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56" w:rsidRDefault="00E05E56" w:rsidP="007B61FD">
      <w:pPr>
        <w:rPr>
          <w:rFonts w:cs="Tahoma"/>
        </w:rPr>
      </w:pPr>
    </w:p>
    <w:p w:rsidR="005219C1" w:rsidRPr="005219C1" w:rsidRDefault="005219C1" w:rsidP="005219C1">
      <w:pPr>
        <w:spacing w:after="0" w:line="240" w:lineRule="auto"/>
        <w:rPr>
          <w:rFonts w:cstheme="minorHAnsi"/>
          <w:b/>
          <w:sz w:val="24"/>
          <w:szCs w:val="24"/>
        </w:rPr>
      </w:pPr>
      <w:r w:rsidRPr="005219C1">
        <w:rPr>
          <w:rFonts w:cstheme="minorHAnsi"/>
          <w:b/>
          <w:sz w:val="24"/>
          <w:szCs w:val="24"/>
        </w:rPr>
        <w:t xml:space="preserve">IZJAVA GENERALNE DIREKTORICE </w:t>
      </w:r>
      <w:r w:rsidR="002E5D12">
        <w:rPr>
          <w:rFonts w:cstheme="minorHAnsi"/>
          <w:b/>
          <w:sz w:val="24"/>
          <w:szCs w:val="24"/>
        </w:rPr>
        <w:t xml:space="preserve">GZS </w:t>
      </w:r>
      <w:r w:rsidRPr="005219C1">
        <w:rPr>
          <w:rFonts w:cstheme="minorHAnsi"/>
          <w:b/>
          <w:sz w:val="24"/>
          <w:szCs w:val="24"/>
        </w:rPr>
        <w:t xml:space="preserve">SONJE ŠMUC </w:t>
      </w:r>
    </w:p>
    <w:p w:rsidR="005219C1" w:rsidRPr="005219C1" w:rsidRDefault="005219C1" w:rsidP="005219C1">
      <w:pPr>
        <w:spacing w:after="0" w:line="240" w:lineRule="auto"/>
        <w:rPr>
          <w:rFonts w:cstheme="minorHAnsi"/>
          <w:b/>
          <w:sz w:val="24"/>
          <w:szCs w:val="24"/>
        </w:rPr>
      </w:pPr>
      <w:r w:rsidRPr="005219C1">
        <w:rPr>
          <w:rFonts w:cstheme="minorHAnsi"/>
          <w:b/>
          <w:sz w:val="24"/>
          <w:szCs w:val="24"/>
        </w:rPr>
        <w:t>NA 13. VRHU SLOVENSKEGA GOSPODARSTVA NA TEMO MINIMALNE PLAČE</w:t>
      </w:r>
    </w:p>
    <w:p w:rsidR="005219C1" w:rsidRPr="009B71E8" w:rsidRDefault="005219C1" w:rsidP="005219C1">
      <w:pPr>
        <w:spacing w:after="0" w:line="240" w:lineRule="auto"/>
        <w:rPr>
          <w:rFonts w:cstheme="minorHAnsi"/>
          <w:sz w:val="24"/>
          <w:szCs w:val="24"/>
        </w:rPr>
      </w:pPr>
      <w:r>
        <w:rPr>
          <w:rFonts w:cstheme="minorHAnsi"/>
          <w:sz w:val="24"/>
          <w:szCs w:val="24"/>
        </w:rPr>
        <w:t>Brdo pri Kranju, 28. 11. 2018</w:t>
      </w:r>
    </w:p>
    <w:p w:rsidR="005219C1" w:rsidRPr="009B71E8" w:rsidRDefault="005219C1" w:rsidP="005219C1">
      <w:pPr>
        <w:rPr>
          <w:rFonts w:cstheme="minorHAnsi"/>
          <w:sz w:val="24"/>
          <w:szCs w:val="24"/>
        </w:rPr>
      </w:pPr>
    </w:p>
    <w:p w:rsidR="005219C1" w:rsidRPr="009B71E8" w:rsidRDefault="005219C1" w:rsidP="005219C1">
      <w:pPr>
        <w:rPr>
          <w:rFonts w:cstheme="minorHAnsi"/>
          <w:sz w:val="24"/>
          <w:szCs w:val="24"/>
        </w:rPr>
      </w:pPr>
      <w:r w:rsidRPr="009B71E8">
        <w:rPr>
          <w:rFonts w:cstheme="minorHAnsi"/>
          <w:sz w:val="24"/>
          <w:szCs w:val="24"/>
        </w:rPr>
        <w:t xml:space="preserve">Spoštovane gospe in gospodje, </w:t>
      </w:r>
    </w:p>
    <w:p w:rsidR="005219C1" w:rsidRPr="009B71E8" w:rsidRDefault="005219C1" w:rsidP="005219C1">
      <w:pPr>
        <w:rPr>
          <w:rFonts w:cstheme="minorHAnsi"/>
          <w:sz w:val="24"/>
          <w:szCs w:val="24"/>
        </w:rPr>
      </w:pPr>
      <w:r w:rsidRPr="009B71E8">
        <w:rPr>
          <w:rFonts w:cstheme="minorHAnsi"/>
          <w:sz w:val="24"/>
          <w:szCs w:val="24"/>
        </w:rPr>
        <w:t>danes na Vrhu slovenskega gospodarstva ne bomo posebej obravnavali plačne politike, še manj problematiko minimalne plače. Ko govorimo o visoki dodani vrednosti, digitalizaciji, inovativnosti, izvozu … marsikdo dobi občutek, da je razprava o minimalni plači popolnoma nepotrebna, celo zastarela. Pa vendarle ni tako. Minimalno plačo, ki bo bistveno višja od današnje, delavcem in delavkam ne more administrativno zagotoviti država, ne da bi ob tem tvegala tudi njihova delovna mesta. Zagotovimo si jo lahko le tako, da dvignemo dodano vrednost, produktivnost in izvoz</w:t>
      </w:r>
      <w:r>
        <w:rPr>
          <w:rFonts w:cstheme="minorHAnsi"/>
          <w:sz w:val="24"/>
          <w:szCs w:val="24"/>
        </w:rPr>
        <w:t>, kot smo začrtali že lani v Razvojnem partnerstvu za tri generacije</w:t>
      </w:r>
      <w:r w:rsidRPr="009B71E8">
        <w:rPr>
          <w:rFonts w:cstheme="minorHAnsi"/>
          <w:sz w:val="24"/>
          <w:szCs w:val="24"/>
        </w:rPr>
        <w:t xml:space="preserve">. O teh razvojnih vidikih se bomo pogovarjali na današnjem Vrhu. </w:t>
      </w:r>
    </w:p>
    <w:p w:rsidR="005219C1" w:rsidRPr="009B71E8" w:rsidRDefault="005219C1" w:rsidP="005219C1">
      <w:pPr>
        <w:rPr>
          <w:sz w:val="24"/>
          <w:szCs w:val="24"/>
        </w:rPr>
      </w:pPr>
      <w:r w:rsidRPr="009B71E8">
        <w:rPr>
          <w:rFonts w:cstheme="minorHAnsi"/>
          <w:sz w:val="24"/>
          <w:szCs w:val="24"/>
        </w:rPr>
        <w:t>Izpostaviti želim, da se na GZS</w:t>
      </w:r>
      <w:r w:rsidRPr="009B71E8">
        <w:rPr>
          <w:sz w:val="24"/>
          <w:szCs w:val="24"/>
        </w:rPr>
        <w:t xml:space="preserve"> strinjamo z vsakoletnim usklajevanjem minimalne plače, kot izhaja iz obstoječega Zakona o minimalni plači, ki upošteva inflacijo in druge kriterije, kot je produktivnost. Rast minimalne plače tako ni pod vpraša</w:t>
      </w:r>
      <w:r>
        <w:rPr>
          <w:sz w:val="24"/>
          <w:szCs w:val="24"/>
        </w:rPr>
        <w:t>n</w:t>
      </w:r>
      <w:r w:rsidRPr="009B71E8">
        <w:rPr>
          <w:sz w:val="24"/>
          <w:szCs w:val="24"/>
        </w:rPr>
        <w:t>jem.</w:t>
      </w:r>
    </w:p>
    <w:p w:rsidR="005219C1" w:rsidRPr="009B71E8" w:rsidRDefault="005219C1" w:rsidP="005219C1">
      <w:pPr>
        <w:rPr>
          <w:rFonts w:cstheme="minorHAnsi"/>
          <w:sz w:val="24"/>
          <w:szCs w:val="24"/>
        </w:rPr>
      </w:pPr>
      <w:r w:rsidRPr="009B71E8">
        <w:rPr>
          <w:rFonts w:cstheme="minorHAnsi"/>
          <w:sz w:val="24"/>
          <w:szCs w:val="24"/>
        </w:rPr>
        <w:t>Ne more pa o minimalni plači odločati, mimo socialnega partnerstva, samo politika; in to celo tako, da podpira novosti, ki povsem spremenijo osnovne postulate, kot je definicija plače. Tak</w:t>
      </w:r>
      <w:r w:rsidR="0012272D">
        <w:rPr>
          <w:rFonts w:cstheme="minorHAnsi"/>
          <w:sz w:val="24"/>
          <w:szCs w:val="24"/>
        </w:rPr>
        <w:t>ih</w:t>
      </w:r>
      <w:r w:rsidRPr="009B71E8">
        <w:rPr>
          <w:rFonts w:cstheme="minorHAnsi"/>
          <w:sz w:val="24"/>
          <w:szCs w:val="24"/>
        </w:rPr>
        <w:t xml:space="preserve"> tektonskih premikov se ne dela brez usklajevanja in se jih ne dela v mesecu ali dveh.</w:t>
      </w:r>
    </w:p>
    <w:p w:rsidR="005219C1" w:rsidRPr="009B71E8" w:rsidRDefault="005219C1" w:rsidP="005219C1">
      <w:pPr>
        <w:rPr>
          <w:rFonts w:cstheme="minorHAnsi"/>
          <w:sz w:val="24"/>
          <w:szCs w:val="24"/>
        </w:rPr>
      </w:pPr>
      <w:r>
        <w:rPr>
          <w:rFonts w:cstheme="minorHAnsi"/>
          <w:sz w:val="24"/>
          <w:szCs w:val="24"/>
        </w:rPr>
        <w:t>Predlog Z</w:t>
      </w:r>
      <w:r w:rsidRPr="009B71E8">
        <w:rPr>
          <w:rFonts w:cstheme="minorHAnsi"/>
          <w:sz w:val="24"/>
          <w:szCs w:val="24"/>
        </w:rPr>
        <w:t>akona o spremembah in dopolnitvah Zakona o minimalni plači, ki ga je na predlog Levice podprla tudi široka skupina koalicijskih poslancev, ne samo da nesprejemljivo ignorira socialno partnerstvo, temveč spregleda tudi več pomembnih dejstev:</w:t>
      </w:r>
    </w:p>
    <w:p w:rsidR="005219C1" w:rsidRPr="009B71E8" w:rsidRDefault="005219C1" w:rsidP="005219C1">
      <w:pPr>
        <w:pStyle w:val="Odstavekseznama"/>
        <w:numPr>
          <w:ilvl w:val="0"/>
          <w:numId w:val="17"/>
        </w:numPr>
        <w:shd w:val="clear" w:color="auto" w:fill="FFFFFF"/>
        <w:spacing w:after="375" w:line="300" w:lineRule="atLeast"/>
        <w:jc w:val="both"/>
        <w:rPr>
          <w:rFonts w:cstheme="minorHAnsi"/>
          <w:sz w:val="24"/>
          <w:szCs w:val="24"/>
        </w:rPr>
      </w:pPr>
      <w:r w:rsidRPr="009B71E8">
        <w:rPr>
          <w:rFonts w:eastAsia="Times New Roman" w:cstheme="minorHAnsi"/>
          <w:b/>
          <w:bCs/>
          <w:color w:val="333333"/>
          <w:sz w:val="24"/>
          <w:szCs w:val="24"/>
          <w:lang w:eastAsia="sl-SI"/>
        </w:rPr>
        <w:t>Minimalna plača raste precej hitreje od inflacije</w:t>
      </w:r>
      <w:r w:rsidRPr="009B71E8">
        <w:rPr>
          <w:rFonts w:eastAsia="Times New Roman" w:cstheme="minorHAnsi"/>
          <w:bCs/>
          <w:color w:val="333333"/>
          <w:sz w:val="24"/>
          <w:szCs w:val="24"/>
          <w:lang w:eastAsia="sl-SI"/>
        </w:rPr>
        <w:t>, s čimer se krepi realna vrednost minimalne plače.</w:t>
      </w:r>
      <w:r w:rsidRPr="009B71E8">
        <w:rPr>
          <w:rFonts w:eastAsia="Times New Roman" w:cstheme="minorHAnsi"/>
          <w:b/>
          <w:bCs/>
          <w:color w:val="333333"/>
          <w:sz w:val="24"/>
          <w:szCs w:val="24"/>
          <w:lang w:eastAsia="sl-SI"/>
        </w:rPr>
        <w:t xml:space="preserve"> </w:t>
      </w:r>
      <w:r w:rsidRPr="009B71E8">
        <w:rPr>
          <w:rFonts w:eastAsia="Times New Roman" w:cstheme="minorHAnsi"/>
          <w:color w:val="333333"/>
          <w:sz w:val="24"/>
          <w:szCs w:val="24"/>
          <w:lang w:eastAsia="sl-SI"/>
        </w:rPr>
        <w:t>Povprečn</w:t>
      </w:r>
      <w:r>
        <w:rPr>
          <w:rFonts w:eastAsia="Times New Roman" w:cstheme="minorHAnsi"/>
          <w:color w:val="333333"/>
          <w:sz w:val="24"/>
          <w:szCs w:val="24"/>
          <w:lang w:eastAsia="sl-SI"/>
        </w:rPr>
        <w:t>a bruto plača se je od januarja 2009 povišala za 17</w:t>
      </w:r>
      <w:r w:rsidRPr="009B71E8">
        <w:rPr>
          <w:rFonts w:eastAsia="Times New Roman" w:cstheme="minorHAnsi"/>
          <w:color w:val="333333"/>
          <w:sz w:val="24"/>
          <w:szCs w:val="24"/>
          <w:lang w:eastAsia="sl-SI"/>
        </w:rPr>
        <w:t xml:space="preserve"> %, minimalna plača</w:t>
      </w:r>
      <w:r>
        <w:rPr>
          <w:rFonts w:eastAsia="Times New Roman" w:cstheme="minorHAnsi"/>
          <w:color w:val="333333"/>
          <w:sz w:val="24"/>
          <w:szCs w:val="24"/>
          <w:lang w:eastAsia="sl-SI"/>
        </w:rPr>
        <w:t xml:space="preserve"> pa</w:t>
      </w:r>
      <w:r w:rsidRPr="009B71E8">
        <w:rPr>
          <w:rFonts w:eastAsia="Times New Roman" w:cstheme="minorHAnsi"/>
          <w:color w:val="333333"/>
          <w:sz w:val="24"/>
          <w:szCs w:val="24"/>
          <w:lang w:eastAsia="sl-SI"/>
        </w:rPr>
        <w:t xml:space="preserve"> kar </w:t>
      </w:r>
      <w:r>
        <w:rPr>
          <w:rFonts w:eastAsia="Times New Roman" w:cstheme="minorHAnsi"/>
          <w:color w:val="333333"/>
          <w:sz w:val="24"/>
          <w:szCs w:val="24"/>
          <w:lang w:eastAsia="sl-SI"/>
        </w:rPr>
        <w:t xml:space="preserve">3-krat več (za 43 %), cene 4-krat manj (za 11 %). </w:t>
      </w:r>
    </w:p>
    <w:p w:rsidR="005219C1" w:rsidRPr="009B71E8" w:rsidRDefault="005219C1" w:rsidP="005219C1">
      <w:pPr>
        <w:pStyle w:val="Odstavekseznama"/>
        <w:shd w:val="clear" w:color="auto" w:fill="FFFFFF"/>
        <w:spacing w:after="375" w:line="300" w:lineRule="atLeast"/>
        <w:ind w:left="1065"/>
        <w:jc w:val="both"/>
        <w:rPr>
          <w:rFonts w:cstheme="minorHAnsi"/>
          <w:sz w:val="24"/>
          <w:szCs w:val="24"/>
        </w:rPr>
      </w:pPr>
    </w:p>
    <w:p w:rsidR="005219C1" w:rsidRPr="009B71E8" w:rsidRDefault="005219C1" w:rsidP="005219C1">
      <w:pPr>
        <w:pStyle w:val="Odstavekseznama"/>
        <w:numPr>
          <w:ilvl w:val="0"/>
          <w:numId w:val="17"/>
        </w:numPr>
        <w:shd w:val="clear" w:color="auto" w:fill="FFFFFF"/>
        <w:spacing w:after="375" w:line="300" w:lineRule="atLeast"/>
        <w:jc w:val="both"/>
        <w:rPr>
          <w:rFonts w:cstheme="minorHAnsi"/>
          <w:sz w:val="24"/>
          <w:szCs w:val="24"/>
        </w:rPr>
      </w:pPr>
      <w:r w:rsidRPr="009B71E8">
        <w:rPr>
          <w:rFonts w:eastAsia="Times New Roman" w:cstheme="minorHAnsi"/>
          <w:color w:val="333333"/>
          <w:sz w:val="24"/>
          <w:szCs w:val="24"/>
          <w:lang w:eastAsia="sl-SI"/>
        </w:rPr>
        <w:t xml:space="preserve">Slovenija je že sedaj </w:t>
      </w:r>
      <w:r w:rsidRPr="009B71E8">
        <w:rPr>
          <w:rFonts w:eastAsia="Times New Roman" w:cstheme="minorHAnsi"/>
          <w:b/>
          <w:color w:val="333333"/>
          <w:sz w:val="24"/>
          <w:szCs w:val="24"/>
          <w:lang w:eastAsia="sl-SI"/>
        </w:rPr>
        <w:t>na prvem mestu v Evropski uniji po razmerju oz. majhnosti razlike med višino minimalne in povprečne plač</w:t>
      </w:r>
      <w:r>
        <w:rPr>
          <w:rFonts w:eastAsia="Times New Roman" w:cstheme="minorHAnsi"/>
          <w:b/>
          <w:color w:val="333333"/>
          <w:sz w:val="24"/>
          <w:szCs w:val="24"/>
          <w:lang w:eastAsia="sl-SI"/>
        </w:rPr>
        <w:t>e</w:t>
      </w:r>
      <w:r w:rsidRPr="009B71E8">
        <w:rPr>
          <w:rFonts w:eastAsia="Times New Roman" w:cstheme="minorHAnsi"/>
          <w:color w:val="333333"/>
          <w:sz w:val="24"/>
          <w:szCs w:val="24"/>
          <w:lang w:eastAsia="sl-SI"/>
        </w:rPr>
        <w:t xml:space="preserve">. V EU je povprečna višina minimalne plače pri 43 % povprečne plače, v Sloveniji </w:t>
      </w:r>
      <w:r>
        <w:rPr>
          <w:rFonts w:eastAsia="Times New Roman" w:cstheme="minorHAnsi"/>
          <w:color w:val="333333"/>
          <w:sz w:val="24"/>
          <w:szCs w:val="24"/>
          <w:lang w:eastAsia="sl-SI"/>
        </w:rPr>
        <w:t xml:space="preserve">je </w:t>
      </w:r>
      <w:r w:rsidRPr="009B71E8">
        <w:rPr>
          <w:rFonts w:eastAsia="Times New Roman" w:cstheme="minorHAnsi"/>
          <w:color w:val="333333"/>
          <w:sz w:val="24"/>
          <w:szCs w:val="24"/>
          <w:lang w:eastAsia="sl-SI"/>
        </w:rPr>
        <w:t>že sedaj nad 52 %</w:t>
      </w:r>
      <w:r>
        <w:rPr>
          <w:rFonts w:eastAsia="Times New Roman" w:cstheme="minorHAnsi"/>
          <w:color w:val="333333"/>
          <w:sz w:val="24"/>
          <w:szCs w:val="24"/>
          <w:lang w:eastAsia="sl-SI"/>
        </w:rPr>
        <w:t xml:space="preserve"> povprečne plače</w:t>
      </w:r>
      <w:r w:rsidRPr="009B71E8">
        <w:rPr>
          <w:rFonts w:eastAsia="Times New Roman" w:cstheme="minorHAnsi"/>
          <w:color w:val="333333"/>
          <w:sz w:val="24"/>
          <w:szCs w:val="24"/>
          <w:lang w:eastAsia="sl-SI"/>
        </w:rPr>
        <w:t xml:space="preserve">. </w:t>
      </w:r>
    </w:p>
    <w:p w:rsidR="005219C1" w:rsidRPr="009B71E8" w:rsidRDefault="005219C1" w:rsidP="005219C1">
      <w:pPr>
        <w:pStyle w:val="Odstavekseznama"/>
        <w:shd w:val="clear" w:color="auto" w:fill="FFFFFF"/>
        <w:spacing w:after="375" w:line="300" w:lineRule="atLeast"/>
        <w:ind w:left="1065"/>
        <w:jc w:val="both"/>
        <w:rPr>
          <w:rFonts w:eastAsia="Times New Roman" w:cstheme="minorHAnsi"/>
          <w:b/>
          <w:bCs/>
          <w:color w:val="333333"/>
          <w:sz w:val="24"/>
          <w:szCs w:val="24"/>
          <w:lang w:eastAsia="sl-SI"/>
        </w:rPr>
      </w:pPr>
    </w:p>
    <w:p w:rsidR="005219C1" w:rsidRPr="009B71E8" w:rsidRDefault="005219C1" w:rsidP="005219C1">
      <w:pPr>
        <w:pStyle w:val="Odstavekseznama"/>
        <w:numPr>
          <w:ilvl w:val="0"/>
          <w:numId w:val="17"/>
        </w:numPr>
        <w:shd w:val="clear" w:color="auto" w:fill="FFFFFF"/>
        <w:spacing w:after="375" w:line="300" w:lineRule="atLeast"/>
        <w:jc w:val="both"/>
        <w:rPr>
          <w:rFonts w:cstheme="minorHAnsi"/>
          <w:sz w:val="24"/>
          <w:szCs w:val="24"/>
        </w:rPr>
      </w:pPr>
      <w:r w:rsidRPr="009B71E8">
        <w:rPr>
          <w:rFonts w:eastAsia="Times New Roman" w:cstheme="minorHAnsi"/>
          <w:b/>
          <w:bCs/>
          <w:color w:val="333333"/>
          <w:sz w:val="24"/>
          <w:szCs w:val="24"/>
          <w:lang w:eastAsia="sl-SI"/>
        </w:rPr>
        <w:t xml:space="preserve">Produktivnost dela se je že sedaj povečevala pol počasneje od minimalne plače. </w:t>
      </w:r>
      <w:r w:rsidRPr="009B71E8">
        <w:rPr>
          <w:rFonts w:eastAsia="Times New Roman" w:cstheme="minorHAnsi"/>
          <w:color w:val="333333"/>
          <w:sz w:val="24"/>
          <w:szCs w:val="24"/>
          <w:lang w:eastAsia="sl-SI"/>
        </w:rPr>
        <w:t>Produktivnost dela s</w:t>
      </w:r>
      <w:r>
        <w:rPr>
          <w:rFonts w:eastAsia="Times New Roman" w:cstheme="minorHAnsi"/>
          <w:color w:val="333333"/>
          <w:sz w:val="24"/>
          <w:szCs w:val="24"/>
          <w:lang w:eastAsia="sl-SI"/>
        </w:rPr>
        <w:t>e je od leta 2009 povečala za četrtino,</w:t>
      </w:r>
      <w:r w:rsidRPr="009B71E8">
        <w:rPr>
          <w:rFonts w:eastAsia="Times New Roman" w:cstheme="minorHAnsi"/>
          <w:color w:val="333333"/>
          <w:sz w:val="24"/>
          <w:szCs w:val="24"/>
          <w:lang w:eastAsia="sl-SI"/>
        </w:rPr>
        <w:t xml:space="preserve"> minimalna plača pa</w:t>
      </w:r>
      <w:r>
        <w:rPr>
          <w:rFonts w:eastAsia="Times New Roman" w:cstheme="minorHAnsi"/>
          <w:color w:val="333333"/>
          <w:sz w:val="24"/>
          <w:szCs w:val="24"/>
          <w:lang w:eastAsia="sl-SI"/>
        </w:rPr>
        <w:t xml:space="preserve"> skoraj</w:t>
      </w:r>
      <w:r w:rsidRPr="009B71E8">
        <w:rPr>
          <w:rFonts w:eastAsia="Times New Roman" w:cstheme="minorHAnsi"/>
          <w:color w:val="333333"/>
          <w:sz w:val="24"/>
          <w:szCs w:val="24"/>
          <w:lang w:eastAsia="sl-SI"/>
        </w:rPr>
        <w:t xml:space="preserve"> še enkrat več in je za enkrat višja kot v </w:t>
      </w:r>
      <w:proofErr w:type="spellStart"/>
      <w:r w:rsidRPr="009B71E8">
        <w:rPr>
          <w:rFonts w:eastAsia="Times New Roman" w:cstheme="minorHAnsi"/>
          <w:color w:val="333333"/>
          <w:sz w:val="24"/>
          <w:szCs w:val="24"/>
          <w:lang w:eastAsia="sl-SI"/>
        </w:rPr>
        <w:t>Višjegrajskih</w:t>
      </w:r>
      <w:proofErr w:type="spellEnd"/>
      <w:r w:rsidRPr="009B71E8">
        <w:rPr>
          <w:rFonts w:eastAsia="Times New Roman" w:cstheme="minorHAnsi"/>
          <w:color w:val="333333"/>
          <w:sz w:val="24"/>
          <w:szCs w:val="24"/>
          <w:lang w:eastAsia="sl-SI"/>
        </w:rPr>
        <w:t xml:space="preserve"> državah, ki predstavljajo našo glavno konkurenco in referenčno skupino. </w:t>
      </w:r>
    </w:p>
    <w:p w:rsidR="005219C1" w:rsidRPr="009B71E8" w:rsidRDefault="005219C1" w:rsidP="005219C1">
      <w:pPr>
        <w:pStyle w:val="Odstavekseznama"/>
        <w:rPr>
          <w:rFonts w:cstheme="minorHAnsi"/>
          <w:sz w:val="24"/>
          <w:szCs w:val="24"/>
        </w:rPr>
      </w:pPr>
    </w:p>
    <w:p w:rsidR="005219C1" w:rsidRPr="009B71E8" w:rsidRDefault="005219C1" w:rsidP="005219C1">
      <w:pPr>
        <w:pStyle w:val="Odstavekseznama"/>
        <w:numPr>
          <w:ilvl w:val="0"/>
          <w:numId w:val="17"/>
        </w:numPr>
        <w:shd w:val="clear" w:color="auto" w:fill="FFFFFF"/>
        <w:spacing w:after="375" w:line="300" w:lineRule="atLeast"/>
        <w:jc w:val="both"/>
        <w:rPr>
          <w:rFonts w:cstheme="minorHAnsi"/>
          <w:sz w:val="24"/>
          <w:szCs w:val="24"/>
        </w:rPr>
      </w:pPr>
      <w:r w:rsidRPr="009B71E8">
        <w:rPr>
          <w:rFonts w:cstheme="minorHAnsi"/>
          <w:sz w:val="24"/>
          <w:szCs w:val="24"/>
        </w:rPr>
        <w:t xml:space="preserve">V Sloveniji je trenutno v podjetjih, ki imajo povprečno dodano vrednost </w:t>
      </w:r>
      <w:r>
        <w:rPr>
          <w:rFonts w:cstheme="minorHAnsi"/>
          <w:sz w:val="24"/>
          <w:szCs w:val="24"/>
        </w:rPr>
        <w:t xml:space="preserve">na zaposlenega </w:t>
      </w:r>
      <w:r w:rsidRPr="009B71E8">
        <w:rPr>
          <w:rFonts w:cstheme="minorHAnsi"/>
          <w:sz w:val="24"/>
          <w:szCs w:val="24"/>
        </w:rPr>
        <w:t>nižjo kot 18.000 €</w:t>
      </w:r>
      <w:r>
        <w:rPr>
          <w:rFonts w:cstheme="minorHAnsi"/>
          <w:sz w:val="24"/>
          <w:szCs w:val="24"/>
        </w:rPr>
        <w:t>,</w:t>
      </w:r>
      <w:r w:rsidRPr="009B71E8">
        <w:rPr>
          <w:rFonts w:cstheme="minorHAnsi"/>
          <w:sz w:val="24"/>
          <w:szCs w:val="24"/>
        </w:rPr>
        <w:t xml:space="preserve"> </w:t>
      </w:r>
      <w:r w:rsidRPr="00D06496">
        <w:rPr>
          <w:rFonts w:cstheme="minorHAnsi"/>
          <w:b/>
          <w:sz w:val="24"/>
          <w:szCs w:val="24"/>
        </w:rPr>
        <w:t>preko 50.000 zaposlenih</w:t>
      </w:r>
      <w:r w:rsidRPr="009B71E8">
        <w:rPr>
          <w:rFonts w:cstheme="minorHAnsi"/>
          <w:sz w:val="24"/>
          <w:szCs w:val="24"/>
        </w:rPr>
        <w:t>. Mnogi od teh delajo za javne naročnike, ki zasledujejo načelo najugodnejšega ponudnika z najnižjo ceno.</w:t>
      </w:r>
    </w:p>
    <w:p w:rsidR="005219C1" w:rsidRPr="009B71E8" w:rsidRDefault="005219C1" w:rsidP="005219C1">
      <w:pPr>
        <w:pStyle w:val="Odstavekseznama"/>
        <w:rPr>
          <w:rFonts w:cstheme="minorHAnsi"/>
          <w:sz w:val="24"/>
          <w:szCs w:val="24"/>
        </w:rPr>
      </w:pPr>
    </w:p>
    <w:p w:rsidR="005219C1" w:rsidRPr="009B71E8" w:rsidRDefault="005219C1" w:rsidP="005219C1">
      <w:pPr>
        <w:pStyle w:val="Odstavekseznama"/>
        <w:numPr>
          <w:ilvl w:val="0"/>
          <w:numId w:val="17"/>
        </w:numPr>
        <w:shd w:val="clear" w:color="auto" w:fill="FFFFFF"/>
        <w:spacing w:after="375" w:line="300" w:lineRule="atLeast"/>
        <w:jc w:val="both"/>
        <w:rPr>
          <w:rFonts w:cstheme="minorHAnsi"/>
          <w:sz w:val="24"/>
          <w:szCs w:val="24"/>
        </w:rPr>
      </w:pPr>
      <w:r w:rsidRPr="009B71E8">
        <w:rPr>
          <w:rFonts w:cstheme="minorHAnsi"/>
          <w:sz w:val="24"/>
          <w:szCs w:val="24"/>
        </w:rPr>
        <w:t>Unikatna predlagana metoda spreminjanja minimalne plače bo zelo hitro vplivala na celotno plačno politiko, na socialne transferje, pokojnine in na plače v javnem sektorju. Bomo to zagotovili z novimi davki ali krčenjem sredstev za programe v zdravstvu, infrastrukturi in še kje?</w:t>
      </w:r>
    </w:p>
    <w:p w:rsidR="005219C1" w:rsidRPr="009B71E8" w:rsidRDefault="005219C1" w:rsidP="005219C1">
      <w:pPr>
        <w:pStyle w:val="Odstavekseznama"/>
        <w:rPr>
          <w:rFonts w:cstheme="minorHAnsi"/>
          <w:sz w:val="24"/>
          <w:szCs w:val="24"/>
        </w:rPr>
      </w:pPr>
    </w:p>
    <w:p w:rsidR="005219C1" w:rsidRPr="009B71E8" w:rsidRDefault="005219C1" w:rsidP="005219C1">
      <w:pPr>
        <w:pStyle w:val="Odstavekseznama"/>
        <w:numPr>
          <w:ilvl w:val="0"/>
          <w:numId w:val="17"/>
        </w:numPr>
        <w:shd w:val="clear" w:color="auto" w:fill="FFFFFF"/>
        <w:spacing w:after="375" w:line="300" w:lineRule="atLeast"/>
        <w:jc w:val="both"/>
        <w:rPr>
          <w:rFonts w:cstheme="minorHAnsi"/>
          <w:sz w:val="24"/>
          <w:szCs w:val="24"/>
        </w:rPr>
      </w:pPr>
      <w:r w:rsidRPr="009B71E8">
        <w:rPr>
          <w:rFonts w:cstheme="minorHAnsi"/>
          <w:sz w:val="24"/>
          <w:szCs w:val="24"/>
        </w:rPr>
        <w:t>In nenazadnje, predlagatelji zakona in njegovi podporniki posegajo tudi v širši zakonski in pravni kontekst, saj drugače opredeljujejo definicijo plače, kot izhaja iz Zakona o delovnih razmerjih. Po novem plača več ne bi bila sestavljena iz osnovne plače, dodatkov in dela plače za delovno uspešnost. Ta unikum vnaša velika tveganja v prihodnja kolektivna pogajanja in neusklajenost v našem pravnem redu.</w:t>
      </w:r>
    </w:p>
    <w:p w:rsidR="005219C1" w:rsidRPr="009B71E8" w:rsidRDefault="005219C1" w:rsidP="005219C1">
      <w:pPr>
        <w:pStyle w:val="Odstavekseznama"/>
        <w:rPr>
          <w:rFonts w:cstheme="minorHAnsi"/>
          <w:sz w:val="24"/>
          <w:szCs w:val="24"/>
        </w:rPr>
      </w:pPr>
    </w:p>
    <w:p w:rsidR="005219C1" w:rsidRPr="00D06496" w:rsidRDefault="005219C1" w:rsidP="005219C1">
      <w:pPr>
        <w:shd w:val="clear" w:color="auto" w:fill="FFFFFF"/>
        <w:spacing w:after="375" w:line="300" w:lineRule="atLeast"/>
        <w:jc w:val="both"/>
        <w:rPr>
          <w:rFonts w:cstheme="minorHAnsi"/>
          <w:sz w:val="24"/>
          <w:szCs w:val="24"/>
        </w:rPr>
      </w:pPr>
      <w:r w:rsidRPr="009B71E8">
        <w:rPr>
          <w:rFonts w:cstheme="minorHAnsi"/>
          <w:sz w:val="24"/>
          <w:szCs w:val="24"/>
        </w:rPr>
        <w:t xml:space="preserve">Mislimo, da je potrebna tako strokovna razprava kot iskanje socialnega </w:t>
      </w:r>
      <w:r w:rsidR="00D53A62">
        <w:rPr>
          <w:rFonts w:cstheme="minorHAnsi"/>
          <w:sz w:val="24"/>
          <w:szCs w:val="24"/>
        </w:rPr>
        <w:t>dialoga</w:t>
      </w:r>
      <w:r w:rsidRPr="009B71E8">
        <w:rPr>
          <w:rFonts w:cstheme="minorHAnsi"/>
          <w:sz w:val="24"/>
          <w:szCs w:val="24"/>
        </w:rPr>
        <w:t xml:space="preserve"> o vprašanju minimalne plače in plačne politike v Sloveniji</w:t>
      </w:r>
      <w:r>
        <w:rPr>
          <w:rFonts w:cstheme="minorHAnsi"/>
          <w:sz w:val="24"/>
          <w:szCs w:val="24"/>
        </w:rPr>
        <w:t>, za to pa je potreben čas</w:t>
      </w:r>
      <w:r w:rsidRPr="009B71E8">
        <w:rPr>
          <w:rFonts w:cstheme="minorHAnsi"/>
          <w:sz w:val="24"/>
          <w:szCs w:val="24"/>
        </w:rPr>
        <w:t xml:space="preserve">. Posledice </w:t>
      </w:r>
      <w:r>
        <w:rPr>
          <w:rFonts w:cstheme="minorHAnsi"/>
          <w:sz w:val="24"/>
          <w:szCs w:val="24"/>
        </w:rPr>
        <w:t xml:space="preserve">nepremišljenega </w:t>
      </w:r>
      <w:r w:rsidRPr="009B71E8">
        <w:rPr>
          <w:rFonts w:cstheme="minorHAnsi"/>
          <w:sz w:val="24"/>
          <w:szCs w:val="24"/>
        </w:rPr>
        <w:t xml:space="preserve">političnega določanja minimalne plače bodo pomembno vplivale na obstoj </w:t>
      </w:r>
      <w:r w:rsidRPr="00D06496">
        <w:rPr>
          <w:rFonts w:cstheme="minorHAnsi"/>
          <w:sz w:val="24"/>
          <w:szCs w:val="24"/>
        </w:rPr>
        <w:t>cele vrste podjetij in delovnih mest ter na konkurenčnost slovenskega poslovnega okolja. Zato tudi iz tega mesta protestiramo proti enostranskemu spreminjanju zakonodaje, ki pomembno vpliva na pogoje poslovanja in povečuje nepredvidljivost poslovnega okolja.</w:t>
      </w:r>
    </w:p>
    <w:p w:rsidR="005219C1" w:rsidRDefault="005219C1" w:rsidP="005219C1">
      <w:pPr>
        <w:jc w:val="both"/>
        <w:rPr>
          <w:sz w:val="24"/>
          <w:szCs w:val="24"/>
        </w:rPr>
      </w:pPr>
      <w:r>
        <w:rPr>
          <w:sz w:val="24"/>
          <w:szCs w:val="24"/>
        </w:rPr>
        <w:t>Zato smo včeraj Vlado</w:t>
      </w:r>
      <w:r w:rsidR="006E48D2">
        <w:rPr>
          <w:sz w:val="24"/>
          <w:szCs w:val="24"/>
        </w:rPr>
        <w:t xml:space="preserve"> RS</w:t>
      </w:r>
      <w:r>
        <w:rPr>
          <w:sz w:val="24"/>
          <w:szCs w:val="24"/>
        </w:rPr>
        <w:t xml:space="preserve">, ki bo to tematiko obravnavala </w:t>
      </w:r>
      <w:r w:rsidR="00D53A62">
        <w:rPr>
          <w:sz w:val="24"/>
          <w:szCs w:val="24"/>
        </w:rPr>
        <w:t>v kratkem</w:t>
      </w:r>
      <w:bookmarkStart w:id="0" w:name="_GoBack"/>
      <w:bookmarkEnd w:id="0"/>
      <w:r>
        <w:rPr>
          <w:sz w:val="24"/>
          <w:szCs w:val="24"/>
        </w:rPr>
        <w:t>, pozvali, da:</w:t>
      </w:r>
    </w:p>
    <w:p w:rsidR="005219C1" w:rsidRDefault="005219C1" w:rsidP="005219C1">
      <w:pPr>
        <w:pStyle w:val="Odstavekseznama"/>
        <w:numPr>
          <w:ilvl w:val="0"/>
          <w:numId w:val="18"/>
        </w:numPr>
        <w:jc w:val="both"/>
        <w:rPr>
          <w:sz w:val="24"/>
          <w:szCs w:val="24"/>
        </w:rPr>
      </w:pPr>
      <w:r>
        <w:rPr>
          <w:sz w:val="24"/>
          <w:szCs w:val="24"/>
        </w:rPr>
        <w:t>ne podpre predloga zakona,</w:t>
      </w:r>
    </w:p>
    <w:p w:rsidR="005219C1" w:rsidRDefault="005219C1" w:rsidP="005219C1">
      <w:pPr>
        <w:pStyle w:val="Odstavekseznama"/>
        <w:numPr>
          <w:ilvl w:val="0"/>
          <w:numId w:val="18"/>
        </w:numPr>
        <w:jc w:val="both"/>
        <w:rPr>
          <w:sz w:val="24"/>
          <w:szCs w:val="24"/>
        </w:rPr>
      </w:pPr>
      <w:r>
        <w:rPr>
          <w:sz w:val="24"/>
          <w:szCs w:val="24"/>
        </w:rPr>
        <w:t xml:space="preserve">da začne s postopkom usklajevanja višine </w:t>
      </w:r>
      <w:r w:rsidRPr="00D06496">
        <w:rPr>
          <w:sz w:val="24"/>
          <w:szCs w:val="24"/>
        </w:rPr>
        <w:t>minimalne plače za leto 2019</w:t>
      </w:r>
      <w:r>
        <w:rPr>
          <w:sz w:val="24"/>
          <w:szCs w:val="24"/>
        </w:rPr>
        <w:t xml:space="preserve"> in</w:t>
      </w:r>
    </w:p>
    <w:p w:rsidR="005219C1" w:rsidRDefault="005219C1" w:rsidP="005219C1">
      <w:pPr>
        <w:pStyle w:val="Odstavekseznama"/>
        <w:numPr>
          <w:ilvl w:val="0"/>
          <w:numId w:val="18"/>
        </w:numPr>
        <w:jc w:val="both"/>
        <w:rPr>
          <w:sz w:val="24"/>
          <w:szCs w:val="24"/>
        </w:rPr>
      </w:pPr>
      <w:r>
        <w:rPr>
          <w:sz w:val="24"/>
          <w:szCs w:val="24"/>
        </w:rPr>
        <w:t>s</w:t>
      </w:r>
      <w:r w:rsidRPr="00D06496">
        <w:rPr>
          <w:sz w:val="24"/>
          <w:szCs w:val="24"/>
        </w:rPr>
        <w:t>proži argumentirano razpravo socialnih partnerjev</w:t>
      </w:r>
      <w:r>
        <w:rPr>
          <w:sz w:val="24"/>
          <w:szCs w:val="24"/>
        </w:rPr>
        <w:t xml:space="preserve"> o prihodnji ureditvi minimalne plače znotraj ESS.</w:t>
      </w:r>
    </w:p>
    <w:p w:rsidR="005219C1" w:rsidRPr="00D06496" w:rsidRDefault="005219C1" w:rsidP="005219C1">
      <w:pPr>
        <w:shd w:val="clear" w:color="auto" w:fill="FFFFFF"/>
        <w:spacing w:after="375" w:line="300" w:lineRule="atLeast"/>
        <w:jc w:val="both"/>
        <w:rPr>
          <w:rFonts w:cstheme="minorHAnsi"/>
          <w:sz w:val="24"/>
          <w:szCs w:val="24"/>
        </w:rPr>
      </w:pPr>
    </w:p>
    <w:p w:rsidR="005219C1" w:rsidRDefault="005219C1" w:rsidP="007B61FD">
      <w:pPr>
        <w:rPr>
          <w:rFonts w:cs="Tahoma"/>
        </w:rPr>
      </w:pPr>
    </w:p>
    <w:sectPr w:rsidR="005219C1" w:rsidSect="00BA0B8E">
      <w:headerReference w:type="default" r:id="rId7"/>
      <w:footerReference w:type="default" r:id="rId8"/>
      <w:headerReference w:type="first" r:id="rId9"/>
      <w:pgSz w:w="11906" w:h="16838" w:code="9"/>
      <w:pgMar w:top="1418" w:right="1701" w:bottom="1418" w:left="1701" w:header="420"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9C1" w:rsidRDefault="005219C1">
      <w:r>
        <w:separator/>
      </w:r>
    </w:p>
  </w:endnote>
  <w:endnote w:type="continuationSeparator" w:id="0">
    <w:p w:rsidR="005219C1" w:rsidRDefault="0052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Pr="007B61FD" w:rsidRDefault="005D1B41" w:rsidP="00FE3CFA">
    <w:pPr>
      <w:ind w:right="-1127"/>
      <w:jc w:val="right"/>
      <w:rPr>
        <w:rFonts w:ascii="Verdana" w:hAnsi="Verdana"/>
        <w:color w:val="44697D"/>
        <w:sz w:val="14"/>
        <w:szCs w:val="14"/>
      </w:rPr>
    </w:pPr>
    <w:r w:rsidRPr="007B61FD">
      <w:rPr>
        <w:rFonts w:ascii="Verdana" w:hAnsi="Verdana"/>
        <w:color w:val="44697D"/>
        <w:sz w:val="14"/>
        <w:szCs w:val="14"/>
      </w:rPr>
      <w:t xml:space="preserve">str. </w:t>
    </w:r>
    <w:r w:rsidRPr="007B61FD">
      <w:rPr>
        <w:rFonts w:ascii="Verdana" w:hAnsi="Verdana"/>
        <w:color w:val="44697D"/>
        <w:sz w:val="14"/>
        <w:szCs w:val="14"/>
      </w:rPr>
      <w:fldChar w:fldCharType="begin"/>
    </w:r>
    <w:r w:rsidRPr="007B61FD">
      <w:rPr>
        <w:rFonts w:ascii="Verdana" w:hAnsi="Verdana"/>
        <w:color w:val="44697D"/>
        <w:sz w:val="14"/>
        <w:szCs w:val="14"/>
      </w:rPr>
      <w:instrText xml:space="preserve"> PAGE </w:instrText>
    </w:r>
    <w:r w:rsidRPr="007B61FD">
      <w:rPr>
        <w:rFonts w:ascii="Verdana" w:hAnsi="Verdana"/>
        <w:color w:val="44697D"/>
        <w:sz w:val="14"/>
        <w:szCs w:val="14"/>
      </w:rPr>
      <w:fldChar w:fldCharType="separate"/>
    </w:r>
    <w:r w:rsidR="00D53A62">
      <w:rPr>
        <w:rFonts w:ascii="Verdana" w:hAnsi="Verdana"/>
        <w:noProof/>
        <w:color w:val="44697D"/>
        <w:sz w:val="14"/>
        <w:szCs w:val="14"/>
      </w:rPr>
      <w:t>2</w:t>
    </w:r>
    <w:r w:rsidRPr="007B61FD">
      <w:rPr>
        <w:rFonts w:ascii="Verdana" w:hAnsi="Verdana"/>
        <w:color w:val="44697D"/>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9C1" w:rsidRDefault="005219C1">
      <w:r>
        <w:separator/>
      </w:r>
    </w:p>
  </w:footnote>
  <w:footnote w:type="continuationSeparator" w:id="0">
    <w:p w:rsidR="005219C1" w:rsidRDefault="00521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F37143" w:rsidP="00FB2E56">
    <w:pPr>
      <w:ind w:left="-1134"/>
    </w:pPr>
    <w:r>
      <w:rPr>
        <w:noProof/>
        <w:lang w:eastAsia="sl-SI"/>
      </w:rPr>
      <w:drawing>
        <wp:inline distT="0" distB="0" distL="0" distR="0">
          <wp:extent cx="930275" cy="469265"/>
          <wp:effectExtent l="0" t="0" r="3175" b="6985"/>
          <wp:docPr id="1" name="Slika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692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41" w:rsidRDefault="00F37143" w:rsidP="00FB2E56">
    <w:pPr>
      <w:ind w:left="-1134"/>
    </w:pPr>
    <w:r>
      <w:rPr>
        <w:noProof/>
        <w:lang w:eastAsia="sl-SI"/>
      </w:rPr>
      <w:drawing>
        <wp:inline distT="0" distB="0" distL="0" distR="0">
          <wp:extent cx="930275" cy="469265"/>
          <wp:effectExtent l="0" t="0" r="3175" b="6985"/>
          <wp:docPr id="2" name="Slika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69265"/>
                  </a:xfrm>
                  <a:prstGeom prst="rect">
                    <a:avLst/>
                  </a:prstGeom>
                  <a:noFill/>
                  <a:ln>
                    <a:noFill/>
                  </a:ln>
                </pic:spPr>
              </pic:pic>
            </a:graphicData>
          </a:graphic>
        </wp:inline>
      </w:drawing>
    </w:r>
  </w:p>
  <w:p w:rsidR="00BA0B8E" w:rsidRPr="00FB2E56" w:rsidRDefault="00BA0B8E" w:rsidP="00BA0B8E">
    <w:pPr>
      <w:pBdr>
        <w:bottom w:val="single" w:sz="18" w:space="1" w:color="808080"/>
      </w:pBdr>
      <w:spacing w:after="0" w:line="240" w:lineRule="exact"/>
      <w:ind w:left="-1134" w:right="-1134"/>
      <w:rPr>
        <w:rFonts w:ascii="Verdana" w:hAnsi="Verdana" w:cs="Tahoma"/>
        <w:szCs w:val="14"/>
      </w:rPr>
    </w:pPr>
  </w:p>
  <w:p w:rsidR="005D1B41" w:rsidRPr="00BA0B8E" w:rsidRDefault="006A3917" w:rsidP="00BA0B8E">
    <w:pPr>
      <w:spacing w:after="0"/>
      <w:ind w:left="-1134" w:right="-1038"/>
      <w:rPr>
        <w:rFonts w:ascii="Verdana" w:hAnsi="Verdana" w:cs="Tahoma"/>
        <w:noProof/>
        <w:sz w:val="14"/>
        <w:szCs w:val="14"/>
      </w:rPr>
    </w:pPr>
    <w:r>
      <w:rPr>
        <w:rFonts w:ascii="Verdana" w:hAnsi="Verdana" w:cs="Tahoma"/>
        <w:noProof/>
        <w:sz w:val="14"/>
        <w:szCs w:val="14"/>
      </w:rPr>
      <w:t>Dimičeva 13</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1504 Ljubljana</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T: </w:t>
    </w:r>
    <w:r>
      <w:rPr>
        <w:rFonts w:ascii="Verdana" w:hAnsi="Verdana" w:cs="Tahoma"/>
        <w:sz w:val="14"/>
        <w:szCs w:val="14"/>
      </w:rPr>
      <w:t>01 5898 000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F: </w:t>
    </w:r>
    <w:r>
      <w:rPr>
        <w:rFonts w:ascii="Verdana" w:hAnsi="Verdana" w:cs="Tahoma"/>
        <w:sz w:val="14"/>
        <w:szCs w:val="14"/>
      </w:rPr>
      <w:t>01 5898 100</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info@gzs.si</w:t>
    </w:r>
    <w:r w:rsidR="005D1B41" w:rsidRPr="00BA0B8E">
      <w:rPr>
        <w:rFonts w:ascii="Verdana" w:hAnsi="Verdana" w:cs="Tahoma"/>
        <w:sz w:val="14"/>
        <w:szCs w:val="14"/>
      </w:rPr>
      <w:t xml:space="preserve"> </w:t>
    </w:r>
    <w:r w:rsidR="00BA0B8E" w:rsidRPr="008B4EC5">
      <w:rPr>
        <w:rFonts w:ascii="Verdana" w:hAnsi="Verdana" w:cs="Tahoma"/>
        <w:color w:val="808080"/>
        <w:sz w:val="12"/>
        <w:szCs w:val="12"/>
      </w:rPr>
      <w:sym w:font="Wingdings" w:char="F06E"/>
    </w:r>
    <w:r w:rsidR="005D1B41" w:rsidRPr="00BA0B8E">
      <w:rPr>
        <w:rFonts w:ascii="Verdana" w:hAnsi="Verdana" w:cs="Tahoma"/>
        <w:sz w:val="14"/>
        <w:szCs w:val="14"/>
      </w:rPr>
      <w:t xml:space="preserve"> </w:t>
    </w:r>
    <w:r>
      <w:rPr>
        <w:rFonts w:ascii="Verdana" w:hAnsi="Verdana" w:cs="Tahoma"/>
        <w:sz w:val="14"/>
        <w:szCs w:val="14"/>
      </w:rPr>
      <w:t>www.gzs.si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60FA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A21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67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F69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006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A5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23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038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BAA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764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F0167"/>
    <w:multiLevelType w:val="hybridMultilevel"/>
    <w:tmpl w:val="FCC84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B85CCD"/>
    <w:multiLevelType w:val="hybridMultilevel"/>
    <w:tmpl w:val="CDF253FE"/>
    <w:lvl w:ilvl="0" w:tplc="430469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D5352A0"/>
    <w:multiLevelType w:val="hybridMultilevel"/>
    <w:tmpl w:val="F44E182C"/>
    <w:lvl w:ilvl="0" w:tplc="B5065FC8">
      <w:numFmt w:val="bullet"/>
      <w:lvlText w:val="-"/>
      <w:lvlJc w:val="left"/>
      <w:pPr>
        <w:ind w:left="469"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505664"/>
    <w:multiLevelType w:val="hybridMultilevel"/>
    <w:tmpl w:val="F8DCCE70"/>
    <w:lvl w:ilvl="0" w:tplc="5F5CA644">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7BB16BA"/>
    <w:multiLevelType w:val="hybridMultilevel"/>
    <w:tmpl w:val="5472FEBC"/>
    <w:lvl w:ilvl="0" w:tplc="9D2E6B28">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5" w15:restartNumberingAfterBreak="0">
    <w:nsid w:val="5DF96F86"/>
    <w:multiLevelType w:val="hybridMultilevel"/>
    <w:tmpl w:val="18141670"/>
    <w:lvl w:ilvl="0" w:tplc="B5065FC8">
      <w:numFmt w:val="bullet"/>
      <w:lvlText w:val="-"/>
      <w:lvlJc w:val="left"/>
      <w:pPr>
        <w:ind w:left="469" w:hanging="360"/>
      </w:pPr>
      <w:rPr>
        <w:rFonts w:ascii="Calibri" w:eastAsiaTheme="minorHAnsi" w:hAnsi="Calibri" w:cstheme="minorBidi" w:hint="default"/>
      </w:rPr>
    </w:lvl>
    <w:lvl w:ilvl="1" w:tplc="04240003" w:tentative="1">
      <w:start w:val="1"/>
      <w:numFmt w:val="bullet"/>
      <w:lvlText w:val="o"/>
      <w:lvlJc w:val="left"/>
      <w:pPr>
        <w:ind w:left="1189" w:hanging="360"/>
      </w:pPr>
      <w:rPr>
        <w:rFonts w:ascii="Courier New" w:hAnsi="Courier New" w:cs="Courier New" w:hint="default"/>
      </w:rPr>
    </w:lvl>
    <w:lvl w:ilvl="2" w:tplc="04240005" w:tentative="1">
      <w:start w:val="1"/>
      <w:numFmt w:val="bullet"/>
      <w:lvlText w:val=""/>
      <w:lvlJc w:val="left"/>
      <w:pPr>
        <w:ind w:left="1909" w:hanging="360"/>
      </w:pPr>
      <w:rPr>
        <w:rFonts w:ascii="Wingdings" w:hAnsi="Wingdings" w:hint="default"/>
      </w:rPr>
    </w:lvl>
    <w:lvl w:ilvl="3" w:tplc="04240001" w:tentative="1">
      <w:start w:val="1"/>
      <w:numFmt w:val="bullet"/>
      <w:lvlText w:val=""/>
      <w:lvlJc w:val="left"/>
      <w:pPr>
        <w:ind w:left="2629" w:hanging="360"/>
      </w:pPr>
      <w:rPr>
        <w:rFonts w:ascii="Symbol" w:hAnsi="Symbol" w:hint="default"/>
      </w:rPr>
    </w:lvl>
    <w:lvl w:ilvl="4" w:tplc="04240003" w:tentative="1">
      <w:start w:val="1"/>
      <w:numFmt w:val="bullet"/>
      <w:lvlText w:val="o"/>
      <w:lvlJc w:val="left"/>
      <w:pPr>
        <w:ind w:left="3349" w:hanging="360"/>
      </w:pPr>
      <w:rPr>
        <w:rFonts w:ascii="Courier New" w:hAnsi="Courier New" w:cs="Courier New" w:hint="default"/>
      </w:rPr>
    </w:lvl>
    <w:lvl w:ilvl="5" w:tplc="04240005" w:tentative="1">
      <w:start w:val="1"/>
      <w:numFmt w:val="bullet"/>
      <w:lvlText w:val=""/>
      <w:lvlJc w:val="left"/>
      <w:pPr>
        <w:ind w:left="4069" w:hanging="360"/>
      </w:pPr>
      <w:rPr>
        <w:rFonts w:ascii="Wingdings" w:hAnsi="Wingdings" w:hint="default"/>
      </w:rPr>
    </w:lvl>
    <w:lvl w:ilvl="6" w:tplc="04240001" w:tentative="1">
      <w:start w:val="1"/>
      <w:numFmt w:val="bullet"/>
      <w:lvlText w:val=""/>
      <w:lvlJc w:val="left"/>
      <w:pPr>
        <w:ind w:left="4789" w:hanging="360"/>
      </w:pPr>
      <w:rPr>
        <w:rFonts w:ascii="Symbol" w:hAnsi="Symbol" w:hint="default"/>
      </w:rPr>
    </w:lvl>
    <w:lvl w:ilvl="7" w:tplc="04240003" w:tentative="1">
      <w:start w:val="1"/>
      <w:numFmt w:val="bullet"/>
      <w:lvlText w:val="o"/>
      <w:lvlJc w:val="left"/>
      <w:pPr>
        <w:ind w:left="5509" w:hanging="360"/>
      </w:pPr>
      <w:rPr>
        <w:rFonts w:ascii="Courier New" w:hAnsi="Courier New" w:cs="Courier New" w:hint="default"/>
      </w:rPr>
    </w:lvl>
    <w:lvl w:ilvl="8" w:tplc="04240005" w:tentative="1">
      <w:start w:val="1"/>
      <w:numFmt w:val="bullet"/>
      <w:lvlText w:val=""/>
      <w:lvlJc w:val="left"/>
      <w:pPr>
        <w:ind w:left="6229" w:hanging="360"/>
      </w:pPr>
      <w:rPr>
        <w:rFonts w:ascii="Wingdings" w:hAnsi="Wingdings" w:hint="default"/>
      </w:rPr>
    </w:lvl>
  </w:abstractNum>
  <w:abstractNum w:abstractNumId="16" w15:restartNumberingAfterBreak="0">
    <w:nsid w:val="63895C31"/>
    <w:multiLevelType w:val="hybridMultilevel"/>
    <w:tmpl w:val="25F80B30"/>
    <w:lvl w:ilvl="0" w:tplc="B5065FC8">
      <w:numFmt w:val="bullet"/>
      <w:lvlText w:val="-"/>
      <w:lvlJc w:val="left"/>
      <w:pPr>
        <w:ind w:left="578" w:hanging="360"/>
      </w:pPr>
      <w:rPr>
        <w:rFonts w:ascii="Calibri" w:eastAsiaTheme="minorHAnsi" w:hAnsi="Calibri" w:cstheme="minorBidi" w:hint="default"/>
      </w:rPr>
    </w:lvl>
    <w:lvl w:ilvl="1" w:tplc="04240003" w:tentative="1">
      <w:start w:val="1"/>
      <w:numFmt w:val="bullet"/>
      <w:lvlText w:val="o"/>
      <w:lvlJc w:val="left"/>
      <w:pPr>
        <w:ind w:left="1549" w:hanging="360"/>
      </w:pPr>
      <w:rPr>
        <w:rFonts w:ascii="Courier New" w:hAnsi="Courier New" w:cs="Courier New" w:hint="default"/>
      </w:rPr>
    </w:lvl>
    <w:lvl w:ilvl="2" w:tplc="04240005" w:tentative="1">
      <w:start w:val="1"/>
      <w:numFmt w:val="bullet"/>
      <w:lvlText w:val=""/>
      <w:lvlJc w:val="left"/>
      <w:pPr>
        <w:ind w:left="2269" w:hanging="360"/>
      </w:pPr>
      <w:rPr>
        <w:rFonts w:ascii="Wingdings" w:hAnsi="Wingdings" w:hint="default"/>
      </w:rPr>
    </w:lvl>
    <w:lvl w:ilvl="3" w:tplc="04240001" w:tentative="1">
      <w:start w:val="1"/>
      <w:numFmt w:val="bullet"/>
      <w:lvlText w:val=""/>
      <w:lvlJc w:val="left"/>
      <w:pPr>
        <w:ind w:left="2989" w:hanging="360"/>
      </w:pPr>
      <w:rPr>
        <w:rFonts w:ascii="Symbol" w:hAnsi="Symbol" w:hint="default"/>
      </w:rPr>
    </w:lvl>
    <w:lvl w:ilvl="4" w:tplc="04240003" w:tentative="1">
      <w:start w:val="1"/>
      <w:numFmt w:val="bullet"/>
      <w:lvlText w:val="o"/>
      <w:lvlJc w:val="left"/>
      <w:pPr>
        <w:ind w:left="3709" w:hanging="360"/>
      </w:pPr>
      <w:rPr>
        <w:rFonts w:ascii="Courier New" w:hAnsi="Courier New" w:cs="Courier New" w:hint="default"/>
      </w:rPr>
    </w:lvl>
    <w:lvl w:ilvl="5" w:tplc="04240005" w:tentative="1">
      <w:start w:val="1"/>
      <w:numFmt w:val="bullet"/>
      <w:lvlText w:val=""/>
      <w:lvlJc w:val="left"/>
      <w:pPr>
        <w:ind w:left="4429" w:hanging="360"/>
      </w:pPr>
      <w:rPr>
        <w:rFonts w:ascii="Wingdings" w:hAnsi="Wingdings" w:hint="default"/>
      </w:rPr>
    </w:lvl>
    <w:lvl w:ilvl="6" w:tplc="04240001" w:tentative="1">
      <w:start w:val="1"/>
      <w:numFmt w:val="bullet"/>
      <w:lvlText w:val=""/>
      <w:lvlJc w:val="left"/>
      <w:pPr>
        <w:ind w:left="5149" w:hanging="360"/>
      </w:pPr>
      <w:rPr>
        <w:rFonts w:ascii="Symbol" w:hAnsi="Symbol" w:hint="default"/>
      </w:rPr>
    </w:lvl>
    <w:lvl w:ilvl="7" w:tplc="04240003" w:tentative="1">
      <w:start w:val="1"/>
      <w:numFmt w:val="bullet"/>
      <w:lvlText w:val="o"/>
      <w:lvlJc w:val="left"/>
      <w:pPr>
        <w:ind w:left="5869" w:hanging="360"/>
      </w:pPr>
      <w:rPr>
        <w:rFonts w:ascii="Courier New" w:hAnsi="Courier New" w:cs="Courier New" w:hint="default"/>
      </w:rPr>
    </w:lvl>
    <w:lvl w:ilvl="8" w:tplc="04240005" w:tentative="1">
      <w:start w:val="1"/>
      <w:numFmt w:val="bullet"/>
      <w:lvlText w:val=""/>
      <w:lvlJc w:val="left"/>
      <w:pPr>
        <w:ind w:left="6589" w:hanging="360"/>
      </w:pPr>
      <w:rPr>
        <w:rFonts w:ascii="Wingdings" w:hAnsi="Wingdings" w:hint="default"/>
      </w:rPr>
    </w:lvl>
  </w:abstractNum>
  <w:abstractNum w:abstractNumId="17" w15:restartNumberingAfterBreak="0">
    <w:nsid w:val="753E2A20"/>
    <w:multiLevelType w:val="hybridMultilevel"/>
    <w:tmpl w:val="A3B03670"/>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6"/>
  </w:num>
  <w:num w:numId="14">
    <w:abstractNumId w:val="17"/>
  </w:num>
  <w:num w:numId="15">
    <w:abstractNumId w:val="13"/>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A7"/>
    <w:rsid w:val="00027B13"/>
    <w:rsid w:val="00036C43"/>
    <w:rsid w:val="0005114A"/>
    <w:rsid w:val="00055CD1"/>
    <w:rsid w:val="00055D01"/>
    <w:rsid w:val="00066603"/>
    <w:rsid w:val="0007160A"/>
    <w:rsid w:val="00073EC6"/>
    <w:rsid w:val="00097B6D"/>
    <w:rsid w:val="000A0BAF"/>
    <w:rsid w:val="000A246B"/>
    <w:rsid w:val="000B2736"/>
    <w:rsid w:val="000B6D4C"/>
    <w:rsid w:val="000C5485"/>
    <w:rsid w:val="000D38B3"/>
    <w:rsid w:val="000E1CB3"/>
    <w:rsid w:val="000E645D"/>
    <w:rsid w:val="000F1ACE"/>
    <w:rsid w:val="000F3141"/>
    <w:rsid w:val="000F4A14"/>
    <w:rsid w:val="00106C60"/>
    <w:rsid w:val="00106DD2"/>
    <w:rsid w:val="0012272D"/>
    <w:rsid w:val="001233DB"/>
    <w:rsid w:val="00127BCD"/>
    <w:rsid w:val="0013261C"/>
    <w:rsid w:val="00162E5E"/>
    <w:rsid w:val="00185CFD"/>
    <w:rsid w:val="0018741A"/>
    <w:rsid w:val="00187CED"/>
    <w:rsid w:val="00192907"/>
    <w:rsid w:val="00195BCC"/>
    <w:rsid w:val="001A35DD"/>
    <w:rsid w:val="001A64D7"/>
    <w:rsid w:val="001C5AC0"/>
    <w:rsid w:val="001D4C4B"/>
    <w:rsid w:val="001F7280"/>
    <w:rsid w:val="00201797"/>
    <w:rsid w:val="00204C95"/>
    <w:rsid w:val="002119C0"/>
    <w:rsid w:val="002208A7"/>
    <w:rsid w:val="00223433"/>
    <w:rsid w:val="00224D71"/>
    <w:rsid w:val="00224F01"/>
    <w:rsid w:val="00227F31"/>
    <w:rsid w:val="00244150"/>
    <w:rsid w:val="002520D3"/>
    <w:rsid w:val="00260AE5"/>
    <w:rsid w:val="00290D83"/>
    <w:rsid w:val="002B2CA4"/>
    <w:rsid w:val="002B7510"/>
    <w:rsid w:val="002C0749"/>
    <w:rsid w:val="002C39F9"/>
    <w:rsid w:val="002D0B4F"/>
    <w:rsid w:val="002D4C9B"/>
    <w:rsid w:val="002E5D12"/>
    <w:rsid w:val="00305013"/>
    <w:rsid w:val="00314279"/>
    <w:rsid w:val="003274FC"/>
    <w:rsid w:val="0033192E"/>
    <w:rsid w:val="00335642"/>
    <w:rsid w:val="00343A29"/>
    <w:rsid w:val="00351B5E"/>
    <w:rsid w:val="00354CA5"/>
    <w:rsid w:val="0037154B"/>
    <w:rsid w:val="003765FF"/>
    <w:rsid w:val="00381D41"/>
    <w:rsid w:val="003B1696"/>
    <w:rsid w:val="003B6EB1"/>
    <w:rsid w:val="003D319E"/>
    <w:rsid w:val="003D6CC4"/>
    <w:rsid w:val="003E5854"/>
    <w:rsid w:val="00403B86"/>
    <w:rsid w:val="004111B7"/>
    <w:rsid w:val="00415FBF"/>
    <w:rsid w:val="004242F0"/>
    <w:rsid w:val="004255B7"/>
    <w:rsid w:val="004276E9"/>
    <w:rsid w:val="00437E61"/>
    <w:rsid w:val="004558F3"/>
    <w:rsid w:val="00477BFF"/>
    <w:rsid w:val="00490583"/>
    <w:rsid w:val="004A0F96"/>
    <w:rsid w:val="004A490D"/>
    <w:rsid w:val="004A57F7"/>
    <w:rsid w:val="004C1CB9"/>
    <w:rsid w:val="004C353F"/>
    <w:rsid w:val="004C7A32"/>
    <w:rsid w:val="004D222B"/>
    <w:rsid w:val="004D7A8F"/>
    <w:rsid w:val="004E0AAF"/>
    <w:rsid w:val="004E4D0D"/>
    <w:rsid w:val="004E76A3"/>
    <w:rsid w:val="004F6664"/>
    <w:rsid w:val="004F761C"/>
    <w:rsid w:val="00503AA6"/>
    <w:rsid w:val="00504D6E"/>
    <w:rsid w:val="005178F2"/>
    <w:rsid w:val="00520BE7"/>
    <w:rsid w:val="00520E58"/>
    <w:rsid w:val="005219C1"/>
    <w:rsid w:val="00536912"/>
    <w:rsid w:val="005568DA"/>
    <w:rsid w:val="00582200"/>
    <w:rsid w:val="005A0667"/>
    <w:rsid w:val="005A21EC"/>
    <w:rsid w:val="005A3532"/>
    <w:rsid w:val="005B623C"/>
    <w:rsid w:val="005B66F1"/>
    <w:rsid w:val="005B73A5"/>
    <w:rsid w:val="005C1E24"/>
    <w:rsid w:val="005C372A"/>
    <w:rsid w:val="005C45BF"/>
    <w:rsid w:val="005C5570"/>
    <w:rsid w:val="005D1B41"/>
    <w:rsid w:val="005D1C6F"/>
    <w:rsid w:val="005D5F9C"/>
    <w:rsid w:val="005E2A8C"/>
    <w:rsid w:val="00624880"/>
    <w:rsid w:val="0063341C"/>
    <w:rsid w:val="00640962"/>
    <w:rsid w:val="006450F3"/>
    <w:rsid w:val="00672FCF"/>
    <w:rsid w:val="00673345"/>
    <w:rsid w:val="006733E4"/>
    <w:rsid w:val="00680D75"/>
    <w:rsid w:val="006A3917"/>
    <w:rsid w:val="006B044E"/>
    <w:rsid w:val="006B0DBA"/>
    <w:rsid w:val="006C7402"/>
    <w:rsid w:val="006D106E"/>
    <w:rsid w:val="006E48D2"/>
    <w:rsid w:val="006E5777"/>
    <w:rsid w:val="006F24D5"/>
    <w:rsid w:val="006F6D59"/>
    <w:rsid w:val="007009B4"/>
    <w:rsid w:val="00713CE7"/>
    <w:rsid w:val="00714488"/>
    <w:rsid w:val="00720ADA"/>
    <w:rsid w:val="00746B4D"/>
    <w:rsid w:val="0076391F"/>
    <w:rsid w:val="007645E0"/>
    <w:rsid w:val="00766C0D"/>
    <w:rsid w:val="00771649"/>
    <w:rsid w:val="00787C0C"/>
    <w:rsid w:val="007940A7"/>
    <w:rsid w:val="0079457C"/>
    <w:rsid w:val="007978D7"/>
    <w:rsid w:val="007A1B85"/>
    <w:rsid w:val="007B61FD"/>
    <w:rsid w:val="007C3523"/>
    <w:rsid w:val="007C39C4"/>
    <w:rsid w:val="007D1D81"/>
    <w:rsid w:val="007D5DC8"/>
    <w:rsid w:val="007E1752"/>
    <w:rsid w:val="007E512E"/>
    <w:rsid w:val="007F6EFD"/>
    <w:rsid w:val="00811B0B"/>
    <w:rsid w:val="0082546A"/>
    <w:rsid w:val="008260A3"/>
    <w:rsid w:val="0083426B"/>
    <w:rsid w:val="00841730"/>
    <w:rsid w:val="00852C6F"/>
    <w:rsid w:val="008553DF"/>
    <w:rsid w:val="008559C1"/>
    <w:rsid w:val="008566C4"/>
    <w:rsid w:val="0086124A"/>
    <w:rsid w:val="00861592"/>
    <w:rsid w:val="00861BF0"/>
    <w:rsid w:val="008639B9"/>
    <w:rsid w:val="008744E3"/>
    <w:rsid w:val="00896A6A"/>
    <w:rsid w:val="008A044C"/>
    <w:rsid w:val="008A1EA2"/>
    <w:rsid w:val="008A30C4"/>
    <w:rsid w:val="008B0022"/>
    <w:rsid w:val="008D457C"/>
    <w:rsid w:val="008E0025"/>
    <w:rsid w:val="008F2F55"/>
    <w:rsid w:val="008F7314"/>
    <w:rsid w:val="009070E2"/>
    <w:rsid w:val="00917140"/>
    <w:rsid w:val="009275CE"/>
    <w:rsid w:val="009305F1"/>
    <w:rsid w:val="00935577"/>
    <w:rsid w:val="00944433"/>
    <w:rsid w:val="0094556B"/>
    <w:rsid w:val="00956F8C"/>
    <w:rsid w:val="00957A8D"/>
    <w:rsid w:val="009607AB"/>
    <w:rsid w:val="009640C2"/>
    <w:rsid w:val="009640CD"/>
    <w:rsid w:val="00971634"/>
    <w:rsid w:val="00971B77"/>
    <w:rsid w:val="0098625F"/>
    <w:rsid w:val="009930D4"/>
    <w:rsid w:val="00996158"/>
    <w:rsid w:val="009B680B"/>
    <w:rsid w:val="009B6DA5"/>
    <w:rsid w:val="009C4959"/>
    <w:rsid w:val="009C6F7D"/>
    <w:rsid w:val="009D5DCF"/>
    <w:rsid w:val="009E4BEE"/>
    <w:rsid w:val="009E6024"/>
    <w:rsid w:val="009E6927"/>
    <w:rsid w:val="00A00C53"/>
    <w:rsid w:val="00A05DFA"/>
    <w:rsid w:val="00A1379C"/>
    <w:rsid w:val="00A22D61"/>
    <w:rsid w:val="00A2403F"/>
    <w:rsid w:val="00A314ED"/>
    <w:rsid w:val="00A42A9C"/>
    <w:rsid w:val="00A44821"/>
    <w:rsid w:val="00A472C8"/>
    <w:rsid w:val="00A535B6"/>
    <w:rsid w:val="00A54FA2"/>
    <w:rsid w:val="00A56295"/>
    <w:rsid w:val="00A865A3"/>
    <w:rsid w:val="00AB6FA4"/>
    <w:rsid w:val="00AC300C"/>
    <w:rsid w:val="00AC769C"/>
    <w:rsid w:val="00AE31CD"/>
    <w:rsid w:val="00AE7324"/>
    <w:rsid w:val="00B00E73"/>
    <w:rsid w:val="00B03A4C"/>
    <w:rsid w:val="00B122BF"/>
    <w:rsid w:val="00B22BAF"/>
    <w:rsid w:val="00B32139"/>
    <w:rsid w:val="00B44A25"/>
    <w:rsid w:val="00B53ABE"/>
    <w:rsid w:val="00B5618B"/>
    <w:rsid w:val="00B64097"/>
    <w:rsid w:val="00B91546"/>
    <w:rsid w:val="00BA0B8E"/>
    <w:rsid w:val="00BA3E65"/>
    <w:rsid w:val="00BA5D80"/>
    <w:rsid w:val="00BC64E0"/>
    <w:rsid w:val="00BD11D6"/>
    <w:rsid w:val="00BE1FC1"/>
    <w:rsid w:val="00BF4AEF"/>
    <w:rsid w:val="00BF6683"/>
    <w:rsid w:val="00C0458B"/>
    <w:rsid w:val="00C206F5"/>
    <w:rsid w:val="00C2162B"/>
    <w:rsid w:val="00C44BB7"/>
    <w:rsid w:val="00C73BA6"/>
    <w:rsid w:val="00C741D1"/>
    <w:rsid w:val="00C84EE9"/>
    <w:rsid w:val="00C9208B"/>
    <w:rsid w:val="00C946EA"/>
    <w:rsid w:val="00C9607D"/>
    <w:rsid w:val="00CE197D"/>
    <w:rsid w:val="00CF2B65"/>
    <w:rsid w:val="00CF4550"/>
    <w:rsid w:val="00D0549C"/>
    <w:rsid w:val="00D2129C"/>
    <w:rsid w:val="00D3073E"/>
    <w:rsid w:val="00D53A62"/>
    <w:rsid w:val="00D66D58"/>
    <w:rsid w:val="00D72B1B"/>
    <w:rsid w:val="00D841CD"/>
    <w:rsid w:val="00DA6613"/>
    <w:rsid w:val="00DC0832"/>
    <w:rsid w:val="00DD7F07"/>
    <w:rsid w:val="00DE2AF3"/>
    <w:rsid w:val="00DF2DEE"/>
    <w:rsid w:val="00DF4896"/>
    <w:rsid w:val="00DF4B89"/>
    <w:rsid w:val="00DF5A7C"/>
    <w:rsid w:val="00E05475"/>
    <w:rsid w:val="00E05E56"/>
    <w:rsid w:val="00E06F79"/>
    <w:rsid w:val="00E12F0E"/>
    <w:rsid w:val="00E14D3D"/>
    <w:rsid w:val="00E2042A"/>
    <w:rsid w:val="00E22E83"/>
    <w:rsid w:val="00E31F80"/>
    <w:rsid w:val="00E45866"/>
    <w:rsid w:val="00E45ADD"/>
    <w:rsid w:val="00E61C59"/>
    <w:rsid w:val="00E65C9A"/>
    <w:rsid w:val="00E70E99"/>
    <w:rsid w:val="00E841D2"/>
    <w:rsid w:val="00E90A23"/>
    <w:rsid w:val="00EA14D6"/>
    <w:rsid w:val="00EB5192"/>
    <w:rsid w:val="00EC17B3"/>
    <w:rsid w:val="00EE004B"/>
    <w:rsid w:val="00F123C4"/>
    <w:rsid w:val="00F21407"/>
    <w:rsid w:val="00F315B0"/>
    <w:rsid w:val="00F37143"/>
    <w:rsid w:val="00F406A1"/>
    <w:rsid w:val="00F66872"/>
    <w:rsid w:val="00F66B4D"/>
    <w:rsid w:val="00F67164"/>
    <w:rsid w:val="00F67C3C"/>
    <w:rsid w:val="00F80037"/>
    <w:rsid w:val="00F8155D"/>
    <w:rsid w:val="00F82901"/>
    <w:rsid w:val="00F837A2"/>
    <w:rsid w:val="00F93062"/>
    <w:rsid w:val="00FA1E03"/>
    <w:rsid w:val="00FB2E56"/>
    <w:rsid w:val="00FB3ABB"/>
    <w:rsid w:val="00FB4F26"/>
    <w:rsid w:val="00FD6DF0"/>
    <w:rsid w:val="00FE3CFA"/>
    <w:rsid w:val="00FF1928"/>
    <w:rsid w:val="00FF4EA7"/>
    <w:rsid w:val="00FF6D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D6495F-6779-4086-ABAB-CD74A8E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19C1"/>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link w:val="Naslov1Znak"/>
    <w:uiPriority w:val="9"/>
    <w:qFormat/>
    <w:rsid w:val="004255B7"/>
    <w:pPr>
      <w:keepNext/>
      <w:keepLines/>
      <w:spacing w:before="240"/>
      <w:outlineLvl w:val="0"/>
    </w:pPr>
    <w:rPr>
      <w:rFonts w:cs="Arial"/>
      <w:b/>
      <w:bCs/>
      <w:kern w:val="32"/>
      <w:sz w:val="26"/>
      <w:szCs w:val="32"/>
    </w:rPr>
  </w:style>
  <w:style w:type="paragraph" w:styleId="Naslov2">
    <w:name w:val="heading 2"/>
    <w:basedOn w:val="Naslov1"/>
    <w:next w:val="Navaden"/>
    <w:link w:val="Naslov2Znak"/>
    <w:uiPriority w:val="9"/>
    <w:qFormat/>
    <w:rsid w:val="00766C0D"/>
    <w:pPr>
      <w:outlineLvl w:val="1"/>
    </w:pPr>
    <w:rPr>
      <w:bCs w:val="0"/>
      <w:i/>
      <w:iCs/>
      <w:sz w:val="24"/>
      <w:szCs w:val="28"/>
    </w:rPr>
  </w:style>
  <w:style w:type="paragraph" w:styleId="Naslov3">
    <w:name w:val="heading 3"/>
    <w:basedOn w:val="Naslov1"/>
    <w:next w:val="Navaden"/>
    <w:qFormat/>
    <w:rsid w:val="004255B7"/>
    <w:pPr>
      <w:outlineLvl w:val="2"/>
    </w:pPr>
    <w:rPr>
      <w:bCs w:val="0"/>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4255B7"/>
    <w:pPr>
      <w:keepNext/>
      <w:keepLines/>
      <w:spacing w:before="480"/>
      <w:outlineLvl w:val="0"/>
    </w:pPr>
    <w:rPr>
      <w:rFonts w:cs="Arial"/>
      <w:b/>
      <w:bCs/>
      <w:kern w:val="28"/>
      <w:sz w:val="30"/>
      <w:szCs w:val="32"/>
    </w:rPr>
  </w:style>
  <w:style w:type="table" w:customStyle="1" w:styleId="Tabela-osnovna">
    <w:name w:val="Tabela - osnovna"/>
    <w:basedOn w:val="Navadnatabela"/>
    <w:rsid w:val="00624880"/>
    <w:rPr>
      <w:rFonts w:ascii="Tahoma" w:hAnsi="Tahoma"/>
      <w:sz w:val="18"/>
    </w:rPr>
    <w:tblPr>
      <w:tblBorders>
        <w:top w:val="single" w:sz="4" w:space="0" w:color="auto"/>
        <w:bottom w:val="single" w:sz="4" w:space="0" w:color="auto"/>
        <w:insideH w:val="single" w:sz="4" w:space="0" w:color="auto"/>
      </w:tblBorders>
    </w:tblPr>
    <w:tblStylePr w:type="firstRow">
      <w:rPr>
        <w:rFonts w:ascii="Calibri Light" w:hAnsi="Calibri Light"/>
        <w:b/>
      </w:rPr>
      <w:tblPr/>
      <w:tcPr>
        <w:tcBorders>
          <w:bottom w:val="single" w:sz="8" w:space="0" w:color="auto"/>
        </w:tcBorders>
      </w:tcPr>
    </w:tblStylePr>
    <w:tblStylePr w:type="lastRow">
      <w:tblPr/>
      <w:tcPr>
        <w:tcBorders>
          <w:bottom w:val="single" w:sz="8" w:space="0" w:color="auto"/>
        </w:tcBorders>
      </w:tcPr>
    </w:tblStylePr>
  </w:style>
  <w:style w:type="paragraph" w:styleId="Glava">
    <w:name w:val="header"/>
    <w:basedOn w:val="Navaden"/>
    <w:rsid w:val="006A3917"/>
    <w:pPr>
      <w:tabs>
        <w:tab w:val="center" w:pos="4536"/>
        <w:tab w:val="right" w:pos="9072"/>
      </w:tabs>
    </w:pPr>
  </w:style>
  <w:style w:type="paragraph" w:styleId="Noga">
    <w:name w:val="footer"/>
    <w:basedOn w:val="Navaden"/>
    <w:rsid w:val="006A3917"/>
    <w:pPr>
      <w:tabs>
        <w:tab w:val="center" w:pos="4536"/>
        <w:tab w:val="right" w:pos="9072"/>
      </w:tabs>
    </w:pPr>
  </w:style>
  <w:style w:type="character" w:customStyle="1" w:styleId="Naslov2Znak">
    <w:name w:val="Naslov 2 Znak"/>
    <w:link w:val="Naslov2"/>
    <w:uiPriority w:val="9"/>
    <w:rsid w:val="00F37143"/>
    <w:rPr>
      <w:rFonts w:ascii="Tahoma" w:hAnsi="Tahoma" w:cs="Arial"/>
      <w:b/>
      <w:i/>
      <w:iCs/>
      <w:kern w:val="32"/>
      <w:sz w:val="24"/>
      <w:szCs w:val="28"/>
    </w:rPr>
  </w:style>
  <w:style w:type="character" w:styleId="Krepko">
    <w:name w:val="Strong"/>
    <w:uiPriority w:val="22"/>
    <w:qFormat/>
    <w:rsid w:val="00F37143"/>
    <w:rPr>
      <w:b/>
      <w:bCs/>
    </w:rPr>
  </w:style>
  <w:style w:type="character" w:styleId="Hiperpovezava">
    <w:name w:val="Hyperlink"/>
    <w:uiPriority w:val="99"/>
    <w:unhideWhenUsed/>
    <w:rsid w:val="00F37143"/>
    <w:rPr>
      <w:color w:val="0000FF"/>
      <w:u w:val="single"/>
    </w:rPr>
  </w:style>
  <w:style w:type="paragraph" w:styleId="Navadensplet">
    <w:name w:val="Normal (Web)"/>
    <w:basedOn w:val="Navaden"/>
    <w:uiPriority w:val="99"/>
    <w:unhideWhenUsed/>
    <w:rsid w:val="00F37143"/>
    <w:pPr>
      <w:spacing w:before="100" w:beforeAutospacing="1" w:after="100" w:afterAutospacing="1"/>
    </w:pPr>
    <w:rPr>
      <w:rFonts w:ascii="Times New Roman" w:hAnsi="Times New Roman"/>
      <w:sz w:val="24"/>
    </w:rPr>
  </w:style>
  <w:style w:type="character" w:customStyle="1" w:styleId="apple-converted-space">
    <w:name w:val="apple-converted-space"/>
    <w:basedOn w:val="Privzetapisavaodstavka"/>
    <w:rsid w:val="00354CA5"/>
  </w:style>
  <w:style w:type="paragraph" w:styleId="Odstavekseznama">
    <w:name w:val="List Paragraph"/>
    <w:basedOn w:val="Navaden"/>
    <w:uiPriority w:val="34"/>
    <w:qFormat/>
    <w:rsid w:val="000E1CB3"/>
    <w:pPr>
      <w:ind w:left="720"/>
      <w:contextualSpacing/>
    </w:pPr>
  </w:style>
  <w:style w:type="paragraph" w:customStyle="1" w:styleId="Odstavekseznama1">
    <w:name w:val="Odstavek seznama1"/>
    <w:basedOn w:val="Navaden"/>
    <w:rsid w:val="001A64D7"/>
    <w:pPr>
      <w:spacing w:after="200" w:line="276" w:lineRule="auto"/>
      <w:ind w:left="720"/>
      <w:contextualSpacing/>
    </w:pPr>
    <w:rPr>
      <w:rFonts w:ascii="Calibri" w:hAnsi="Calibri"/>
    </w:rPr>
  </w:style>
  <w:style w:type="character" w:customStyle="1" w:styleId="Naslov1Znak">
    <w:name w:val="Naslov 1 Znak"/>
    <w:basedOn w:val="Privzetapisavaodstavka"/>
    <w:link w:val="Naslov1"/>
    <w:uiPriority w:val="9"/>
    <w:rsid w:val="00AE31CD"/>
    <w:rPr>
      <w:rFonts w:ascii="Tahoma" w:hAnsi="Tahoma" w:cs="Arial"/>
      <w:b/>
      <w:bCs/>
      <w:kern w:val="32"/>
      <w:sz w:val="26"/>
      <w:szCs w:val="32"/>
    </w:rPr>
  </w:style>
  <w:style w:type="paragraph" w:customStyle="1" w:styleId="Standard">
    <w:name w:val="Standard"/>
    <w:rsid w:val="00E05E56"/>
    <w:pPr>
      <w:widowControl w:val="0"/>
      <w:suppressAutoHyphens/>
      <w:autoSpaceDN w:val="0"/>
      <w:textAlignment w:val="baseline"/>
    </w:pPr>
    <w:rPr>
      <w:rFonts w:eastAsia="Arial Unicode MS" w:cs="Mangal"/>
      <w:kern w:val="3"/>
      <w:sz w:val="24"/>
      <w:szCs w:val="24"/>
      <w:lang w:eastAsia="zh-CN" w:bidi="hi-IN"/>
    </w:rPr>
  </w:style>
  <w:style w:type="character" w:styleId="SledenaHiperpovezava">
    <w:name w:val="FollowedHyperlink"/>
    <w:basedOn w:val="Privzetapisavaodstavka"/>
    <w:rsid w:val="00335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0356">
      <w:bodyDiv w:val="1"/>
      <w:marLeft w:val="0"/>
      <w:marRight w:val="0"/>
      <w:marTop w:val="0"/>
      <w:marBottom w:val="0"/>
      <w:divBdr>
        <w:top w:val="none" w:sz="0" w:space="0" w:color="auto"/>
        <w:left w:val="none" w:sz="0" w:space="0" w:color="auto"/>
        <w:bottom w:val="none" w:sz="0" w:space="0" w:color="auto"/>
        <w:right w:val="none" w:sz="0" w:space="0" w:color="auto"/>
      </w:divBdr>
    </w:div>
    <w:div w:id="566694998">
      <w:bodyDiv w:val="1"/>
      <w:marLeft w:val="0"/>
      <w:marRight w:val="0"/>
      <w:marTop w:val="0"/>
      <w:marBottom w:val="0"/>
      <w:divBdr>
        <w:top w:val="none" w:sz="0" w:space="0" w:color="auto"/>
        <w:left w:val="none" w:sz="0" w:space="0" w:color="auto"/>
        <w:bottom w:val="none" w:sz="0" w:space="0" w:color="auto"/>
        <w:right w:val="none" w:sz="0" w:space="0" w:color="auto"/>
      </w:divBdr>
      <w:divsChild>
        <w:div w:id="353507752">
          <w:marLeft w:val="0"/>
          <w:marRight w:val="0"/>
          <w:marTop w:val="0"/>
          <w:marBottom w:val="0"/>
          <w:divBdr>
            <w:top w:val="none" w:sz="0" w:space="0" w:color="auto"/>
            <w:left w:val="none" w:sz="0" w:space="0" w:color="auto"/>
            <w:bottom w:val="none" w:sz="0" w:space="0" w:color="auto"/>
            <w:right w:val="none" w:sz="0" w:space="0" w:color="auto"/>
          </w:divBdr>
        </w:div>
        <w:div w:id="276721034">
          <w:marLeft w:val="0"/>
          <w:marRight w:val="0"/>
          <w:marTop w:val="0"/>
          <w:marBottom w:val="0"/>
          <w:divBdr>
            <w:top w:val="none" w:sz="0" w:space="0" w:color="auto"/>
            <w:left w:val="none" w:sz="0" w:space="0" w:color="auto"/>
            <w:bottom w:val="none" w:sz="0" w:space="0" w:color="auto"/>
            <w:right w:val="none" w:sz="0" w:space="0" w:color="auto"/>
          </w:divBdr>
          <w:divsChild>
            <w:div w:id="1097020615">
              <w:marLeft w:val="0"/>
              <w:marRight w:val="0"/>
              <w:marTop w:val="0"/>
              <w:marBottom w:val="0"/>
              <w:divBdr>
                <w:top w:val="none" w:sz="0" w:space="0" w:color="auto"/>
                <w:left w:val="none" w:sz="0" w:space="0" w:color="auto"/>
                <w:bottom w:val="none" w:sz="0" w:space="0" w:color="auto"/>
                <w:right w:val="none" w:sz="0" w:space="0" w:color="auto"/>
              </w:divBdr>
            </w:div>
            <w:div w:id="1397320476">
              <w:marLeft w:val="0"/>
              <w:marRight w:val="0"/>
              <w:marTop w:val="0"/>
              <w:marBottom w:val="0"/>
              <w:divBdr>
                <w:top w:val="none" w:sz="0" w:space="0" w:color="auto"/>
                <w:left w:val="none" w:sz="0" w:space="0" w:color="auto"/>
                <w:bottom w:val="none" w:sz="0" w:space="0" w:color="auto"/>
                <w:right w:val="none" w:sz="0" w:space="0" w:color="auto"/>
              </w:divBdr>
            </w:div>
            <w:div w:id="661155816">
              <w:marLeft w:val="0"/>
              <w:marRight w:val="0"/>
              <w:marTop w:val="0"/>
              <w:marBottom w:val="0"/>
              <w:divBdr>
                <w:top w:val="none" w:sz="0" w:space="0" w:color="auto"/>
                <w:left w:val="none" w:sz="0" w:space="0" w:color="auto"/>
                <w:bottom w:val="none" w:sz="0" w:space="0" w:color="auto"/>
                <w:right w:val="none" w:sz="0" w:space="0" w:color="auto"/>
              </w:divBdr>
            </w:div>
            <w:div w:id="996880935">
              <w:marLeft w:val="0"/>
              <w:marRight w:val="0"/>
              <w:marTop w:val="0"/>
              <w:marBottom w:val="0"/>
              <w:divBdr>
                <w:top w:val="none" w:sz="0" w:space="0" w:color="auto"/>
                <w:left w:val="none" w:sz="0" w:space="0" w:color="auto"/>
                <w:bottom w:val="none" w:sz="0" w:space="0" w:color="auto"/>
                <w:right w:val="none" w:sz="0" w:space="0" w:color="auto"/>
              </w:divBdr>
            </w:div>
          </w:divsChild>
        </w:div>
        <w:div w:id="1516572073">
          <w:marLeft w:val="0"/>
          <w:marRight w:val="0"/>
          <w:marTop w:val="0"/>
          <w:marBottom w:val="0"/>
          <w:divBdr>
            <w:top w:val="none" w:sz="0" w:space="0" w:color="auto"/>
            <w:left w:val="none" w:sz="0" w:space="0" w:color="auto"/>
            <w:bottom w:val="none" w:sz="0" w:space="0" w:color="auto"/>
            <w:right w:val="none" w:sz="0" w:space="0" w:color="auto"/>
          </w:divBdr>
          <w:divsChild>
            <w:div w:id="1685010863">
              <w:marLeft w:val="0"/>
              <w:marRight w:val="0"/>
              <w:marTop w:val="0"/>
              <w:marBottom w:val="0"/>
              <w:divBdr>
                <w:top w:val="none" w:sz="0" w:space="0" w:color="auto"/>
                <w:left w:val="none" w:sz="0" w:space="0" w:color="auto"/>
                <w:bottom w:val="none" w:sz="0" w:space="0" w:color="auto"/>
                <w:right w:val="none" w:sz="0" w:space="0" w:color="auto"/>
              </w:divBdr>
            </w:div>
            <w:div w:id="4426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0790">
      <w:bodyDiv w:val="1"/>
      <w:marLeft w:val="0"/>
      <w:marRight w:val="0"/>
      <w:marTop w:val="0"/>
      <w:marBottom w:val="0"/>
      <w:divBdr>
        <w:top w:val="none" w:sz="0" w:space="0" w:color="auto"/>
        <w:left w:val="none" w:sz="0" w:space="0" w:color="auto"/>
        <w:bottom w:val="none" w:sz="0" w:space="0" w:color="auto"/>
        <w:right w:val="none" w:sz="0" w:space="0" w:color="auto"/>
      </w:divBdr>
      <w:divsChild>
        <w:div w:id="280235176">
          <w:marLeft w:val="0"/>
          <w:marRight w:val="0"/>
          <w:marTop w:val="0"/>
          <w:marBottom w:val="0"/>
          <w:divBdr>
            <w:top w:val="none" w:sz="0" w:space="0" w:color="auto"/>
            <w:left w:val="none" w:sz="0" w:space="0" w:color="auto"/>
            <w:bottom w:val="none" w:sz="0" w:space="0" w:color="auto"/>
            <w:right w:val="none" w:sz="0" w:space="0" w:color="auto"/>
          </w:divBdr>
          <w:divsChild>
            <w:div w:id="1087730947">
              <w:marLeft w:val="0"/>
              <w:marRight w:val="0"/>
              <w:marTop w:val="0"/>
              <w:marBottom w:val="0"/>
              <w:divBdr>
                <w:top w:val="none" w:sz="0" w:space="0" w:color="auto"/>
                <w:left w:val="none" w:sz="0" w:space="0" w:color="auto"/>
                <w:bottom w:val="none" w:sz="0" w:space="0" w:color="auto"/>
                <w:right w:val="none" w:sz="0" w:space="0" w:color="auto"/>
              </w:divBdr>
              <w:divsChild>
                <w:div w:id="2131394457">
                  <w:marLeft w:val="0"/>
                  <w:marRight w:val="0"/>
                  <w:marTop w:val="0"/>
                  <w:marBottom w:val="0"/>
                  <w:divBdr>
                    <w:top w:val="none" w:sz="0" w:space="0" w:color="auto"/>
                    <w:left w:val="none" w:sz="0" w:space="0" w:color="auto"/>
                    <w:bottom w:val="none" w:sz="0" w:space="0" w:color="auto"/>
                    <w:right w:val="none" w:sz="0" w:space="0" w:color="auto"/>
                  </w:divBdr>
                  <w:divsChild>
                    <w:div w:id="338459960">
                      <w:marLeft w:val="0"/>
                      <w:marRight w:val="0"/>
                      <w:marTop w:val="0"/>
                      <w:marBottom w:val="0"/>
                      <w:divBdr>
                        <w:top w:val="none" w:sz="0" w:space="0" w:color="auto"/>
                        <w:left w:val="none" w:sz="0" w:space="0" w:color="auto"/>
                        <w:bottom w:val="none" w:sz="0" w:space="0" w:color="auto"/>
                        <w:right w:val="none" w:sz="0" w:space="0" w:color="auto"/>
                      </w:divBdr>
                      <w:divsChild>
                        <w:div w:id="1005475503">
                          <w:marLeft w:val="0"/>
                          <w:marRight w:val="450"/>
                          <w:marTop w:val="180"/>
                          <w:marBottom w:val="300"/>
                          <w:divBdr>
                            <w:top w:val="none" w:sz="0" w:space="0" w:color="auto"/>
                            <w:left w:val="none" w:sz="0" w:space="0" w:color="auto"/>
                            <w:bottom w:val="none" w:sz="0" w:space="0" w:color="auto"/>
                            <w:right w:val="none" w:sz="0" w:space="0" w:color="auto"/>
                          </w:divBdr>
                          <w:divsChild>
                            <w:div w:id="553003002">
                              <w:marLeft w:val="0"/>
                              <w:marRight w:val="0"/>
                              <w:marTop w:val="0"/>
                              <w:marBottom w:val="0"/>
                              <w:divBdr>
                                <w:top w:val="none" w:sz="0" w:space="0" w:color="auto"/>
                                <w:left w:val="none" w:sz="0" w:space="0" w:color="auto"/>
                                <w:bottom w:val="none" w:sz="0" w:space="0" w:color="auto"/>
                                <w:right w:val="none" w:sz="0" w:space="0" w:color="auto"/>
                              </w:divBdr>
                              <w:divsChild>
                                <w:div w:id="1783302936">
                                  <w:marLeft w:val="0"/>
                                  <w:marRight w:val="0"/>
                                  <w:marTop w:val="0"/>
                                  <w:marBottom w:val="0"/>
                                  <w:divBdr>
                                    <w:top w:val="none" w:sz="0" w:space="0" w:color="auto"/>
                                    <w:left w:val="none" w:sz="0" w:space="0" w:color="auto"/>
                                    <w:bottom w:val="none" w:sz="0" w:space="0" w:color="auto"/>
                                    <w:right w:val="none" w:sz="0" w:space="0" w:color="auto"/>
                                  </w:divBdr>
                                  <w:divsChild>
                                    <w:div w:id="2065904529">
                                      <w:marLeft w:val="0"/>
                                      <w:marRight w:val="0"/>
                                      <w:marTop w:val="0"/>
                                      <w:marBottom w:val="0"/>
                                      <w:divBdr>
                                        <w:top w:val="none" w:sz="0" w:space="0" w:color="auto"/>
                                        <w:left w:val="none" w:sz="0" w:space="0" w:color="auto"/>
                                        <w:bottom w:val="none" w:sz="0" w:space="0" w:color="auto"/>
                                        <w:right w:val="none" w:sz="0" w:space="0" w:color="auto"/>
                                      </w:divBdr>
                                      <w:divsChild>
                                        <w:div w:id="660692495">
                                          <w:marLeft w:val="0"/>
                                          <w:marRight w:val="0"/>
                                          <w:marTop w:val="0"/>
                                          <w:marBottom w:val="0"/>
                                          <w:divBdr>
                                            <w:top w:val="none" w:sz="0" w:space="0" w:color="auto"/>
                                            <w:left w:val="none" w:sz="0" w:space="0" w:color="auto"/>
                                            <w:bottom w:val="none" w:sz="0" w:space="0" w:color="auto"/>
                                            <w:right w:val="none" w:sz="0" w:space="0" w:color="auto"/>
                                          </w:divBdr>
                                          <w:divsChild>
                                            <w:div w:id="1423140705">
                                              <w:marLeft w:val="0"/>
                                              <w:marRight w:val="0"/>
                                              <w:marTop w:val="0"/>
                                              <w:marBottom w:val="0"/>
                                              <w:divBdr>
                                                <w:top w:val="none" w:sz="0" w:space="0" w:color="auto"/>
                                                <w:left w:val="none" w:sz="0" w:space="0" w:color="auto"/>
                                                <w:bottom w:val="none" w:sz="0" w:space="0" w:color="auto"/>
                                                <w:right w:val="none" w:sz="0" w:space="0" w:color="auto"/>
                                              </w:divBdr>
                                              <w:divsChild>
                                                <w:div w:id="538278102">
                                                  <w:marLeft w:val="0"/>
                                                  <w:marRight w:val="0"/>
                                                  <w:marTop w:val="0"/>
                                                  <w:marBottom w:val="0"/>
                                                  <w:divBdr>
                                                    <w:top w:val="none" w:sz="0" w:space="0" w:color="auto"/>
                                                    <w:left w:val="none" w:sz="0" w:space="0" w:color="auto"/>
                                                    <w:bottom w:val="none" w:sz="0" w:space="0" w:color="auto"/>
                                                    <w:right w:val="none" w:sz="0" w:space="0" w:color="auto"/>
                                                  </w:divBdr>
                                                  <w:divsChild>
                                                    <w:div w:id="1688212565">
                                                      <w:marLeft w:val="0"/>
                                                      <w:marRight w:val="0"/>
                                                      <w:marTop w:val="0"/>
                                                      <w:marBottom w:val="0"/>
                                                      <w:divBdr>
                                                        <w:top w:val="none" w:sz="0" w:space="0" w:color="auto"/>
                                                        <w:left w:val="none" w:sz="0" w:space="0" w:color="auto"/>
                                                        <w:bottom w:val="none" w:sz="0" w:space="0" w:color="auto"/>
                                                        <w:right w:val="none" w:sz="0" w:space="0" w:color="auto"/>
                                                      </w:divBdr>
                                                      <w:divsChild>
                                                        <w:div w:id="57365399">
                                                          <w:marLeft w:val="0"/>
                                                          <w:marRight w:val="0"/>
                                                          <w:marTop w:val="0"/>
                                                          <w:marBottom w:val="0"/>
                                                          <w:divBdr>
                                                            <w:top w:val="none" w:sz="0" w:space="0" w:color="auto"/>
                                                            <w:left w:val="none" w:sz="0" w:space="0" w:color="auto"/>
                                                            <w:bottom w:val="none" w:sz="0" w:space="0" w:color="auto"/>
                                                            <w:right w:val="none" w:sz="0" w:space="0" w:color="auto"/>
                                                          </w:divBdr>
                                                          <w:divsChild>
                                                            <w:div w:id="466776822">
                                                              <w:marLeft w:val="0"/>
                                                              <w:marRight w:val="0"/>
                                                              <w:marTop w:val="0"/>
                                                              <w:marBottom w:val="0"/>
                                                              <w:divBdr>
                                                                <w:top w:val="none" w:sz="0" w:space="0" w:color="auto"/>
                                                                <w:left w:val="none" w:sz="0" w:space="0" w:color="auto"/>
                                                                <w:bottom w:val="none" w:sz="0" w:space="0" w:color="auto"/>
                                                                <w:right w:val="none" w:sz="0" w:space="0" w:color="auto"/>
                                                              </w:divBdr>
                                                              <w:divsChild>
                                                                <w:div w:id="1096436992">
                                                                  <w:marLeft w:val="0"/>
                                                                  <w:marRight w:val="0"/>
                                                                  <w:marTop w:val="0"/>
                                                                  <w:marBottom w:val="0"/>
                                                                  <w:divBdr>
                                                                    <w:top w:val="none" w:sz="0" w:space="0" w:color="auto"/>
                                                                    <w:left w:val="none" w:sz="0" w:space="0" w:color="auto"/>
                                                                    <w:bottom w:val="none" w:sz="0" w:space="0" w:color="auto"/>
                                                                    <w:right w:val="none" w:sz="0" w:space="0" w:color="auto"/>
                                                                  </w:divBdr>
                                                                  <w:divsChild>
                                                                    <w:div w:id="66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507634">
      <w:bodyDiv w:val="1"/>
      <w:marLeft w:val="0"/>
      <w:marRight w:val="0"/>
      <w:marTop w:val="0"/>
      <w:marBottom w:val="0"/>
      <w:divBdr>
        <w:top w:val="none" w:sz="0" w:space="0" w:color="auto"/>
        <w:left w:val="none" w:sz="0" w:space="0" w:color="auto"/>
        <w:bottom w:val="none" w:sz="0" w:space="0" w:color="auto"/>
        <w:right w:val="none" w:sz="0" w:space="0" w:color="auto"/>
      </w:divBdr>
      <w:divsChild>
        <w:div w:id="710418240">
          <w:marLeft w:val="0"/>
          <w:marRight w:val="0"/>
          <w:marTop w:val="0"/>
          <w:marBottom w:val="0"/>
          <w:divBdr>
            <w:top w:val="none" w:sz="0" w:space="0" w:color="auto"/>
            <w:left w:val="none" w:sz="0" w:space="0" w:color="auto"/>
            <w:bottom w:val="none" w:sz="0" w:space="0" w:color="auto"/>
            <w:right w:val="none" w:sz="0" w:space="0" w:color="auto"/>
          </w:divBdr>
        </w:div>
        <w:div w:id="887498954">
          <w:marLeft w:val="0"/>
          <w:marRight w:val="0"/>
          <w:marTop w:val="0"/>
          <w:marBottom w:val="0"/>
          <w:divBdr>
            <w:top w:val="none" w:sz="0" w:space="0" w:color="auto"/>
            <w:left w:val="none" w:sz="0" w:space="0" w:color="auto"/>
            <w:bottom w:val="none" w:sz="0" w:space="0" w:color="auto"/>
            <w:right w:val="none" w:sz="0" w:space="0" w:color="auto"/>
          </w:divBdr>
          <w:divsChild>
            <w:div w:id="2108386487">
              <w:marLeft w:val="0"/>
              <w:marRight w:val="0"/>
              <w:marTop w:val="0"/>
              <w:marBottom w:val="0"/>
              <w:divBdr>
                <w:top w:val="none" w:sz="0" w:space="0" w:color="auto"/>
                <w:left w:val="none" w:sz="0" w:space="0" w:color="auto"/>
                <w:bottom w:val="none" w:sz="0" w:space="0" w:color="auto"/>
                <w:right w:val="none" w:sz="0" w:space="0" w:color="auto"/>
              </w:divBdr>
            </w:div>
            <w:div w:id="1304851087">
              <w:marLeft w:val="0"/>
              <w:marRight w:val="0"/>
              <w:marTop w:val="0"/>
              <w:marBottom w:val="0"/>
              <w:divBdr>
                <w:top w:val="none" w:sz="0" w:space="0" w:color="auto"/>
                <w:left w:val="none" w:sz="0" w:space="0" w:color="auto"/>
                <w:bottom w:val="none" w:sz="0" w:space="0" w:color="auto"/>
                <w:right w:val="none" w:sz="0" w:space="0" w:color="auto"/>
              </w:divBdr>
            </w:div>
            <w:div w:id="2108118367">
              <w:marLeft w:val="0"/>
              <w:marRight w:val="0"/>
              <w:marTop w:val="0"/>
              <w:marBottom w:val="0"/>
              <w:divBdr>
                <w:top w:val="none" w:sz="0" w:space="0" w:color="auto"/>
                <w:left w:val="none" w:sz="0" w:space="0" w:color="auto"/>
                <w:bottom w:val="none" w:sz="0" w:space="0" w:color="auto"/>
                <w:right w:val="none" w:sz="0" w:space="0" w:color="auto"/>
              </w:divBdr>
            </w:div>
            <w:div w:id="1007178235">
              <w:marLeft w:val="0"/>
              <w:marRight w:val="0"/>
              <w:marTop w:val="0"/>
              <w:marBottom w:val="0"/>
              <w:divBdr>
                <w:top w:val="none" w:sz="0" w:space="0" w:color="auto"/>
                <w:left w:val="none" w:sz="0" w:space="0" w:color="auto"/>
                <w:bottom w:val="none" w:sz="0" w:space="0" w:color="auto"/>
                <w:right w:val="none" w:sz="0" w:space="0" w:color="auto"/>
              </w:divBdr>
            </w:div>
          </w:divsChild>
        </w:div>
        <w:div w:id="1392074947">
          <w:marLeft w:val="0"/>
          <w:marRight w:val="0"/>
          <w:marTop w:val="0"/>
          <w:marBottom w:val="0"/>
          <w:divBdr>
            <w:top w:val="none" w:sz="0" w:space="0" w:color="auto"/>
            <w:left w:val="none" w:sz="0" w:space="0" w:color="auto"/>
            <w:bottom w:val="none" w:sz="0" w:space="0" w:color="auto"/>
            <w:right w:val="none" w:sz="0" w:space="0" w:color="auto"/>
          </w:divBdr>
          <w:divsChild>
            <w:div w:id="1664432004">
              <w:marLeft w:val="0"/>
              <w:marRight w:val="0"/>
              <w:marTop w:val="0"/>
              <w:marBottom w:val="0"/>
              <w:divBdr>
                <w:top w:val="none" w:sz="0" w:space="0" w:color="auto"/>
                <w:left w:val="none" w:sz="0" w:space="0" w:color="auto"/>
                <w:bottom w:val="none" w:sz="0" w:space="0" w:color="auto"/>
                <w:right w:val="none" w:sz="0" w:space="0" w:color="auto"/>
              </w:divBdr>
            </w:div>
            <w:div w:id="4063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1252">
      <w:bodyDiv w:val="1"/>
      <w:marLeft w:val="0"/>
      <w:marRight w:val="0"/>
      <w:marTop w:val="0"/>
      <w:marBottom w:val="0"/>
      <w:divBdr>
        <w:top w:val="none" w:sz="0" w:space="0" w:color="auto"/>
        <w:left w:val="none" w:sz="0" w:space="0" w:color="auto"/>
        <w:bottom w:val="none" w:sz="0" w:space="0" w:color="auto"/>
        <w:right w:val="none" w:sz="0" w:space="0" w:color="auto"/>
      </w:divBdr>
    </w:div>
    <w:div w:id="1195389069">
      <w:bodyDiv w:val="1"/>
      <w:marLeft w:val="0"/>
      <w:marRight w:val="0"/>
      <w:marTop w:val="0"/>
      <w:marBottom w:val="0"/>
      <w:divBdr>
        <w:top w:val="none" w:sz="0" w:space="0" w:color="auto"/>
        <w:left w:val="none" w:sz="0" w:space="0" w:color="auto"/>
        <w:bottom w:val="none" w:sz="0" w:space="0" w:color="auto"/>
        <w:right w:val="none" w:sz="0" w:space="0" w:color="auto"/>
      </w:divBdr>
    </w:div>
    <w:div w:id="1836265433">
      <w:bodyDiv w:val="1"/>
      <w:marLeft w:val="0"/>
      <w:marRight w:val="0"/>
      <w:marTop w:val="0"/>
      <w:marBottom w:val="0"/>
      <w:divBdr>
        <w:top w:val="none" w:sz="0" w:space="0" w:color="auto"/>
        <w:left w:val="none" w:sz="0" w:space="0" w:color="auto"/>
        <w:bottom w:val="none" w:sz="0" w:space="0" w:color="auto"/>
        <w:right w:val="none" w:sz="0" w:space="0" w:color="auto"/>
      </w:divBdr>
    </w:div>
    <w:div w:id="19306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icon\AppData\Roaming\Microsoft\Templates\vzorec.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vzorec.dotx</Template>
  <TotalTime>0</TotalTime>
  <Pages>2</Pages>
  <Words>632</Words>
  <Characters>3521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Tajda Pelicon</dc:creator>
  <cp:keywords/>
  <dc:description/>
  <cp:lastModifiedBy>Tajda Pelicon</cp:lastModifiedBy>
  <cp:revision>2</cp:revision>
  <cp:lastPrinted>1899-12-31T23:00:00Z</cp:lastPrinted>
  <dcterms:created xsi:type="dcterms:W3CDTF">2018-11-28T15:14:00Z</dcterms:created>
  <dcterms:modified xsi:type="dcterms:W3CDTF">2018-11-28T15:14:00Z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iv">
    <vt:lpwstr>naziv</vt:lpwstr>
  </property>
  <property fmtid="{D5CDD505-2E9C-101B-9397-08002B2CF9AE}" pid="3" name="ulica">
    <vt:lpwstr>ulica</vt:lpwstr>
  </property>
  <property fmtid="{D5CDD505-2E9C-101B-9397-08002B2CF9AE}" pid="4" name="kraj">
    <vt:lpwstr>kraj</vt:lpwstr>
  </property>
  <property fmtid="{D5CDD505-2E9C-101B-9397-08002B2CF9AE}" pid="5" name="telefon">
    <vt:lpwstr>telefon</vt:lpwstr>
  </property>
  <property fmtid="{D5CDD505-2E9C-101B-9397-08002B2CF9AE}" pid="6" name="telefaks">
    <vt:lpwstr>telefaks</vt:lpwstr>
  </property>
  <property fmtid="{D5CDD505-2E9C-101B-9397-08002B2CF9AE}" pid="7" name="email">
    <vt:lpwstr>email</vt:lpwstr>
  </property>
  <property fmtid="{D5CDD505-2E9C-101B-9397-08002B2CF9AE}" pid="8" name="web">
    <vt:lpwstr>web</vt:lpwstr>
  </property>
  <property fmtid="{D5CDD505-2E9C-101B-9397-08002B2CF9AE}" pid="9" name="naziv_tuj">
    <vt:lpwstr>naziv_tuj</vt:lpwstr>
  </property>
  <property fmtid="{D5CDD505-2E9C-101B-9397-08002B2CF9AE}" pid="10" name="telefon_tuj">
    <vt:lpwstr>telefon_tuj</vt:lpwstr>
  </property>
  <property fmtid="{D5CDD505-2E9C-101B-9397-08002B2CF9AE}" pid="11" name="telefaks_tuj">
    <vt:lpwstr>telefaks_tuj</vt:lpwstr>
  </property>
</Properties>
</file>