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912" w:rsidRPr="00836E5C" w:rsidRDefault="00F36912" w:rsidP="00836E5C">
      <w:pPr>
        <w:pStyle w:val="Brezrazmikov"/>
        <w:jc w:val="both"/>
        <w:rPr>
          <w:rFonts w:asciiTheme="majorHAnsi" w:eastAsiaTheme="majorEastAsia" w:hAnsiTheme="majorHAnsi" w:cstheme="majorBidi"/>
          <w:i w:val="0"/>
          <w:sz w:val="72"/>
          <w:szCs w:val="72"/>
          <w:lang w:val="lv-LV"/>
        </w:rPr>
      </w:pPr>
      <w:bookmarkStart w:id="0" w:name="_GoBack"/>
      <w:bookmarkEnd w:id="0"/>
    </w:p>
    <w:sdt>
      <w:sdtPr>
        <w:rPr>
          <w:rFonts w:asciiTheme="majorHAnsi" w:eastAsiaTheme="majorEastAsia" w:hAnsiTheme="majorHAnsi" w:cstheme="majorBidi"/>
          <w:i w:val="0"/>
          <w:sz w:val="72"/>
          <w:szCs w:val="72"/>
          <w:lang w:val="lv-LV"/>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Pr="00836E5C" w:rsidRDefault="000B40BF" w:rsidP="00836E5C">
          <w:pPr>
            <w:pStyle w:val="Brezrazmikov"/>
            <w:jc w:val="both"/>
            <w:rPr>
              <w:rFonts w:asciiTheme="majorHAnsi" w:eastAsiaTheme="majorEastAsia" w:hAnsiTheme="majorHAnsi" w:cstheme="majorBidi"/>
              <w:sz w:val="72"/>
              <w:szCs w:val="72"/>
              <w:lang w:val="lv-LV"/>
            </w:rPr>
          </w:pPr>
          <w:r w:rsidRPr="00836E5C">
            <w:rPr>
              <w:rFonts w:asciiTheme="majorHAnsi" w:eastAsiaTheme="majorEastAsia" w:hAnsiTheme="majorHAnsi" w:cstheme="majorBidi"/>
              <w:noProof/>
              <w:sz w:val="60"/>
              <w:szCs w:val="60"/>
              <w:lang w:eastAsia="zh-TW"/>
            </w:rPr>
            <w:drawing>
              <wp:anchor distT="0" distB="0" distL="114300" distR="114300" simplePos="0" relativeHeight="251666432"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836E5C">
            <w:rPr>
              <w:noProof/>
              <w:lang w:eastAsia="zh-TW"/>
            </w:rPr>
            <w:drawing>
              <wp:anchor distT="0" distB="0" distL="114300" distR="114300" simplePos="0" relativeHeight="251669504"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90800" cy="743585"/>
                        </a:xfrm>
                        <a:prstGeom prst="rect">
                          <a:avLst/>
                        </a:prstGeom>
                      </pic:spPr>
                    </pic:pic>
                  </a:graphicData>
                </a:graphic>
              </wp:anchor>
            </w:drawing>
          </w:r>
          <w:r w:rsidR="007D56AD" w:rsidRPr="007D56AD">
            <w:rPr>
              <w:noProof/>
              <w:lang w:val="lv-LV" w:eastAsia="lv-LV"/>
            </w:rPr>
            <w:pict>
              <v:rect id="Pravokotnik 5" o:spid="_x0000_s1026" style="position:absolute;left:0;text-align:left;margin-left:50.5pt;margin-top:-11.9pt;width:7.15pt;height:831.2pt;z-index:251660288;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4f81bd [3204]">
                <w10:wrap anchorx="margin" anchory="page"/>
              </v:rect>
            </w:pict>
          </w:r>
          <w:r w:rsidR="007D56AD" w:rsidRPr="007D56AD">
            <w:rPr>
              <w:noProof/>
              <w:lang w:val="lv-LV" w:eastAsia="lv-LV"/>
            </w:rPr>
            <w:pict>
              <v:rect id="Pravokotnik 2" o:spid="_x0000_s1049" style="position:absolute;left:0;text-align:left;margin-left:0;margin-top:0;width:642.6pt;height:64.4pt;z-index:251657216;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4f81bd [3204]">
                <w10:wrap anchorx="page" anchory="page"/>
              </v:rect>
            </w:pict>
          </w:r>
          <w:r w:rsidR="007D56AD" w:rsidRPr="007D56AD">
            <w:rPr>
              <w:noProof/>
              <w:lang w:val="lv-LV" w:eastAsia="lv-LV"/>
            </w:rPr>
            <w:pict>
              <v:rect id="Pravokotnik 4" o:spid="_x0000_s1048" style="position:absolute;left:0;text-align:left;margin-left:0;margin-top:0;width:7.15pt;height:831.2pt;z-index:251659264;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4f81bd [3204]">
                <w10:wrap anchorx="margin" anchory="page"/>
              </v:rect>
            </w:pict>
          </w:r>
          <w:r w:rsidR="007D56AD" w:rsidRPr="007D56AD">
            <w:rPr>
              <w:noProof/>
              <w:lang w:val="lv-LV" w:eastAsia="lv-LV"/>
            </w:rPr>
            <w:pict>
              <v:rect id="Pravokotnik 3" o:spid="_x0000_s1047" style="position:absolute;left:0;text-align:left;margin-left:0;margin-top:0;width:642.6pt;height:64.8pt;z-index:251658240;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4f81bd [3204]">
                <w10:wrap anchorx="page" anchory="margin"/>
              </v:rect>
            </w:pict>
          </w:r>
        </w:p>
        <w:p w:rsidR="005B6952" w:rsidRPr="00836E5C" w:rsidRDefault="005B6952" w:rsidP="00836E5C">
          <w:pPr>
            <w:pStyle w:val="Brezrazmikov"/>
            <w:jc w:val="both"/>
            <w:rPr>
              <w:rFonts w:asciiTheme="majorHAnsi" w:eastAsiaTheme="majorEastAsia" w:hAnsiTheme="majorHAnsi" w:cstheme="majorBidi"/>
              <w:sz w:val="60"/>
              <w:szCs w:val="60"/>
              <w:lang w:val="lv-LV"/>
            </w:rPr>
          </w:pPr>
        </w:p>
        <w:p w:rsidR="005B6952" w:rsidRPr="00836E5C" w:rsidRDefault="005B6952" w:rsidP="00836E5C">
          <w:pPr>
            <w:pStyle w:val="Brezrazmikov"/>
            <w:jc w:val="both"/>
            <w:rPr>
              <w:rFonts w:asciiTheme="majorHAnsi" w:eastAsiaTheme="majorEastAsia" w:hAnsiTheme="majorHAnsi" w:cstheme="majorBidi"/>
              <w:sz w:val="36"/>
              <w:szCs w:val="36"/>
              <w:lang w:val="lv-LV"/>
            </w:rPr>
          </w:pPr>
        </w:p>
        <w:p w:rsidR="006558B9" w:rsidRPr="00836E5C" w:rsidRDefault="007D56AD" w:rsidP="00836E5C">
          <w:pPr>
            <w:pStyle w:val="Brezrazmikov"/>
            <w:jc w:val="both"/>
            <w:rPr>
              <w:rFonts w:asciiTheme="majorHAnsi" w:eastAsiaTheme="majorEastAsia" w:hAnsiTheme="majorHAnsi" w:cstheme="majorBidi"/>
              <w:sz w:val="36"/>
              <w:szCs w:val="36"/>
              <w:lang w:val="lv-LV"/>
            </w:rPr>
          </w:pPr>
          <w:r w:rsidRPr="007D56AD">
            <w:rPr>
              <w:rFonts w:asciiTheme="majorHAnsi" w:eastAsiaTheme="majorEastAsia" w:hAnsiTheme="majorHAnsi" w:cstheme="majorBidi"/>
              <w:noProof/>
              <w:sz w:val="36"/>
              <w:szCs w:val="36"/>
              <w:lang w:val="lv-LV" w:eastAsia="lv-LV"/>
            </w:rPr>
            <w:pict>
              <v:shapetype id="_x0000_t202" coordsize="21600,21600" o:spt="202" path="m,l,21600r21600,l21600,xe">
                <v:stroke joinstyle="miter"/>
                <v:path gradientshapeok="t" o:connecttype="rect"/>
              </v:shapetype>
              <v:shape id="Polje z besedilom 2" o:spid="_x0000_s1046" type="#_x0000_t202" style="position:absolute;left:0;text-align:left;margin-left:70.9pt;margin-top:.45pt;width:345.75pt;height:78.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" stroked="f">
                <v:textbox>
                  <w:txbxContent>
                    <w:p w:rsidR="00FA78EE" w:rsidRPr="00FA258A" w:rsidRDefault="00FA78EE"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FA78EE" w:rsidRPr="00163CB2" w:rsidRDefault="007869C8" w:rsidP="00335B13">
                      <w:pPr>
                        <w:jc w:val="center"/>
                        <w:rPr>
                          <w:b/>
                          <w:bCs/>
                          <w:i/>
                          <w:lang w:val="en-US"/>
                        </w:rPr>
                      </w:pPr>
                      <w:r>
                        <w:rPr>
                          <w:b/>
                          <w:bCs/>
                          <w:i/>
                          <w:lang w:val="en-GB"/>
                        </w:rPr>
                        <w:t>[Projekta ilgums</w:t>
                      </w:r>
                      <w:r>
                        <w:rPr>
                          <w:b/>
                          <w:bCs/>
                          <w:i/>
                          <w:lang w:val="en-US"/>
                        </w:rPr>
                        <w:t xml:space="preserve">: </w:t>
                      </w:r>
                      <w:r w:rsidR="00FA78EE" w:rsidRPr="00163CB2">
                        <w:rPr>
                          <w:b/>
                          <w:bCs/>
                          <w:i/>
                          <w:lang w:val="en-US"/>
                        </w:rPr>
                        <w:t>2014</w:t>
                      </w:r>
                      <w:r>
                        <w:rPr>
                          <w:b/>
                          <w:bCs/>
                          <w:i/>
                          <w:lang w:val="en-US"/>
                        </w:rPr>
                        <w:t>. gada novembris</w:t>
                      </w:r>
                      <w:r w:rsidR="00FA78EE" w:rsidRPr="00163CB2">
                        <w:rPr>
                          <w:b/>
                          <w:bCs/>
                          <w:i/>
                          <w:lang w:val="en-US"/>
                        </w:rPr>
                        <w:t xml:space="preserve"> – </w:t>
                      </w:r>
                      <w:r>
                        <w:rPr>
                          <w:b/>
                          <w:bCs/>
                          <w:i/>
                          <w:lang w:val="en-US"/>
                        </w:rPr>
                        <w:t xml:space="preserve">2017. gada </w:t>
                      </w:r>
                      <w:r w:rsidR="00FA78EE" w:rsidRPr="00163CB2">
                        <w:rPr>
                          <w:b/>
                          <w:bCs/>
                          <w:i/>
                          <w:lang w:val="en-US"/>
                        </w:rPr>
                        <w:t xml:space="preserve"> </w:t>
                      </w:r>
                      <w:r>
                        <w:rPr>
                          <w:b/>
                          <w:bCs/>
                          <w:i/>
                          <w:lang w:val="en-US"/>
                        </w:rPr>
                        <w:t>oktobris</w:t>
                      </w:r>
                      <w:r w:rsidR="00FA78EE" w:rsidRPr="00163CB2">
                        <w:rPr>
                          <w:b/>
                          <w:bCs/>
                          <w:i/>
                          <w:lang w:val="en-US"/>
                        </w:rPr>
                        <w:t>]</w:t>
                      </w:r>
                    </w:p>
                    <w:p w:rsidR="00FA78EE" w:rsidRDefault="00FA78EE"/>
                  </w:txbxContent>
                </v:textbox>
              </v:shape>
            </w:pict>
          </w:r>
        </w:p>
        <w:p w:rsidR="006558B9" w:rsidRPr="00836E5C" w:rsidRDefault="006558B9" w:rsidP="00836E5C">
          <w:pPr>
            <w:pStyle w:val="Brezrazmikov"/>
            <w:jc w:val="both"/>
            <w:rPr>
              <w:rFonts w:asciiTheme="majorHAnsi" w:eastAsiaTheme="majorEastAsia" w:hAnsiTheme="majorHAnsi" w:cstheme="majorBidi"/>
              <w:sz w:val="36"/>
              <w:szCs w:val="36"/>
              <w:lang w:val="lv-LV"/>
            </w:rPr>
          </w:pPr>
        </w:p>
        <w:p w:rsidR="005B6952" w:rsidRPr="00836E5C" w:rsidRDefault="005B6952" w:rsidP="00836E5C">
          <w:pPr>
            <w:pStyle w:val="Brezrazmikov"/>
            <w:jc w:val="both"/>
            <w:rPr>
              <w:rFonts w:asciiTheme="majorHAnsi" w:eastAsiaTheme="majorEastAsia" w:hAnsiTheme="majorHAnsi" w:cstheme="majorBidi"/>
              <w:sz w:val="36"/>
              <w:szCs w:val="36"/>
              <w:lang w:val="lv-LV"/>
            </w:rPr>
          </w:pPr>
        </w:p>
        <w:p w:rsidR="00B475D3" w:rsidRPr="00836E5C" w:rsidRDefault="00B475D3" w:rsidP="00836E5C">
          <w:pPr>
            <w:pStyle w:val="Brezrazmikov"/>
            <w:jc w:val="both"/>
            <w:rPr>
              <w:lang w:val="lv-LV"/>
            </w:rPr>
          </w:pPr>
        </w:p>
        <w:p w:rsidR="00017B64" w:rsidRPr="00836E5C" w:rsidRDefault="00017B64" w:rsidP="00836E5C">
          <w:pPr>
            <w:pStyle w:val="Brezrazmikov"/>
            <w:jc w:val="both"/>
            <w:rPr>
              <w:lang w:val="lv-LV"/>
            </w:rPr>
          </w:pPr>
        </w:p>
        <w:p w:rsidR="005B6952" w:rsidRPr="00836E5C" w:rsidRDefault="005B6952" w:rsidP="00836E5C">
          <w:pPr>
            <w:pStyle w:val="Brezrazmikov"/>
            <w:jc w:val="both"/>
            <w:rPr>
              <w:lang w:val="lv-LV"/>
            </w:rPr>
          </w:pPr>
        </w:p>
        <w:p w:rsidR="005B6952" w:rsidRPr="00836E5C" w:rsidRDefault="007D56AD" w:rsidP="00836E5C">
          <w:pPr>
            <w:pStyle w:val="Brezrazmikov"/>
            <w:jc w:val="both"/>
            <w:rPr>
              <w:lang w:val="lv-LV"/>
            </w:rPr>
          </w:pPr>
          <w:r w:rsidRPr="007D56AD">
            <w:rPr>
              <w:noProof/>
              <w:lang w:val="lv-LV" w:eastAsia="lv-LV"/>
            </w:rPr>
            <w:pict>
              <v:shape id="_x0000_s1027" type="#_x0000_t202" style="position:absolute;left:0;text-align:left;margin-left:1.15pt;margin-top:5.05pt;width:476.25pt;height:46.8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" stroked="f">
                <v:textbox>
                  <w:txbxContent>
                    <w:p w:rsidR="00FA78EE" w:rsidRPr="006558B9" w:rsidRDefault="007D56AD" w:rsidP="00A21855">
                      <w:pPr>
                        <w:pStyle w:val="Brezrazmikov"/>
                        <w:jc w:val="center"/>
                        <w:rPr>
                          <w:rFonts w:asciiTheme="majorHAnsi" w:hAnsiTheme="majorHAnsi"/>
                          <w:i w:val="0"/>
                          <w:sz w:val="36"/>
                          <w:szCs w:val="36"/>
                        </w:rPr>
                      </w:pPr>
                      <w:sdt>
                        <w:sdtPr>
                          <w:rPr>
                            <w:color w:val="000000"/>
                            <w:sz w:val="72"/>
                            <w:szCs w:val="72"/>
                            <w:lang w:val="lv-LV" w:eastAsia="lv-LV"/>
                          </w:rPr>
                          <w:alias w:val="Naslov"/>
                          <w:id w:val="1635212857"/>
                          <w:dataBinding w:prefixMappings="xmlns:ns0='http://schemas.openxmlformats.org/package/2006/metadata/core-properties' xmlns:ns1='http://purl.org/dc/elements/1.1/'" w:xpath="/ns0:coreProperties[1]/ns1:title[1]" w:storeItemID="{6C3C8BC8-F283-45AE-878A-BAB7291924A1}"/>
                          <w:text/>
                        </w:sdtPr>
                        <w:sdtContent>
                          <w:r w:rsidR="00FA78EE" w:rsidRPr="00530C6F">
                            <w:rPr>
                              <w:color w:val="000000"/>
                              <w:sz w:val="72"/>
                              <w:szCs w:val="72"/>
                              <w:lang w:val="lv-LV" w:eastAsia="lv-LV"/>
                            </w:rPr>
                            <w:t>Kompozītmateriāli</w:t>
                          </w:r>
                        </w:sdtContent>
                      </w:sdt>
                    </w:p>
                  </w:txbxContent>
                </v:textbox>
              </v:shape>
            </w:pict>
          </w:r>
        </w:p>
        <w:p w:rsidR="005B6952" w:rsidRPr="00836E5C" w:rsidRDefault="005B6952" w:rsidP="00836E5C">
          <w:pPr>
            <w:spacing w:after="0" w:line="240" w:lineRule="auto"/>
            <w:jc w:val="both"/>
            <w:rPr>
              <w:lang w:val="lv-LV"/>
            </w:rPr>
          </w:pPr>
        </w:p>
        <w:p w:rsidR="001444DA" w:rsidRPr="00836E5C" w:rsidRDefault="007D56AD" w:rsidP="00836E5C">
          <w:pPr>
            <w:spacing w:after="0" w:line="240" w:lineRule="auto"/>
            <w:jc w:val="both"/>
            <w:rPr>
              <w:lang w:val="lv-LV"/>
            </w:rPr>
          </w:pPr>
        </w:p>
      </w:sdtContent>
    </w:sdt>
    <w:p w:rsidR="001444DA" w:rsidRPr="00836E5C" w:rsidRDefault="001444DA" w:rsidP="00836E5C">
      <w:pPr>
        <w:spacing w:after="0" w:line="240" w:lineRule="auto"/>
        <w:jc w:val="both"/>
        <w:rPr>
          <w:sz w:val="48"/>
          <w:lang w:val="lv-LV"/>
        </w:rPr>
      </w:pPr>
    </w:p>
    <w:p w:rsidR="00017B64" w:rsidRPr="00836E5C" w:rsidRDefault="007869C8" w:rsidP="00530C6F">
      <w:pPr>
        <w:spacing w:after="0" w:line="240" w:lineRule="auto"/>
        <w:jc w:val="center"/>
        <w:rPr>
          <w:rFonts w:eastAsia="Times New Roman" w:cs="Times New Roman"/>
          <w:bCs/>
          <w:i/>
          <w:sz w:val="28"/>
          <w:szCs w:val="24"/>
          <w:lang w:val="lv-LV" w:eastAsia="sl-SI"/>
        </w:rPr>
      </w:pPr>
      <w:r>
        <w:rPr>
          <w:rFonts w:eastAsia="Times New Roman" w:cs="Times New Roman"/>
          <w:bCs/>
          <w:i/>
          <w:sz w:val="28"/>
          <w:szCs w:val="24"/>
          <w:lang w:val="lv-LV" w:eastAsia="sl-SI"/>
        </w:rPr>
        <w:t>Darba paka Nr. 3</w:t>
      </w:r>
      <w:r w:rsidR="00017B64" w:rsidRPr="00836E5C">
        <w:rPr>
          <w:rFonts w:eastAsia="Times New Roman" w:cs="Times New Roman"/>
          <w:bCs/>
          <w:i/>
          <w:sz w:val="28"/>
          <w:szCs w:val="24"/>
          <w:lang w:val="lv-LV" w:eastAsia="sl-SI"/>
        </w:rPr>
        <w:t xml:space="preserve">: </w:t>
      </w:r>
      <w:r>
        <w:rPr>
          <w:rFonts w:eastAsia="Times New Roman" w:cs="Times New Roman"/>
          <w:bCs/>
          <w:i/>
          <w:sz w:val="28"/>
          <w:szCs w:val="24"/>
          <w:lang w:val="lv-LV" w:eastAsia="sl-SI"/>
        </w:rPr>
        <w:t>Izglītības programmu izstrāde]</w:t>
      </w:r>
    </w:p>
    <w:p w:rsidR="00017B64" w:rsidRPr="00836E5C" w:rsidRDefault="007869C8" w:rsidP="00530C6F">
      <w:pPr>
        <w:spacing w:after="0" w:line="240" w:lineRule="auto"/>
        <w:jc w:val="center"/>
        <w:rPr>
          <w:rFonts w:eastAsia="Times New Roman" w:cs="Times New Roman"/>
          <w:bCs/>
          <w:i/>
          <w:sz w:val="28"/>
          <w:szCs w:val="24"/>
          <w:lang w:val="lv-LV" w:eastAsia="sl-SI"/>
        </w:rPr>
      </w:pPr>
      <w:r>
        <w:rPr>
          <w:rFonts w:eastAsia="Times New Roman" w:cs="Times New Roman"/>
          <w:bCs/>
          <w:i/>
          <w:sz w:val="28"/>
          <w:szCs w:val="24"/>
          <w:lang w:val="lv-LV" w:eastAsia="sl-SI"/>
        </w:rPr>
        <w:t>[Rezultāts 3.2: Mācību materiāli</w:t>
      </w:r>
      <w:r w:rsidR="00017B64" w:rsidRPr="00836E5C">
        <w:rPr>
          <w:rFonts w:eastAsia="Times New Roman" w:cs="Times New Roman"/>
          <w:bCs/>
          <w:i/>
          <w:sz w:val="28"/>
          <w:szCs w:val="24"/>
          <w:lang w:val="lv-LV" w:eastAsia="sl-SI"/>
        </w:rPr>
        <w:t>]</w:t>
      </w:r>
    </w:p>
    <w:p w:rsidR="00017B64" w:rsidRPr="00836E5C" w:rsidRDefault="007869C8" w:rsidP="00530C6F">
      <w:pPr>
        <w:spacing w:after="0" w:line="240" w:lineRule="auto"/>
        <w:jc w:val="center"/>
        <w:rPr>
          <w:rFonts w:eastAsia="Times New Roman" w:cs="Times New Roman"/>
          <w:bCs/>
          <w:i/>
          <w:sz w:val="28"/>
          <w:szCs w:val="24"/>
          <w:lang w:val="lv-LV" w:eastAsia="sl-SI"/>
        </w:rPr>
      </w:pPr>
      <w:r>
        <w:rPr>
          <w:rFonts w:eastAsia="Times New Roman" w:cs="Times New Roman"/>
          <w:bCs/>
          <w:i/>
          <w:sz w:val="28"/>
          <w:szCs w:val="24"/>
          <w:lang w:val="lv-LV" w:eastAsia="sl-SI"/>
        </w:rPr>
        <w:t>Sagatavoja</w:t>
      </w:r>
      <w:r w:rsidR="00017B64" w:rsidRPr="00836E5C">
        <w:rPr>
          <w:rFonts w:eastAsia="Times New Roman" w:cs="Times New Roman"/>
          <w:bCs/>
          <w:i/>
          <w:sz w:val="28"/>
          <w:szCs w:val="24"/>
          <w:lang w:val="lv-LV" w:eastAsia="sl-SI"/>
        </w:rPr>
        <w:t xml:space="preserve">: </w:t>
      </w:r>
      <w:r>
        <w:rPr>
          <w:rFonts w:eastAsia="Times New Roman" w:cs="Times New Roman"/>
          <w:bCs/>
          <w:i/>
          <w:sz w:val="28"/>
          <w:szCs w:val="24"/>
          <w:lang w:val="lv-LV" w:eastAsia="sl-SI"/>
        </w:rPr>
        <w:t>Rīgas Tehniskā koledža</w:t>
      </w:r>
    </w:p>
    <w:p w:rsidR="00017B64" w:rsidRPr="00836E5C" w:rsidRDefault="007D56AD" w:rsidP="00530C6F">
      <w:pPr>
        <w:spacing w:after="0" w:line="240" w:lineRule="auto"/>
        <w:jc w:val="center"/>
        <w:rPr>
          <w:rFonts w:eastAsia="Times New Roman" w:cs="Times New Roman"/>
          <w:bCs/>
          <w:i/>
          <w:sz w:val="28"/>
          <w:szCs w:val="24"/>
          <w:lang w:val="lv-LV" w:eastAsia="sl-SI"/>
        </w:rPr>
      </w:pPr>
      <w:r w:rsidRPr="007D56AD">
        <w:rPr>
          <w:rFonts w:eastAsia="Times New Roman" w:cs="Times New Roman"/>
          <w:bCs/>
          <w:i/>
          <w:noProof/>
          <w:sz w:val="28"/>
          <w:szCs w:val="24"/>
          <w:lang w:val="lv-LV" w:eastAsia="lv-LV"/>
        </w:rPr>
        <w:pict>
          <v:line id="Raven povezovalnik 3" o:spid="_x0000_s1045" style="position:absolute;left:0;text-align:left;z-index:251670528;visibility:visibl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" strokecolor="#4579b8 [3044]"/>
        </w:pict>
      </w:r>
    </w:p>
    <w:p w:rsidR="00017B64" w:rsidRPr="00836E5C" w:rsidRDefault="007869C8" w:rsidP="00530C6F">
      <w:pPr>
        <w:spacing w:after="0" w:line="240" w:lineRule="auto"/>
        <w:jc w:val="center"/>
        <w:rPr>
          <w:rFonts w:eastAsia="Times New Roman" w:cs="Times New Roman"/>
          <w:bCs/>
          <w:i/>
          <w:sz w:val="28"/>
          <w:szCs w:val="24"/>
          <w:lang w:val="lv-LV" w:eastAsia="sl-SI"/>
        </w:rPr>
      </w:pPr>
      <w:r>
        <w:rPr>
          <w:rFonts w:eastAsia="Times New Roman" w:cs="Times New Roman"/>
          <w:bCs/>
          <w:i/>
          <w:sz w:val="28"/>
          <w:szCs w:val="24"/>
          <w:lang w:val="lv-LV" w:eastAsia="sl-SI"/>
        </w:rPr>
        <w:t>Autori</w:t>
      </w:r>
      <w:r w:rsidR="00017B64" w:rsidRPr="00836E5C">
        <w:rPr>
          <w:rFonts w:eastAsia="Times New Roman" w:cs="Times New Roman"/>
          <w:bCs/>
          <w:i/>
          <w:sz w:val="28"/>
          <w:szCs w:val="24"/>
          <w:lang w:val="lv-LV" w:eastAsia="sl-SI"/>
        </w:rPr>
        <w:t xml:space="preserve">: </w:t>
      </w:r>
      <w:r w:rsidR="00B67785" w:rsidRPr="00836E5C">
        <w:rPr>
          <w:rFonts w:eastAsia="Times New Roman" w:cs="Times New Roman"/>
          <w:bCs/>
          <w:i/>
          <w:sz w:val="28"/>
          <w:szCs w:val="24"/>
          <w:lang w:val="lv-LV" w:eastAsia="sl-SI"/>
        </w:rPr>
        <w:t>Juris Krizbergs</w:t>
      </w:r>
      <w:r w:rsidR="00630B65" w:rsidRPr="00836E5C">
        <w:rPr>
          <w:rFonts w:eastAsia="Times New Roman" w:cs="Times New Roman"/>
          <w:bCs/>
          <w:i/>
          <w:sz w:val="28"/>
          <w:szCs w:val="24"/>
          <w:lang w:val="lv-LV" w:eastAsia="sl-SI"/>
        </w:rPr>
        <w:t>, Viktors Gutakovskis</w:t>
      </w:r>
    </w:p>
    <w:p w:rsidR="00A21855" w:rsidRPr="00836E5C" w:rsidRDefault="007869C8" w:rsidP="00530C6F">
      <w:pPr>
        <w:spacing w:after="0" w:line="240" w:lineRule="auto"/>
        <w:jc w:val="center"/>
        <w:rPr>
          <w:rFonts w:eastAsia="Times New Roman" w:cs="Times New Roman"/>
          <w:bCs/>
          <w:i/>
          <w:sz w:val="28"/>
          <w:szCs w:val="24"/>
          <w:lang w:val="lv-LV" w:eastAsia="sl-SI"/>
        </w:rPr>
      </w:pPr>
      <w:r>
        <w:rPr>
          <w:rFonts w:eastAsia="Times New Roman" w:cs="Times New Roman"/>
          <w:bCs/>
          <w:i/>
          <w:sz w:val="28"/>
          <w:szCs w:val="24"/>
          <w:lang w:val="lv-LV" w:eastAsia="sl-SI"/>
        </w:rPr>
        <w:t>Tulkoja: Juris Krizbergs</w:t>
      </w:r>
    </w:p>
    <w:p w:rsidR="00017B64" w:rsidRPr="00836E5C" w:rsidRDefault="00017B64" w:rsidP="00530C6F">
      <w:pPr>
        <w:spacing w:after="0" w:line="240" w:lineRule="auto"/>
        <w:jc w:val="center"/>
        <w:rPr>
          <w:rFonts w:eastAsia="Times New Roman" w:cs="Times New Roman"/>
          <w:bCs/>
          <w:i/>
          <w:sz w:val="28"/>
          <w:szCs w:val="24"/>
          <w:lang w:val="lv-LV" w:eastAsia="sl-SI"/>
        </w:rPr>
      </w:pPr>
    </w:p>
    <w:p w:rsidR="00017B64" w:rsidRDefault="00017B64" w:rsidP="00836E5C">
      <w:pPr>
        <w:spacing w:after="0" w:line="240" w:lineRule="auto"/>
        <w:jc w:val="both"/>
        <w:rPr>
          <w:rFonts w:eastAsia="Times New Roman" w:cs="Times New Roman"/>
          <w:b/>
          <w:bCs/>
          <w:sz w:val="28"/>
          <w:szCs w:val="24"/>
          <w:lang w:val="lv-LV" w:eastAsia="sl-SI"/>
        </w:rPr>
      </w:pPr>
    </w:p>
    <w:p w:rsidR="00164404" w:rsidRDefault="00164404" w:rsidP="00836E5C">
      <w:pPr>
        <w:spacing w:after="0" w:line="240" w:lineRule="auto"/>
        <w:jc w:val="both"/>
        <w:rPr>
          <w:rFonts w:eastAsia="Times New Roman" w:cs="Times New Roman"/>
          <w:b/>
          <w:bCs/>
          <w:sz w:val="28"/>
          <w:szCs w:val="24"/>
          <w:lang w:val="lv-LV" w:eastAsia="sl-SI"/>
        </w:rPr>
      </w:pPr>
    </w:p>
    <w:p w:rsidR="00164404" w:rsidRDefault="00164404" w:rsidP="00836E5C">
      <w:pPr>
        <w:spacing w:after="0" w:line="240" w:lineRule="auto"/>
        <w:jc w:val="both"/>
        <w:rPr>
          <w:rFonts w:eastAsia="Times New Roman" w:cs="Times New Roman"/>
          <w:b/>
          <w:bCs/>
          <w:sz w:val="28"/>
          <w:szCs w:val="24"/>
          <w:lang w:val="lv-LV" w:eastAsia="sl-SI"/>
        </w:rPr>
      </w:pPr>
    </w:p>
    <w:p w:rsidR="00164404" w:rsidRDefault="00164404" w:rsidP="00836E5C">
      <w:pPr>
        <w:spacing w:after="0" w:line="240" w:lineRule="auto"/>
        <w:jc w:val="both"/>
        <w:rPr>
          <w:rFonts w:eastAsia="Times New Roman" w:cs="Times New Roman"/>
          <w:b/>
          <w:bCs/>
          <w:sz w:val="28"/>
          <w:szCs w:val="24"/>
          <w:lang w:val="lv-LV" w:eastAsia="sl-SI"/>
        </w:rPr>
      </w:pPr>
    </w:p>
    <w:p w:rsidR="00164404" w:rsidRDefault="00164404" w:rsidP="00836E5C">
      <w:pPr>
        <w:spacing w:after="0" w:line="240" w:lineRule="auto"/>
        <w:jc w:val="both"/>
        <w:rPr>
          <w:rFonts w:eastAsia="Times New Roman" w:cs="Times New Roman"/>
          <w:b/>
          <w:bCs/>
          <w:sz w:val="28"/>
          <w:szCs w:val="24"/>
          <w:lang w:val="lv-LV" w:eastAsia="sl-SI"/>
        </w:rPr>
      </w:pPr>
    </w:p>
    <w:p w:rsidR="00164404" w:rsidRPr="00836E5C" w:rsidRDefault="00164404" w:rsidP="00836E5C">
      <w:pPr>
        <w:spacing w:after="0" w:line="240" w:lineRule="auto"/>
        <w:jc w:val="both"/>
        <w:rPr>
          <w:rFonts w:eastAsia="Times New Roman" w:cs="Times New Roman"/>
          <w:b/>
          <w:bCs/>
          <w:sz w:val="28"/>
          <w:szCs w:val="24"/>
          <w:lang w:val="lv-LV" w:eastAsia="sl-SI"/>
        </w:rPr>
      </w:pPr>
    </w:p>
    <w:p w:rsidR="00017B64" w:rsidRPr="00836E5C" w:rsidRDefault="007D56AD" w:rsidP="007869C8">
      <w:pPr>
        <w:spacing w:after="0" w:line="240" w:lineRule="auto"/>
        <w:jc w:val="center"/>
        <w:rPr>
          <w:rFonts w:eastAsia="Times New Roman" w:cs="Times New Roman"/>
          <w:b/>
          <w:bCs/>
          <w:i/>
          <w:sz w:val="32"/>
          <w:szCs w:val="32"/>
          <w:lang w:val="lv-LV" w:eastAsia="sl-SI"/>
        </w:rPr>
      </w:pPr>
      <w:r w:rsidRPr="007D56AD">
        <w:rPr>
          <w:rFonts w:asciiTheme="majorHAnsi" w:eastAsiaTheme="majorEastAsia" w:hAnsiTheme="majorHAnsi" w:cstheme="majorBidi"/>
          <w:i/>
          <w:noProof/>
          <w:sz w:val="72"/>
          <w:szCs w:val="72"/>
          <w:lang w:val="lv-LV" w:eastAsia="lv-LV"/>
        </w:rPr>
        <w:pict>
          <v:shape id="_x0000_s1028" type="#_x0000_t202" style="position:absolute;left:0;text-align:left;margin-left:-7.05pt;margin-top:41.85pt;width:487.65pt;height:29.2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" filled="f" stroked="f">
            <v:textbox>
              <w:txbxContent>
                <w:p w:rsidR="00FA78EE" w:rsidRPr="00F36912" w:rsidRDefault="00FA78EE"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FA78EE" w:rsidRDefault="00FA78EE"/>
              </w:txbxContent>
            </v:textbox>
          </v:shape>
        </w:pict>
      </w:r>
      <w:r w:rsidR="00017B64" w:rsidRPr="00836E5C">
        <w:rPr>
          <w:rFonts w:eastAsia="Times New Roman" w:cs="Times New Roman"/>
          <w:b/>
          <w:bCs/>
          <w:i/>
          <w:sz w:val="32"/>
          <w:szCs w:val="32"/>
          <w:lang w:val="lv-LV" w:eastAsia="sl-SI"/>
        </w:rPr>
        <w:t>2016</w:t>
      </w:r>
    </w:p>
    <w:p w:rsidR="00530C6F" w:rsidRDefault="00530C6F" w:rsidP="00836E5C">
      <w:pPr>
        <w:shd w:val="clear" w:color="auto" w:fill="FFFFFF"/>
        <w:spacing w:after="0" w:line="240" w:lineRule="auto"/>
        <w:jc w:val="both"/>
        <w:rPr>
          <w:color w:val="000000"/>
          <w:szCs w:val="24"/>
          <w:lang w:val="lv-LV" w:eastAsia="lv-LV"/>
        </w:rPr>
      </w:pPr>
    </w:p>
    <w:p w:rsidR="00530C6F" w:rsidRDefault="00530C6F" w:rsidP="00836E5C">
      <w:pPr>
        <w:shd w:val="clear" w:color="auto" w:fill="FFFFFF"/>
        <w:spacing w:after="0" w:line="240" w:lineRule="auto"/>
        <w:jc w:val="both"/>
        <w:rPr>
          <w:color w:val="000000"/>
          <w:szCs w:val="24"/>
          <w:lang w:val="lv-LV" w:eastAsia="lv-LV"/>
        </w:rPr>
      </w:pPr>
    </w:p>
    <w:p w:rsidR="00530C6F" w:rsidRDefault="00530C6F" w:rsidP="00836E5C">
      <w:pPr>
        <w:shd w:val="clear" w:color="auto" w:fill="FFFFFF"/>
        <w:spacing w:after="0" w:line="240" w:lineRule="auto"/>
        <w:jc w:val="both"/>
        <w:rPr>
          <w:color w:val="000000"/>
          <w:szCs w:val="24"/>
          <w:lang w:val="lv-LV" w:eastAsia="lv-LV"/>
        </w:rPr>
      </w:pPr>
    </w:p>
    <w:p w:rsidR="00530C6F" w:rsidRDefault="00530C6F" w:rsidP="00836E5C">
      <w:pPr>
        <w:shd w:val="clear" w:color="auto" w:fill="FFFFFF"/>
        <w:spacing w:after="0" w:line="240" w:lineRule="auto"/>
        <w:jc w:val="both"/>
        <w:rPr>
          <w:color w:val="000000"/>
          <w:szCs w:val="24"/>
          <w:lang w:val="lv-LV" w:eastAsia="lv-LV"/>
        </w:rPr>
      </w:pPr>
    </w:p>
    <w:p w:rsidR="00530C6F" w:rsidRDefault="00530C6F" w:rsidP="00836E5C">
      <w:pPr>
        <w:shd w:val="clear" w:color="auto" w:fill="FFFFFF"/>
        <w:spacing w:after="0" w:line="240" w:lineRule="auto"/>
        <w:jc w:val="both"/>
        <w:rPr>
          <w:color w:val="000000"/>
          <w:szCs w:val="24"/>
          <w:lang w:val="lv-LV" w:eastAsia="lv-LV"/>
        </w:rPr>
      </w:pPr>
    </w:p>
    <w:p w:rsidR="00530C6F" w:rsidRDefault="00530C6F" w:rsidP="00836E5C">
      <w:pPr>
        <w:shd w:val="clear" w:color="auto" w:fill="FFFFFF"/>
        <w:spacing w:after="0" w:line="240" w:lineRule="auto"/>
        <w:jc w:val="both"/>
        <w:rPr>
          <w:color w:val="000000"/>
          <w:szCs w:val="24"/>
          <w:lang w:val="lv-LV" w:eastAsia="lv-LV"/>
        </w:rPr>
      </w:pPr>
    </w:p>
    <w:p w:rsidR="00530C6F" w:rsidRDefault="00530C6F" w:rsidP="00836E5C">
      <w:pPr>
        <w:shd w:val="clear" w:color="auto" w:fill="FFFFFF"/>
        <w:spacing w:after="0" w:line="240" w:lineRule="auto"/>
        <w:jc w:val="both"/>
        <w:rPr>
          <w:color w:val="000000"/>
          <w:szCs w:val="24"/>
          <w:lang w:val="lv-LV" w:eastAsia="lv-LV"/>
        </w:rPr>
      </w:pPr>
    </w:p>
    <w:p w:rsidR="00530C6F" w:rsidRDefault="00530C6F" w:rsidP="00836E5C">
      <w:pPr>
        <w:shd w:val="clear" w:color="auto" w:fill="FFFFFF"/>
        <w:spacing w:after="0" w:line="240" w:lineRule="auto"/>
        <w:jc w:val="both"/>
        <w:rPr>
          <w:color w:val="000000"/>
          <w:szCs w:val="24"/>
          <w:lang w:val="lv-LV" w:eastAsia="lv-LV"/>
        </w:rPr>
      </w:pP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lastRenderedPageBreak/>
        <w:t>Saturs</w:t>
      </w:r>
    </w:p>
    <w:tbl>
      <w:tblPr>
        <w:tblStyle w:val="Tabela-mrea"/>
        <w:tblW w:w="0" w:type="auto"/>
        <w:tblLook w:val="04A0"/>
      </w:tblPr>
      <w:tblGrid>
        <w:gridCol w:w="562"/>
        <w:gridCol w:w="7797"/>
        <w:gridCol w:w="703"/>
      </w:tblGrid>
      <w:tr w:rsidR="00F71E27" w:rsidRPr="00836E5C" w:rsidTr="00F71E27">
        <w:tc>
          <w:tcPr>
            <w:tcW w:w="562"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1</w:t>
            </w:r>
          </w:p>
        </w:tc>
        <w:tc>
          <w:tcPr>
            <w:tcW w:w="7797" w:type="dxa"/>
          </w:tcPr>
          <w:p w:rsidR="00F71E27" w:rsidRPr="00836E5C" w:rsidRDefault="00F71E27" w:rsidP="00836E5C">
            <w:pPr>
              <w:shd w:val="clear" w:color="auto" w:fill="FFFFFF"/>
              <w:spacing w:line="240" w:lineRule="auto"/>
              <w:jc w:val="both"/>
              <w:rPr>
                <w:color w:val="000000"/>
                <w:szCs w:val="24"/>
                <w:lang w:val="lv-LV" w:eastAsia="lv-LV"/>
              </w:rPr>
            </w:pPr>
            <w:r w:rsidRPr="00836E5C">
              <w:rPr>
                <w:color w:val="000000"/>
                <w:szCs w:val="24"/>
                <w:lang w:val="lv-LV" w:eastAsia="lv-LV"/>
              </w:rPr>
              <w:t>Kompozītmateriāli. Pārskats.</w:t>
            </w:r>
          </w:p>
        </w:tc>
        <w:tc>
          <w:tcPr>
            <w:tcW w:w="703" w:type="dxa"/>
          </w:tcPr>
          <w:p w:rsidR="00F71E27" w:rsidRPr="00836E5C" w:rsidRDefault="00070AEF" w:rsidP="00836E5C">
            <w:pPr>
              <w:spacing w:line="240" w:lineRule="auto"/>
              <w:jc w:val="both"/>
              <w:rPr>
                <w:color w:val="000000"/>
                <w:szCs w:val="24"/>
                <w:lang w:val="lv-LV" w:eastAsia="lv-LV"/>
              </w:rPr>
            </w:pPr>
            <w:r>
              <w:rPr>
                <w:color w:val="000000"/>
                <w:szCs w:val="24"/>
                <w:lang w:val="lv-LV" w:eastAsia="lv-LV"/>
              </w:rPr>
              <w:t>3</w:t>
            </w:r>
          </w:p>
        </w:tc>
      </w:tr>
      <w:tr w:rsidR="00F71E27" w:rsidRPr="00836E5C" w:rsidTr="00F71E27">
        <w:tc>
          <w:tcPr>
            <w:tcW w:w="562"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2</w:t>
            </w:r>
          </w:p>
        </w:tc>
        <w:tc>
          <w:tcPr>
            <w:tcW w:w="7797"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Oglekļa-oglekļa kompozīti</w:t>
            </w:r>
          </w:p>
        </w:tc>
        <w:tc>
          <w:tcPr>
            <w:tcW w:w="703" w:type="dxa"/>
          </w:tcPr>
          <w:p w:rsidR="00F71E27" w:rsidRPr="00836E5C" w:rsidRDefault="00070AEF" w:rsidP="00836E5C">
            <w:pPr>
              <w:spacing w:line="240" w:lineRule="auto"/>
              <w:jc w:val="both"/>
              <w:rPr>
                <w:color w:val="000000"/>
                <w:szCs w:val="24"/>
                <w:lang w:val="lv-LV" w:eastAsia="lv-LV"/>
              </w:rPr>
            </w:pPr>
            <w:r>
              <w:rPr>
                <w:color w:val="000000"/>
                <w:szCs w:val="24"/>
                <w:lang w:val="lv-LV" w:eastAsia="lv-LV"/>
              </w:rPr>
              <w:t>11</w:t>
            </w:r>
          </w:p>
        </w:tc>
      </w:tr>
      <w:tr w:rsidR="00F71E27" w:rsidRPr="00836E5C" w:rsidTr="00F71E27">
        <w:tc>
          <w:tcPr>
            <w:tcW w:w="562"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3</w:t>
            </w:r>
          </w:p>
        </w:tc>
        <w:tc>
          <w:tcPr>
            <w:tcW w:w="7797"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Nanodaļiņas un polimēru nanokompozīti</w:t>
            </w:r>
          </w:p>
        </w:tc>
        <w:tc>
          <w:tcPr>
            <w:tcW w:w="703" w:type="dxa"/>
          </w:tcPr>
          <w:p w:rsidR="00F71E27" w:rsidRPr="00836E5C" w:rsidRDefault="00070AEF" w:rsidP="00836E5C">
            <w:pPr>
              <w:spacing w:line="240" w:lineRule="auto"/>
              <w:jc w:val="both"/>
              <w:rPr>
                <w:color w:val="000000"/>
                <w:szCs w:val="24"/>
                <w:lang w:val="lv-LV" w:eastAsia="lv-LV"/>
              </w:rPr>
            </w:pPr>
            <w:r>
              <w:rPr>
                <w:color w:val="000000"/>
                <w:szCs w:val="24"/>
                <w:lang w:val="lv-LV" w:eastAsia="lv-LV"/>
              </w:rPr>
              <w:t>16</w:t>
            </w:r>
          </w:p>
        </w:tc>
      </w:tr>
      <w:tr w:rsidR="00F71E27" w:rsidRPr="00836E5C" w:rsidTr="00F71E27">
        <w:tc>
          <w:tcPr>
            <w:tcW w:w="562"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4</w:t>
            </w:r>
          </w:p>
        </w:tc>
        <w:tc>
          <w:tcPr>
            <w:tcW w:w="7797"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Kompozītu izturības novērtēšana</w:t>
            </w:r>
          </w:p>
        </w:tc>
        <w:tc>
          <w:tcPr>
            <w:tcW w:w="703" w:type="dxa"/>
          </w:tcPr>
          <w:p w:rsidR="00F71E27" w:rsidRPr="00836E5C" w:rsidRDefault="00070AEF" w:rsidP="00836E5C">
            <w:pPr>
              <w:spacing w:line="240" w:lineRule="auto"/>
              <w:jc w:val="both"/>
              <w:rPr>
                <w:color w:val="000000"/>
                <w:szCs w:val="24"/>
                <w:lang w:val="lv-LV" w:eastAsia="lv-LV"/>
              </w:rPr>
            </w:pPr>
            <w:r>
              <w:rPr>
                <w:color w:val="000000"/>
                <w:szCs w:val="24"/>
                <w:lang w:val="lv-LV" w:eastAsia="lv-LV"/>
              </w:rPr>
              <w:t>22</w:t>
            </w:r>
          </w:p>
        </w:tc>
      </w:tr>
      <w:tr w:rsidR="00F71E27" w:rsidRPr="00836E5C" w:rsidTr="00F71E27">
        <w:tc>
          <w:tcPr>
            <w:tcW w:w="562"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5</w:t>
            </w:r>
          </w:p>
        </w:tc>
        <w:tc>
          <w:tcPr>
            <w:tcW w:w="7797" w:type="dxa"/>
          </w:tcPr>
          <w:p w:rsidR="00F71E27" w:rsidRPr="00836E5C" w:rsidRDefault="0081296C" w:rsidP="0081296C">
            <w:pPr>
              <w:spacing w:line="240" w:lineRule="auto"/>
              <w:jc w:val="both"/>
              <w:rPr>
                <w:color w:val="000000"/>
                <w:szCs w:val="24"/>
                <w:lang w:val="lv-LV" w:eastAsia="lv-LV"/>
              </w:rPr>
            </w:pPr>
            <w:r>
              <w:rPr>
                <w:color w:val="000000"/>
                <w:szCs w:val="24"/>
                <w:lang w:val="lv-LV" w:eastAsia="lv-LV"/>
              </w:rPr>
              <w:t>Kompozītu pārstrādes metodes</w:t>
            </w:r>
          </w:p>
        </w:tc>
        <w:tc>
          <w:tcPr>
            <w:tcW w:w="703" w:type="dxa"/>
          </w:tcPr>
          <w:p w:rsidR="00F71E27" w:rsidRPr="00836E5C" w:rsidRDefault="00070AEF" w:rsidP="00836E5C">
            <w:pPr>
              <w:spacing w:line="240" w:lineRule="auto"/>
              <w:jc w:val="both"/>
              <w:rPr>
                <w:color w:val="000000"/>
                <w:szCs w:val="24"/>
                <w:lang w:val="lv-LV" w:eastAsia="lv-LV"/>
              </w:rPr>
            </w:pPr>
            <w:r>
              <w:rPr>
                <w:color w:val="000000"/>
                <w:szCs w:val="24"/>
                <w:lang w:val="lv-LV" w:eastAsia="lv-LV"/>
              </w:rPr>
              <w:t>27</w:t>
            </w:r>
          </w:p>
        </w:tc>
      </w:tr>
      <w:tr w:rsidR="00F71E27" w:rsidRPr="00836E5C" w:rsidTr="00F71E27">
        <w:tc>
          <w:tcPr>
            <w:tcW w:w="562"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6</w:t>
            </w:r>
          </w:p>
        </w:tc>
        <w:tc>
          <w:tcPr>
            <w:tcW w:w="7797" w:type="dxa"/>
          </w:tcPr>
          <w:p w:rsidR="00F71E27" w:rsidRPr="00836E5C" w:rsidRDefault="00F71E27" w:rsidP="0081296C">
            <w:pPr>
              <w:spacing w:line="240" w:lineRule="auto"/>
              <w:jc w:val="both"/>
              <w:rPr>
                <w:color w:val="000000"/>
                <w:szCs w:val="24"/>
                <w:lang w:val="lv-LV" w:eastAsia="lv-LV"/>
              </w:rPr>
            </w:pPr>
            <w:r w:rsidRPr="00836E5C">
              <w:rPr>
                <w:color w:val="000000"/>
                <w:szCs w:val="24"/>
                <w:lang w:val="lv-LV" w:eastAsia="lv-LV"/>
              </w:rPr>
              <w:t xml:space="preserve">Kompozītu </w:t>
            </w:r>
            <w:r w:rsidR="0081296C">
              <w:rPr>
                <w:color w:val="000000"/>
                <w:szCs w:val="24"/>
                <w:lang w:val="lv-LV" w:eastAsia="lv-LV"/>
              </w:rPr>
              <w:t>pielietojums</w:t>
            </w:r>
          </w:p>
        </w:tc>
        <w:tc>
          <w:tcPr>
            <w:tcW w:w="703" w:type="dxa"/>
          </w:tcPr>
          <w:p w:rsidR="00F71E27" w:rsidRPr="00836E5C" w:rsidRDefault="00070AEF" w:rsidP="00836E5C">
            <w:pPr>
              <w:spacing w:line="240" w:lineRule="auto"/>
              <w:jc w:val="both"/>
              <w:rPr>
                <w:color w:val="000000"/>
                <w:szCs w:val="24"/>
                <w:lang w:val="lv-LV" w:eastAsia="lv-LV"/>
              </w:rPr>
            </w:pPr>
            <w:r>
              <w:rPr>
                <w:color w:val="000000"/>
                <w:szCs w:val="24"/>
                <w:lang w:val="lv-LV" w:eastAsia="lv-LV"/>
              </w:rPr>
              <w:t>33</w:t>
            </w:r>
          </w:p>
        </w:tc>
      </w:tr>
      <w:tr w:rsidR="00F71E27" w:rsidRPr="00836E5C" w:rsidTr="00F71E27">
        <w:tc>
          <w:tcPr>
            <w:tcW w:w="562"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7</w:t>
            </w:r>
          </w:p>
        </w:tc>
        <w:tc>
          <w:tcPr>
            <w:tcW w:w="7797" w:type="dxa"/>
          </w:tcPr>
          <w:p w:rsidR="00F71E27" w:rsidRPr="00836E5C" w:rsidRDefault="0081296C" w:rsidP="0081296C">
            <w:pPr>
              <w:spacing w:line="240" w:lineRule="auto"/>
              <w:jc w:val="both"/>
              <w:rPr>
                <w:color w:val="000000"/>
                <w:szCs w:val="24"/>
                <w:lang w:val="lv-LV" w:eastAsia="lv-LV"/>
              </w:rPr>
            </w:pPr>
            <w:r>
              <w:rPr>
                <w:color w:val="000000"/>
                <w:szCs w:val="24"/>
                <w:lang w:val="lv-LV" w:eastAsia="lv-LV"/>
              </w:rPr>
              <w:t>Plastmasas un polimēru kompozītu ap</w:t>
            </w:r>
            <w:r w:rsidR="00630B65" w:rsidRPr="00836E5C">
              <w:rPr>
                <w:color w:val="000000"/>
                <w:szCs w:val="24"/>
                <w:lang w:val="lv-LV" w:eastAsia="lv-LV"/>
              </w:rPr>
              <w:t xml:space="preserve">strādes metodes. </w:t>
            </w:r>
          </w:p>
        </w:tc>
        <w:tc>
          <w:tcPr>
            <w:tcW w:w="703" w:type="dxa"/>
          </w:tcPr>
          <w:p w:rsidR="00F71E27" w:rsidRPr="00836E5C" w:rsidRDefault="00070AEF" w:rsidP="00836E5C">
            <w:pPr>
              <w:spacing w:line="240" w:lineRule="auto"/>
              <w:jc w:val="both"/>
              <w:rPr>
                <w:color w:val="000000"/>
                <w:szCs w:val="24"/>
                <w:lang w:val="lv-LV" w:eastAsia="lv-LV"/>
              </w:rPr>
            </w:pPr>
            <w:r>
              <w:rPr>
                <w:color w:val="000000"/>
                <w:szCs w:val="24"/>
                <w:lang w:val="lv-LV" w:eastAsia="lv-LV"/>
              </w:rPr>
              <w:t>38</w:t>
            </w:r>
          </w:p>
        </w:tc>
      </w:tr>
      <w:tr w:rsidR="00F71E27" w:rsidRPr="00836E5C" w:rsidTr="00F71E27">
        <w:tc>
          <w:tcPr>
            <w:tcW w:w="562" w:type="dxa"/>
          </w:tcPr>
          <w:p w:rsidR="00F71E27" w:rsidRPr="00836E5C" w:rsidRDefault="00F71E27" w:rsidP="00836E5C">
            <w:pPr>
              <w:spacing w:line="240" w:lineRule="auto"/>
              <w:jc w:val="both"/>
              <w:rPr>
                <w:color w:val="000000"/>
                <w:szCs w:val="24"/>
                <w:lang w:val="lv-LV" w:eastAsia="lv-LV"/>
              </w:rPr>
            </w:pPr>
            <w:r w:rsidRPr="00836E5C">
              <w:rPr>
                <w:color w:val="000000"/>
                <w:szCs w:val="24"/>
                <w:lang w:val="lv-LV" w:eastAsia="lv-LV"/>
              </w:rPr>
              <w:t>8</w:t>
            </w:r>
          </w:p>
        </w:tc>
        <w:tc>
          <w:tcPr>
            <w:tcW w:w="7797" w:type="dxa"/>
          </w:tcPr>
          <w:p w:rsidR="00F71E27" w:rsidRPr="00836E5C" w:rsidRDefault="00630B65" w:rsidP="00836E5C">
            <w:pPr>
              <w:spacing w:line="240" w:lineRule="auto"/>
              <w:jc w:val="both"/>
              <w:rPr>
                <w:color w:val="000000"/>
                <w:szCs w:val="24"/>
                <w:lang w:val="lv-LV" w:eastAsia="lv-LV"/>
              </w:rPr>
            </w:pPr>
            <w:r w:rsidRPr="00836E5C">
              <w:rPr>
                <w:color w:val="000000"/>
                <w:szCs w:val="24"/>
                <w:lang w:val="lv-LV" w:eastAsia="lv-LV"/>
              </w:rPr>
              <w:t>Kompozītmateriālu ražošanas metodes</w:t>
            </w:r>
          </w:p>
        </w:tc>
        <w:tc>
          <w:tcPr>
            <w:tcW w:w="703" w:type="dxa"/>
          </w:tcPr>
          <w:p w:rsidR="00F71E27" w:rsidRPr="00836E5C" w:rsidRDefault="00070AEF" w:rsidP="00836E5C">
            <w:pPr>
              <w:spacing w:line="240" w:lineRule="auto"/>
              <w:jc w:val="both"/>
              <w:rPr>
                <w:color w:val="000000"/>
                <w:szCs w:val="24"/>
                <w:lang w:val="lv-LV" w:eastAsia="lv-LV"/>
              </w:rPr>
            </w:pPr>
            <w:r>
              <w:rPr>
                <w:color w:val="000000"/>
                <w:szCs w:val="24"/>
                <w:lang w:val="lv-LV" w:eastAsia="lv-LV"/>
              </w:rPr>
              <w:t>64</w:t>
            </w:r>
          </w:p>
        </w:tc>
      </w:tr>
      <w:tr w:rsidR="00630B65" w:rsidRPr="00836E5C" w:rsidTr="00F71E27">
        <w:tc>
          <w:tcPr>
            <w:tcW w:w="562" w:type="dxa"/>
          </w:tcPr>
          <w:p w:rsidR="00630B65" w:rsidRPr="00836E5C" w:rsidRDefault="00630B65" w:rsidP="00836E5C">
            <w:pPr>
              <w:spacing w:line="240" w:lineRule="auto"/>
              <w:jc w:val="both"/>
              <w:rPr>
                <w:color w:val="000000"/>
                <w:szCs w:val="24"/>
                <w:lang w:val="lv-LV" w:eastAsia="lv-LV"/>
              </w:rPr>
            </w:pPr>
            <w:r w:rsidRPr="00836E5C">
              <w:rPr>
                <w:color w:val="000000"/>
                <w:szCs w:val="24"/>
                <w:lang w:val="lv-LV" w:eastAsia="lv-LV"/>
              </w:rPr>
              <w:t>9</w:t>
            </w:r>
          </w:p>
        </w:tc>
        <w:tc>
          <w:tcPr>
            <w:tcW w:w="7797" w:type="dxa"/>
          </w:tcPr>
          <w:p w:rsidR="00630B65" w:rsidRPr="00836E5C" w:rsidRDefault="00630B65" w:rsidP="00836E5C">
            <w:pPr>
              <w:spacing w:line="240" w:lineRule="auto"/>
              <w:jc w:val="both"/>
              <w:rPr>
                <w:color w:val="000000"/>
                <w:szCs w:val="24"/>
                <w:lang w:val="lv-LV" w:eastAsia="lv-LV"/>
              </w:rPr>
            </w:pPr>
            <w:r w:rsidRPr="00836E5C">
              <w:rPr>
                <w:color w:val="000000"/>
                <w:szCs w:val="24"/>
                <w:lang w:val="lv-LV" w:eastAsia="lv-LV"/>
              </w:rPr>
              <w:t>Polimēru kompozītu pielietojums</w:t>
            </w:r>
          </w:p>
        </w:tc>
        <w:tc>
          <w:tcPr>
            <w:tcW w:w="703" w:type="dxa"/>
          </w:tcPr>
          <w:p w:rsidR="00630B65" w:rsidRPr="00836E5C" w:rsidRDefault="00070AEF" w:rsidP="00836E5C">
            <w:pPr>
              <w:spacing w:line="240" w:lineRule="auto"/>
              <w:jc w:val="both"/>
              <w:rPr>
                <w:color w:val="000000"/>
                <w:szCs w:val="24"/>
                <w:lang w:val="lv-LV" w:eastAsia="lv-LV"/>
              </w:rPr>
            </w:pPr>
            <w:r>
              <w:rPr>
                <w:color w:val="000000"/>
                <w:szCs w:val="24"/>
                <w:lang w:val="lv-LV" w:eastAsia="lv-LV"/>
              </w:rPr>
              <w:t>67</w:t>
            </w:r>
          </w:p>
        </w:tc>
      </w:tr>
      <w:tr w:rsidR="00630B65" w:rsidRPr="00836E5C" w:rsidTr="00F71E27">
        <w:tc>
          <w:tcPr>
            <w:tcW w:w="562" w:type="dxa"/>
          </w:tcPr>
          <w:p w:rsidR="00630B65" w:rsidRPr="00836E5C" w:rsidRDefault="00630B65" w:rsidP="00836E5C">
            <w:pPr>
              <w:spacing w:line="240" w:lineRule="auto"/>
              <w:jc w:val="both"/>
              <w:rPr>
                <w:color w:val="000000"/>
                <w:szCs w:val="24"/>
                <w:lang w:val="lv-LV" w:eastAsia="lv-LV"/>
              </w:rPr>
            </w:pPr>
            <w:r w:rsidRPr="00836E5C">
              <w:rPr>
                <w:color w:val="000000"/>
                <w:szCs w:val="24"/>
                <w:lang w:val="lv-LV" w:eastAsia="lv-LV"/>
              </w:rPr>
              <w:t>10</w:t>
            </w:r>
          </w:p>
        </w:tc>
        <w:tc>
          <w:tcPr>
            <w:tcW w:w="7797" w:type="dxa"/>
          </w:tcPr>
          <w:p w:rsidR="00630B65" w:rsidRPr="00836E5C" w:rsidRDefault="00630B65" w:rsidP="00070AEF">
            <w:pPr>
              <w:spacing w:line="240" w:lineRule="auto"/>
              <w:jc w:val="both"/>
              <w:rPr>
                <w:color w:val="000000"/>
                <w:szCs w:val="24"/>
                <w:lang w:val="lv-LV" w:eastAsia="lv-LV"/>
              </w:rPr>
            </w:pPr>
            <w:r w:rsidRPr="00836E5C">
              <w:rPr>
                <w:color w:val="000000"/>
                <w:szCs w:val="24"/>
                <w:lang w:val="lv-LV" w:eastAsia="lv-LV"/>
              </w:rPr>
              <w:t xml:space="preserve">Ražošanas procesu </w:t>
            </w:r>
            <w:r w:rsidR="00070AEF">
              <w:rPr>
                <w:color w:val="000000"/>
                <w:szCs w:val="24"/>
                <w:lang w:val="lv-LV" w:eastAsia="lv-LV"/>
              </w:rPr>
              <w:t>izvēle</w:t>
            </w:r>
          </w:p>
        </w:tc>
        <w:tc>
          <w:tcPr>
            <w:tcW w:w="703" w:type="dxa"/>
          </w:tcPr>
          <w:p w:rsidR="00630B65" w:rsidRPr="00836E5C" w:rsidRDefault="00070AEF" w:rsidP="00836E5C">
            <w:pPr>
              <w:spacing w:line="240" w:lineRule="auto"/>
              <w:jc w:val="both"/>
              <w:rPr>
                <w:color w:val="000000"/>
                <w:szCs w:val="24"/>
                <w:lang w:val="lv-LV" w:eastAsia="lv-LV"/>
              </w:rPr>
            </w:pPr>
            <w:r>
              <w:rPr>
                <w:color w:val="000000"/>
                <w:szCs w:val="24"/>
                <w:lang w:val="lv-LV" w:eastAsia="lv-LV"/>
              </w:rPr>
              <w:t>77</w:t>
            </w:r>
          </w:p>
        </w:tc>
      </w:tr>
      <w:tr w:rsidR="00530C6F" w:rsidRPr="00836E5C" w:rsidTr="00F71E27">
        <w:tc>
          <w:tcPr>
            <w:tcW w:w="562" w:type="dxa"/>
          </w:tcPr>
          <w:p w:rsidR="00530C6F" w:rsidRPr="00836E5C" w:rsidRDefault="00530C6F" w:rsidP="00836E5C">
            <w:pPr>
              <w:spacing w:line="240" w:lineRule="auto"/>
              <w:jc w:val="both"/>
              <w:rPr>
                <w:color w:val="000000"/>
                <w:szCs w:val="24"/>
                <w:lang w:val="lv-LV" w:eastAsia="lv-LV"/>
              </w:rPr>
            </w:pPr>
            <w:r>
              <w:rPr>
                <w:color w:val="000000"/>
                <w:szCs w:val="24"/>
                <w:lang w:val="lv-LV" w:eastAsia="lv-LV"/>
              </w:rPr>
              <w:t>11</w:t>
            </w:r>
          </w:p>
        </w:tc>
        <w:tc>
          <w:tcPr>
            <w:tcW w:w="7797" w:type="dxa"/>
          </w:tcPr>
          <w:p w:rsidR="00530C6F" w:rsidRPr="00836E5C" w:rsidRDefault="0081296C" w:rsidP="0081296C">
            <w:pPr>
              <w:spacing w:line="240" w:lineRule="auto"/>
              <w:jc w:val="both"/>
              <w:rPr>
                <w:color w:val="000000"/>
                <w:szCs w:val="24"/>
                <w:lang w:val="lv-LV" w:eastAsia="lv-LV"/>
              </w:rPr>
            </w:pPr>
            <w:r w:rsidRPr="00836E5C">
              <w:rPr>
                <w:color w:val="000000"/>
                <w:szCs w:val="24"/>
                <w:lang w:val="lv-LV" w:eastAsia="lv-LV"/>
              </w:rPr>
              <w:t xml:space="preserve">Plastmasu </w:t>
            </w:r>
            <w:r w:rsidR="00070AEF">
              <w:rPr>
                <w:color w:val="000000"/>
                <w:szCs w:val="24"/>
                <w:lang w:val="lv-LV" w:eastAsia="lv-LV"/>
              </w:rPr>
              <w:t xml:space="preserve">un kompozītu </w:t>
            </w:r>
            <w:r w:rsidRPr="00836E5C">
              <w:rPr>
                <w:color w:val="000000"/>
                <w:szCs w:val="24"/>
                <w:lang w:val="lv-LV" w:eastAsia="lv-LV"/>
              </w:rPr>
              <w:t>otrreizēja pārstrāde</w:t>
            </w:r>
            <w:r>
              <w:rPr>
                <w:color w:val="000000"/>
                <w:szCs w:val="24"/>
                <w:lang w:val="lv-LV" w:eastAsia="lv-LV"/>
              </w:rPr>
              <w:t xml:space="preserve"> </w:t>
            </w:r>
          </w:p>
        </w:tc>
        <w:tc>
          <w:tcPr>
            <w:tcW w:w="703" w:type="dxa"/>
          </w:tcPr>
          <w:p w:rsidR="00530C6F" w:rsidRPr="00836E5C" w:rsidRDefault="00070AEF" w:rsidP="00836E5C">
            <w:pPr>
              <w:spacing w:line="240" w:lineRule="auto"/>
              <w:jc w:val="both"/>
              <w:rPr>
                <w:color w:val="000000"/>
                <w:szCs w:val="24"/>
                <w:lang w:val="lv-LV" w:eastAsia="lv-LV"/>
              </w:rPr>
            </w:pPr>
            <w:r>
              <w:rPr>
                <w:color w:val="000000"/>
                <w:szCs w:val="24"/>
                <w:lang w:val="lv-LV" w:eastAsia="lv-LV"/>
              </w:rPr>
              <w:t>80</w:t>
            </w:r>
          </w:p>
        </w:tc>
      </w:tr>
      <w:tr w:rsidR="00630B65" w:rsidRPr="00836E5C" w:rsidTr="00F71E27">
        <w:tc>
          <w:tcPr>
            <w:tcW w:w="562" w:type="dxa"/>
          </w:tcPr>
          <w:p w:rsidR="00630B65" w:rsidRPr="00836E5C" w:rsidRDefault="00530C6F" w:rsidP="00836E5C">
            <w:pPr>
              <w:spacing w:line="240" w:lineRule="auto"/>
              <w:jc w:val="both"/>
              <w:rPr>
                <w:color w:val="000000"/>
                <w:szCs w:val="24"/>
                <w:lang w:val="lv-LV" w:eastAsia="lv-LV"/>
              </w:rPr>
            </w:pPr>
            <w:r>
              <w:rPr>
                <w:color w:val="000000"/>
                <w:szCs w:val="24"/>
                <w:lang w:val="lv-LV" w:eastAsia="lv-LV"/>
              </w:rPr>
              <w:t>12</w:t>
            </w:r>
          </w:p>
        </w:tc>
        <w:tc>
          <w:tcPr>
            <w:tcW w:w="7797" w:type="dxa"/>
          </w:tcPr>
          <w:p w:rsidR="00630B65" w:rsidRPr="00836E5C" w:rsidRDefault="0081296C" w:rsidP="00836E5C">
            <w:pPr>
              <w:spacing w:line="240" w:lineRule="auto"/>
              <w:jc w:val="both"/>
              <w:rPr>
                <w:color w:val="000000"/>
                <w:szCs w:val="24"/>
                <w:lang w:val="lv-LV" w:eastAsia="lv-LV"/>
              </w:rPr>
            </w:pPr>
            <w:r>
              <w:rPr>
                <w:color w:val="000000"/>
                <w:szCs w:val="24"/>
                <w:lang w:val="lv-LV" w:eastAsia="lv-LV"/>
              </w:rPr>
              <w:t>Kompozītu mehāniskā apstrāde</w:t>
            </w:r>
          </w:p>
        </w:tc>
        <w:tc>
          <w:tcPr>
            <w:tcW w:w="703" w:type="dxa"/>
          </w:tcPr>
          <w:p w:rsidR="00630B65" w:rsidRPr="00836E5C" w:rsidRDefault="00070AEF" w:rsidP="00836E5C">
            <w:pPr>
              <w:spacing w:line="240" w:lineRule="auto"/>
              <w:jc w:val="both"/>
              <w:rPr>
                <w:color w:val="000000"/>
                <w:szCs w:val="24"/>
                <w:lang w:val="lv-LV" w:eastAsia="lv-LV"/>
              </w:rPr>
            </w:pPr>
            <w:r>
              <w:rPr>
                <w:color w:val="000000"/>
                <w:szCs w:val="24"/>
                <w:lang w:val="lv-LV" w:eastAsia="lv-LV"/>
              </w:rPr>
              <w:t>83</w:t>
            </w:r>
          </w:p>
        </w:tc>
      </w:tr>
      <w:tr w:rsidR="0081296C" w:rsidRPr="00836E5C" w:rsidTr="00F71E27">
        <w:tc>
          <w:tcPr>
            <w:tcW w:w="562" w:type="dxa"/>
          </w:tcPr>
          <w:p w:rsidR="0081296C" w:rsidRDefault="0081296C" w:rsidP="0081296C">
            <w:pPr>
              <w:spacing w:line="240" w:lineRule="auto"/>
              <w:jc w:val="both"/>
              <w:rPr>
                <w:color w:val="000000"/>
                <w:szCs w:val="24"/>
                <w:lang w:val="lv-LV" w:eastAsia="lv-LV"/>
              </w:rPr>
            </w:pPr>
            <w:r>
              <w:rPr>
                <w:color w:val="000000"/>
                <w:szCs w:val="24"/>
                <w:lang w:val="lv-LV" w:eastAsia="lv-LV"/>
              </w:rPr>
              <w:t>13</w:t>
            </w:r>
          </w:p>
        </w:tc>
        <w:tc>
          <w:tcPr>
            <w:tcW w:w="7797" w:type="dxa"/>
          </w:tcPr>
          <w:p w:rsidR="0081296C" w:rsidRDefault="0081296C" w:rsidP="00836E5C">
            <w:pPr>
              <w:spacing w:line="240" w:lineRule="auto"/>
              <w:jc w:val="both"/>
              <w:rPr>
                <w:color w:val="000000"/>
                <w:szCs w:val="24"/>
                <w:lang w:val="lv-LV" w:eastAsia="lv-LV"/>
              </w:rPr>
            </w:pPr>
            <w:r>
              <w:rPr>
                <w:color w:val="000000"/>
                <w:szCs w:val="24"/>
                <w:lang w:val="lv-LV" w:eastAsia="lv-LV"/>
              </w:rPr>
              <w:t>Darba drošība</w:t>
            </w:r>
          </w:p>
        </w:tc>
        <w:tc>
          <w:tcPr>
            <w:tcW w:w="703" w:type="dxa"/>
          </w:tcPr>
          <w:p w:rsidR="0081296C" w:rsidRPr="00836E5C" w:rsidRDefault="00070AEF" w:rsidP="00836E5C">
            <w:pPr>
              <w:spacing w:line="240" w:lineRule="auto"/>
              <w:jc w:val="both"/>
              <w:rPr>
                <w:color w:val="000000"/>
                <w:szCs w:val="24"/>
                <w:lang w:val="lv-LV" w:eastAsia="lv-LV"/>
              </w:rPr>
            </w:pPr>
            <w:r>
              <w:rPr>
                <w:color w:val="000000"/>
                <w:szCs w:val="24"/>
                <w:lang w:val="lv-LV" w:eastAsia="lv-LV"/>
              </w:rPr>
              <w:t>88</w:t>
            </w:r>
          </w:p>
        </w:tc>
      </w:tr>
      <w:tr w:rsidR="0081296C" w:rsidRPr="00836E5C" w:rsidTr="00F71E27">
        <w:tc>
          <w:tcPr>
            <w:tcW w:w="562" w:type="dxa"/>
          </w:tcPr>
          <w:p w:rsidR="0081296C" w:rsidRDefault="0081296C" w:rsidP="00836E5C">
            <w:pPr>
              <w:spacing w:line="240" w:lineRule="auto"/>
              <w:jc w:val="both"/>
              <w:rPr>
                <w:color w:val="000000"/>
                <w:szCs w:val="24"/>
                <w:lang w:val="lv-LV" w:eastAsia="lv-LV"/>
              </w:rPr>
            </w:pPr>
            <w:r>
              <w:rPr>
                <w:color w:val="000000"/>
                <w:szCs w:val="24"/>
                <w:lang w:val="lv-LV" w:eastAsia="lv-LV"/>
              </w:rPr>
              <w:t>14</w:t>
            </w:r>
          </w:p>
        </w:tc>
        <w:tc>
          <w:tcPr>
            <w:tcW w:w="7797" w:type="dxa"/>
          </w:tcPr>
          <w:p w:rsidR="0081296C" w:rsidRDefault="0081296C" w:rsidP="00836E5C">
            <w:pPr>
              <w:spacing w:line="240" w:lineRule="auto"/>
              <w:jc w:val="both"/>
              <w:rPr>
                <w:color w:val="000000"/>
                <w:szCs w:val="24"/>
                <w:lang w:val="lv-LV" w:eastAsia="lv-LV"/>
              </w:rPr>
            </w:pPr>
            <w:r>
              <w:rPr>
                <w:color w:val="000000"/>
                <w:szCs w:val="24"/>
                <w:lang w:val="lv-LV" w:eastAsia="lv-LV"/>
              </w:rPr>
              <w:t>Terminu skaidrojums</w:t>
            </w:r>
          </w:p>
        </w:tc>
        <w:tc>
          <w:tcPr>
            <w:tcW w:w="703" w:type="dxa"/>
          </w:tcPr>
          <w:p w:rsidR="0081296C" w:rsidRPr="00836E5C" w:rsidRDefault="00070AEF" w:rsidP="00836E5C">
            <w:pPr>
              <w:spacing w:line="240" w:lineRule="auto"/>
              <w:jc w:val="both"/>
              <w:rPr>
                <w:color w:val="000000"/>
                <w:szCs w:val="24"/>
                <w:lang w:val="lv-LV" w:eastAsia="lv-LV"/>
              </w:rPr>
            </w:pPr>
            <w:r>
              <w:rPr>
                <w:color w:val="000000"/>
                <w:szCs w:val="24"/>
                <w:lang w:val="lv-LV" w:eastAsia="lv-LV"/>
              </w:rPr>
              <w:t>89</w:t>
            </w:r>
          </w:p>
        </w:tc>
      </w:tr>
      <w:tr w:rsidR="0081296C" w:rsidRPr="00836E5C" w:rsidTr="00F71E27">
        <w:tc>
          <w:tcPr>
            <w:tcW w:w="562" w:type="dxa"/>
          </w:tcPr>
          <w:p w:rsidR="0081296C" w:rsidRDefault="0081296C" w:rsidP="00836E5C">
            <w:pPr>
              <w:spacing w:line="240" w:lineRule="auto"/>
              <w:jc w:val="both"/>
              <w:rPr>
                <w:color w:val="000000"/>
                <w:szCs w:val="24"/>
                <w:lang w:val="lv-LV" w:eastAsia="lv-LV"/>
              </w:rPr>
            </w:pPr>
            <w:r>
              <w:rPr>
                <w:color w:val="000000"/>
                <w:szCs w:val="24"/>
                <w:lang w:val="lv-LV" w:eastAsia="lv-LV"/>
              </w:rPr>
              <w:t>15</w:t>
            </w:r>
          </w:p>
        </w:tc>
        <w:tc>
          <w:tcPr>
            <w:tcW w:w="7797" w:type="dxa"/>
          </w:tcPr>
          <w:p w:rsidR="0081296C" w:rsidRDefault="0081296C" w:rsidP="0081296C">
            <w:pPr>
              <w:spacing w:line="240" w:lineRule="auto"/>
              <w:jc w:val="both"/>
              <w:rPr>
                <w:color w:val="000000"/>
                <w:szCs w:val="24"/>
                <w:lang w:val="lv-LV" w:eastAsia="lv-LV"/>
              </w:rPr>
            </w:pPr>
            <w:r>
              <w:rPr>
                <w:color w:val="000000"/>
                <w:szCs w:val="24"/>
                <w:lang w:val="lv-LV" w:eastAsia="lv-LV"/>
              </w:rPr>
              <w:t>Kopsavilkums</w:t>
            </w:r>
          </w:p>
        </w:tc>
        <w:tc>
          <w:tcPr>
            <w:tcW w:w="703" w:type="dxa"/>
          </w:tcPr>
          <w:p w:rsidR="0081296C" w:rsidRPr="00836E5C" w:rsidRDefault="00070AEF" w:rsidP="00836E5C">
            <w:pPr>
              <w:spacing w:line="240" w:lineRule="auto"/>
              <w:jc w:val="both"/>
              <w:rPr>
                <w:color w:val="000000"/>
                <w:szCs w:val="24"/>
                <w:lang w:val="lv-LV" w:eastAsia="lv-LV"/>
              </w:rPr>
            </w:pPr>
            <w:r>
              <w:rPr>
                <w:color w:val="000000"/>
                <w:szCs w:val="24"/>
                <w:lang w:val="lv-LV" w:eastAsia="lv-LV"/>
              </w:rPr>
              <w:t>91</w:t>
            </w:r>
          </w:p>
        </w:tc>
      </w:tr>
      <w:tr w:rsidR="00070AEF" w:rsidRPr="00836E5C" w:rsidTr="00F71E27">
        <w:tc>
          <w:tcPr>
            <w:tcW w:w="562" w:type="dxa"/>
          </w:tcPr>
          <w:p w:rsidR="00070AEF" w:rsidRDefault="00070AEF" w:rsidP="00836E5C">
            <w:pPr>
              <w:spacing w:line="240" w:lineRule="auto"/>
              <w:jc w:val="both"/>
              <w:rPr>
                <w:color w:val="000000"/>
                <w:szCs w:val="24"/>
                <w:lang w:val="lv-LV" w:eastAsia="lv-LV"/>
              </w:rPr>
            </w:pPr>
            <w:r>
              <w:rPr>
                <w:color w:val="000000"/>
                <w:szCs w:val="24"/>
                <w:lang w:val="lv-LV" w:eastAsia="lv-LV"/>
              </w:rPr>
              <w:t>16</w:t>
            </w:r>
          </w:p>
        </w:tc>
        <w:tc>
          <w:tcPr>
            <w:tcW w:w="7797" w:type="dxa"/>
          </w:tcPr>
          <w:p w:rsidR="00070AEF" w:rsidRDefault="00070AEF" w:rsidP="0081296C">
            <w:pPr>
              <w:spacing w:line="240" w:lineRule="auto"/>
              <w:jc w:val="both"/>
              <w:rPr>
                <w:color w:val="000000"/>
                <w:szCs w:val="24"/>
                <w:lang w:val="lv-LV" w:eastAsia="lv-LV"/>
              </w:rPr>
            </w:pPr>
            <w:r>
              <w:rPr>
                <w:color w:val="000000"/>
                <w:szCs w:val="24"/>
                <w:lang w:val="lv-LV" w:eastAsia="lv-LV"/>
              </w:rPr>
              <w:t>Izmantotā literatūra</w:t>
            </w:r>
          </w:p>
        </w:tc>
        <w:tc>
          <w:tcPr>
            <w:tcW w:w="703" w:type="dxa"/>
          </w:tcPr>
          <w:p w:rsidR="00070AEF" w:rsidRDefault="00070AEF" w:rsidP="00836E5C">
            <w:pPr>
              <w:spacing w:line="240" w:lineRule="auto"/>
              <w:jc w:val="both"/>
              <w:rPr>
                <w:color w:val="000000"/>
                <w:szCs w:val="24"/>
                <w:lang w:val="lv-LV" w:eastAsia="lv-LV"/>
              </w:rPr>
            </w:pPr>
            <w:r>
              <w:rPr>
                <w:color w:val="000000"/>
                <w:szCs w:val="24"/>
                <w:lang w:val="lv-LV" w:eastAsia="lv-LV"/>
              </w:rPr>
              <w:t>94</w:t>
            </w:r>
          </w:p>
        </w:tc>
      </w:tr>
    </w:tbl>
    <w:p w:rsidR="00B67785" w:rsidRPr="00836E5C" w:rsidRDefault="00B67785" w:rsidP="00836E5C">
      <w:pPr>
        <w:shd w:val="clear" w:color="auto" w:fill="FFFFFF"/>
        <w:spacing w:after="0" w:line="240" w:lineRule="auto"/>
        <w:jc w:val="both"/>
        <w:rPr>
          <w:color w:val="000000"/>
          <w:szCs w:val="24"/>
          <w:lang w:val="lv-LV" w:eastAsia="lv-LV"/>
        </w:rPr>
      </w:pPr>
    </w:p>
    <w:p w:rsidR="00B67785" w:rsidRPr="00836E5C" w:rsidRDefault="00B6778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630B65" w:rsidRDefault="00630B65" w:rsidP="00836E5C">
      <w:pPr>
        <w:shd w:val="clear" w:color="auto" w:fill="FFFFFF"/>
        <w:spacing w:after="0" w:line="240" w:lineRule="auto"/>
        <w:jc w:val="both"/>
        <w:rPr>
          <w:color w:val="000000"/>
          <w:szCs w:val="24"/>
          <w:lang w:val="lv-LV" w:eastAsia="lv-LV"/>
        </w:rPr>
      </w:pPr>
    </w:p>
    <w:p w:rsidR="0081296C" w:rsidRPr="00836E5C" w:rsidRDefault="0081296C" w:rsidP="00836E5C">
      <w:pPr>
        <w:shd w:val="clear" w:color="auto" w:fill="FFFFFF"/>
        <w:spacing w:after="0" w:line="240" w:lineRule="auto"/>
        <w:jc w:val="both"/>
        <w:rPr>
          <w:color w:val="000000"/>
          <w:szCs w:val="24"/>
          <w:lang w:val="lv-LV" w:eastAsia="lv-LV"/>
        </w:rPr>
      </w:pPr>
    </w:p>
    <w:p w:rsidR="00630B65" w:rsidRPr="00836E5C" w:rsidRDefault="00630B65" w:rsidP="00836E5C">
      <w:pPr>
        <w:shd w:val="clear" w:color="auto" w:fill="FFFFFF"/>
        <w:spacing w:after="0" w:line="240" w:lineRule="auto"/>
        <w:jc w:val="both"/>
        <w:rPr>
          <w:color w:val="000000"/>
          <w:szCs w:val="24"/>
          <w:lang w:val="lv-LV" w:eastAsia="lv-LV"/>
        </w:rPr>
      </w:pPr>
    </w:p>
    <w:p w:rsidR="007F067B" w:rsidRDefault="00F71E27" w:rsidP="00530C6F">
      <w:pPr>
        <w:pStyle w:val="Odstavekseznama"/>
        <w:numPr>
          <w:ilvl w:val="0"/>
          <w:numId w:val="40"/>
        </w:numPr>
        <w:shd w:val="clear" w:color="auto" w:fill="FFFFFF"/>
        <w:spacing w:after="0" w:line="240" w:lineRule="auto"/>
        <w:jc w:val="both"/>
        <w:rPr>
          <w:b/>
          <w:color w:val="000000"/>
          <w:sz w:val="28"/>
          <w:szCs w:val="28"/>
          <w:lang w:val="lv-LV" w:eastAsia="lv-LV"/>
        </w:rPr>
      </w:pPr>
      <w:r w:rsidRPr="00530C6F">
        <w:rPr>
          <w:b/>
          <w:color w:val="000000"/>
          <w:sz w:val="28"/>
          <w:szCs w:val="28"/>
          <w:lang w:val="lv-LV" w:eastAsia="lv-LV"/>
        </w:rPr>
        <w:lastRenderedPageBreak/>
        <w:t xml:space="preserve">Kompozītmateriāli. </w:t>
      </w:r>
    </w:p>
    <w:p w:rsidR="00CF1431" w:rsidRDefault="007F067B" w:rsidP="00CF1431">
      <w:pPr>
        <w:pStyle w:val="Odstavekseznama"/>
        <w:numPr>
          <w:ilvl w:val="1"/>
          <w:numId w:val="40"/>
        </w:numPr>
        <w:shd w:val="clear" w:color="auto" w:fill="FFFFFF"/>
        <w:spacing w:after="0" w:line="240" w:lineRule="auto"/>
        <w:jc w:val="both"/>
        <w:rPr>
          <w:b/>
          <w:color w:val="000000"/>
          <w:sz w:val="28"/>
          <w:szCs w:val="28"/>
          <w:lang w:val="lv-LV" w:eastAsia="lv-LV"/>
        </w:rPr>
      </w:pPr>
      <w:r>
        <w:rPr>
          <w:b/>
          <w:color w:val="000000"/>
          <w:sz w:val="28"/>
          <w:szCs w:val="28"/>
          <w:lang w:val="lv-LV" w:eastAsia="lv-LV"/>
        </w:rPr>
        <w:t xml:space="preserve">. </w:t>
      </w:r>
      <w:r w:rsidR="00F71E27" w:rsidRPr="007F067B">
        <w:rPr>
          <w:b/>
          <w:color w:val="000000"/>
          <w:sz w:val="28"/>
          <w:szCs w:val="28"/>
          <w:lang w:val="lv-LV" w:eastAsia="lv-LV"/>
        </w:rPr>
        <w:t>Pārskats.</w:t>
      </w:r>
    </w:p>
    <w:p w:rsidR="00CF1431" w:rsidRPr="00CF1431" w:rsidRDefault="00CF1431" w:rsidP="00CF1431">
      <w:pPr>
        <w:shd w:val="clear" w:color="auto" w:fill="FFFFFF"/>
        <w:spacing w:after="0" w:line="240" w:lineRule="auto"/>
        <w:ind w:left="360" w:firstLine="348"/>
        <w:jc w:val="both"/>
        <w:rPr>
          <w:b/>
          <w:color w:val="000000"/>
          <w:sz w:val="28"/>
          <w:szCs w:val="28"/>
          <w:lang w:val="lv-LV" w:eastAsia="lv-LV"/>
        </w:rPr>
      </w:pPr>
      <w:r w:rsidRPr="00CF1431">
        <w:rPr>
          <w:rFonts w:eastAsia="Times New Roman" w:cs="Times New Roman"/>
          <w:color w:val="000000"/>
          <w:szCs w:val="24"/>
          <w:lang w:eastAsia="lv-LV"/>
        </w:rPr>
        <w:t>Jebkuru materiālu, kas sastāv no diviem vai vairākiem komponentiem, kam ir atšķirīgas īpašības un atšķirīgas robežas starp detaļām, var nosaukt par kompozītu materiālu. Iegūto materiālu īpašības atšķiras no atsevišķu komponentu īpašībām.</w:t>
      </w:r>
    </w:p>
    <w:p w:rsidR="00CF1431" w:rsidRPr="00CF1431" w:rsidRDefault="00CF1431" w:rsidP="00CF1431">
      <w:pPr>
        <w:pStyle w:val="Odstavekseznama"/>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Tipiski inženierijas kompozītmateriāli ietver:</w:t>
      </w:r>
    </w:p>
    <w:p w:rsidR="00CF1431" w:rsidRDefault="00CF1431" w:rsidP="00CF1431">
      <w:pPr>
        <w:pStyle w:val="Odstavekseznama"/>
        <w:numPr>
          <w:ilvl w:val="0"/>
          <w:numId w:val="48"/>
        </w:numPr>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Kompozītu celtniecības materiāli, piemēram, cements, betons</w:t>
      </w:r>
    </w:p>
    <w:p w:rsidR="00CF1431" w:rsidRDefault="00CF1431" w:rsidP="00CF1431">
      <w:pPr>
        <w:pStyle w:val="Odstavekseznama"/>
        <w:numPr>
          <w:ilvl w:val="0"/>
          <w:numId w:val="48"/>
        </w:numPr>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Armētas plastmasas – ar šķiedrām armēts polimērs</w:t>
      </w:r>
    </w:p>
    <w:p w:rsidR="00CF1431" w:rsidRDefault="00CF1431" w:rsidP="00CF1431">
      <w:pPr>
        <w:pStyle w:val="Odstavekseznama"/>
        <w:numPr>
          <w:ilvl w:val="0"/>
          <w:numId w:val="48"/>
        </w:numPr>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Metāla Kompozīti</w:t>
      </w:r>
    </w:p>
    <w:p w:rsidR="00CF1431" w:rsidRDefault="00CF1431" w:rsidP="00CF1431">
      <w:pPr>
        <w:pStyle w:val="Odstavekseznama"/>
        <w:numPr>
          <w:ilvl w:val="0"/>
          <w:numId w:val="48"/>
        </w:numPr>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Keramikas Kompozīti (keramikas kompozīts un metāla matricas)</w:t>
      </w:r>
    </w:p>
    <w:p w:rsidR="00CF1431" w:rsidRPr="00CF1431" w:rsidRDefault="00CF1431" w:rsidP="00CF1431">
      <w:pPr>
        <w:pStyle w:val="Odstavekseznama"/>
        <w:numPr>
          <w:ilvl w:val="0"/>
          <w:numId w:val="48"/>
        </w:numPr>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Kompozītu materiālus parasti izmanto ēkām, tiltiem un struktūrām, piemēram, laivu korpusos, peldbaseinos, automobiļu paneļiem, vannām, dušas kabīnēm, konstrukcijām, glabāšanas tvertnēm, marmora un granīta imitācijai un darba virsmas. Visjaunākie piemēri attiecas uz kosmosa kuģiem prasīgākās vidēs.</w:t>
      </w:r>
    </w:p>
    <w:p w:rsidR="00CF1431" w:rsidRPr="00CF1431" w:rsidRDefault="00CF1431" w:rsidP="00CF1431">
      <w:pPr>
        <w:shd w:val="clear" w:color="auto" w:fill="FFFFFF"/>
        <w:spacing w:after="0" w:line="240" w:lineRule="auto"/>
        <w:jc w:val="both"/>
        <w:rPr>
          <w:rFonts w:eastAsia="Times New Roman" w:cs="Times New Roman"/>
          <w:b/>
          <w:color w:val="000000"/>
          <w:szCs w:val="24"/>
          <w:lang w:eastAsia="lv-LV"/>
        </w:rPr>
      </w:pPr>
      <w:r w:rsidRPr="00CF1431">
        <w:rPr>
          <w:rFonts w:eastAsia="Times New Roman" w:cs="Times New Roman"/>
          <w:b/>
          <w:color w:val="000000"/>
          <w:szCs w:val="24"/>
          <w:lang w:eastAsia="lv-LV"/>
        </w:rPr>
        <w:t>Šķiedru veidi un formas</w:t>
      </w:r>
    </w:p>
    <w:p w:rsidR="00CF1431" w:rsidRPr="00CF1431" w:rsidRDefault="00CF1431" w:rsidP="00CF1431">
      <w:pPr>
        <w:pStyle w:val="Odstavekseznama"/>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Šķi</w:t>
      </w:r>
      <w:r>
        <w:rPr>
          <w:rFonts w:eastAsia="Times New Roman" w:cs="Times New Roman"/>
          <w:color w:val="000000"/>
          <w:szCs w:val="24"/>
          <w:lang w:eastAsia="lv-LV"/>
        </w:rPr>
        <w:t>edrām vai pastiprinājuma detaļām</w:t>
      </w:r>
      <w:r w:rsidRPr="00CF1431">
        <w:rPr>
          <w:rFonts w:eastAsia="Times New Roman" w:cs="Times New Roman"/>
          <w:color w:val="000000"/>
          <w:szCs w:val="24"/>
          <w:lang w:eastAsia="lv-LV"/>
        </w:rPr>
        <w:t xml:space="preserve"> ir daudz veidi, šeit daži kopēj</w:t>
      </w:r>
      <w:r>
        <w:rPr>
          <w:rFonts w:eastAsia="Times New Roman" w:cs="Times New Roman"/>
          <w:color w:val="000000"/>
          <w:szCs w:val="24"/>
          <w:lang w:eastAsia="lv-LV"/>
        </w:rPr>
        <w:t>ie</w:t>
      </w:r>
      <w:r w:rsidRPr="00CF1431">
        <w:rPr>
          <w:rFonts w:eastAsia="Times New Roman" w:cs="Times New Roman"/>
          <w:color w:val="000000"/>
          <w:szCs w:val="24"/>
          <w:lang w:eastAsia="lv-LV"/>
        </w:rPr>
        <w:t xml:space="preserve"> šķiedru veidi:</w:t>
      </w:r>
    </w:p>
    <w:p w:rsidR="00CF1431" w:rsidRPr="00CF1431" w:rsidRDefault="00CF1431" w:rsidP="00CF1431">
      <w:pPr>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1) Stikla šķiedras. 2) Oglekļa šķiedras. 3) Aramīda šķiedras (augstas stiprības polimērs). 4) Kvarca šķiedras. 5) Minerālu šķiedras. 6) Bora šķiedras 7) Organiskas šķiedras. 8) Alumīnija oksīda (A1</w:t>
      </w:r>
      <w:r w:rsidRPr="00CF1431">
        <w:rPr>
          <w:rFonts w:eastAsia="Times New Roman" w:cs="Times New Roman"/>
          <w:color w:val="000000"/>
          <w:szCs w:val="24"/>
          <w:vertAlign w:val="subscript"/>
          <w:lang w:eastAsia="lv-LV"/>
        </w:rPr>
        <w:t>2</w:t>
      </w:r>
      <w:r w:rsidRPr="00CF1431">
        <w:rPr>
          <w:rFonts w:eastAsia="Times New Roman" w:cs="Times New Roman"/>
          <w:color w:val="000000"/>
          <w:szCs w:val="24"/>
          <w:lang w:eastAsia="lv-LV"/>
        </w:rPr>
        <w:t>O</w:t>
      </w:r>
      <w:r w:rsidRPr="00CF1431">
        <w:rPr>
          <w:rFonts w:eastAsia="Times New Roman" w:cs="Times New Roman"/>
          <w:color w:val="000000"/>
          <w:szCs w:val="24"/>
          <w:vertAlign w:val="subscript"/>
          <w:lang w:eastAsia="lv-LV"/>
        </w:rPr>
        <w:t>3</w:t>
      </w:r>
      <w:r w:rsidRPr="00CF1431">
        <w:rPr>
          <w:rFonts w:eastAsia="Times New Roman" w:cs="Times New Roman"/>
          <w:color w:val="000000"/>
          <w:szCs w:val="24"/>
          <w:lang w:eastAsia="lv-LV"/>
        </w:rPr>
        <w:t>) šķiedras. 9) Metāla šķiedras. 10) Celuloze (koksnes/papīra šķiedras un salmi).</w:t>
      </w:r>
    </w:p>
    <w:p w:rsidR="00CF1431" w:rsidRPr="00CF1431" w:rsidRDefault="00CF1431" w:rsidP="00CF1431">
      <w:pPr>
        <w:shd w:val="clear" w:color="auto" w:fill="FFFFFF"/>
        <w:spacing w:after="0" w:line="240" w:lineRule="auto"/>
        <w:ind w:firstLine="360"/>
        <w:jc w:val="both"/>
        <w:rPr>
          <w:rFonts w:eastAsia="Times New Roman" w:cs="Times New Roman"/>
          <w:color w:val="000000"/>
          <w:szCs w:val="24"/>
          <w:lang w:eastAsia="lv-LV"/>
        </w:rPr>
      </w:pPr>
      <w:r>
        <w:rPr>
          <w:rFonts w:eastAsia="Times New Roman" w:cs="Times New Roman"/>
          <w:color w:val="000000"/>
          <w:szCs w:val="24"/>
          <w:lang w:eastAsia="lv-LV"/>
        </w:rPr>
        <w:t>S</w:t>
      </w:r>
      <w:r w:rsidRPr="00CF1431">
        <w:rPr>
          <w:rFonts w:eastAsia="Times New Roman" w:cs="Times New Roman"/>
          <w:color w:val="000000"/>
          <w:szCs w:val="24"/>
          <w:lang w:eastAsia="lv-LV"/>
        </w:rPr>
        <w:t xml:space="preserve">katīt </w:t>
      </w:r>
      <w:r>
        <w:rPr>
          <w:rFonts w:eastAsia="Times New Roman" w:cs="Times New Roman"/>
          <w:color w:val="000000"/>
          <w:szCs w:val="24"/>
          <w:lang w:eastAsia="lv-LV"/>
        </w:rPr>
        <w:t>1.</w:t>
      </w:r>
      <w:r w:rsidRPr="00CF1431">
        <w:rPr>
          <w:rFonts w:eastAsia="Times New Roman" w:cs="Times New Roman"/>
          <w:color w:val="000000"/>
          <w:szCs w:val="24"/>
          <w:lang w:eastAsia="lv-LV"/>
        </w:rPr>
        <w:t>1. tabulā komerciāli pielietojamo kompozītmateriālu, alumīnija, tērauda un koka izmaksu un īpašību salīdzinājumu.</w:t>
      </w:r>
    </w:p>
    <w:p w:rsidR="00CF1431" w:rsidRPr="00CF1431" w:rsidRDefault="00CF1431" w:rsidP="00CF1431">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1.</w:t>
      </w:r>
      <w:r w:rsidRPr="00CF1431">
        <w:rPr>
          <w:rFonts w:eastAsia="Times New Roman" w:cs="Times New Roman"/>
          <w:color w:val="000000"/>
          <w:szCs w:val="24"/>
          <w:lang w:eastAsia="lv-LV"/>
        </w:rPr>
        <w:t xml:space="preserve">1. </w:t>
      </w:r>
      <w:r>
        <w:rPr>
          <w:rFonts w:eastAsia="Times New Roman" w:cs="Times New Roman"/>
          <w:color w:val="000000"/>
          <w:szCs w:val="24"/>
          <w:lang w:eastAsia="lv-LV"/>
        </w:rPr>
        <w:t>tabula</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418"/>
        <w:gridCol w:w="1289"/>
        <w:gridCol w:w="1320"/>
        <w:gridCol w:w="1378"/>
        <w:gridCol w:w="1569"/>
        <w:gridCol w:w="1114"/>
      </w:tblGrid>
      <w:tr w:rsidR="00CF1431" w:rsidRPr="00276070" w:rsidTr="00FA78EE">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276070" w:rsidRDefault="00CF1431" w:rsidP="00FA78EE">
            <w:pPr>
              <w:spacing w:after="0" w:line="240" w:lineRule="auto"/>
              <w:jc w:val="both"/>
              <w:rPr>
                <w:rFonts w:cs="Times New Roman"/>
                <w:color w:val="000000" w:themeColor="text1"/>
                <w:szCs w:val="24"/>
                <w:lang w:val="en-GB"/>
              </w:rPr>
            </w:pPr>
            <w:r w:rsidRPr="00276070">
              <w:rPr>
                <w:rFonts w:cs="Times New Roman"/>
                <w:color w:val="000000" w:themeColor="text1"/>
                <w:szCs w:val="24"/>
                <w:lang w:val="en-GB"/>
              </w:rPr>
              <w:t>                                        </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276070" w:rsidRDefault="00CF1431" w:rsidP="00FA78EE">
            <w:pPr>
              <w:spacing w:after="0" w:line="240" w:lineRule="auto"/>
              <w:jc w:val="both"/>
              <w:rPr>
                <w:rStyle w:val="Krepko"/>
                <w:rFonts w:cs="Times New Roman"/>
                <w:szCs w:val="24"/>
              </w:rPr>
            </w:pPr>
            <w:r w:rsidRPr="00276070">
              <w:rPr>
                <w:rStyle w:val="Krepko"/>
                <w:rFonts w:cs="Times New Roman"/>
                <w:szCs w:val="24"/>
              </w:rPr>
              <w:t>Stikla šķiedra</w:t>
            </w:r>
          </w:p>
          <w:p w:rsidR="00CF1431" w:rsidRPr="00276070" w:rsidRDefault="00CF1431" w:rsidP="00FA78EE">
            <w:pPr>
              <w:spacing w:after="0" w:line="240" w:lineRule="auto"/>
              <w:jc w:val="both"/>
              <w:rPr>
                <w:rFonts w:cs="Times New Roman"/>
                <w:color w:val="000000" w:themeColor="text1"/>
                <w:szCs w:val="24"/>
                <w:lang w:val="en-GB"/>
              </w:rPr>
            </w:pPr>
            <w:r w:rsidRPr="00276070">
              <w:rPr>
                <w:rStyle w:val="Krepko"/>
                <w:rFonts w:cs="Times New Roman"/>
                <w:szCs w:val="24"/>
              </w:rPr>
              <w:t>&amp;poliesters</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276070" w:rsidRDefault="00CF1431" w:rsidP="00FA78EE">
            <w:pPr>
              <w:spacing w:after="0" w:line="240" w:lineRule="auto"/>
              <w:jc w:val="both"/>
              <w:rPr>
                <w:rFonts w:cs="Times New Roman"/>
                <w:color w:val="000000" w:themeColor="text1"/>
                <w:szCs w:val="24"/>
                <w:lang w:val="en-GB"/>
              </w:rPr>
            </w:pPr>
            <w:r w:rsidRPr="00276070">
              <w:rPr>
                <w:rStyle w:val="Krepko"/>
                <w:rFonts w:cs="Times New Roman"/>
                <w:color w:val="000000" w:themeColor="text1"/>
                <w:szCs w:val="24"/>
                <w:lang w:val="en-GB"/>
              </w:rPr>
              <w:t>Grafīts &amp; epoksīds</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276070" w:rsidRDefault="00CF1431" w:rsidP="00FA78EE">
            <w:pPr>
              <w:spacing w:after="0" w:line="240" w:lineRule="auto"/>
              <w:jc w:val="both"/>
              <w:rPr>
                <w:rFonts w:cs="Times New Roman"/>
                <w:color w:val="000000" w:themeColor="text1"/>
                <w:szCs w:val="24"/>
                <w:lang w:val="en-GB"/>
              </w:rPr>
            </w:pPr>
            <w:r w:rsidRPr="00276070">
              <w:rPr>
                <w:rStyle w:val="Krepko"/>
                <w:rFonts w:cs="Times New Roman"/>
                <w:color w:val="000000" w:themeColor="text1"/>
                <w:szCs w:val="24"/>
                <w:lang w:val="en-GB"/>
              </w:rPr>
              <w:t>Koks</w:t>
            </w:r>
            <w:r>
              <w:rPr>
                <w:rStyle w:val="Krepko"/>
                <w:rFonts w:cs="Times New Roman"/>
                <w:color w:val="000000" w:themeColor="text1"/>
                <w:szCs w:val="24"/>
                <w:lang w:val="en-GB"/>
              </w:rPr>
              <w:t xml:space="preserve"> (D</w:t>
            </w:r>
            <w:r w:rsidRPr="00276070">
              <w:rPr>
                <w:rStyle w:val="Krepko"/>
                <w:rFonts w:cs="Times New Roman"/>
                <w:color w:val="000000" w:themeColor="text1"/>
                <w:szCs w:val="24"/>
                <w:lang w:val="en-GB"/>
              </w:rPr>
              <w:t>uglasa egle)</w:t>
            </w:r>
          </w:p>
        </w:tc>
        <w:tc>
          <w:tcPr>
            <w:tcW w:w="156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276070" w:rsidRDefault="00CF1431" w:rsidP="00FA78EE">
            <w:pPr>
              <w:spacing w:after="0" w:line="240" w:lineRule="auto"/>
              <w:jc w:val="both"/>
              <w:rPr>
                <w:rFonts w:cs="Times New Roman"/>
                <w:color w:val="000000" w:themeColor="text1"/>
                <w:szCs w:val="24"/>
                <w:lang w:val="en-GB"/>
              </w:rPr>
            </w:pPr>
            <w:r w:rsidRPr="00276070">
              <w:rPr>
                <w:rStyle w:val="Krepko"/>
                <w:rFonts w:cs="Times New Roman"/>
                <w:color w:val="000000" w:themeColor="text1"/>
                <w:szCs w:val="24"/>
                <w:lang w:val="en-GB"/>
              </w:rPr>
              <w:t>Alum</w:t>
            </w:r>
            <w:r w:rsidRPr="00276070">
              <w:rPr>
                <w:rStyle w:val="Krepko"/>
                <w:rFonts w:cs="Times New Roman"/>
                <w:color w:val="000000" w:themeColor="text1"/>
                <w:szCs w:val="24"/>
              </w:rPr>
              <w:t>īnijs</w:t>
            </w:r>
            <w:r w:rsidRPr="00276070">
              <w:rPr>
                <w:rStyle w:val="Krepko"/>
                <w:rFonts w:cs="Times New Roman"/>
                <w:color w:val="000000" w:themeColor="text1"/>
                <w:szCs w:val="24"/>
                <w:lang w:val="en-GB"/>
              </w:rPr>
              <w:t> 6061 T-6</w:t>
            </w:r>
          </w:p>
        </w:tc>
        <w:tc>
          <w:tcPr>
            <w:tcW w:w="1114"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276070" w:rsidRDefault="00CF1431" w:rsidP="00FA78EE">
            <w:pPr>
              <w:spacing w:after="0" w:line="240" w:lineRule="auto"/>
              <w:jc w:val="both"/>
              <w:rPr>
                <w:rFonts w:cs="Times New Roman"/>
                <w:color w:val="000000" w:themeColor="text1"/>
                <w:szCs w:val="24"/>
                <w:lang w:val="en-GB"/>
              </w:rPr>
            </w:pPr>
            <w:r w:rsidRPr="00276070">
              <w:rPr>
                <w:rStyle w:val="Krepko"/>
                <w:rFonts w:cs="Times New Roman"/>
                <w:szCs w:val="24"/>
              </w:rPr>
              <w:t>Tērauds</w:t>
            </w:r>
          </w:p>
        </w:tc>
      </w:tr>
      <w:tr w:rsidR="00CF1431" w:rsidRPr="00344053" w:rsidTr="00FA78E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Style w:val="Krepko"/>
                <w:rFonts w:cs="Times New Roman"/>
                <w:color w:val="000000" w:themeColor="text1"/>
                <w:szCs w:val="24"/>
                <w:lang w:val="en-GB"/>
              </w:rPr>
              <w:t>Materiā</w:t>
            </w:r>
            <w:r w:rsidRPr="00344053">
              <w:rPr>
                <w:rStyle w:val="Krepko"/>
                <w:rFonts w:cs="Times New Roman"/>
                <w:color w:val="000000" w:themeColor="text1"/>
                <w:szCs w:val="24"/>
                <w:lang w:val="en-GB"/>
              </w:rPr>
              <w:t>l</w:t>
            </w:r>
            <w:r>
              <w:rPr>
                <w:rStyle w:val="Krepko"/>
                <w:rFonts w:cs="Times New Roman"/>
                <w:color w:val="000000" w:themeColor="text1"/>
                <w:szCs w:val="24"/>
                <w:lang w:val="en-GB"/>
              </w:rPr>
              <w:t>a cena, €/kg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4.00-6</w:t>
            </w:r>
            <w:r w:rsidRPr="00344053">
              <w:rPr>
                <w:rFonts w:cs="Times New Roman"/>
                <w:color w:val="000000" w:themeColor="text1"/>
                <w:szCs w:val="24"/>
                <w:lang w:val="en-GB"/>
              </w:rPr>
              <w:t>.00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18.00-4</w:t>
            </w:r>
            <w:r w:rsidRPr="00344053">
              <w:rPr>
                <w:rFonts w:cs="Times New Roman"/>
                <w:color w:val="000000" w:themeColor="text1"/>
                <w:szCs w:val="24"/>
                <w:lang w:val="en-GB"/>
              </w:rPr>
              <w:t>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1.60</w:t>
            </w:r>
          </w:p>
        </w:tc>
        <w:tc>
          <w:tcPr>
            <w:tcW w:w="15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9.00-2</w:t>
            </w:r>
            <w:r w:rsidRPr="00344053">
              <w:rPr>
                <w:rFonts w:cs="Times New Roman"/>
                <w:color w:val="000000" w:themeColor="text1"/>
                <w:szCs w:val="24"/>
                <w:lang w:val="en-GB"/>
              </w:rPr>
              <w:t>0.00</w:t>
            </w:r>
          </w:p>
        </w:tc>
        <w:tc>
          <w:tcPr>
            <w:tcW w:w="11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1.00-2</w:t>
            </w:r>
            <w:r w:rsidRPr="00344053">
              <w:rPr>
                <w:rFonts w:cs="Times New Roman"/>
                <w:color w:val="000000" w:themeColor="text1"/>
                <w:szCs w:val="24"/>
                <w:lang w:val="en-GB"/>
              </w:rPr>
              <w:t>.00</w:t>
            </w:r>
          </w:p>
        </w:tc>
      </w:tr>
      <w:tr w:rsidR="00CF1431" w:rsidRPr="00344053" w:rsidTr="00FA78EE">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Style w:val="Krepko"/>
                <w:rFonts w:cs="Times New Roman"/>
                <w:color w:val="000000" w:themeColor="text1"/>
                <w:szCs w:val="24"/>
                <w:lang w:val="en-GB"/>
              </w:rPr>
              <w:t>Tecēšanas robeža, MPa</w:t>
            </w:r>
            <w:r w:rsidRPr="00344053">
              <w:rPr>
                <w:rStyle w:val="Krepko"/>
                <w:rFonts w:cs="Times New Roman"/>
                <w:color w:val="000000" w:themeColor="text1"/>
                <w:szCs w:val="24"/>
                <w:lang w:val="en-GB"/>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207</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414</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17</w:t>
            </w:r>
          </w:p>
        </w:tc>
        <w:tc>
          <w:tcPr>
            <w:tcW w:w="156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241</w:t>
            </w:r>
          </w:p>
        </w:tc>
        <w:tc>
          <w:tcPr>
            <w:tcW w:w="1114"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414</w:t>
            </w:r>
          </w:p>
        </w:tc>
      </w:tr>
      <w:tr w:rsidR="00CF1431" w:rsidRPr="00344053" w:rsidTr="00FA78E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344053" w:rsidRDefault="00CF1431" w:rsidP="00FA78EE">
            <w:pPr>
              <w:spacing w:after="0" w:line="240" w:lineRule="auto"/>
              <w:jc w:val="both"/>
              <w:rPr>
                <w:rFonts w:cs="Times New Roman"/>
                <w:color w:val="000000" w:themeColor="text1"/>
                <w:szCs w:val="24"/>
                <w:lang w:val="en-GB"/>
              </w:rPr>
            </w:pPr>
            <w:r w:rsidRPr="00344053">
              <w:rPr>
                <w:rStyle w:val="Krepko"/>
                <w:rFonts w:cs="Times New Roman"/>
                <w:color w:val="000000" w:themeColor="text1"/>
                <w:szCs w:val="24"/>
                <w:lang w:val="en-GB"/>
              </w:rPr>
              <w:t>Sti</w:t>
            </w:r>
            <w:r>
              <w:rPr>
                <w:rStyle w:val="Krepko"/>
                <w:rFonts w:cs="Times New Roman"/>
                <w:color w:val="000000" w:themeColor="text1"/>
                <w:szCs w:val="24"/>
                <w:lang w:val="en-GB"/>
              </w:rPr>
              <w:t>ngums, GPa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2B3975" w:rsidRDefault="00CF1431" w:rsidP="00FA78EE">
            <w:pPr>
              <w:spacing w:after="0" w:line="240" w:lineRule="auto"/>
              <w:jc w:val="both"/>
              <w:rPr>
                <w:rFonts w:cs="Times New Roman"/>
                <w:i/>
                <w:color w:val="000000" w:themeColor="text1"/>
                <w:szCs w:val="24"/>
                <w:lang w:val="en-GB"/>
              </w:rPr>
            </w:pPr>
            <w:r w:rsidRPr="002B3975">
              <w:rPr>
                <w:rStyle w:val="Poudarek"/>
                <w:rFonts w:cs="Times New Roman"/>
                <w:color w:val="000000" w:themeColor="text1"/>
                <w:szCs w:val="24"/>
                <w:lang w:val="en-GB"/>
              </w:rPr>
              <w:t>8.3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2B3975" w:rsidRDefault="00CF1431" w:rsidP="00FA78EE">
            <w:pPr>
              <w:spacing w:after="0" w:line="240" w:lineRule="auto"/>
              <w:jc w:val="both"/>
              <w:rPr>
                <w:rFonts w:cs="Times New Roman"/>
                <w:i/>
                <w:color w:val="000000" w:themeColor="text1"/>
                <w:szCs w:val="24"/>
                <w:lang w:val="en-GB"/>
              </w:rPr>
            </w:pPr>
            <w:r w:rsidRPr="002B3975">
              <w:rPr>
                <w:rStyle w:val="Poudarek"/>
                <w:rFonts w:cs="Times New Roman"/>
                <w:color w:val="000000" w:themeColor="text1"/>
                <w:szCs w:val="24"/>
                <w:lang w:val="en-GB"/>
              </w:rPr>
              <w:t xml:space="preserve">55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2B3975" w:rsidRDefault="00CF1431" w:rsidP="00FA78EE">
            <w:pPr>
              <w:spacing w:after="0" w:line="240" w:lineRule="auto"/>
              <w:jc w:val="both"/>
              <w:rPr>
                <w:rFonts w:cs="Times New Roman"/>
                <w:i/>
                <w:color w:val="000000" w:themeColor="text1"/>
                <w:szCs w:val="24"/>
                <w:lang w:val="en-GB"/>
              </w:rPr>
            </w:pPr>
            <w:r w:rsidRPr="002B3975">
              <w:rPr>
                <w:rStyle w:val="Poudarek"/>
                <w:rFonts w:cs="Times New Roman"/>
                <w:color w:val="000000" w:themeColor="text1"/>
                <w:szCs w:val="24"/>
                <w:lang w:val="en-GB"/>
              </w:rPr>
              <w:t xml:space="preserve">12.4 </w:t>
            </w:r>
          </w:p>
        </w:tc>
        <w:tc>
          <w:tcPr>
            <w:tcW w:w="15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2B3975" w:rsidRDefault="00CF1431" w:rsidP="00FA78EE">
            <w:pPr>
              <w:spacing w:after="0" w:line="240" w:lineRule="auto"/>
              <w:jc w:val="both"/>
              <w:rPr>
                <w:rFonts w:cs="Times New Roman"/>
                <w:i/>
                <w:color w:val="000000" w:themeColor="text1"/>
                <w:szCs w:val="24"/>
                <w:lang w:val="en-GB"/>
              </w:rPr>
            </w:pPr>
            <w:r w:rsidRPr="002B3975">
              <w:rPr>
                <w:rStyle w:val="Poudarek"/>
                <w:rFonts w:cs="Times New Roman"/>
                <w:color w:val="000000" w:themeColor="text1"/>
                <w:szCs w:val="24"/>
                <w:lang w:val="en-GB"/>
              </w:rPr>
              <w:t xml:space="preserve">69 </w:t>
            </w:r>
          </w:p>
        </w:tc>
        <w:tc>
          <w:tcPr>
            <w:tcW w:w="111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F1431" w:rsidRPr="002B3975" w:rsidRDefault="00CF1431" w:rsidP="00FA78EE">
            <w:pPr>
              <w:spacing w:after="0" w:line="240" w:lineRule="auto"/>
              <w:jc w:val="both"/>
              <w:rPr>
                <w:rFonts w:cs="Times New Roman"/>
                <w:i/>
                <w:color w:val="000000" w:themeColor="text1"/>
                <w:szCs w:val="24"/>
                <w:lang w:val="en-GB"/>
              </w:rPr>
            </w:pPr>
            <w:r w:rsidRPr="002B3975">
              <w:rPr>
                <w:rStyle w:val="Poudarek"/>
                <w:rFonts w:cs="Times New Roman"/>
                <w:color w:val="000000" w:themeColor="text1"/>
                <w:szCs w:val="24"/>
                <w:lang w:val="en-GB"/>
              </w:rPr>
              <w:t xml:space="preserve">207 </w:t>
            </w:r>
          </w:p>
        </w:tc>
      </w:tr>
      <w:tr w:rsidR="00CF1431" w:rsidRPr="00344053" w:rsidTr="00FA78EE">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Style w:val="Krepko"/>
                <w:rFonts w:cs="Times New Roman"/>
                <w:color w:val="000000" w:themeColor="text1"/>
                <w:szCs w:val="24"/>
                <w:lang w:val="en-GB"/>
              </w:rPr>
              <w:t>Blīvums, g</w:t>
            </w:r>
            <w:r w:rsidRPr="00344053">
              <w:rPr>
                <w:rStyle w:val="Krepko"/>
                <w:rFonts w:cs="Times New Roman"/>
                <w:color w:val="000000" w:themeColor="text1"/>
                <w:szCs w:val="24"/>
                <w:lang w:val="en-GB"/>
              </w:rPr>
              <w:t>/</w:t>
            </w:r>
            <w:r>
              <w:rPr>
                <w:rStyle w:val="Krepko"/>
                <w:rFonts w:cs="Times New Roman"/>
                <w:color w:val="000000" w:themeColor="text1"/>
                <w:szCs w:val="24"/>
                <w:lang w:val="en-GB"/>
              </w:rPr>
              <w:t>cm</w:t>
            </w:r>
            <w:r w:rsidRPr="00344053">
              <w:rPr>
                <w:rStyle w:val="Krepko"/>
                <w:rFonts w:cs="Times New Roman"/>
                <w:color w:val="000000" w:themeColor="text1"/>
                <w:szCs w:val="24"/>
                <w:vertAlign w:val="superscript"/>
                <w:lang w:val="en-GB"/>
              </w:rPr>
              <w:t>3</w:t>
            </w:r>
            <w:r w:rsidRPr="00344053">
              <w:rPr>
                <w:rStyle w:val="Krepko"/>
                <w:rFonts w:cs="Times New Roman"/>
                <w:color w:val="000000" w:themeColor="text1"/>
                <w:szCs w:val="24"/>
                <w:lang w:val="en-GB"/>
              </w:rPr>
              <w:t>)</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1.53</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1.81</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0</w:t>
            </w:r>
            <w:r w:rsidRPr="00344053">
              <w:rPr>
                <w:rFonts w:cs="Times New Roman"/>
                <w:color w:val="000000" w:themeColor="text1"/>
                <w:szCs w:val="24"/>
                <w:lang w:val="en-GB"/>
              </w:rPr>
              <w:t>.</w:t>
            </w:r>
            <w:r>
              <w:rPr>
                <w:rFonts w:cs="Times New Roman"/>
                <w:color w:val="000000" w:themeColor="text1"/>
                <w:szCs w:val="24"/>
                <w:lang w:val="en-GB"/>
              </w:rPr>
              <w:t>5</w:t>
            </w:r>
            <w:r w:rsidRPr="00344053">
              <w:rPr>
                <w:rFonts w:cs="Times New Roman"/>
                <w:color w:val="000000" w:themeColor="text1"/>
                <w:szCs w:val="24"/>
                <w:lang w:val="en-GB"/>
              </w:rPr>
              <w:t>2</w:t>
            </w:r>
          </w:p>
        </w:tc>
        <w:tc>
          <w:tcPr>
            <w:tcW w:w="156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2.7</w:t>
            </w:r>
          </w:p>
        </w:tc>
        <w:tc>
          <w:tcPr>
            <w:tcW w:w="1114"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CF1431" w:rsidRPr="00344053" w:rsidRDefault="00CF1431" w:rsidP="00FA78EE">
            <w:pPr>
              <w:spacing w:after="0" w:line="240" w:lineRule="auto"/>
              <w:jc w:val="both"/>
              <w:rPr>
                <w:rFonts w:cs="Times New Roman"/>
                <w:color w:val="000000" w:themeColor="text1"/>
                <w:szCs w:val="24"/>
                <w:lang w:val="en-GB"/>
              </w:rPr>
            </w:pPr>
            <w:r>
              <w:rPr>
                <w:rFonts w:cs="Times New Roman"/>
                <w:color w:val="000000" w:themeColor="text1"/>
                <w:szCs w:val="24"/>
                <w:lang w:val="en-GB"/>
              </w:rPr>
              <w:t>7.8</w:t>
            </w:r>
          </w:p>
        </w:tc>
      </w:tr>
    </w:tbl>
    <w:p w:rsidR="00CF1431" w:rsidRPr="00CF1431" w:rsidRDefault="00CF1431" w:rsidP="00CF1431">
      <w:pPr>
        <w:shd w:val="clear" w:color="auto" w:fill="FFFFFF"/>
        <w:spacing w:after="0" w:line="240" w:lineRule="auto"/>
        <w:ind w:firstLine="360"/>
        <w:jc w:val="both"/>
        <w:rPr>
          <w:rFonts w:eastAsia="Times New Roman" w:cs="Times New Roman"/>
          <w:b/>
          <w:color w:val="000000"/>
          <w:szCs w:val="24"/>
          <w:lang w:eastAsia="lv-LV"/>
        </w:rPr>
      </w:pPr>
      <w:r>
        <w:rPr>
          <w:rFonts w:eastAsia="Times New Roman" w:cs="Times New Roman"/>
          <w:b/>
          <w:color w:val="000000"/>
          <w:szCs w:val="24"/>
          <w:lang w:eastAsia="lv-LV"/>
        </w:rPr>
        <w:t>Šķiedru veidi</w:t>
      </w:r>
    </w:p>
    <w:p w:rsidR="00CF1431" w:rsidRPr="00CF1431" w:rsidRDefault="00CF1431" w:rsidP="00CF1431">
      <w:pPr>
        <w:shd w:val="clear" w:color="auto" w:fill="FFFFFF"/>
        <w:spacing w:after="0" w:line="240" w:lineRule="auto"/>
        <w:ind w:firstLine="360"/>
        <w:jc w:val="both"/>
        <w:rPr>
          <w:rFonts w:eastAsia="Times New Roman" w:cs="Times New Roman"/>
          <w:color w:val="000000"/>
          <w:szCs w:val="24"/>
          <w:lang w:eastAsia="lv-LV"/>
        </w:rPr>
      </w:pPr>
      <w:r w:rsidRPr="00CF1431">
        <w:rPr>
          <w:rFonts w:eastAsia="Times New Roman" w:cs="Times New Roman"/>
          <w:color w:val="000000"/>
          <w:szCs w:val="24"/>
          <w:lang w:eastAsia="lv-LV"/>
        </w:rPr>
        <w:t>Armatūra var būt trīs formās: daļiņas, pārtrauktas šķiedras un vienlaidu šķiedras.</w:t>
      </w:r>
    </w:p>
    <w:p w:rsidR="00CF1431" w:rsidRPr="00CF1431" w:rsidRDefault="00CF1431" w:rsidP="00CF1431">
      <w:pPr>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a) Daļiņu izmēri ir aptuveni vienādi visos virzienos, kaut arī tām nav jābūt lodveida. Grants, micro lodītes un sveķu pulveris ir daļiņu armatūras piemēri. Armatūra kļūst par šķiedru, kad viena dimensija ir garāka, salīdzinot ar citām.</w:t>
      </w:r>
    </w:p>
    <w:p w:rsidR="00CF1431" w:rsidRPr="00CF1431" w:rsidRDefault="00CF1431" w:rsidP="00CF1431">
      <w:pPr>
        <w:shd w:val="clear" w:color="auto" w:fill="FFFFFF"/>
        <w:spacing w:after="0" w:line="240" w:lineRule="auto"/>
        <w:jc w:val="both"/>
        <w:rPr>
          <w:rFonts w:eastAsia="Times New Roman" w:cs="Times New Roman"/>
          <w:color w:val="000000"/>
          <w:szCs w:val="24"/>
          <w:lang w:eastAsia="lv-LV"/>
        </w:rPr>
      </w:pPr>
      <w:r w:rsidRPr="00CF1431">
        <w:rPr>
          <w:rFonts w:eastAsia="Times New Roman" w:cs="Times New Roman"/>
          <w:color w:val="000000"/>
          <w:szCs w:val="24"/>
          <w:lang w:eastAsia="lv-LV"/>
        </w:rPr>
        <w:t>b) Pārtrauktas armatūras (sacirstas šķiedras, grieztas šķiedras vai stīgas) garums svārstās no dažiem milimetriem līdz dažiem centimetriem. Lielākā daļa šķiedru ir tikai dažu mikronu diametrā, tādēļ nav vajadzīgs daudz, lai pārietu no daļiņas uz šķiedru.</w:t>
      </w:r>
    </w:p>
    <w:p w:rsidR="00CF1431" w:rsidRPr="00CF1431" w:rsidRDefault="00CF1431" w:rsidP="00CF1431">
      <w:pPr>
        <w:shd w:val="clear" w:color="auto" w:fill="FFFFFF"/>
        <w:spacing w:after="0" w:line="240" w:lineRule="auto"/>
        <w:ind w:firstLine="360"/>
        <w:jc w:val="both"/>
        <w:rPr>
          <w:rFonts w:eastAsia="Times New Roman" w:cs="Times New Roman"/>
          <w:color w:val="000000"/>
          <w:szCs w:val="24"/>
          <w:lang w:eastAsia="lv-LV"/>
        </w:rPr>
      </w:pPr>
      <w:r w:rsidRPr="00CF1431">
        <w:rPr>
          <w:rFonts w:eastAsia="Times New Roman" w:cs="Times New Roman"/>
          <w:color w:val="000000"/>
          <w:szCs w:val="24"/>
          <w:lang w:eastAsia="lv-LV"/>
        </w:rPr>
        <w:t>Vai īsās šķiedras, vai daļiņas, matricai jāpārnes slodze ļoti īsā intervālā. Tādējādi kompozītmateriālu īpašības nevar sasniegt armatūras īpašības. Ar vienlaidu šķiedrām tomēr ir maz, vai pat nemaz, pārtraukumu armatūrā.</w:t>
      </w:r>
    </w:p>
    <w:p w:rsidR="00CF1431" w:rsidRPr="00CF1431" w:rsidRDefault="00CF1431" w:rsidP="00CF1431">
      <w:pPr>
        <w:shd w:val="clear" w:color="auto" w:fill="FFFFFF"/>
        <w:spacing w:after="0" w:line="240" w:lineRule="auto"/>
        <w:jc w:val="both"/>
        <w:rPr>
          <w:rFonts w:eastAsia="Times New Roman" w:cs="Times New Roman"/>
          <w:b/>
          <w:color w:val="000000"/>
          <w:szCs w:val="24"/>
          <w:lang w:eastAsia="lv-LV"/>
        </w:rPr>
      </w:pPr>
      <w:r w:rsidRPr="00CF1431">
        <w:rPr>
          <w:rFonts w:eastAsia="Times New Roman" w:cs="Times New Roman"/>
          <w:b/>
          <w:color w:val="000000"/>
          <w:szCs w:val="24"/>
          <w:lang w:eastAsia="lv-LV"/>
        </w:rPr>
        <w:t>Matricas materiāli</w:t>
      </w:r>
    </w:p>
    <w:p w:rsidR="00CF1431" w:rsidRDefault="00CF1431" w:rsidP="00CF1431">
      <w:pPr>
        <w:shd w:val="clear" w:color="auto" w:fill="FFFFFF"/>
        <w:spacing w:after="0" w:line="240" w:lineRule="auto"/>
        <w:ind w:firstLine="360"/>
        <w:jc w:val="both"/>
        <w:rPr>
          <w:rFonts w:eastAsia="Times New Roman" w:cs="Times New Roman"/>
          <w:color w:val="000000"/>
          <w:szCs w:val="24"/>
          <w:lang w:eastAsia="lv-LV"/>
        </w:rPr>
      </w:pPr>
      <w:r w:rsidRPr="00CF1431">
        <w:rPr>
          <w:rFonts w:eastAsia="Times New Roman" w:cs="Times New Roman"/>
          <w:color w:val="000000"/>
          <w:szCs w:val="24"/>
          <w:lang w:eastAsia="lv-LV"/>
        </w:rPr>
        <w:t xml:space="preserve">Lai izmantotu šķiedras augsto izturību un stingumu monolītā kompozītmateriālā, kas piemērots inženiertehniskam lietojumam, šķiedras ir saistītas ar matricas materiālu, kura izturība un stingrība ir, protams, daudz mazāka nekā šķiedrām (pretējā gadījumā šķiedras </w:t>
      </w:r>
      <w:r w:rsidRPr="00CF1431">
        <w:rPr>
          <w:rFonts w:eastAsia="Times New Roman" w:cs="Times New Roman"/>
          <w:color w:val="000000"/>
          <w:szCs w:val="24"/>
          <w:lang w:eastAsia="lv-LV"/>
        </w:rPr>
        <w:lastRenderedPageBreak/>
        <w:t>nebūtu nepieciešamas).</w:t>
      </w:r>
      <w:r>
        <w:rPr>
          <w:rFonts w:eastAsia="Times New Roman" w:cs="Times New Roman"/>
          <w:color w:val="000000"/>
          <w:szCs w:val="24"/>
          <w:lang w:eastAsia="lv-LV"/>
        </w:rPr>
        <w:t xml:space="preserve"> </w:t>
      </w:r>
      <w:r w:rsidRPr="00CF1431">
        <w:rPr>
          <w:rFonts w:eastAsia="Times New Roman" w:cs="Times New Roman"/>
          <w:color w:val="000000"/>
          <w:szCs w:val="24"/>
          <w:lang w:eastAsia="lv-LV"/>
        </w:rPr>
        <w:t>Matricas materiāls sniedz galīgo formu un reglamentē kompozītmateriālu konstrukcijas ražošanas procesa parametrus.</w:t>
      </w:r>
      <w:r>
        <w:rPr>
          <w:rFonts w:eastAsia="Times New Roman" w:cs="Times New Roman"/>
          <w:color w:val="000000"/>
          <w:szCs w:val="24"/>
          <w:lang w:eastAsia="lv-LV"/>
        </w:rPr>
        <w:t xml:space="preserve"> </w:t>
      </w:r>
      <w:r w:rsidRPr="00CF1431">
        <w:rPr>
          <w:rFonts w:eastAsia="Times New Roman" w:cs="Times New Roman"/>
          <w:color w:val="000000"/>
          <w:szCs w:val="24"/>
          <w:lang w:eastAsia="lv-LV"/>
        </w:rPr>
        <w:t>Tā kā armatūra parasti ir sadrumstalota, matrica parasti arī palīdz pārnest slodzi starp stiegrojumu.</w:t>
      </w:r>
    </w:p>
    <w:p w:rsidR="00CF1431" w:rsidRPr="00CF1431" w:rsidRDefault="00CF1431" w:rsidP="00CF1431">
      <w:pPr>
        <w:shd w:val="clear" w:color="auto" w:fill="FFFFFF"/>
        <w:spacing w:after="0" w:line="240" w:lineRule="auto"/>
        <w:ind w:firstLine="360"/>
        <w:jc w:val="both"/>
        <w:rPr>
          <w:rFonts w:eastAsia="Times New Roman" w:cs="Times New Roman"/>
          <w:color w:val="000000"/>
          <w:szCs w:val="24"/>
          <w:lang w:eastAsia="lv-LV"/>
        </w:rPr>
      </w:pPr>
      <w:r w:rsidRPr="00CF1431">
        <w:rPr>
          <w:rFonts w:eastAsia="Times New Roman" w:cs="Times New Roman"/>
          <w:color w:val="000000"/>
          <w:szCs w:val="24"/>
          <w:lang w:eastAsia="lv-LV"/>
        </w:rPr>
        <w:t>Matricas materiāli parasti ir dažādu veidu plastmasas, un kompozītus nereti sauc par pastiprinātām plastmasām. Ir arī cita veida matricas, piemēram, metāla vai keramikas, bet plastmasas ir pats izplatītākais. Ir arī daudz plastmasas veidu, bet diskusija par tiem nav šīs nodaļas tēma. Pagaidām pietiks, ja teiksim, ka divas izplatītākās plastmasas matricā ir epoksīda sveķi, fenola sveķi un poliestera sveķi.</w:t>
      </w:r>
    </w:p>
    <w:p w:rsidR="00B67785" w:rsidRPr="00836E5C" w:rsidRDefault="00B67785" w:rsidP="00530C6F">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Daudzus materiālus inženierijā un dabā var klasificēt kā kompozītus, jo tie ir dažādu materiālu, daļiņu, šķiedru vai laminējuma, apvienojums. Koksne ir viens no dabas kompozītmateriāliem, ar savu šķiedru, šūnu, un radiālo kanāliņu kombināciju. No celtniecības materiāliem, betons ir cementa un smilšu maisījums, un dzelzsbetons ir mērķtiecīgi projektēta tērauda stieņu struktūra betona konstrukcijās. Citi piemēri ietver ar stiklu pārklātas tērauda loksnes, ar tērauda stieplēm armētas gumijas riepas, un daudz citu materiālu, kuros apvienoto elementu īpašības apvienojas kompozīta īpašībās. Cits piemērs ir tērauda slāņainās ferīta struktūras, ko veido ciets un vienlaikus trausls karbīds un mīksts, plastisks ferrīts, kas rada labu izturības un plastiskuma kombināciju. Arī grafīta formas čugunā, vai nu pārslu vai lodveida, spēcīgi ietekmē dažādu marku čuguna īpašības.</w:t>
      </w:r>
    </w:p>
    <w:p w:rsidR="00B67785" w:rsidRPr="00836E5C" w:rsidRDefault="00B67785" w:rsidP="00530C6F">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Šajā sadaļā mēs galvenokārt koncentrēsimies uz mūsdienās izstrādātiem kompozītmateriāliem, kas pārspēj iepriekšējo materiālu stinguma attiecību pret svaru un izturības attiecību pret svaru, un, dažos gadījumos, ar atvieglotu pārstrādi. Tie paredzēti galvenokārt izmantošanai virsskaņas lidmašīnās un kosmosa kuģos, lai gan tie tiek izmantoti arī augstas klases sporta ekipējuma, automašīnas transmisijas detaļu un automašīnu un laivu korpusiem. Vairumā materiālu daļas, kas rada stingumu un izturību, ir plānas šķiedras, kuras kopā satur daudz mīkstāka un valkanāka materiāla matrica no alumīnija, vai, galvenokārt, plastmasas. Visizplatītākie ir stikla un grafīta šķiedras, bet citi materiāli, piemēram, bors un silīcija karbīds nogulsnēts uz volframa stieples un alumīnija oksīds, arī tiek lietoti.</w:t>
      </w:r>
    </w:p>
    <w:p w:rsidR="00B67785" w:rsidRPr="00836E5C" w:rsidRDefault="00B67785" w:rsidP="00530C6F">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Visplašāk izmantotie kompozīti, kuru ražošanas tehnoloģija ir pietiekami labi attīstīta, tālāk sadalīti trijās grupās: stikla armatūra plastmasās (GRP), oglekļa armatūra plastmasās (CRP) un oglekļa armatūra ogleklī (CRC). Visu šo materiālu iegūtās īpašības ir atkarīgas no šķiedru izturības un stinguma, matricas materiāla izturības attiecības pret temperatūru, un matricas un šķiedras savstarpējās kohēzijas īpašībām. Šķiedras ir daudz stingākas nekā matrica, un tādējādi uzņem gandrīz visas slodzes. Tas nerada problēmas, ja materiāli ir diegu veida (bezgalīgi) šķiedras. Daži materiāli tiek aizpildīti ar sacirstām šķiedrām, tikai 6-25 mm garām vai īsākām. Šajos materiālos matricām ir jāsadala slodzes starp šķiedrām. GRP un CRP materiāli ir paredzēti lietošanai detaļās pie mērenas temperatūras vai visā diapazonā starp -70°C un 200°C. CRC materiālus var izmantot detaļās, kas pakļautas temperatūras  ap 400°C iedarbībai ilgtermiņā, virs kuras ogleklis oksidējas. Piesūcināšana ar cinka fosfātu paplašina šo līdz apmēram 550°C, un vēl augstāku temperatūru var sasniegt piesūcināšana ar silīcija karbīdu. Īstermiņa iedarbība līdz 2000°C ir iespējama.</w:t>
      </w:r>
    </w:p>
    <w:p w:rsidR="00B67785" w:rsidRPr="00836E5C" w:rsidRDefault="00B67785" w:rsidP="00530C6F">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Stikla un oglekļa šķiedras piegādā saišķos ar 2000-4000 šķiedrām tajos, un ar diametru no 5 līdz 20 μm. Šo šķiedru pavedieni tad tiek saistīti ar polimēra matricu lentās ar vienvirziena orientētām šķiedrām, un loksnēs ar divdimensiju orientāciju. Tās var kombinēt ar daudzslāņainu audumu. Kompozīti, kas piepildīti ar bezgalīgi garu diegu  šķiedrām,  sasniedz ļoti lielu izturību un stingumu vai nu vienā vai divos virzienos, atkarībā no auduma.</w:t>
      </w:r>
    </w:p>
    <w:p w:rsidR="00B67785" w:rsidRPr="00836E5C" w:rsidRDefault="00B67785" w:rsidP="00530C6F">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lastRenderedPageBreak/>
        <w:t>Cita veida kompozīti satur varbūtīgi orientētas īsās šķiedras. Šāda veida armatūra dod mērenu izturības pieaugumu par 25-0%, salīdzinot ar plastmasas, ko izmanto kā matricu, izturību, un būtisku elastības moduļa (stingums) palielinājumu, par apmēram 200-300%. Šie materiāli ir lētāki nekā tie ar pavedieniem. Tie ir izgatavoti dažāda biezuma paklāju veidā, un var būt veidoti zem spiediena dažādās formās.</w:t>
      </w:r>
    </w:p>
    <w:p w:rsidR="00B67785" w:rsidRPr="00836E5C" w:rsidRDefault="00B67785" w:rsidP="00530C6F">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Kā redzams 1.</w:t>
      </w:r>
      <w:r w:rsidR="00530C6F">
        <w:rPr>
          <w:color w:val="000000"/>
          <w:szCs w:val="24"/>
          <w:lang w:val="lv-LV" w:eastAsia="lv-LV"/>
        </w:rPr>
        <w:t>1.</w:t>
      </w:r>
      <w:r w:rsidRPr="00836E5C">
        <w:rPr>
          <w:color w:val="000000"/>
          <w:szCs w:val="24"/>
          <w:lang w:val="lv-LV" w:eastAsia="lv-LV"/>
        </w:rPr>
        <w:t xml:space="preserve"> attēlā, loksnes, lentes, audumus un paklājus var apvienot vairākos slāņos. Apvienojot slāņus ar dažādu šķiedru virzienu, nodrošina dažādu stingumu un izturību dažādos virzienos.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3436620" cy="4649470"/>
            <wp:effectExtent l="0" t="0" r="0" b="0"/>
            <wp:docPr id="119863" name="Attēls 11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6620" cy="4649470"/>
                    </a:xfrm>
                    <a:prstGeom prst="rect">
                      <a:avLst/>
                    </a:prstGeom>
                    <a:noFill/>
                    <a:ln>
                      <a:noFill/>
                    </a:ln>
                  </pic:spPr>
                </pic:pic>
              </a:graphicData>
            </a:graphic>
          </wp:inline>
        </w:drawing>
      </w:r>
    </w:p>
    <w:p w:rsidR="00B67785" w:rsidRDefault="00530C6F" w:rsidP="00530C6F">
      <w:pPr>
        <w:pStyle w:val="Odstavekseznama"/>
        <w:shd w:val="clear" w:color="auto" w:fill="FFFFFF"/>
        <w:spacing w:after="0" w:line="240" w:lineRule="auto"/>
        <w:ind w:left="0"/>
        <w:jc w:val="both"/>
        <w:rPr>
          <w:color w:val="000000"/>
          <w:szCs w:val="24"/>
          <w:lang w:val="lv-LV" w:eastAsia="lv-LV"/>
        </w:rPr>
      </w:pPr>
      <w:r>
        <w:rPr>
          <w:color w:val="000000"/>
          <w:szCs w:val="24"/>
          <w:lang w:val="lv-LV" w:eastAsia="lv-LV"/>
        </w:rPr>
        <w:t xml:space="preserve">1. 1. </w:t>
      </w:r>
      <w:r w:rsidR="00B67785" w:rsidRPr="00836E5C">
        <w:rPr>
          <w:color w:val="000000"/>
          <w:szCs w:val="24"/>
          <w:lang w:val="lv-LV" w:eastAsia="lv-LV"/>
        </w:rPr>
        <w:t>attēls. Audumu kompozītu struktūras.</w:t>
      </w:r>
    </w:p>
    <w:p w:rsidR="00CF1431" w:rsidRPr="0052442B" w:rsidRDefault="00CF1431" w:rsidP="00CF1431">
      <w:pPr>
        <w:shd w:val="clear" w:color="auto" w:fill="FFFFFF"/>
        <w:spacing w:after="0" w:line="240" w:lineRule="auto"/>
        <w:jc w:val="both"/>
        <w:rPr>
          <w:rFonts w:eastAsia="Times New Roman" w:cs="Times New Roman"/>
          <w:b/>
          <w:color w:val="000000"/>
          <w:szCs w:val="24"/>
          <w:lang w:eastAsia="lv-LV"/>
        </w:rPr>
      </w:pPr>
      <w:r w:rsidRPr="0052442B">
        <w:rPr>
          <w:rFonts w:eastAsia="Times New Roman" w:cs="Times New Roman"/>
          <w:b/>
          <w:color w:val="000000"/>
          <w:szCs w:val="24"/>
          <w:lang w:eastAsia="lv-LV"/>
        </w:rPr>
        <w:t>Slāņu veidi</w:t>
      </w:r>
    </w:p>
    <w:p w:rsidR="00CF1431" w:rsidRDefault="00CF1431" w:rsidP="00CF1431">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Kompozītmateriālu detaļas parasti ir dažāda biezuma. Praksē to panāk ar </w:t>
      </w:r>
      <w:r>
        <w:rPr>
          <w:rFonts w:eastAsia="Times New Roman" w:cs="Times New Roman"/>
          <w:color w:val="000000"/>
          <w:szCs w:val="24"/>
          <w:lang w:eastAsia="lv-LV"/>
        </w:rPr>
        <w:t>kārtu</w:t>
      </w:r>
      <w:r w:rsidRPr="0052442B">
        <w:rPr>
          <w:rFonts w:eastAsia="Times New Roman" w:cs="Times New Roman"/>
          <w:color w:val="000000"/>
          <w:szCs w:val="24"/>
          <w:lang w:eastAsia="lv-LV"/>
        </w:rPr>
        <w:t xml:space="preserve"> </w:t>
      </w:r>
      <w:r>
        <w:rPr>
          <w:rFonts w:eastAsia="Times New Roman" w:cs="Times New Roman"/>
          <w:color w:val="000000"/>
          <w:szCs w:val="24"/>
          <w:lang w:eastAsia="lv-LV"/>
        </w:rPr>
        <w:t>uzklāšanu tādā veidā, ka tās veido</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pakāpes. Tādējādi i</w:t>
      </w:r>
      <w:r w:rsidRPr="000D20F5">
        <w:rPr>
          <w:rFonts w:eastAsia="Times New Roman" w:cs="Times New Roman"/>
          <w:color w:val="000000"/>
          <w:szCs w:val="24"/>
          <w:lang w:eastAsia="lv-LV"/>
        </w:rPr>
        <w:t xml:space="preserve">epriekš </w:t>
      </w:r>
      <w:r>
        <w:rPr>
          <w:rFonts w:eastAsia="Times New Roman" w:cs="Times New Roman"/>
          <w:color w:val="000000"/>
          <w:szCs w:val="24"/>
          <w:lang w:eastAsia="lv-LV"/>
        </w:rPr>
        <w:t>nocietinātais detaļas slānis</w:t>
      </w:r>
      <w:r w:rsidRPr="000D20F5">
        <w:rPr>
          <w:rFonts w:eastAsia="Times New Roman" w:cs="Times New Roman"/>
          <w:color w:val="000000"/>
          <w:szCs w:val="24"/>
          <w:lang w:eastAsia="lv-LV"/>
        </w:rPr>
        <w:t xml:space="preserve"> ir diskrēta funkcija. Turklāt tas nav </w:t>
      </w:r>
      <w:r>
        <w:rPr>
          <w:rFonts w:eastAsia="Times New Roman" w:cs="Times New Roman"/>
          <w:color w:val="000000"/>
          <w:szCs w:val="24"/>
          <w:lang w:eastAsia="lv-LV"/>
        </w:rPr>
        <w:t>nekas neparasts, lai klātu kārtas virs</w:t>
      </w:r>
      <w:r w:rsidRPr="000D20F5">
        <w:rPr>
          <w:rFonts w:eastAsia="Times New Roman" w:cs="Times New Roman"/>
          <w:color w:val="000000"/>
          <w:szCs w:val="24"/>
          <w:lang w:eastAsia="lv-LV"/>
        </w:rPr>
        <w:t xml:space="preserve"> pārrāvumi</w:t>
      </w:r>
      <w:r>
        <w:rPr>
          <w:rFonts w:eastAsia="Times New Roman" w:cs="Times New Roman"/>
          <w:color w:val="000000"/>
          <w:szCs w:val="24"/>
          <w:lang w:eastAsia="lv-LV"/>
        </w:rPr>
        <w:t>em</w:t>
      </w:r>
      <w:r w:rsidRPr="000D20F5">
        <w:rPr>
          <w:rFonts w:eastAsia="Times New Roman" w:cs="Times New Roman"/>
          <w:color w:val="000000"/>
          <w:szCs w:val="24"/>
          <w:lang w:eastAsia="lv-LV"/>
        </w:rPr>
        <w:t>, kā arī zem t</w:t>
      </w:r>
      <w:r>
        <w:rPr>
          <w:rFonts w:eastAsia="Times New Roman" w:cs="Times New Roman"/>
          <w:color w:val="000000"/>
          <w:szCs w:val="24"/>
          <w:lang w:eastAsia="lv-LV"/>
        </w:rPr>
        <w:t>iem</w:t>
      </w:r>
      <w:r w:rsidRPr="000D20F5">
        <w:rPr>
          <w:rFonts w:eastAsia="Times New Roman" w:cs="Times New Roman"/>
          <w:color w:val="000000"/>
          <w:szCs w:val="24"/>
          <w:lang w:eastAsia="lv-LV"/>
        </w:rPr>
        <w:t xml:space="preserve">, padarot daudzas </w:t>
      </w:r>
      <w:r>
        <w:rPr>
          <w:rFonts w:eastAsia="Times New Roman" w:cs="Times New Roman"/>
          <w:color w:val="000000"/>
          <w:szCs w:val="24"/>
          <w:lang w:eastAsia="lv-LV"/>
        </w:rPr>
        <w:t>pārtraukumu vietas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 xml:space="preserve">neredzamas </w:t>
      </w:r>
      <w:r w:rsidRPr="000D20F5">
        <w:rPr>
          <w:rFonts w:eastAsia="Times New Roman" w:cs="Times New Roman"/>
          <w:color w:val="000000"/>
          <w:szCs w:val="24"/>
          <w:lang w:eastAsia="lv-LV"/>
        </w:rPr>
        <w:t xml:space="preserve">ar neapbruņotu aci. Šajā </w:t>
      </w:r>
      <w:r w:rsidR="00FA78EE">
        <w:rPr>
          <w:rFonts w:eastAsia="Times New Roman" w:cs="Times New Roman"/>
          <w:color w:val="000000"/>
          <w:szCs w:val="24"/>
          <w:lang w:eastAsia="lv-LV"/>
        </w:rPr>
        <w:t xml:space="preserve">1.2. </w:t>
      </w:r>
      <w:r w:rsidRPr="000D20F5">
        <w:rPr>
          <w:rFonts w:eastAsia="Times New Roman" w:cs="Times New Roman"/>
          <w:color w:val="000000"/>
          <w:szCs w:val="24"/>
          <w:lang w:eastAsia="lv-LV"/>
        </w:rPr>
        <w:t xml:space="preserve">attēlā parādīts tipisks </w:t>
      </w:r>
      <w:r>
        <w:rPr>
          <w:rFonts w:eastAsia="Times New Roman" w:cs="Times New Roman"/>
          <w:color w:val="000000"/>
          <w:szCs w:val="24"/>
          <w:lang w:eastAsia="lv-LV"/>
        </w:rPr>
        <w:t>izklāšanas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raksturs</w:t>
      </w:r>
      <w:r w:rsidRPr="000D20F5">
        <w:rPr>
          <w:rFonts w:eastAsia="Times New Roman" w:cs="Times New Roman"/>
          <w:color w:val="000000"/>
          <w:szCs w:val="24"/>
          <w:lang w:eastAsia="lv-LV"/>
        </w:rPr>
        <w:t>, kā redzams no sāniem.</w:t>
      </w:r>
    </w:p>
    <w:p w:rsidR="00CF1431" w:rsidRDefault="007D56AD" w:rsidP="00CF1431">
      <w:pPr>
        <w:shd w:val="clear" w:color="auto" w:fill="FFFFFF"/>
        <w:spacing w:after="0" w:line="240" w:lineRule="auto"/>
        <w:jc w:val="both"/>
        <w:rPr>
          <w:color w:val="000000" w:themeColor="text1"/>
          <w:szCs w:val="24"/>
          <w:lang w:val="en-GB"/>
        </w:rPr>
      </w:pPr>
      <w:r w:rsidRPr="00886D18">
        <w:rPr>
          <w:color w:val="000000" w:themeColor="text1"/>
          <w:szCs w:val="24"/>
          <w:lang w:val="en-GB"/>
        </w:rPr>
        <w:lastRenderedPageBreak/>
        <w:fldChar w:fldCharType="begin"/>
      </w:r>
      <w:r w:rsidR="00CF1431" w:rsidRPr="00886D18">
        <w:rPr>
          <w:color w:val="000000" w:themeColor="text1"/>
          <w:szCs w:val="24"/>
          <w:lang w:val="en-GB"/>
        </w:rPr>
        <w:instrText xml:space="preserve"> INCLUDEPICTURE "http://siags.siam.org/siaggd/problems/grandine/Composites04.jpg" \* MERGEFORMATINET </w:instrText>
      </w:r>
      <w:r w:rsidRPr="00886D18">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"http://siags.siam.org/siaggd/problems/grandine/Composites04.jpg"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"http://siags.siam.org/siaggd/problems/grandine/Composites04.jpg"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"http://siags.siam.org/siaggd/problems/grandine/Composites04.jpg"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"http://siags.siam.org/siaggd/problems/grandine/Composites04.jpg"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"http://siags.siam.org/siaggd/problems/grandine/Composites04.jpg"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"http://siags.siam.org/siaggd/problems/grandine/Composites04.jpg"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"http://siags.siam.org/siaggd/problems/grandine/Composites04.jpg" \* MERGEFORMATINET </w:instrText>
      </w:r>
      <w:r>
        <w:rPr>
          <w:color w:val="000000" w:themeColor="text1"/>
          <w:szCs w:val="24"/>
          <w:lang w:val="en-GB"/>
        </w:rPr>
        <w:fldChar w:fldCharType="separate"/>
      </w:r>
      <w:r>
        <w:rPr>
          <w:color w:val="000000" w:themeColor="text1"/>
          <w:szCs w:val="24"/>
          <w:lang w:val="en-GB"/>
        </w:rPr>
        <w:fldChar w:fldCharType="begin"/>
      </w:r>
      <w:r w:rsidR="008D1AAC">
        <w:rPr>
          <w:color w:val="000000" w:themeColor="text1"/>
          <w:szCs w:val="24"/>
          <w:lang w:val="en-GB"/>
        </w:rPr>
        <w:instrText xml:space="preserve"> INCLUDEPICTURE  "http://siags.siam.org/siaggd/problems/grandine/Composites04.jpg" \* MERGEFORMATINET </w:instrText>
      </w:r>
      <w:r>
        <w:rPr>
          <w:color w:val="000000" w:themeColor="text1"/>
          <w:szCs w:val="24"/>
          <w:lang w:val="en-GB"/>
        </w:rPr>
        <w:fldChar w:fldCharType="separate"/>
      </w:r>
      <w:r>
        <w:rPr>
          <w:color w:val="000000" w:themeColor="text1"/>
          <w:szCs w:val="24"/>
          <w:lang w:val="en-GB"/>
        </w:rPr>
        <w:fldChar w:fldCharType="begin"/>
      </w:r>
      <w:r w:rsidR="006E0792">
        <w:rPr>
          <w:color w:val="000000" w:themeColor="text1"/>
          <w:szCs w:val="24"/>
          <w:lang w:val="en-GB"/>
        </w:rPr>
        <w:instrText xml:space="preserve"> INCLUDEPICTURE  "http://siags.siam.org/siaggd/problems/grandine/Composites04.jpg" \* MERGEFORMATINET </w:instrText>
      </w:r>
      <w:r>
        <w:rPr>
          <w:color w:val="000000" w:themeColor="text1"/>
          <w:szCs w:val="24"/>
          <w:lang w:val="en-GB"/>
        </w:rPr>
        <w:fldChar w:fldCharType="separate"/>
      </w:r>
      <w:r w:rsidR="00164404" w:rsidRPr="007D56AD">
        <w:rPr>
          <w:color w:val="000000" w:themeColor="text1"/>
          <w:szCs w:val="24"/>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105.75pt">
            <v:imagedata r:id="rId11" r:href="rId12"/>
          </v:shape>
        </w:pict>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sidRPr="00886D18">
        <w:rPr>
          <w:color w:val="000000" w:themeColor="text1"/>
          <w:szCs w:val="24"/>
          <w:lang w:val="en-GB"/>
        </w:rPr>
        <w:fldChar w:fldCharType="end"/>
      </w:r>
    </w:p>
    <w:p w:rsidR="00FA78EE" w:rsidRPr="000D20F5" w:rsidRDefault="00FA78EE" w:rsidP="00CF1431">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1.2. attēls.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T</w:t>
      </w:r>
      <w:r w:rsidRPr="000D20F5">
        <w:rPr>
          <w:rFonts w:eastAsia="Times New Roman" w:cs="Times New Roman"/>
          <w:color w:val="000000"/>
          <w:szCs w:val="24"/>
          <w:lang w:eastAsia="lv-LV"/>
        </w:rPr>
        <w:t xml:space="preserve">ipisks </w:t>
      </w:r>
      <w:r>
        <w:rPr>
          <w:rFonts w:eastAsia="Times New Roman" w:cs="Times New Roman"/>
          <w:color w:val="000000"/>
          <w:szCs w:val="24"/>
          <w:lang w:eastAsia="lv-LV"/>
        </w:rPr>
        <w:t>izklāšanas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raksturs</w:t>
      </w:r>
    </w:p>
    <w:p w:rsidR="00CF1431" w:rsidRPr="00861D88" w:rsidRDefault="00CF1431" w:rsidP="00CF1431">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Detaļas cietēšanas</w:t>
      </w:r>
      <w:r w:rsidRPr="000D20F5">
        <w:rPr>
          <w:rFonts w:eastAsia="Times New Roman" w:cs="Times New Roman"/>
          <w:color w:val="000000"/>
          <w:szCs w:val="24"/>
          <w:lang w:eastAsia="lv-LV"/>
        </w:rPr>
        <w:t xml:space="preserve"> laikā sveķ</w:t>
      </w:r>
      <w:r>
        <w:rPr>
          <w:rFonts w:eastAsia="Times New Roman" w:cs="Times New Roman"/>
          <w:color w:val="000000"/>
          <w:szCs w:val="24"/>
          <w:lang w:eastAsia="lv-LV"/>
        </w:rPr>
        <w:t>i sašķidrinās</w:t>
      </w:r>
      <w:r w:rsidRPr="000D20F5">
        <w:rPr>
          <w:rFonts w:eastAsia="Times New Roman" w:cs="Times New Roman"/>
          <w:color w:val="000000"/>
          <w:szCs w:val="24"/>
          <w:lang w:eastAsia="lv-LV"/>
        </w:rPr>
        <w:t xml:space="preserve">, un plūsma </w:t>
      </w:r>
      <w:r>
        <w:rPr>
          <w:rFonts w:eastAsia="Times New Roman" w:cs="Times New Roman"/>
          <w:color w:val="000000"/>
          <w:szCs w:val="24"/>
          <w:lang w:eastAsia="lv-LV"/>
        </w:rPr>
        <w:t>nosedz dažus pārrāvumus uz iepriekš nocietināto kārtu robežām. Sveķu plūsma ir atkarīga</w:t>
      </w:r>
      <w:r w:rsidRPr="000D20F5">
        <w:rPr>
          <w:rFonts w:eastAsia="Times New Roman" w:cs="Times New Roman"/>
          <w:color w:val="000000"/>
          <w:szCs w:val="24"/>
          <w:lang w:eastAsia="lv-LV"/>
        </w:rPr>
        <w:t xml:space="preserve"> no daudziem faktoriem, tai skaitā temperatūras un spiediena autoklāvā </w:t>
      </w:r>
      <w:r>
        <w:rPr>
          <w:rFonts w:eastAsia="Times New Roman" w:cs="Times New Roman"/>
          <w:color w:val="000000"/>
          <w:szCs w:val="24"/>
          <w:lang w:eastAsia="lv-LV"/>
        </w:rPr>
        <w:t>cietēšanas</w:t>
      </w:r>
      <w:r w:rsidRPr="000D20F5">
        <w:rPr>
          <w:rFonts w:eastAsia="Times New Roman" w:cs="Times New Roman"/>
          <w:color w:val="000000"/>
          <w:szCs w:val="24"/>
          <w:lang w:eastAsia="lv-LV"/>
        </w:rPr>
        <w:t xml:space="preserve"> laikā, </w:t>
      </w:r>
      <w:r>
        <w:rPr>
          <w:rFonts w:eastAsia="Times New Roman" w:cs="Times New Roman"/>
          <w:color w:val="000000"/>
          <w:szCs w:val="24"/>
          <w:lang w:eastAsia="lv-LV"/>
        </w:rPr>
        <w:t xml:space="preserve">detaļas </w:t>
      </w:r>
      <w:r w:rsidRPr="000D20F5">
        <w:rPr>
          <w:rFonts w:eastAsia="Times New Roman" w:cs="Times New Roman"/>
          <w:color w:val="000000"/>
          <w:szCs w:val="24"/>
          <w:lang w:eastAsia="lv-LV"/>
        </w:rPr>
        <w:t xml:space="preserve">formas, </w:t>
      </w:r>
      <w:r>
        <w:rPr>
          <w:rFonts w:eastAsia="Times New Roman" w:cs="Times New Roman"/>
          <w:color w:val="000000"/>
          <w:szCs w:val="24"/>
          <w:lang w:eastAsia="lv-LV"/>
        </w:rPr>
        <w:t>kārtu skaita un izplatīšanas,</w:t>
      </w:r>
      <w:r w:rsidRPr="000D20F5">
        <w:rPr>
          <w:rFonts w:eastAsia="Times New Roman" w:cs="Times New Roman"/>
          <w:color w:val="000000"/>
          <w:szCs w:val="24"/>
          <w:lang w:eastAsia="lv-LV"/>
        </w:rPr>
        <w:t xml:space="preserve"> šķiedru </w:t>
      </w:r>
      <w:r>
        <w:rPr>
          <w:rFonts w:eastAsia="Times New Roman" w:cs="Times New Roman"/>
          <w:color w:val="000000"/>
          <w:szCs w:val="24"/>
          <w:lang w:eastAsia="lv-LV"/>
        </w:rPr>
        <w:t>orientācijas, šķiedru skaita,</w:t>
      </w:r>
      <w:r w:rsidRPr="000D20F5">
        <w:rPr>
          <w:rFonts w:eastAsia="Times New Roman" w:cs="Times New Roman"/>
          <w:color w:val="000000"/>
          <w:szCs w:val="24"/>
          <w:lang w:eastAsia="lv-LV"/>
        </w:rPr>
        <w:t xml:space="preserve"> mitruma satura </w:t>
      </w:r>
      <w:r>
        <w:rPr>
          <w:rFonts w:eastAsia="Times New Roman" w:cs="Times New Roman"/>
          <w:color w:val="000000"/>
          <w:szCs w:val="24"/>
          <w:lang w:eastAsia="lv-LV"/>
        </w:rPr>
        <w:t>cietēšanas</w:t>
      </w:r>
      <w:r w:rsidRPr="000D20F5">
        <w:rPr>
          <w:rFonts w:eastAsia="Times New Roman" w:cs="Times New Roman"/>
          <w:color w:val="000000"/>
          <w:szCs w:val="24"/>
          <w:lang w:eastAsia="lv-LV"/>
        </w:rPr>
        <w:t xml:space="preserve"> laikā, un tā tālāk. Turklāt augsta</w:t>
      </w:r>
      <w:r>
        <w:rPr>
          <w:rFonts w:eastAsia="Times New Roman" w:cs="Times New Roman"/>
          <w:color w:val="000000"/>
          <w:szCs w:val="24"/>
          <w:lang w:eastAsia="lv-LV"/>
        </w:rPr>
        <w:t>is spiediens</w:t>
      </w:r>
      <w:r w:rsidRPr="000D20F5">
        <w:rPr>
          <w:rFonts w:eastAsia="Times New Roman" w:cs="Times New Roman"/>
          <w:color w:val="000000"/>
          <w:szCs w:val="24"/>
          <w:lang w:eastAsia="lv-LV"/>
        </w:rPr>
        <w:t xml:space="preserve"> autoklāvā izraisa </w:t>
      </w:r>
      <w:r>
        <w:rPr>
          <w:rFonts w:eastAsia="Times New Roman" w:cs="Times New Roman"/>
          <w:color w:val="000000"/>
          <w:szCs w:val="24"/>
          <w:lang w:eastAsia="lv-LV"/>
        </w:rPr>
        <w:t>daudzu slāņu</w:t>
      </w:r>
      <w:r w:rsidRPr="006051CE">
        <w:rPr>
          <w:rFonts w:eastAsia="Times New Roman" w:cs="Times New Roman"/>
          <w:color w:val="000000"/>
          <w:szCs w:val="24"/>
          <w:lang w:eastAsia="lv-LV"/>
        </w:rPr>
        <w:t xml:space="preserve"> </w:t>
      </w:r>
      <w:r w:rsidRPr="000D20F5">
        <w:rPr>
          <w:rFonts w:eastAsia="Times New Roman" w:cs="Times New Roman"/>
          <w:color w:val="000000"/>
          <w:szCs w:val="24"/>
          <w:lang w:eastAsia="lv-LV"/>
        </w:rPr>
        <w:t>da</w:t>
      </w:r>
      <w:r>
        <w:rPr>
          <w:rFonts w:eastAsia="Times New Roman" w:cs="Times New Roman"/>
          <w:color w:val="000000"/>
          <w:szCs w:val="24"/>
          <w:lang w:eastAsia="lv-LV"/>
        </w:rPr>
        <w:t>ļēju</w:t>
      </w:r>
      <w:r w:rsidRPr="000D20F5">
        <w:rPr>
          <w:rFonts w:eastAsia="Times New Roman" w:cs="Times New Roman"/>
          <w:color w:val="000000"/>
          <w:szCs w:val="24"/>
          <w:lang w:eastAsia="lv-LV"/>
        </w:rPr>
        <w:t xml:space="preserve"> s</w:t>
      </w:r>
      <w:r>
        <w:rPr>
          <w:rFonts w:eastAsia="Times New Roman" w:cs="Times New Roman"/>
          <w:color w:val="000000"/>
          <w:szCs w:val="24"/>
          <w:lang w:eastAsia="lv-LV"/>
        </w:rPr>
        <w:t>aspiešanu, noslēgumā</w:t>
      </w:r>
      <w:r w:rsidRPr="006051CE">
        <w:rPr>
          <w:rFonts w:eastAsia="Times New Roman" w:cs="Times New Roman"/>
          <w:color w:val="000000"/>
          <w:szCs w:val="24"/>
          <w:lang w:eastAsia="lv-LV"/>
        </w:rPr>
        <w:t xml:space="preserve"> </w:t>
      </w:r>
      <w:r>
        <w:rPr>
          <w:rFonts w:eastAsia="Times New Roman" w:cs="Times New Roman"/>
          <w:color w:val="000000"/>
          <w:szCs w:val="24"/>
          <w:lang w:eastAsia="lv-LV"/>
        </w:rPr>
        <w:t>radot</w:t>
      </w:r>
      <w:r w:rsidRPr="000D20F5">
        <w:rPr>
          <w:rFonts w:eastAsia="Times New Roman" w:cs="Times New Roman"/>
          <w:color w:val="000000"/>
          <w:szCs w:val="24"/>
          <w:lang w:eastAsia="lv-LV"/>
        </w:rPr>
        <w:t xml:space="preserve"> d</w:t>
      </w:r>
      <w:r>
        <w:rPr>
          <w:rFonts w:eastAsia="Times New Roman" w:cs="Times New Roman"/>
          <w:color w:val="000000"/>
          <w:szCs w:val="24"/>
          <w:lang w:eastAsia="lv-LV"/>
        </w:rPr>
        <w:t>etaļu</w:t>
      </w:r>
      <w:r w:rsidRPr="000D20F5">
        <w:rPr>
          <w:rFonts w:eastAsia="Times New Roman" w:cs="Times New Roman"/>
          <w:color w:val="000000"/>
          <w:szCs w:val="24"/>
          <w:lang w:eastAsia="lv-LV"/>
        </w:rPr>
        <w:t xml:space="preserve"> nedaudz </w:t>
      </w:r>
      <w:r>
        <w:rPr>
          <w:rFonts w:eastAsia="Times New Roman" w:cs="Times New Roman"/>
          <w:color w:val="000000"/>
          <w:szCs w:val="24"/>
          <w:lang w:eastAsia="lv-LV"/>
        </w:rPr>
        <w:t>plānāku,</w:t>
      </w:r>
      <w:r w:rsidRPr="000D20F5">
        <w:rPr>
          <w:rFonts w:eastAsia="Times New Roman" w:cs="Times New Roman"/>
          <w:color w:val="000000"/>
          <w:szCs w:val="24"/>
          <w:lang w:eastAsia="lv-LV"/>
        </w:rPr>
        <w:t xml:space="preserve"> nekā</w:t>
      </w:r>
      <w:r w:rsidRPr="006051CE">
        <w:rPr>
          <w:rFonts w:eastAsia="Times New Roman" w:cs="Times New Roman"/>
          <w:color w:val="000000"/>
          <w:szCs w:val="24"/>
          <w:lang w:eastAsia="lv-LV"/>
        </w:rPr>
        <w:t xml:space="preserve"> </w:t>
      </w:r>
      <w:r w:rsidRPr="00861D88">
        <w:rPr>
          <w:rFonts w:eastAsia="Times New Roman" w:cs="Times New Roman"/>
          <w:color w:val="000000"/>
          <w:szCs w:val="24"/>
          <w:lang w:eastAsia="lv-LV"/>
        </w:rPr>
        <w:t>bija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iepriekš nocietināto kārtu kaudze</w:t>
      </w:r>
      <w:r w:rsidRPr="00861D88">
        <w:rPr>
          <w:rFonts w:eastAsia="Times New Roman" w:cs="Times New Roman"/>
          <w:color w:val="000000"/>
          <w:szCs w:val="24"/>
          <w:lang w:eastAsia="lv-LV"/>
        </w:rPr>
        <w:t xml:space="preserve">. </w:t>
      </w:r>
    </w:p>
    <w:p w:rsidR="00530C6F" w:rsidRDefault="00B67785" w:rsidP="00530C6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Pastāv arī metodes, kā orientēt īsās, sacirstās šķiedras kompozītmateriālos, kam pēc tam ir uzlabota izturība un stingums. Divdimensiju un trīsdimensiju struktūra ir iegūstama ar dažādiem stikla un grafīta šķiedras maisījumiem. Ja grafīta procentuālais sastāvs palielinās, elastības modulis palielinās, bet trieciena izturība samazinās. Sacirstu šķiedru materiālu izturība un stingums ir krietni zemāks par bezgalīgu šķiedru materiālu vērtībām. Tomēr tie piedāvā dažas ievērojamas priekšrocības dažiem lietojumiem: tos viegli var pārveidot par sarežģītām formām, tos viegli var izveidot kā hibrīdus (stikla/oglekļa) izmantošanai sastāvdaļās, kur ir prasīta augsta triecienizturība, un tās var būt izgatavotas no bezgalīgu šķiedru materiālu atkritumiem. Tipiski pielietojumi ir vāki, atloki, un kompaktas, biezu sienu detaļas.</w:t>
      </w:r>
    </w:p>
    <w:p w:rsidR="00B67785" w:rsidRPr="00836E5C" w:rsidRDefault="00B67785" w:rsidP="00530C6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Labākie rādītāji ir sasniegti materiālos ar bezgalīgām šķiedrām. Daži no tiem ir doti </w:t>
      </w:r>
      <w:r w:rsidR="00530C6F">
        <w:rPr>
          <w:color w:val="000000"/>
          <w:szCs w:val="24"/>
          <w:lang w:val="lv-LV" w:eastAsia="lv-LV"/>
        </w:rPr>
        <w:t>1.</w:t>
      </w:r>
      <w:r w:rsidRPr="00836E5C">
        <w:rPr>
          <w:color w:val="000000"/>
          <w:szCs w:val="24"/>
          <w:lang w:val="lv-LV" w:eastAsia="lv-LV"/>
        </w:rPr>
        <w:t>1. tabulā, kur izturība un stingums ir izteikti gan absolūtos skaitļos (MPa), un attiecība pret to blīvumu. Salīdzinājumam, alumīnija un titāna sakausējumi un augstas izturības tērauds arī tiek iekļauti. Šajā tabulā aplūkotie kompozītmateriāliem ir šķiedras frakciju tilpums V</w:t>
      </w:r>
      <w:r w:rsidRPr="00836E5C">
        <w:rPr>
          <w:color w:val="000000"/>
          <w:szCs w:val="24"/>
          <w:vertAlign w:val="subscript"/>
          <w:lang w:val="lv-LV" w:eastAsia="lv-LV"/>
        </w:rPr>
        <w:t>f</w:t>
      </w:r>
      <w:r w:rsidRPr="00836E5C">
        <w:rPr>
          <w:color w:val="000000"/>
          <w:szCs w:val="24"/>
          <w:lang w:val="lv-LV" w:eastAsia="lv-LV"/>
        </w:rPr>
        <w:t xml:space="preserve"> = 60%. Lietotie polimēri ir epoksīda sveķi. Ievērojiet, ka, vispārēji, pat absolūtos skaitļos, GRP un CRP garu šķiedru materiālu izturība ir salīdzināma ar citu leģēto tēraudu un Ti sakausējumu izturību. GRP izturības un svara attiecība ir nedaudz labāka, nekā Ti sakausējumam un augstas izturības tēraudam, un CRP tā ir divas līdz četras reizes labāka nekā 4340 tēraudam. Ar stiklu armētas plastmasas stinguma attiecība pret svaru ir aptuveni tikai 60% no Al, Ti, un 4340, bet ar oglekli armētai plastmasai tas ir trīs reizes vairāk nekā 4340.</w:t>
      </w:r>
    </w:p>
    <w:p w:rsidR="00B67785" w:rsidRPr="00836E5C" w:rsidRDefault="00B67785" w:rsidP="00530C6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Izcilie bezgalīgu šķiedru CRP materiālu izturības un svara, un stinguma un svara parametri dara tos ļoti piemērotus lidaparātu un kosmosa kuģu struktūrās. Viņus izmanto arī slēpēm, golfa nūjām, makšķerēm, un mastiem. Eksperimentāli tie ir izmantoti automašīnu piedziņas vārpstām, kurās gan augstas izturības un svara, un stinguma/svara attiecība pieļauj lielāku to garumu bez papildu atbalsta konkrētam kritiskajam ātrumam (piemēram, 7200 apgr./min). Papildus augstiem parametriem, lietotājs var izvēlēties dažādus šķiedras izkārtojumus. Automašīnu un laivu korpusos ir izmantotas sasmalcinātas šķiedras GRP un GRP / CRP hibrīdi.</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1.</w:t>
      </w:r>
      <w:r w:rsidR="00FA78EE">
        <w:rPr>
          <w:color w:val="000000"/>
          <w:szCs w:val="24"/>
          <w:lang w:val="lv-LV" w:eastAsia="lv-LV"/>
        </w:rPr>
        <w:t>2</w:t>
      </w:r>
      <w:r w:rsidR="00530C6F">
        <w:rPr>
          <w:color w:val="000000"/>
          <w:szCs w:val="24"/>
          <w:lang w:val="lv-LV" w:eastAsia="lv-LV"/>
        </w:rPr>
        <w:t>.</w:t>
      </w:r>
      <w:r w:rsidRPr="00836E5C">
        <w:rPr>
          <w:color w:val="000000"/>
          <w:szCs w:val="24"/>
          <w:lang w:val="lv-LV" w:eastAsia="lv-LV"/>
        </w:rPr>
        <w:t xml:space="preserve"> tabula. GRP un CRP mehānisko īpašību salīdzinājums ar metāliem.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1842"/>
        <w:gridCol w:w="1985"/>
        <w:gridCol w:w="1276"/>
        <w:gridCol w:w="708"/>
        <w:gridCol w:w="851"/>
      </w:tblGrid>
      <w:tr w:rsidR="00B67785" w:rsidRPr="00836E5C" w:rsidTr="00B67785">
        <w:tc>
          <w:tcPr>
            <w:tcW w:w="2689"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Materiāls</w:t>
            </w:r>
          </w:p>
        </w:tc>
        <w:tc>
          <w:tcPr>
            <w:tcW w:w="1842"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Izturības robeža (σ</w:t>
            </w:r>
            <w:r w:rsidRPr="00836E5C">
              <w:rPr>
                <w:color w:val="000000"/>
                <w:szCs w:val="24"/>
                <w:vertAlign w:val="subscript"/>
                <w:lang w:val="lv-LV" w:eastAsia="lv-LV"/>
              </w:rPr>
              <w:t>b</w:t>
            </w:r>
            <w:r w:rsidRPr="00836E5C">
              <w:rPr>
                <w:color w:val="000000"/>
                <w:szCs w:val="24"/>
                <w:lang w:val="lv-LV" w:eastAsia="lv-LV"/>
              </w:rPr>
              <w:t>), MPa</w:t>
            </w:r>
          </w:p>
        </w:tc>
        <w:tc>
          <w:tcPr>
            <w:tcW w:w="1985"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Elastības modulis(E),MPa</w:t>
            </w:r>
          </w:p>
        </w:tc>
        <w:tc>
          <w:tcPr>
            <w:tcW w:w="1276"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Blīvums ρ, g/cm</w:t>
            </w:r>
            <w:r w:rsidRPr="00836E5C">
              <w:rPr>
                <w:color w:val="000000"/>
                <w:szCs w:val="24"/>
                <w:vertAlign w:val="superscript"/>
                <w:lang w:val="lv-LV" w:eastAsia="lv-LV"/>
              </w:rPr>
              <w:t>3</w:t>
            </w:r>
          </w:p>
        </w:tc>
        <w:tc>
          <w:tcPr>
            <w:tcW w:w="708"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σ</w:t>
            </w:r>
            <w:r w:rsidRPr="00836E5C">
              <w:rPr>
                <w:color w:val="000000"/>
                <w:szCs w:val="24"/>
                <w:vertAlign w:val="subscript"/>
                <w:lang w:val="lv-LV" w:eastAsia="lv-LV"/>
              </w:rPr>
              <w:t>b</w:t>
            </w:r>
            <w:r w:rsidRPr="00836E5C">
              <w:rPr>
                <w:color w:val="000000"/>
                <w:szCs w:val="24"/>
                <w:lang w:val="lv-LV" w:eastAsia="lv-LV"/>
              </w:rPr>
              <w:t>/ρ</w:t>
            </w:r>
          </w:p>
        </w:tc>
        <w:tc>
          <w:tcPr>
            <w:tcW w:w="851"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E/ρ</w:t>
            </w:r>
          </w:p>
        </w:tc>
      </w:tr>
      <w:tr w:rsidR="00B67785" w:rsidRPr="00836E5C" w:rsidTr="00B67785">
        <w:tc>
          <w:tcPr>
            <w:tcW w:w="2689"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lastRenderedPageBreak/>
              <w:t>Alumīnijs 2014 T6</w:t>
            </w:r>
          </w:p>
        </w:tc>
        <w:tc>
          <w:tcPr>
            <w:tcW w:w="1842"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380</w:t>
            </w:r>
          </w:p>
        </w:tc>
        <w:tc>
          <w:tcPr>
            <w:tcW w:w="1985"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70x10</w:t>
            </w:r>
            <w:r w:rsidRPr="00836E5C">
              <w:rPr>
                <w:color w:val="000000"/>
                <w:szCs w:val="24"/>
                <w:vertAlign w:val="superscript"/>
                <w:lang w:val="lv-LV" w:eastAsia="lv-LV"/>
              </w:rPr>
              <w:t>3</w:t>
            </w:r>
          </w:p>
        </w:tc>
        <w:tc>
          <w:tcPr>
            <w:tcW w:w="1276"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2,8</w:t>
            </w:r>
          </w:p>
        </w:tc>
        <w:tc>
          <w:tcPr>
            <w:tcW w:w="708"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135</w:t>
            </w:r>
          </w:p>
        </w:tc>
        <w:tc>
          <w:tcPr>
            <w:tcW w:w="851"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25000</w:t>
            </w:r>
          </w:p>
        </w:tc>
      </w:tr>
      <w:tr w:rsidR="00B67785" w:rsidRPr="00836E5C" w:rsidTr="00B67785">
        <w:tc>
          <w:tcPr>
            <w:tcW w:w="2689"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Titāns (A16,V4)</w:t>
            </w:r>
          </w:p>
        </w:tc>
        <w:tc>
          <w:tcPr>
            <w:tcW w:w="1842"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970</w:t>
            </w:r>
          </w:p>
        </w:tc>
        <w:tc>
          <w:tcPr>
            <w:tcW w:w="1985"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105 x10</w:t>
            </w:r>
            <w:r w:rsidRPr="00836E5C">
              <w:rPr>
                <w:color w:val="000000"/>
                <w:szCs w:val="24"/>
                <w:vertAlign w:val="superscript"/>
                <w:lang w:val="lv-LV" w:eastAsia="lv-LV"/>
              </w:rPr>
              <w:t>3</w:t>
            </w:r>
          </w:p>
        </w:tc>
        <w:tc>
          <w:tcPr>
            <w:tcW w:w="1276"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4,5</w:t>
            </w:r>
          </w:p>
        </w:tc>
        <w:tc>
          <w:tcPr>
            <w:tcW w:w="708"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215</w:t>
            </w:r>
          </w:p>
        </w:tc>
        <w:tc>
          <w:tcPr>
            <w:tcW w:w="851"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23300</w:t>
            </w:r>
          </w:p>
        </w:tc>
      </w:tr>
      <w:tr w:rsidR="00B67785" w:rsidRPr="00836E5C" w:rsidTr="00B67785">
        <w:tc>
          <w:tcPr>
            <w:tcW w:w="2689"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Tērauds 4340</w:t>
            </w:r>
          </w:p>
        </w:tc>
        <w:tc>
          <w:tcPr>
            <w:tcW w:w="1842"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1580</w:t>
            </w:r>
          </w:p>
        </w:tc>
        <w:tc>
          <w:tcPr>
            <w:tcW w:w="1985"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210 x10</w:t>
            </w:r>
            <w:r w:rsidRPr="00836E5C">
              <w:rPr>
                <w:color w:val="000000"/>
                <w:szCs w:val="24"/>
                <w:vertAlign w:val="superscript"/>
                <w:lang w:val="lv-LV" w:eastAsia="lv-LV"/>
              </w:rPr>
              <w:t>3</w:t>
            </w:r>
          </w:p>
        </w:tc>
        <w:tc>
          <w:tcPr>
            <w:tcW w:w="1276"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7,8</w:t>
            </w:r>
          </w:p>
        </w:tc>
        <w:tc>
          <w:tcPr>
            <w:tcW w:w="708"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202</w:t>
            </w:r>
          </w:p>
        </w:tc>
        <w:tc>
          <w:tcPr>
            <w:tcW w:w="851"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27000</w:t>
            </w:r>
          </w:p>
        </w:tc>
      </w:tr>
      <w:tr w:rsidR="00B67785" w:rsidRPr="00836E5C" w:rsidTr="00B67785">
        <w:tc>
          <w:tcPr>
            <w:tcW w:w="2689"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GRP*</w:t>
            </w:r>
          </w:p>
        </w:tc>
        <w:tc>
          <w:tcPr>
            <w:tcW w:w="1842"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720</w:t>
            </w:r>
          </w:p>
        </w:tc>
        <w:tc>
          <w:tcPr>
            <w:tcW w:w="1985"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30 x10</w:t>
            </w:r>
            <w:r w:rsidRPr="00836E5C">
              <w:rPr>
                <w:color w:val="000000"/>
                <w:szCs w:val="24"/>
                <w:vertAlign w:val="superscript"/>
                <w:lang w:val="lv-LV" w:eastAsia="lv-LV"/>
              </w:rPr>
              <w:t>3</w:t>
            </w:r>
          </w:p>
        </w:tc>
        <w:tc>
          <w:tcPr>
            <w:tcW w:w="1276"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2,1</w:t>
            </w:r>
          </w:p>
        </w:tc>
        <w:tc>
          <w:tcPr>
            <w:tcW w:w="708"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343</w:t>
            </w:r>
          </w:p>
        </w:tc>
        <w:tc>
          <w:tcPr>
            <w:tcW w:w="851"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14285</w:t>
            </w:r>
          </w:p>
        </w:tc>
      </w:tr>
      <w:tr w:rsidR="00B67785" w:rsidRPr="00836E5C" w:rsidTr="00B67785">
        <w:tc>
          <w:tcPr>
            <w:tcW w:w="2689"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CRP,HT*</w:t>
            </w:r>
          </w:p>
        </w:tc>
        <w:tc>
          <w:tcPr>
            <w:tcW w:w="1842"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900</w:t>
            </w:r>
          </w:p>
        </w:tc>
        <w:tc>
          <w:tcPr>
            <w:tcW w:w="1985"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88 x10</w:t>
            </w:r>
            <w:r w:rsidRPr="00836E5C">
              <w:rPr>
                <w:color w:val="000000"/>
                <w:szCs w:val="24"/>
                <w:vertAlign w:val="superscript"/>
                <w:lang w:val="lv-LV" w:eastAsia="lv-LV"/>
              </w:rPr>
              <w:t>3</w:t>
            </w:r>
          </w:p>
        </w:tc>
        <w:tc>
          <w:tcPr>
            <w:tcW w:w="1276"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1,5</w:t>
            </w:r>
          </w:p>
        </w:tc>
        <w:tc>
          <w:tcPr>
            <w:tcW w:w="708"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600</w:t>
            </w:r>
          </w:p>
        </w:tc>
        <w:tc>
          <w:tcPr>
            <w:tcW w:w="851"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58670</w:t>
            </w:r>
          </w:p>
        </w:tc>
      </w:tr>
      <w:tr w:rsidR="00B67785" w:rsidRPr="00836E5C" w:rsidTr="00B67785">
        <w:tc>
          <w:tcPr>
            <w:tcW w:w="2689"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CRP,HM*</w:t>
            </w:r>
          </w:p>
        </w:tc>
        <w:tc>
          <w:tcPr>
            <w:tcW w:w="1842"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720</w:t>
            </w:r>
          </w:p>
        </w:tc>
        <w:tc>
          <w:tcPr>
            <w:tcW w:w="1985"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120 x10</w:t>
            </w:r>
            <w:r w:rsidRPr="00836E5C">
              <w:rPr>
                <w:color w:val="000000"/>
                <w:szCs w:val="24"/>
                <w:vertAlign w:val="superscript"/>
                <w:lang w:val="lv-LV" w:eastAsia="lv-LV"/>
              </w:rPr>
              <w:t>3</w:t>
            </w:r>
          </w:p>
        </w:tc>
        <w:tc>
          <w:tcPr>
            <w:tcW w:w="1276"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1,6</w:t>
            </w:r>
          </w:p>
        </w:tc>
        <w:tc>
          <w:tcPr>
            <w:tcW w:w="708"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450</w:t>
            </w:r>
          </w:p>
        </w:tc>
        <w:tc>
          <w:tcPr>
            <w:tcW w:w="851"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75000</w:t>
            </w:r>
          </w:p>
        </w:tc>
      </w:tr>
      <w:tr w:rsidR="00B67785" w:rsidRPr="00836E5C" w:rsidTr="00B67785">
        <w:tc>
          <w:tcPr>
            <w:tcW w:w="2689"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CRP,UD</w:t>
            </w:r>
          </w:p>
        </w:tc>
        <w:tc>
          <w:tcPr>
            <w:tcW w:w="1842"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1800</w:t>
            </w:r>
          </w:p>
        </w:tc>
        <w:tc>
          <w:tcPr>
            <w:tcW w:w="1985"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130 x10</w:t>
            </w:r>
            <w:r w:rsidRPr="00836E5C">
              <w:rPr>
                <w:color w:val="000000"/>
                <w:szCs w:val="24"/>
                <w:vertAlign w:val="superscript"/>
                <w:lang w:val="lv-LV" w:eastAsia="lv-LV"/>
              </w:rPr>
              <w:t>3</w:t>
            </w:r>
          </w:p>
        </w:tc>
        <w:tc>
          <w:tcPr>
            <w:tcW w:w="1276"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1,55</w:t>
            </w:r>
          </w:p>
        </w:tc>
        <w:tc>
          <w:tcPr>
            <w:tcW w:w="708"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1160</w:t>
            </w:r>
          </w:p>
        </w:tc>
        <w:tc>
          <w:tcPr>
            <w:tcW w:w="851" w:type="dxa"/>
          </w:tcPr>
          <w:p w:rsidR="00B67785" w:rsidRPr="00836E5C" w:rsidRDefault="00B67785" w:rsidP="00836E5C">
            <w:pPr>
              <w:spacing w:after="0" w:line="240" w:lineRule="auto"/>
              <w:jc w:val="both"/>
              <w:rPr>
                <w:color w:val="000000"/>
                <w:szCs w:val="24"/>
                <w:lang w:val="lv-LV" w:eastAsia="lv-LV"/>
              </w:rPr>
            </w:pPr>
            <w:r w:rsidRPr="00836E5C">
              <w:rPr>
                <w:color w:val="000000"/>
                <w:szCs w:val="24"/>
                <w:lang w:val="lv-LV" w:eastAsia="lv-LV"/>
              </w:rPr>
              <w:t>83870</w:t>
            </w:r>
          </w:p>
        </w:tc>
      </w:tr>
    </w:tbl>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 šķiedru orientācija - 0° 45° (50/50); V</w:t>
      </w:r>
      <w:r w:rsidRPr="00836E5C">
        <w:rPr>
          <w:color w:val="000000"/>
          <w:szCs w:val="24"/>
          <w:vertAlign w:val="subscript"/>
          <w:lang w:val="lv-LV" w:eastAsia="lv-LV"/>
        </w:rPr>
        <w:t>f</w:t>
      </w:r>
      <w:r w:rsidRPr="00836E5C">
        <w:rPr>
          <w:color w:val="000000"/>
          <w:szCs w:val="24"/>
          <w:lang w:val="lv-LV" w:eastAsia="lv-LV"/>
        </w:rPr>
        <w:t xml:space="preserve"> = 60%; HT = augsta stiepes izturība; HM = augsts elastības modulis; UD = vienvirziena lente.</w:t>
      </w:r>
    </w:p>
    <w:p w:rsidR="00B67785" w:rsidRPr="00836E5C" w:rsidRDefault="00B67785" w:rsidP="00530C6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Pielietojumos ar augstākām ekspluatācijas temperatūrām ir pieejami oglekļa šķiedru/oglekļa (CFC) vai oglekļa/oglekļa (CRC) kompozīti. Tie ir izgatavoti no bezgalīgām grafīta šķiedrām oglekļa matricā. Šeit nav šķiedru un matricas atgrūšanās problēmas.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 xml:space="preserve">Galvenā problēma ražošanā ir iegūt matricas ar mazu porainību, jo gatavošanas laikā ogleklis saraujas. Veiksmīgākā metode ir piesūcināt ar darvu zem spiediena un ap 700°C. Pēc atdzesēšanas, karsēšanu atkārto pie 1000°C. Augstas temperatūras piemērošanas iespējas dažādiem kompozītmateriāliem ir parādītas </w:t>
      </w:r>
      <w:r w:rsidR="00530C6F">
        <w:rPr>
          <w:color w:val="000000"/>
          <w:szCs w:val="24"/>
          <w:lang w:val="lv-LV" w:eastAsia="lv-LV"/>
        </w:rPr>
        <w:t>1.</w:t>
      </w:r>
      <w:r w:rsidR="00FA78EE">
        <w:rPr>
          <w:color w:val="000000"/>
          <w:szCs w:val="24"/>
          <w:lang w:val="lv-LV" w:eastAsia="lv-LV"/>
        </w:rPr>
        <w:t>3</w:t>
      </w:r>
      <w:r w:rsidRPr="00836E5C">
        <w:rPr>
          <w:color w:val="000000"/>
          <w:szCs w:val="24"/>
          <w:lang w:val="lv-LV" w:eastAsia="lv-LV"/>
        </w:rPr>
        <w:t>. attēlā.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3238495" cy="2311816"/>
            <wp:effectExtent l="0" t="0" r="635" b="0"/>
            <wp:docPr id="119862" name="Attēls 11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151" r="3238" b="3047"/>
                    <a:stretch/>
                  </pic:blipFill>
                  <pic:spPr bwMode="auto">
                    <a:xfrm>
                      <a:off x="0" y="0"/>
                      <a:ext cx="3239135" cy="23122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67785" w:rsidRPr="00836E5C" w:rsidRDefault="00530C6F" w:rsidP="00836E5C">
      <w:pPr>
        <w:shd w:val="clear" w:color="auto" w:fill="FFFFFF"/>
        <w:spacing w:after="0" w:line="240" w:lineRule="auto"/>
        <w:jc w:val="both"/>
        <w:rPr>
          <w:color w:val="000000"/>
          <w:szCs w:val="24"/>
          <w:lang w:val="lv-LV" w:eastAsia="lv-LV"/>
        </w:rPr>
      </w:pPr>
      <w:r>
        <w:rPr>
          <w:color w:val="000000"/>
          <w:szCs w:val="24"/>
          <w:lang w:val="lv-LV" w:eastAsia="lv-LV"/>
        </w:rPr>
        <w:t>1.</w:t>
      </w:r>
      <w:r w:rsidR="00FA78EE">
        <w:rPr>
          <w:color w:val="000000"/>
          <w:szCs w:val="24"/>
          <w:lang w:val="lv-LV" w:eastAsia="lv-LV"/>
        </w:rPr>
        <w:t>3</w:t>
      </w:r>
      <w:r w:rsidR="00B67785" w:rsidRPr="00836E5C">
        <w:rPr>
          <w:color w:val="000000"/>
          <w:szCs w:val="24"/>
          <w:lang w:val="lv-LV" w:eastAsia="lv-LV"/>
        </w:rPr>
        <w:t>. attēls. Dažādu kompozītu izturības attiecība pret temperatūru.</w:t>
      </w:r>
    </w:p>
    <w:p w:rsidR="00B67785" w:rsidRPr="00836E5C" w:rsidRDefault="00B67785" w:rsidP="00530C6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Diagramma ietver ar oglekli armētu un ar boru armētu alumīniju, kopā ar trim dažādiem CRP materiāliem. Ir acīmredzams, ka CRC materiāls ir pārāks par visiem pārējiem, virs 450°C. Tas tiek izmantots, lai veidotu kosmosa kuģa vai raķešu aizsardzības vairogu ielidošanas laikā atmosfērā, raķešu priekšgalus, un spārnu malas virsskaņas iznīcinātājos un NASA kosmosa atspoles vietās, kur augsta temperatūra rodas no berzes pret atmosfēru. To lieto arī strūklas caurulēm un ieejas konusiem cietas degvielas raķešu dzinējos, bremžu klučiem un lokiem virsskaņas lidaparātiem, un mākslīgo gūžas locītavu daļām.</w:t>
      </w:r>
    </w:p>
    <w:p w:rsidR="007F067B"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Kompozītmateriāli vēl aizvien ir agrīnās attīstības stadijās, un ir skaidrs, ka jaunie materiāli un to kombinācijas tiks veidotas ar uzlabotām īpašībām. Tas ir izaicinājums arī ražošanas tehnoloģijai, lai nodrošinātu procesus un iekārtas, kas spēj efektīvi iekļaut šos materiālus mašīnu detaļās un citos produktos. </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Veiktspēja un ražošanas izmaksas ir galvenie faktori, kas motivē konstruktorus meklēt jaunus produktu materiālus un jaunas ražošanas metodes, lai tos apstrādātu. Piemēram, degvielas efektivitāte vieglajiem automobiļiem, kā arī gaisakuģos, ir kļuvis svarīgs apsvērums pēdējos gados. Lai izpildītu šīs prasības, dizaineri ir pievērsušies nemetāliskajiem </w:t>
      </w:r>
      <w:r w:rsidRPr="00836E5C">
        <w:rPr>
          <w:color w:val="000000"/>
          <w:szCs w:val="24"/>
          <w:lang w:val="lv-LV" w:eastAsia="lv-LV"/>
        </w:rPr>
        <w:lastRenderedPageBreak/>
        <w:t>materiāliem, kas nodrošina gan vieglumu, gan izturību. Daudzas citas priekšrocības, izmantojot nemetāliskos materiālus, piemēram, plastmasas un kompozītus, iekļauj korozijas izturību, izturību pret triecieniem, cirpi un temperatūras izmaiņas; un ražošanas prasības.</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Šīs nodaļas mērķis ir aplūkot galvenās apstrādes metodes šiem materiāliem. Šī nodaļa sākas ar diskusiju par izmaiņām, kas ir sastopamas polimēru un kompozītmateriālu pasaulē. Nākamais, ir definēti un aprakstīti kompozīti. Pēc tam tiek pārskatītas galvenās formēšanas un liešanas metodes, ko izmanto, lai pārveidotu polimērus plastmasas izstrādājumos. Ir aprakstītas metodes, kas izmantotas, lai ražotu trīs veidu kompozītus, un ir īsi apspriesti daži kompozītu lietojumi. Nodaļas noslēgumā īsa diskusija par prasībām rīkiem un veidnēm, ko izmanto, lai ražotu plastmasas un kompozītus.</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Būtu grūti iedomāties mūsdienu pasauli bez plastmasas un kompozītiem. Produktu līnija no šiem materiāliem ir plaša un paplašinās ar katru dienu. Lai gan saglabāsies metālu plaša izmantošana, plastmasas un kompozīti strauji aizstāj metālus ir plašā saražotās produkcijas spektrā. Kāpēc? Augsto izmaksu un lielas enerģijas prasību metālapstrādē dēļ, un augstas izturības un viegla svara plastmasas un kompozītmateriāli tagad ļauj tos izmantot iepriekšējo dizainparaugu veidošanai, kur agrāk bija nepieciešami metāli.</w:t>
      </w:r>
    </w:p>
    <w:p w:rsidR="00B67785" w:rsidRPr="00836E5C" w:rsidRDefault="007F067B" w:rsidP="00836E5C">
      <w:pPr>
        <w:shd w:val="clear" w:color="auto" w:fill="FFFFFF"/>
        <w:spacing w:after="0" w:line="240" w:lineRule="auto"/>
        <w:jc w:val="both"/>
        <w:rPr>
          <w:b/>
          <w:color w:val="000000"/>
          <w:szCs w:val="24"/>
          <w:lang w:val="lv-LV" w:eastAsia="lv-LV"/>
        </w:rPr>
      </w:pPr>
      <w:r>
        <w:rPr>
          <w:b/>
          <w:color w:val="000000"/>
          <w:szCs w:val="24"/>
          <w:lang w:val="lv-LV" w:eastAsia="lv-LV"/>
        </w:rPr>
        <w:t>1.2. Kompozītu vispārīgās īpašības.</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Lai gan trīs veidu kompozītiem ir dažas būtiskas atšķirības, tiem ir līdzīga vispārējā struktūra. Katram ir polimēra, metāla vai keramikas matrica. Var atšķirties armatūras, bet to pašu materiālu var izmantot ar katru matricu. Kompozīti atšķiras no sakausējumiem, polimēriem un keramikas savienojumiem ar to, ka šajā materiālā matricā un armatūra ir atdalīti viens no otra. Materiāls var būt pievienots metāla, polimēru vai keramikas stiprināšanas nolūkos, bet pievienots materiāls kļūst par daļu no oriģinālā materiāla; kompozītu armatūra par tādu nekļūst.</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Armatūra var būt īsas vai sasmalcinātas šķiedras, pārslas un šķiedras un daļiņas līdz diegiem un vadiem, kas var būt savērpti un austi, un savienoti bišu šūnu struktūrās. Īsā, pārtrauktā armatūra palielinās mehānisko stiprību, taču šādi kompozīti nav tik efektīvi kā nepārtraukta armatūra, kad ir iespēja pārnest vai atkārtoti sadalīt slodzes visā kompozītā.</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Tā kā ir divu veidu polimēri, termoreaktīvie un termoplasti, tad ir divu veidu PMK, un, protams, ir vairāki dažādi polimēri, katrā no diviem veidiem.</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Metāla matricas kompozītos izmanto metālu sakausējumus to matricās ar stiegrojumu, ko veido daļiņas vai augstas klases materiālu šķiedras. Pārtrauktu materiālu piemēri ir stikla šķiedras, alumīnija un silīcija karbīda daļiņas, alumīnija oksīda vai polimēra šķiedras; vienlaidu šķiedras var būt no alumīnija oksīda, oglekļa, bora vai silīcija karbīda. Matricās izmantotais metāls var būt alumīnijs un magnijs, viņu zemā blīvuma dēļ; titāns, tā izturības dēļ augstākās temperatūrās; un varš, tā elektrības un siltuma vadītspējas dēļ. Citi metāli tiek izmantota matricās atkarībā no prasībām.</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Keramikas matricas kompozīti pašlaik ir ar speciālu ievirzi. Piemēram, KMK tiek lietota ļoti īpašos apstākļos, kur izmanto to spēju izturēt augstas temperatūras. Daudzi no šiem pielietojumiem ir kosmiskās aviācijas rūpniecībā. Šajos kompozītos matrica ir keramika, un armatūra var būt jebkurš no aplūkotiem materiāliem, gan nepārtraukta, gan pārtraukta.</w:t>
      </w:r>
    </w:p>
    <w:p w:rsidR="00B67785" w:rsidRPr="00836E5C" w:rsidRDefault="007F067B" w:rsidP="00836E5C">
      <w:pPr>
        <w:shd w:val="clear" w:color="auto" w:fill="FFFFFF"/>
        <w:spacing w:after="0" w:line="240" w:lineRule="auto"/>
        <w:jc w:val="both"/>
        <w:rPr>
          <w:b/>
          <w:color w:val="000000"/>
          <w:szCs w:val="24"/>
          <w:lang w:val="lv-LV" w:eastAsia="lv-LV"/>
        </w:rPr>
      </w:pPr>
      <w:r>
        <w:rPr>
          <w:b/>
          <w:color w:val="000000"/>
          <w:szCs w:val="24"/>
          <w:lang w:val="lv-LV" w:eastAsia="lv-LV"/>
        </w:rPr>
        <w:t>1.3. Kompozītu a</w:t>
      </w:r>
      <w:r w:rsidR="00B67785" w:rsidRPr="00836E5C">
        <w:rPr>
          <w:b/>
          <w:color w:val="000000"/>
          <w:szCs w:val="24"/>
          <w:lang w:val="lv-LV" w:eastAsia="lv-LV"/>
        </w:rPr>
        <w:t>tbilstība konstrukciju prasībām</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Inženierijas attīstība pēdējos gados plastmasas un kompozītu materiālu jomā ir devusi tādus produktus, kas ir līdzvērtīgi vai labāki nekā metāla detaļas daudzos veidos. Nozīmīgs faktors ir svars. Vieglākiem transportlīdzekļiem automobiļu un kosmiskās aviācijas jomā ir </w:t>
      </w:r>
      <w:r w:rsidRPr="00836E5C">
        <w:rPr>
          <w:color w:val="000000"/>
          <w:szCs w:val="24"/>
          <w:lang w:val="lv-LV" w:eastAsia="lv-LV"/>
        </w:rPr>
        <w:lastRenderedPageBreak/>
        <w:t>palielināts degvielas ekonomiskums. Plastmasas un kompozītmateriāli tāpēc radījuši lielu interesi kā materiāli šiem pielietojumiem.</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Kompozītmateriālu tehnoloģijas ir devušas struktūras, kas atbilst konstrukcijas stiprības prasībām, tādējādi panākot šo materiālu plašu izmantošanu mūsdienīgās reaktīvās lidmašīnas (1.</w:t>
      </w:r>
      <w:r w:rsidR="00FA78EE">
        <w:rPr>
          <w:color w:val="000000"/>
          <w:szCs w:val="24"/>
          <w:lang w:val="lv-LV" w:eastAsia="lv-LV"/>
        </w:rPr>
        <w:t>4</w:t>
      </w:r>
      <w:r w:rsidR="007F067B">
        <w:rPr>
          <w:color w:val="000000"/>
          <w:szCs w:val="24"/>
          <w:lang w:val="lv-LV" w:eastAsia="lv-LV"/>
        </w:rPr>
        <w:t xml:space="preserve">. </w:t>
      </w:r>
      <w:r w:rsidRPr="00836E5C">
        <w:rPr>
          <w:color w:val="000000"/>
          <w:szCs w:val="24"/>
          <w:lang w:val="lv-LV" w:eastAsia="lv-LV"/>
        </w:rPr>
        <w:t>attēls).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946400" cy="1732915"/>
            <wp:effectExtent l="0" t="0" r="6350" b="635"/>
            <wp:docPr id="119861" name="Attēls 11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688"/>
                    <a:stretch>
                      <a:fillRect/>
                    </a:stretch>
                  </pic:blipFill>
                  <pic:spPr bwMode="auto">
                    <a:xfrm>
                      <a:off x="0" y="0"/>
                      <a:ext cx="2946400" cy="1732915"/>
                    </a:xfrm>
                    <a:prstGeom prst="rect">
                      <a:avLst/>
                    </a:prstGeom>
                    <a:noFill/>
                    <a:ln>
                      <a:noFill/>
                    </a:ln>
                  </pic:spPr>
                </pic:pic>
              </a:graphicData>
            </a:graphic>
          </wp:inline>
        </w:drawing>
      </w:r>
    </w:p>
    <w:p w:rsidR="00B67785" w:rsidRPr="00FA78EE" w:rsidRDefault="00B67785" w:rsidP="00FA78EE">
      <w:pPr>
        <w:pStyle w:val="Odstavekseznama"/>
        <w:numPr>
          <w:ilvl w:val="1"/>
          <w:numId w:val="49"/>
        </w:numPr>
        <w:shd w:val="clear" w:color="auto" w:fill="FFFFFF"/>
        <w:spacing w:after="0" w:line="240" w:lineRule="auto"/>
        <w:jc w:val="both"/>
        <w:rPr>
          <w:color w:val="000000"/>
          <w:szCs w:val="24"/>
          <w:lang w:val="lv-LV" w:eastAsia="lv-LV"/>
        </w:rPr>
      </w:pPr>
      <w:r w:rsidRPr="00FA78EE">
        <w:rPr>
          <w:color w:val="000000"/>
          <w:szCs w:val="24"/>
          <w:lang w:val="lv-LV" w:eastAsia="lv-LV"/>
        </w:rPr>
        <w:t>attēls. Lidmašīnas "Beechcraft Premier I" ir piemērs tam, kā izmantot kompozītu materiāla konstrukciju gaisa kuģu komponentiem. Fizelāžas un vadības virsmas ir no kompozītmateriāliem (Raytheon Aircraft Company).</w:t>
      </w:r>
    </w:p>
    <w:p w:rsidR="00B67785" w:rsidRPr="00836E5C" w:rsidRDefault="00B67785" w:rsidP="007F067B">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Šajā attēlā ir redzama lidmašīna, kuras fizelāžas un citas būtiskas strukturālās sastāvdaļas izgatavotas pilnībā no kompozītmateriāliem.</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Uzlaboti kompozītmateriāli, kā arī plastmasas materiāli izmantoti arī pilna izmēra militāro reaktīvo lidmašīnu ievērojamās</w:t>
      </w:r>
      <w:r w:rsidR="00FA78EE">
        <w:rPr>
          <w:color w:val="000000"/>
          <w:szCs w:val="24"/>
          <w:lang w:val="lv-LV" w:eastAsia="lv-LV"/>
        </w:rPr>
        <w:t xml:space="preserve"> strukturālās sastāvdaļās (1.4. un 1.5</w:t>
      </w:r>
      <w:r w:rsidRPr="00836E5C">
        <w:rPr>
          <w:color w:val="000000"/>
          <w:szCs w:val="24"/>
          <w:lang w:val="lv-LV" w:eastAsia="lv-LV"/>
        </w:rPr>
        <w:t>. attēli). Uzlabotā apvienotā astes stabilizācijas daļa Boeing 777 sver par 630 kg mazāk nekā tad, ja tā būtu alumīnija montāža. Turklāt kompozītu materiālus izmanto grīdu sijām, spoileriem, eleroniem un citām gaisa kuģa daļām. Vairāki gaisa kuģu ražotāji būvē visus strukturālos komponentus, piemēram, fizelāžu un spārnus no šiem progresīvajiem materiāliem. Svara ekonomijai lidmašīnu un auto būvē būs svarīga nozīme, lietojot degvielas efektivitāti šo produktu vērtēšanā.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910840" cy="2217420"/>
            <wp:effectExtent l="0" t="0" r="3810" b="0"/>
            <wp:docPr id="119860" name="Attēls 11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0840" cy="2217420"/>
                    </a:xfrm>
                    <a:prstGeom prst="rect">
                      <a:avLst/>
                    </a:prstGeom>
                    <a:noFill/>
                    <a:ln>
                      <a:noFill/>
                    </a:ln>
                  </pic:spPr>
                </pic:pic>
              </a:graphicData>
            </a:graphic>
          </wp:inline>
        </w:drawing>
      </w:r>
      <w:r w:rsidRPr="00836E5C">
        <w:rPr>
          <w:color w:val="000000"/>
          <w:szCs w:val="24"/>
          <w:lang w:val="lv-LV" w:eastAsia="lv-LV"/>
        </w:rPr>
        <w:br/>
        <w:t> </w:t>
      </w:r>
    </w:p>
    <w:p w:rsidR="00B67785" w:rsidRPr="00836E5C" w:rsidRDefault="00FA78EE" w:rsidP="007F067B">
      <w:pPr>
        <w:pStyle w:val="Odstavekseznama"/>
        <w:shd w:val="clear" w:color="auto" w:fill="FFFFFF"/>
        <w:spacing w:after="0" w:line="240" w:lineRule="auto"/>
        <w:ind w:left="0"/>
        <w:jc w:val="both"/>
        <w:rPr>
          <w:color w:val="000000"/>
          <w:szCs w:val="24"/>
          <w:lang w:val="lv-LV" w:eastAsia="lv-LV"/>
        </w:rPr>
      </w:pPr>
      <w:r>
        <w:rPr>
          <w:color w:val="000000"/>
          <w:szCs w:val="24"/>
          <w:lang w:val="lv-LV" w:eastAsia="lv-LV"/>
        </w:rPr>
        <w:t>1.5</w:t>
      </w:r>
      <w:r w:rsidR="007F067B">
        <w:rPr>
          <w:color w:val="000000"/>
          <w:szCs w:val="24"/>
          <w:lang w:val="lv-LV" w:eastAsia="lv-LV"/>
        </w:rPr>
        <w:t xml:space="preserve">. </w:t>
      </w:r>
      <w:r w:rsidR="00B67785" w:rsidRPr="00836E5C">
        <w:rPr>
          <w:color w:val="000000"/>
          <w:szCs w:val="24"/>
          <w:lang w:val="lv-LV" w:eastAsia="lv-LV"/>
        </w:rPr>
        <w:t>attēls. Izturīgi, bet viegli kompozītmateriāli, kas ievērojami uzlabo veiktspēju un degvielas efektivitāti F16 (Lockheed Martin Aeronautics Company).</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lastRenderedPageBreak/>
        <w:drawing>
          <wp:inline distT="0" distB="0" distL="0" distR="0">
            <wp:extent cx="2534285" cy="3741420"/>
            <wp:effectExtent l="0" t="0" r="0" b="0"/>
            <wp:docPr id="119859" name="Attēls 11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4285" cy="3741420"/>
                    </a:xfrm>
                    <a:prstGeom prst="rect">
                      <a:avLst/>
                    </a:prstGeom>
                    <a:noFill/>
                    <a:ln>
                      <a:noFill/>
                    </a:ln>
                  </pic:spPr>
                </pic:pic>
              </a:graphicData>
            </a:graphic>
          </wp:inline>
        </w:drawing>
      </w:r>
      <w:r w:rsidR="00271F06">
        <w:rPr>
          <w:color w:val="000000"/>
          <w:szCs w:val="24"/>
          <w:lang w:val="lv-LV" w:eastAsia="lv-LV"/>
        </w:rPr>
        <w:br/>
        <w:t>1.6</w:t>
      </w:r>
      <w:r w:rsidR="007F067B">
        <w:rPr>
          <w:color w:val="000000"/>
          <w:szCs w:val="24"/>
          <w:lang w:val="lv-LV" w:eastAsia="lv-LV"/>
        </w:rPr>
        <w:t>.</w:t>
      </w:r>
      <w:r w:rsidRPr="00836E5C">
        <w:rPr>
          <w:color w:val="000000"/>
          <w:szCs w:val="24"/>
          <w:lang w:val="lv-LV" w:eastAsia="lv-LV"/>
        </w:rPr>
        <w:t xml:space="preserve"> attēls. Astes stabilizācijas daļā Boeing777  laineris plaši izmanto kompozītmateriālus, kurš sver par 630 kg mazāk nekā alumīnija versija (Copyright The Boeing Company).</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Otrs vispārējs piemērs ir plastmasas materiālu, piemēram, laminētu produktu, kā ļoti izturīgu koksnes aizvietotāju lietošana visdažādākos pielietojumos. Šie materiāli ir vienkārši ražojami, viegli tīrāmi un aprūpējami, un var būt ļoti plāni un tāpēc ļoti viegli, saglabājot koksnes struktūras skaistumu dizaina paraugos.</w:t>
      </w:r>
    </w:p>
    <w:p w:rsidR="00B67785" w:rsidRPr="00836E5C" w:rsidRDefault="00B67785" w:rsidP="007F067B">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Tā kā plastmasas un kompozīti bieži ir šķidrā vai mīkstinātā stāvoklī pirms to veidošanos produktos, šie materiāli ir īpaši piemēroti sarežģītu formu izgatavošanai viengabala, piemēram, automobiļu virsbūves detaļām. Kravas automašīnas un autobusa motora pārsega un sp</w:t>
      </w:r>
      <w:r w:rsidR="007F067B">
        <w:rPr>
          <w:color w:val="000000"/>
          <w:szCs w:val="24"/>
          <w:lang w:val="lv-LV" w:eastAsia="lv-LV"/>
        </w:rPr>
        <w:t>ārnu sastāvdaļas, kas redzamas 1</w:t>
      </w:r>
      <w:r w:rsidRPr="00836E5C">
        <w:rPr>
          <w:color w:val="000000"/>
          <w:szCs w:val="24"/>
          <w:lang w:val="lv-LV" w:eastAsia="lv-LV"/>
        </w:rPr>
        <w:t>.</w:t>
      </w:r>
      <w:r w:rsidR="00271F06">
        <w:rPr>
          <w:color w:val="000000"/>
          <w:szCs w:val="24"/>
          <w:lang w:val="lv-LV" w:eastAsia="lv-LV"/>
        </w:rPr>
        <w:t>7</w:t>
      </w:r>
      <w:r w:rsidR="00CA681E">
        <w:rPr>
          <w:color w:val="000000"/>
          <w:szCs w:val="24"/>
          <w:lang w:val="lv-LV" w:eastAsia="lv-LV"/>
        </w:rPr>
        <w:t>.</w:t>
      </w:r>
      <w:r w:rsidRPr="00836E5C">
        <w:rPr>
          <w:color w:val="000000"/>
          <w:szCs w:val="24"/>
          <w:lang w:val="lv-LV" w:eastAsia="lv-LV"/>
        </w:rPr>
        <w:t xml:space="preserve"> attēlā, ir izgatavotas no plastmasas, kompozītmateriāliem un sver mazāk nekā 45 kg. Tie ir arī izturīgi pret koroziju un trieciena bojājumiem, un tos neietekmē temperatūras svārstības.</w:t>
      </w:r>
    </w:p>
    <w:p w:rsidR="00B67785"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lastRenderedPageBreak/>
        <w:drawing>
          <wp:inline distT="0" distB="0" distL="0" distR="0">
            <wp:extent cx="2486025" cy="3705225"/>
            <wp:effectExtent l="0" t="0" r="9525" b="9525"/>
            <wp:docPr id="119858" name="Attēls 11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6025" cy="3705225"/>
                    </a:xfrm>
                    <a:prstGeom prst="rect">
                      <a:avLst/>
                    </a:prstGeom>
                    <a:noFill/>
                    <a:ln>
                      <a:noFill/>
                    </a:ln>
                  </pic:spPr>
                </pic:pic>
              </a:graphicData>
            </a:graphic>
          </wp:inline>
        </w:drawing>
      </w:r>
      <w:r w:rsidR="00271F06">
        <w:rPr>
          <w:color w:val="000000"/>
          <w:szCs w:val="24"/>
          <w:lang w:val="lv-LV" w:eastAsia="lv-LV"/>
        </w:rPr>
        <w:br/>
        <w:t> 1.7</w:t>
      </w:r>
      <w:r w:rsidR="00CA681E">
        <w:rPr>
          <w:color w:val="000000"/>
          <w:szCs w:val="24"/>
          <w:lang w:val="lv-LV" w:eastAsia="lv-LV"/>
        </w:rPr>
        <w:t xml:space="preserve">. </w:t>
      </w:r>
      <w:r w:rsidRPr="00836E5C">
        <w:rPr>
          <w:color w:val="000000"/>
          <w:szCs w:val="24"/>
          <w:lang w:val="lv-LV" w:eastAsia="lv-LV"/>
        </w:rPr>
        <w:t>attēls. Plastmasas un kompozītmateriāli ir ļoti piemēroti, lai ražotu viengabala sarežģītas formas produktus (Goodyear Tire and Rubber Company).</w:t>
      </w:r>
    </w:p>
    <w:p w:rsidR="00271F06" w:rsidRDefault="007D56AD" w:rsidP="00271F06">
      <w:pPr>
        <w:shd w:val="clear" w:color="auto" w:fill="FFFFFF"/>
        <w:spacing w:after="0" w:line="240" w:lineRule="auto"/>
        <w:jc w:val="both"/>
        <w:rPr>
          <w:color w:val="000000" w:themeColor="text1"/>
          <w:szCs w:val="24"/>
          <w:lang w:val="en-GB"/>
        </w:rPr>
      </w:pPr>
      <w:r w:rsidRPr="00886D18">
        <w:rPr>
          <w:color w:val="000000" w:themeColor="text1"/>
          <w:szCs w:val="24"/>
          <w:lang w:val="en-GB"/>
        </w:rPr>
        <w:fldChar w:fldCharType="begin"/>
      </w:r>
      <w:r w:rsidR="00271F06" w:rsidRPr="00886D18">
        <w:rPr>
          <w:color w:val="000000" w:themeColor="text1"/>
          <w:szCs w:val="24"/>
          <w:lang w:val="en-GB"/>
        </w:rPr>
        <w:instrText xml:space="preserve"> INCLUDEPICTURE "http://www.fas.org/man/dod-101/army/docs/astmp98/figv3.gif" \* MERGEFORMATINET </w:instrText>
      </w:r>
      <w:r w:rsidRPr="00886D18">
        <w:rPr>
          <w:color w:val="000000" w:themeColor="text1"/>
          <w:szCs w:val="24"/>
          <w:lang w:val="en-GB"/>
        </w:rPr>
        <w:fldChar w:fldCharType="separate"/>
      </w:r>
      <w:r>
        <w:rPr>
          <w:color w:val="000000" w:themeColor="text1"/>
          <w:szCs w:val="24"/>
          <w:lang w:val="en-GB"/>
        </w:rPr>
        <w:fldChar w:fldCharType="begin"/>
      </w:r>
      <w:r w:rsidR="00271F06">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Pr>
          <w:color w:val="000000" w:themeColor="text1"/>
          <w:szCs w:val="24"/>
          <w:lang w:val="en-GB"/>
        </w:rPr>
        <w:fldChar w:fldCharType="begin"/>
      </w:r>
      <w:r w:rsidR="00271F06">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Pr>
          <w:color w:val="000000" w:themeColor="text1"/>
          <w:szCs w:val="24"/>
          <w:lang w:val="en-GB"/>
        </w:rPr>
        <w:fldChar w:fldCharType="begin"/>
      </w:r>
      <w:r w:rsidR="00271F06">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Pr>
          <w:color w:val="000000" w:themeColor="text1"/>
          <w:szCs w:val="24"/>
          <w:lang w:val="en-GB"/>
        </w:rPr>
        <w:fldChar w:fldCharType="begin"/>
      </w:r>
      <w:r w:rsidR="00271F06">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Pr>
          <w:color w:val="000000" w:themeColor="text1"/>
          <w:szCs w:val="24"/>
          <w:lang w:val="en-GB"/>
        </w:rPr>
        <w:fldChar w:fldCharType="begin"/>
      </w:r>
      <w:r w:rsidR="00271F06">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Pr>
          <w:color w:val="000000" w:themeColor="text1"/>
          <w:szCs w:val="24"/>
          <w:lang w:val="en-GB"/>
        </w:rPr>
        <w:fldChar w:fldCharType="begin"/>
      </w:r>
      <w:r w:rsidR="00271F06">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Pr>
          <w:color w:val="000000" w:themeColor="text1"/>
          <w:szCs w:val="24"/>
          <w:lang w:val="en-GB"/>
        </w:rPr>
        <w:fldChar w:fldCharType="begin"/>
      </w:r>
      <w:r w:rsidR="00271F06">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Pr>
          <w:color w:val="000000" w:themeColor="text1"/>
          <w:szCs w:val="24"/>
          <w:lang w:val="en-GB"/>
        </w:rPr>
        <w:fldChar w:fldCharType="begin"/>
      </w:r>
      <w:r w:rsidR="00271F06">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Pr>
          <w:color w:val="000000" w:themeColor="text1"/>
          <w:szCs w:val="24"/>
          <w:lang w:val="en-GB"/>
        </w:rPr>
        <w:fldChar w:fldCharType="begin"/>
      </w:r>
      <w:r w:rsidR="008D1AAC">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Pr>
          <w:color w:val="000000" w:themeColor="text1"/>
          <w:szCs w:val="24"/>
          <w:lang w:val="en-GB"/>
        </w:rPr>
        <w:fldChar w:fldCharType="begin"/>
      </w:r>
      <w:r w:rsidR="006E0792">
        <w:rPr>
          <w:color w:val="000000" w:themeColor="text1"/>
          <w:szCs w:val="24"/>
          <w:lang w:val="en-GB"/>
        </w:rPr>
        <w:instrText xml:space="preserve"> INCLUDEPICTURE  "http://www.fas.org/man/dod-101/army/docs/astmp98/figv3.gif" \* MERGEFORMATINET </w:instrText>
      </w:r>
      <w:r>
        <w:rPr>
          <w:color w:val="000000" w:themeColor="text1"/>
          <w:szCs w:val="24"/>
          <w:lang w:val="en-GB"/>
        </w:rPr>
        <w:fldChar w:fldCharType="separate"/>
      </w:r>
      <w:r w:rsidR="00164404" w:rsidRPr="007D56AD">
        <w:rPr>
          <w:color w:val="000000" w:themeColor="text1"/>
          <w:szCs w:val="24"/>
          <w:lang w:val="en-GB"/>
        </w:rPr>
        <w:pict>
          <v:shape id="_x0000_i1026" type="#_x0000_t75" alt="external image figv3.gif" style="width:330pt;height:231pt">
            <v:imagedata r:id="rId18" r:href="rId19"/>
          </v:shape>
        </w:pict>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sidRPr="00886D18">
        <w:rPr>
          <w:color w:val="000000" w:themeColor="text1"/>
          <w:szCs w:val="24"/>
          <w:lang w:val="en-GB"/>
        </w:rPr>
        <w:fldChar w:fldCharType="end"/>
      </w:r>
    </w:p>
    <w:p w:rsidR="00271F06" w:rsidRPr="000D20F5" w:rsidRDefault="00271F06" w:rsidP="00271F06">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xml:space="preserve">1.8. </w:t>
      </w:r>
      <w:r w:rsidRPr="000D20F5">
        <w:rPr>
          <w:rFonts w:eastAsia="Times New Roman" w:cs="Times New Roman"/>
          <w:color w:val="000000"/>
          <w:szCs w:val="24"/>
          <w:lang w:eastAsia="lv-LV"/>
        </w:rPr>
        <w:t>attēl</w:t>
      </w:r>
      <w:r>
        <w:rPr>
          <w:rFonts w:eastAsia="Times New Roman" w:cs="Times New Roman"/>
          <w:color w:val="000000"/>
          <w:szCs w:val="24"/>
          <w:lang w:eastAsia="lv-LV"/>
        </w:rPr>
        <w:t>s. Kompozītu struktūru varianti.</w:t>
      </w:r>
    </w:p>
    <w:p w:rsidR="00FA78EE" w:rsidRPr="004856A3" w:rsidRDefault="00FA78EE" w:rsidP="00FA78EE">
      <w:pPr>
        <w:shd w:val="clear" w:color="auto" w:fill="FFFFFF"/>
        <w:spacing w:after="0" w:line="240" w:lineRule="auto"/>
        <w:jc w:val="both"/>
        <w:rPr>
          <w:rFonts w:eastAsia="Times New Roman" w:cs="Times New Roman"/>
          <w:b/>
          <w:color w:val="000000"/>
          <w:szCs w:val="24"/>
          <w:lang w:eastAsia="lv-LV"/>
        </w:rPr>
      </w:pPr>
      <w:r w:rsidRPr="004856A3">
        <w:rPr>
          <w:rFonts w:eastAsia="Times New Roman" w:cs="Times New Roman"/>
          <w:b/>
          <w:color w:val="000000"/>
          <w:szCs w:val="24"/>
          <w:lang w:eastAsia="lv-LV"/>
        </w:rPr>
        <w:t>Viedie kompozīti</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Viedie materiāli ir </w:t>
      </w:r>
      <w:r>
        <w:rPr>
          <w:rFonts w:eastAsia="Times New Roman" w:cs="Times New Roman"/>
          <w:color w:val="000000"/>
          <w:szCs w:val="24"/>
          <w:lang w:eastAsia="lv-LV"/>
        </w:rPr>
        <w:t>speciāli radīti</w:t>
      </w:r>
      <w:r w:rsidRPr="000D20F5">
        <w:rPr>
          <w:rFonts w:eastAsia="Times New Roman" w:cs="Times New Roman"/>
          <w:color w:val="000000"/>
          <w:szCs w:val="24"/>
          <w:lang w:eastAsia="lv-LV"/>
        </w:rPr>
        <w:t xml:space="preserve"> materiāli, kuriem ir viena vai vairākas īpašības, kas var būt būtiski mainī</w:t>
      </w:r>
      <w:r>
        <w:rPr>
          <w:rFonts w:eastAsia="Times New Roman" w:cs="Times New Roman"/>
          <w:color w:val="000000"/>
          <w:szCs w:val="24"/>
          <w:lang w:eastAsia="lv-LV"/>
        </w:rPr>
        <w:t>tie</w:t>
      </w:r>
      <w:r w:rsidRPr="000D20F5">
        <w:rPr>
          <w:rFonts w:eastAsia="Times New Roman" w:cs="Times New Roman"/>
          <w:color w:val="000000"/>
          <w:szCs w:val="24"/>
          <w:lang w:eastAsia="lv-LV"/>
        </w:rPr>
        <w:t>s</w:t>
      </w:r>
      <w:r>
        <w:rPr>
          <w:rFonts w:eastAsia="Times New Roman" w:cs="Times New Roman"/>
          <w:color w:val="000000"/>
          <w:szCs w:val="24"/>
          <w:lang w:eastAsia="lv-LV"/>
        </w:rPr>
        <w:t>,</w:t>
      </w:r>
      <w:r w:rsidRPr="000D20F5">
        <w:rPr>
          <w:rFonts w:eastAsia="Times New Roman" w:cs="Times New Roman"/>
          <w:color w:val="000000"/>
          <w:szCs w:val="24"/>
          <w:lang w:eastAsia="lv-LV"/>
        </w:rPr>
        <w:t xml:space="preserve"> kontrolēti ar ārējiem kairinātājiem, piemēram, </w:t>
      </w:r>
      <w:r>
        <w:rPr>
          <w:rFonts w:eastAsia="Times New Roman" w:cs="Times New Roman"/>
          <w:color w:val="000000"/>
          <w:szCs w:val="24"/>
          <w:lang w:eastAsia="lv-LV"/>
        </w:rPr>
        <w:t>spriegums</w:t>
      </w:r>
      <w:r w:rsidRPr="000D20F5">
        <w:rPr>
          <w:rFonts w:eastAsia="Times New Roman" w:cs="Times New Roman"/>
          <w:color w:val="000000"/>
          <w:szCs w:val="24"/>
          <w:lang w:eastAsia="lv-LV"/>
        </w:rPr>
        <w:t>, temperatūra, mitrums, pH, elektriskie vai magnētiskie lauki.</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lastRenderedPageBreak/>
        <w:t xml:space="preserve">Citi atslēgvārdi, kas saistīti ar viedo materiālu, piemēram, formas atmiņas </w:t>
      </w:r>
      <w:r>
        <w:rPr>
          <w:rFonts w:eastAsia="Times New Roman" w:cs="Times New Roman"/>
          <w:color w:val="000000"/>
          <w:szCs w:val="24"/>
          <w:lang w:eastAsia="lv-LV"/>
        </w:rPr>
        <w:t>materiāli</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FAM</w:t>
      </w:r>
      <w:r w:rsidRPr="000D20F5">
        <w:rPr>
          <w:rFonts w:eastAsia="Times New Roman" w:cs="Times New Roman"/>
          <w:color w:val="000000"/>
          <w:szCs w:val="24"/>
          <w:lang w:eastAsia="lv-LV"/>
        </w:rPr>
        <w:t>) un formas atmiņas tehnoloģijas (</w:t>
      </w:r>
      <w:r>
        <w:rPr>
          <w:rFonts w:eastAsia="Times New Roman" w:cs="Times New Roman"/>
          <w:color w:val="000000"/>
          <w:szCs w:val="24"/>
          <w:lang w:eastAsia="lv-LV"/>
        </w:rPr>
        <w:t>FA</w:t>
      </w:r>
      <w:r w:rsidRPr="000D20F5">
        <w:rPr>
          <w:rFonts w:eastAsia="Times New Roman" w:cs="Times New Roman"/>
          <w:color w:val="000000"/>
          <w:szCs w:val="24"/>
          <w:lang w:eastAsia="lv-LV"/>
        </w:rPr>
        <w:t>T)</w:t>
      </w:r>
      <w:r>
        <w:rPr>
          <w:rFonts w:eastAsia="Times New Roman" w:cs="Times New Roman"/>
          <w:color w:val="000000"/>
          <w:szCs w:val="24"/>
          <w:lang w:eastAsia="lv-LV"/>
        </w:rPr>
        <w:t>.</w:t>
      </w:r>
    </w:p>
    <w:p w:rsidR="00FA78EE"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Kompozīta plēve</w:t>
      </w:r>
      <w:r w:rsidRPr="000D20F5">
        <w:rPr>
          <w:rFonts w:eastAsia="Times New Roman" w:cs="Times New Roman"/>
          <w:color w:val="000000"/>
          <w:szCs w:val="24"/>
          <w:lang w:eastAsia="lv-LV"/>
        </w:rPr>
        <w:t xml:space="preserve"> ar iebūvētu datoru un optiskās šķiedras sensoriem, kas ļau</w:t>
      </w:r>
      <w:r>
        <w:rPr>
          <w:rFonts w:eastAsia="Times New Roman" w:cs="Times New Roman"/>
          <w:color w:val="000000"/>
          <w:szCs w:val="24"/>
          <w:lang w:eastAsia="lv-LV"/>
        </w:rPr>
        <w:t>j aerokosmiskām sistēmām atklāt</w:t>
      </w:r>
      <w:r w:rsidRPr="000D20F5">
        <w:rPr>
          <w:rFonts w:eastAsia="Times New Roman" w:cs="Times New Roman"/>
          <w:color w:val="000000"/>
          <w:szCs w:val="24"/>
          <w:lang w:eastAsia="lv-LV"/>
        </w:rPr>
        <w:t xml:space="preserve"> izmaiņas, piemēram, temperatūras, spiediena, </w:t>
      </w:r>
      <w:r>
        <w:rPr>
          <w:rFonts w:eastAsia="Times New Roman" w:cs="Times New Roman"/>
          <w:color w:val="000000"/>
          <w:szCs w:val="24"/>
          <w:lang w:eastAsia="lv-LV"/>
        </w:rPr>
        <w:t>deformācijas,</w:t>
      </w:r>
      <w:r w:rsidRPr="000D20F5">
        <w:rPr>
          <w:rFonts w:eastAsia="Times New Roman" w:cs="Times New Roman"/>
          <w:color w:val="000000"/>
          <w:szCs w:val="24"/>
          <w:lang w:eastAsia="lv-LV"/>
        </w:rPr>
        <w:t xml:space="preserve"> ledus biezum</w:t>
      </w:r>
      <w:r>
        <w:rPr>
          <w:rFonts w:eastAsia="Times New Roman" w:cs="Times New Roman"/>
          <w:color w:val="000000"/>
          <w:szCs w:val="24"/>
          <w:lang w:eastAsia="lv-LV"/>
        </w:rPr>
        <w:t>a, iekšējos</w:t>
      </w:r>
      <w:r w:rsidRPr="000D20F5">
        <w:rPr>
          <w:rFonts w:eastAsia="Times New Roman" w:cs="Times New Roman"/>
          <w:color w:val="000000"/>
          <w:szCs w:val="24"/>
          <w:lang w:eastAsia="lv-LV"/>
        </w:rPr>
        <w:t xml:space="preserve"> defektus un bojājumus. Var izmantot, lai noteiktu optimālo </w:t>
      </w:r>
      <w:r>
        <w:rPr>
          <w:rFonts w:eastAsia="Times New Roman" w:cs="Times New Roman"/>
          <w:color w:val="000000"/>
          <w:szCs w:val="24"/>
          <w:lang w:eastAsia="lv-LV"/>
        </w:rPr>
        <w:t>cietinājumu</w:t>
      </w:r>
      <w:r w:rsidRPr="000D20F5">
        <w:rPr>
          <w:rFonts w:eastAsia="Times New Roman" w:cs="Times New Roman"/>
          <w:color w:val="000000"/>
          <w:szCs w:val="24"/>
          <w:lang w:eastAsia="lv-LV"/>
        </w:rPr>
        <w:t xml:space="preserve"> ražošanas laikā ar UV</w:t>
      </w:r>
      <w:r>
        <w:rPr>
          <w:rFonts w:eastAsia="Times New Roman" w:cs="Times New Roman"/>
          <w:color w:val="000000"/>
          <w:szCs w:val="24"/>
          <w:lang w:eastAsia="lv-LV"/>
        </w:rPr>
        <w:t>.</w:t>
      </w:r>
    </w:p>
    <w:p w:rsidR="00FA78EE" w:rsidRPr="00102EE0" w:rsidRDefault="00FA78EE" w:rsidP="00FA78EE">
      <w:pPr>
        <w:shd w:val="clear" w:color="auto" w:fill="FFFFFF"/>
        <w:spacing w:after="0" w:line="240" w:lineRule="auto"/>
        <w:jc w:val="both"/>
        <w:rPr>
          <w:rFonts w:eastAsia="Times New Roman" w:cs="Times New Roman"/>
          <w:b/>
          <w:color w:val="000000"/>
          <w:szCs w:val="24"/>
          <w:lang w:eastAsia="lv-LV"/>
        </w:rPr>
      </w:pPr>
      <w:r w:rsidRPr="00102EE0">
        <w:rPr>
          <w:rFonts w:eastAsia="Times New Roman" w:cs="Times New Roman"/>
          <w:b/>
          <w:color w:val="000000"/>
          <w:szCs w:val="24"/>
          <w:lang w:eastAsia="lv-LV"/>
        </w:rPr>
        <w:t>Tipi</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Pastāv vairāku veidu viedie materiāli, no kuriem daži jau ir </w:t>
      </w:r>
      <w:r>
        <w:rPr>
          <w:rFonts w:eastAsia="Times New Roman" w:cs="Times New Roman"/>
          <w:color w:val="000000"/>
          <w:szCs w:val="24"/>
          <w:lang w:eastAsia="lv-LV"/>
        </w:rPr>
        <w:t>plaši lietoti</w:t>
      </w:r>
      <w:r w:rsidRPr="000D20F5">
        <w:rPr>
          <w:rFonts w:eastAsia="Times New Roman" w:cs="Times New Roman"/>
          <w:color w:val="000000"/>
          <w:szCs w:val="24"/>
          <w:lang w:eastAsia="lv-LV"/>
        </w:rPr>
        <w:t>. Daži piemēri ir šādi:</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Pjezoelektriskie materiāli i</w:t>
      </w:r>
      <w:r>
        <w:rPr>
          <w:rFonts w:eastAsia="Times New Roman" w:cs="Times New Roman"/>
          <w:color w:val="000000"/>
          <w:szCs w:val="24"/>
          <w:lang w:eastAsia="lv-LV"/>
        </w:rPr>
        <w:t>r materiāli, kas rada spriegumu</w:t>
      </w:r>
      <w:r w:rsidRPr="000D20F5">
        <w:rPr>
          <w:rFonts w:eastAsia="Times New Roman" w:cs="Times New Roman"/>
          <w:color w:val="000000"/>
          <w:szCs w:val="24"/>
          <w:lang w:eastAsia="lv-LV"/>
        </w:rPr>
        <w:t xml:space="preserve">, kad ir </w:t>
      </w:r>
      <w:r>
        <w:rPr>
          <w:rFonts w:eastAsia="Times New Roman" w:cs="Times New Roman"/>
          <w:color w:val="000000"/>
          <w:szCs w:val="24"/>
          <w:lang w:eastAsia="lv-LV"/>
        </w:rPr>
        <w:t>pakļauti slodzei</w:t>
      </w:r>
      <w:r w:rsidRPr="000D20F5">
        <w:rPr>
          <w:rFonts w:eastAsia="Times New Roman" w:cs="Times New Roman"/>
          <w:color w:val="000000"/>
          <w:szCs w:val="24"/>
          <w:lang w:eastAsia="lv-LV"/>
        </w:rPr>
        <w:t xml:space="preserve">. Tā kā šis efekts </w:t>
      </w:r>
      <w:r>
        <w:rPr>
          <w:rFonts w:eastAsia="Times New Roman" w:cs="Times New Roman"/>
          <w:color w:val="000000"/>
          <w:szCs w:val="24"/>
          <w:lang w:eastAsia="lv-LV"/>
        </w:rPr>
        <w:t>izpaužas</w:t>
      </w:r>
      <w:r w:rsidRPr="000D20F5">
        <w:rPr>
          <w:rFonts w:eastAsia="Times New Roman" w:cs="Times New Roman"/>
          <w:color w:val="000000"/>
          <w:szCs w:val="24"/>
          <w:lang w:eastAsia="lv-LV"/>
        </w:rPr>
        <w:t xml:space="preserve"> arī apgrieztā veidā, </w:t>
      </w:r>
      <w:r>
        <w:rPr>
          <w:rFonts w:eastAsia="Times New Roman" w:cs="Times New Roman"/>
          <w:color w:val="000000"/>
          <w:szCs w:val="24"/>
          <w:lang w:eastAsia="lv-LV"/>
        </w:rPr>
        <w:t>elektriskais spriegums</w:t>
      </w:r>
      <w:r w:rsidRPr="000D20F5">
        <w:rPr>
          <w:rFonts w:eastAsia="Times New Roman" w:cs="Times New Roman"/>
          <w:color w:val="000000"/>
          <w:szCs w:val="24"/>
          <w:lang w:eastAsia="lv-LV"/>
        </w:rPr>
        <w:t xml:space="preserve"> visā </w:t>
      </w:r>
      <w:r>
        <w:rPr>
          <w:rFonts w:eastAsia="Times New Roman" w:cs="Times New Roman"/>
          <w:color w:val="000000"/>
          <w:szCs w:val="24"/>
          <w:lang w:eastAsia="lv-LV"/>
        </w:rPr>
        <w:t>paraugā radīs spriedzi paraugā</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N</w:t>
      </w:r>
      <w:r w:rsidRPr="000D20F5">
        <w:rPr>
          <w:rFonts w:eastAsia="Times New Roman" w:cs="Times New Roman"/>
          <w:color w:val="000000"/>
          <w:szCs w:val="24"/>
          <w:lang w:eastAsia="lv-LV"/>
        </w:rPr>
        <w:t>o šiem materiāliem var būt izveidot</w:t>
      </w:r>
      <w:r>
        <w:rPr>
          <w:rFonts w:eastAsia="Times New Roman" w:cs="Times New Roman"/>
          <w:color w:val="000000"/>
          <w:szCs w:val="24"/>
          <w:lang w:eastAsia="lv-LV"/>
        </w:rPr>
        <w:t>a</w:t>
      </w:r>
      <w:r w:rsidRPr="000D20F5">
        <w:rPr>
          <w:rFonts w:eastAsia="Times New Roman" w:cs="Times New Roman"/>
          <w:color w:val="000000"/>
          <w:szCs w:val="24"/>
          <w:lang w:eastAsia="lv-LV"/>
        </w:rPr>
        <w:t xml:space="preserve">s </w:t>
      </w:r>
      <w:r>
        <w:rPr>
          <w:rFonts w:eastAsia="Times New Roman" w:cs="Times New Roman"/>
          <w:color w:val="000000"/>
          <w:szCs w:val="24"/>
          <w:lang w:eastAsia="lv-LV"/>
        </w:rPr>
        <w:t>s</w:t>
      </w:r>
      <w:r w:rsidRPr="000D20F5">
        <w:rPr>
          <w:rFonts w:eastAsia="Times New Roman" w:cs="Times New Roman"/>
          <w:color w:val="000000"/>
          <w:szCs w:val="24"/>
          <w:lang w:eastAsia="lv-LV"/>
        </w:rPr>
        <w:t>truktūr</w:t>
      </w:r>
      <w:r>
        <w:rPr>
          <w:rFonts w:eastAsia="Times New Roman" w:cs="Times New Roman"/>
          <w:color w:val="000000"/>
          <w:szCs w:val="24"/>
          <w:lang w:eastAsia="lv-LV"/>
        </w:rPr>
        <w:t>as</w:t>
      </w:r>
      <w:r w:rsidRPr="000D20F5">
        <w:rPr>
          <w:rFonts w:eastAsia="Times New Roman" w:cs="Times New Roman"/>
          <w:color w:val="000000"/>
          <w:szCs w:val="24"/>
          <w:lang w:eastAsia="lv-LV"/>
        </w:rPr>
        <w:t xml:space="preserve">, kas </w:t>
      </w:r>
      <w:r>
        <w:rPr>
          <w:rFonts w:eastAsia="Times New Roman" w:cs="Times New Roman"/>
          <w:color w:val="000000"/>
          <w:szCs w:val="24"/>
          <w:lang w:eastAsia="lv-LV"/>
        </w:rPr>
        <w:t>izliecas, izplešas</w:t>
      </w:r>
      <w:r w:rsidRPr="000D20F5">
        <w:rPr>
          <w:rFonts w:eastAsia="Times New Roman" w:cs="Times New Roman"/>
          <w:color w:val="000000"/>
          <w:szCs w:val="24"/>
          <w:lang w:eastAsia="lv-LV"/>
        </w:rPr>
        <w:t xml:space="preserve"> vai </w:t>
      </w:r>
      <w:r>
        <w:rPr>
          <w:rFonts w:eastAsia="Times New Roman" w:cs="Times New Roman"/>
          <w:color w:val="000000"/>
          <w:szCs w:val="24"/>
          <w:lang w:eastAsia="lv-LV"/>
        </w:rPr>
        <w:t>saraujas</w:t>
      </w:r>
      <w:r w:rsidRPr="000D20F5">
        <w:rPr>
          <w:rFonts w:eastAsia="Times New Roman" w:cs="Times New Roman"/>
          <w:color w:val="000000"/>
          <w:szCs w:val="24"/>
          <w:lang w:eastAsia="lv-LV"/>
        </w:rPr>
        <w:t xml:space="preserve">, ja </w:t>
      </w:r>
      <w:r>
        <w:rPr>
          <w:rFonts w:eastAsia="Times New Roman" w:cs="Times New Roman"/>
          <w:color w:val="000000"/>
          <w:szCs w:val="24"/>
          <w:lang w:eastAsia="lv-LV"/>
        </w:rPr>
        <w:t xml:space="preserve">elektriskais </w:t>
      </w:r>
      <w:r w:rsidRPr="000D20F5">
        <w:rPr>
          <w:rFonts w:eastAsia="Times New Roman" w:cs="Times New Roman"/>
          <w:color w:val="000000"/>
          <w:szCs w:val="24"/>
          <w:lang w:eastAsia="lv-LV"/>
        </w:rPr>
        <w:t xml:space="preserve">spriegums ir </w:t>
      </w:r>
      <w:r>
        <w:rPr>
          <w:rFonts w:eastAsia="Times New Roman" w:cs="Times New Roman"/>
          <w:color w:val="000000"/>
          <w:szCs w:val="24"/>
          <w:lang w:eastAsia="lv-LV"/>
        </w:rPr>
        <w:t>pievienots</w:t>
      </w:r>
      <w:r w:rsidRPr="000D20F5">
        <w:rPr>
          <w:rFonts w:eastAsia="Times New Roman" w:cs="Times New Roman"/>
          <w:color w:val="000000"/>
          <w:szCs w:val="24"/>
          <w:lang w:eastAsia="lv-LV"/>
        </w:rPr>
        <w:t>.</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S</w:t>
      </w:r>
      <w:r w:rsidRPr="000D20F5">
        <w:rPr>
          <w:rFonts w:eastAsia="Times New Roman" w:cs="Times New Roman"/>
          <w:color w:val="000000"/>
          <w:szCs w:val="24"/>
          <w:lang w:eastAsia="lv-LV"/>
        </w:rPr>
        <w:t xml:space="preserve">akausējumi un </w:t>
      </w:r>
      <w:r>
        <w:rPr>
          <w:rFonts w:eastAsia="Times New Roman" w:cs="Times New Roman"/>
          <w:color w:val="000000"/>
          <w:szCs w:val="24"/>
          <w:lang w:eastAsia="lv-LV"/>
        </w:rPr>
        <w:t>p</w:t>
      </w:r>
      <w:r w:rsidRPr="000D20F5">
        <w:rPr>
          <w:rFonts w:eastAsia="Times New Roman" w:cs="Times New Roman"/>
          <w:color w:val="000000"/>
          <w:szCs w:val="24"/>
          <w:lang w:eastAsia="lv-LV"/>
        </w:rPr>
        <w:t xml:space="preserve">olimēru </w:t>
      </w:r>
      <w:r>
        <w:rPr>
          <w:rFonts w:eastAsia="Times New Roman" w:cs="Times New Roman"/>
          <w:color w:val="000000"/>
          <w:szCs w:val="24"/>
          <w:lang w:eastAsia="lv-LV"/>
        </w:rPr>
        <w:t>materiāli ar formas atmiņu</w:t>
      </w:r>
      <w:r w:rsidRPr="000D20F5">
        <w:rPr>
          <w:rFonts w:eastAsia="Times New Roman" w:cs="Times New Roman"/>
          <w:color w:val="000000"/>
          <w:szCs w:val="24"/>
          <w:lang w:eastAsia="lv-LV"/>
        </w:rPr>
        <w:t xml:space="preserve"> ir </w:t>
      </w:r>
      <w:r>
        <w:rPr>
          <w:rFonts w:eastAsia="Times New Roman" w:cs="Times New Roman"/>
          <w:color w:val="000000"/>
          <w:szCs w:val="24"/>
          <w:lang w:eastAsia="lv-LV"/>
        </w:rPr>
        <w:t>materiāli, kuru lielu deformāciju var izraisīt un atgūt temperatūras izmaiņu vai iekšējo spriegumu izmaiņu rezultātā (pseido elastīgums). Lielā</w:t>
      </w:r>
      <w:r w:rsidRPr="000D20F5">
        <w:rPr>
          <w:rFonts w:eastAsia="Times New Roman" w:cs="Times New Roman"/>
          <w:color w:val="000000"/>
          <w:szCs w:val="24"/>
          <w:lang w:eastAsia="lv-LV"/>
        </w:rPr>
        <w:t xml:space="preserve">s deformācijas </w:t>
      </w:r>
      <w:r>
        <w:rPr>
          <w:rFonts w:eastAsia="Times New Roman" w:cs="Times New Roman"/>
          <w:color w:val="000000"/>
          <w:szCs w:val="24"/>
          <w:lang w:eastAsia="lv-LV"/>
        </w:rPr>
        <w:t>rodas</w:t>
      </w:r>
      <w:r w:rsidRPr="000D20F5">
        <w:rPr>
          <w:rFonts w:eastAsia="Times New Roman" w:cs="Times New Roman"/>
          <w:color w:val="000000"/>
          <w:szCs w:val="24"/>
          <w:lang w:eastAsia="lv-LV"/>
        </w:rPr>
        <w:t xml:space="preserve"> martens</w:t>
      </w:r>
      <w:r>
        <w:rPr>
          <w:rFonts w:eastAsia="Times New Roman" w:cs="Times New Roman"/>
          <w:color w:val="000000"/>
          <w:szCs w:val="24"/>
          <w:lang w:eastAsia="lv-LV"/>
        </w:rPr>
        <w:t>īta fāzu</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iz</w:t>
      </w:r>
      <w:r w:rsidRPr="000D20F5">
        <w:rPr>
          <w:rFonts w:eastAsia="Times New Roman" w:cs="Times New Roman"/>
          <w:color w:val="000000"/>
          <w:szCs w:val="24"/>
          <w:lang w:eastAsia="lv-LV"/>
        </w:rPr>
        <w:t>ma</w:t>
      </w:r>
      <w:r>
        <w:rPr>
          <w:rFonts w:eastAsia="Times New Roman" w:cs="Times New Roman"/>
          <w:color w:val="000000"/>
          <w:szCs w:val="24"/>
          <w:lang w:eastAsia="lv-LV"/>
        </w:rPr>
        <w:t>iņu rezultātā</w:t>
      </w:r>
      <w:r w:rsidRPr="000D20F5">
        <w:rPr>
          <w:rFonts w:eastAsia="Times New Roman" w:cs="Times New Roman"/>
          <w:color w:val="000000"/>
          <w:szCs w:val="24"/>
          <w:lang w:eastAsia="lv-LV"/>
        </w:rPr>
        <w:t>.</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Magnetostriktīvi materiāli</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uzrāda</w:t>
      </w:r>
      <w:r w:rsidRPr="000D20F5">
        <w:rPr>
          <w:rFonts w:eastAsia="Times New Roman" w:cs="Times New Roman"/>
          <w:color w:val="000000"/>
          <w:szCs w:val="24"/>
          <w:lang w:eastAsia="lv-LV"/>
        </w:rPr>
        <w:t xml:space="preserve"> formas pārmaiņas magnētiskā lauka ietekmē</w:t>
      </w:r>
      <w:r>
        <w:rPr>
          <w:rFonts w:eastAsia="Times New Roman" w:cs="Times New Roman"/>
          <w:color w:val="000000"/>
          <w:szCs w:val="24"/>
          <w:lang w:eastAsia="lv-LV"/>
        </w:rPr>
        <w:t>,</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un maina magnetizējumu</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atkarībā no mehāniskā sprieguma iedarbības</w:t>
      </w:r>
      <w:r w:rsidRPr="000D20F5">
        <w:rPr>
          <w:rFonts w:eastAsia="Times New Roman" w:cs="Times New Roman"/>
          <w:color w:val="000000"/>
          <w:szCs w:val="24"/>
          <w:lang w:eastAsia="lv-LV"/>
        </w:rPr>
        <w:t>.</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Magnētiskie</w:t>
      </w:r>
      <w:r w:rsidRPr="000D20F5">
        <w:rPr>
          <w:rFonts w:eastAsia="Times New Roman" w:cs="Times New Roman"/>
          <w:color w:val="000000"/>
          <w:szCs w:val="24"/>
          <w:lang w:eastAsia="lv-LV"/>
        </w:rPr>
        <w:t xml:space="preserve"> forma</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atmiņas sakausējumi</w:t>
      </w:r>
      <w:r>
        <w:rPr>
          <w:rFonts w:eastAsia="Times New Roman" w:cs="Times New Roman"/>
          <w:color w:val="000000"/>
          <w:szCs w:val="24"/>
          <w:lang w:eastAsia="lv-LV"/>
        </w:rPr>
        <w:t xml:space="preserve"> ir materiāli,</w:t>
      </w:r>
      <w:r w:rsidRPr="000D20F5">
        <w:rPr>
          <w:rFonts w:eastAsia="Times New Roman" w:cs="Times New Roman"/>
          <w:color w:val="000000"/>
          <w:szCs w:val="24"/>
          <w:lang w:eastAsia="lv-LV"/>
        </w:rPr>
        <w:t xml:space="preserve"> kas maina savu formu, reaģējot uz ie</w:t>
      </w:r>
      <w:r>
        <w:rPr>
          <w:rFonts w:eastAsia="Times New Roman" w:cs="Times New Roman"/>
          <w:color w:val="000000"/>
          <w:szCs w:val="24"/>
          <w:lang w:eastAsia="lv-LV"/>
        </w:rPr>
        <w:t>vērojamām izmaiņām</w:t>
      </w:r>
      <w:r w:rsidRPr="000D20F5">
        <w:rPr>
          <w:rFonts w:eastAsia="Times New Roman" w:cs="Times New Roman"/>
          <w:color w:val="000000"/>
          <w:szCs w:val="24"/>
          <w:lang w:eastAsia="lv-LV"/>
        </w:rPr>
        <w:t xml:space="preserve"> magnētiskajā laukā.</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pH-</w:t>
      </w:r>
      <w:r>
        <w:rPr>
          <w:rFonts w:eastAsia="Times New Roman" w:cs="Times New Roman"/>
          <w:color w:val="000000"/>
          <w:szCs w:val="24"/>
          <w:lang w:eastAsia="lv-LV"/>
        </w:rPr>
        <w:t>jūtīgie</w:t>
      </w:r>
      <w:r w:rsidRPr="000D20F5">
        <w:rPr>
          <w:rFonts w:eastAsia="Times New Roman" w:cs="Times New Roman"/>
          <w:color w:val="000000"/>
          <w:szCs w:val="24"/>
          <w:lang w:eastAsia="lv-LV"/>
        </w:rPr>
        <w:t xml:space="preserve"> polimēri ir vielas, kas izmai</w:t>
      </w:r>
      <w:r>
        <w:rPr>
          <w:rFonts w:eastAsia="Times New Roman" w:cs="Times New Roman"/>
          <w:color w:val="000000"/>
          <w:szCs w:val="24"/>
          <w:lang w:eastAsia="lv-LV"/>
        </w:rPr>
        <w:t>n</w:t>
      </w:r>
      <w:r w:rsidRPr="000D20F5">
        <w:rPr>
          <w:rFonts w:eastAsia="Times New Roman" w:cs="Times New Roman"/>
          <w:color w:val="000000"/>
          <w:szCs w:val="24"/>
          <w:lang w:eastAsia="lv-LV"/>
        </w:rPr>
        <w:t>a</w:t>
      </w:r>
      <w:r>
        <w:rPr>
          <w:rFonts w:eastAsia="Times New Roman" w:cs="Times New Roman"/>
          <w:color w:val="000000"/>
          <w:szCs w:val="24"/>
          <w:lang w:eastAsia="lv-LV"/>
        </w:rPr>
        <w:t xml:space="preserve"> apjomu</w:t>
      </w:r>
      <w:r w:rsidRPr="000D20F5">
        <w:rPr>
          <w:rFonts w:eastAsia="Times New Roman" w:cs="Times New Roman"/>
          <w:color w:val="000000"/>
          <w:szCs w:val="24"/>
          <w:lang w:eastAsia="lv-LV"/>
        </w:rPr>
        <w:t>, kad apkārtējā vidē pH izmai</w:t>
      </w:r>
      <w:r>
        <w:rPr>
          <w:rFonts w:eastAsia="Times New Roman" w:cs="Times New Roman"/>
          <w:color w:val="000000"/>
          <w:szCs w:val="24"/>
          <w:lang w:eastAsia="lv-LV"/>
        </w:rPr>
        <w:t>nā</w:t>
      </w:r>
      <w:r w:rsidRPr="000D20F5">
        <w:rPr>
          <w:rFonts w:eastAsia="Times New Roman" w:cs="Times New Roman"/>
          <w:color w:val="000000"/>
          <w:szCs w:val="24"/>
          <w:lang w:eastAsia="lv-LV"/>
        </w:rPr>
        <w:t>s.</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Temperat</w:t>
      </w:r>
      <w:r>
        <w:rPr>
          <w:rFonts w:eastAsia="Times New Roman" w:cs="Times New Roman"/>
          <w:color w:val="000000"/>
          <w:szCs w:val="24"/>
          <w:lang w:eastAsia="lv-LV"/>
        </w:rPr>
        <w:t xml:space="preserve">ūru sajūtoši </w:t>
      </w:r>
      <w:r w:rsidRPr="000D20F5">
        <w:rPr>
          <w:rFonts w:eastAsia="Times New Roman" w:cs="Times New Roman"/>
          <w:color w:val="000000"/>
          <w:szCs w:val="24"/>
          <w:lang w:eastAsia="lv-LV"/>
        </w:rPr>
        <w:t>polimēr</w:t>
      </w:r>
      <w:r>
        <w:rPr>
          <w:rFonts w:eastAsia="Times New Roman" w:cs="Times New Roman"/>
          <w:color w:val="000000"/>
          <w:szCs w:val="24"/>
          <w:lang w:eastAsia="lv-LV"/>
        </w:rPr>
        <w:t>i ir</w:t>
      </w:r>
      <w:r w:rsidRPr="000D20F5">
        <w:rPr>
          <w:rFonts w:eastAsia="Times New Roman" w:cs="Times New Roman"/>
          <w:color w:val="000000"/>
          <w:szCs w:val="24"/>
          <w:lang w:eastAsia="lv-LV"/>
        </w:rPr>
        <w:t xml:space="preserve"> materiāli, kas izmai</w:t>
      </w:r>
      <w:r>
        <w:rPr>
          <w:rFonts w:eastAsia="Times New Roman" w:cs="Times New Roman"/>
          <w:color w:val="000000"/>
          <w:szCs w:val="24"/>
          <w:lang w:eastAsia="lv-LV"/>
        </w:rPr>
        <w:t>nās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atkarībā no</w:t>
      </w:r>
      <w:r w:rsidRPr="000D20F5">
        <w:rPr>
          <w:rFonts w:eastAsia="Times New Roman" w:cs="Times New Roman"/>
          <w:color w:val="000000"/>
          <w:szCs w:val="24"/>
          <w:lang w:eastAsia="lv-LV"/>
        </w:rPr>
        <w:t xml:space="preserve"> temperatūras.</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Halohromi</w:t>
      </w:r>
      <w:r>
        <w:rPr>
          <w:rFonts w:eastAsia="Times New Roman" w:cs="Times New Roman"/>
          <w:color w:val="000000"/>
          <w:szCs w:val="24"/>
          <w:lang w:eastAsia="lv-LV"/>
        </w:rPr>
        <w:t>e materiāli ir</w:t>
      </w:r>
      <w:r w:rsidRPr="000D20F5">
        <w:rPr>
          <w:rFonts w:eastAsia="Times New Roman" w:cs="Times New Roman"/>
          <w:color w:val="000000"/>
          <w:szCs w:val="24"/>
          <w:lang w:eastAsia="lv-LV"/>
        </w:rPr>
        <w:t xml:space="preserve"> parasti izmanto</w:t>
      </w:r>
      <w:r>
        <w:rPr>
          <w:rFonts w:eastAsia="Times New Roman" w:cs="Times New Roman"/>
          <w:color w:val="000000"/>
          <w:szCs w:val="24"/>
          <w:lang w:eastAsia="lv-LV"/>
        </w:rPr>
        <w:t>ti</w:t>
      </w:r>
      <w:r w:rsidRPr="000D20F5">
        <w:rPr>
          <w:rFonts w:eastAsia="Times New Roman" w:cs="Times New Roman"/>
          <w:color w:val="000000"/>
          <w:szCs w:val="24"/>
          <w:lang w:eastAsia="lv-LV"/>
        </w:rPr>
        <w:t xml:space="preserve"> materi</w:t>
      </w:r>
      <w:r>
        <w:rPr>
          <w:rFonts w:eastAsia="Times New Roman" w:cs="Times New Roman"/>
          <w:color w:val="000000"/>
          <w:szCs w:val="24"/>
          <w:lang w:eastAsia="lv-LV"/>
        </w:rPr>
        <w:t>āli</w:t>
      </w:r>
      <w:r w:rsidRPr="000D20F5">
        <w:rPr>
          <w:rFonts w:eastAsia="Times New Roman" w:cs="Times New Roman"/>
          <w:color w:val="000000"/>
          <w:szCs w:val="24"/>
          <w:lang w:eastAsia="lv-LV"/>
        </w:rPr>
        <w:t xml:space="preserve">, kas maina krāsu, mainoties </w:t>
      </w:r>
      <w:r>
        <w:rPr>
          <w:rFonts w:eastAsia="Times New Roman" w:cs="Times New Roman"/>
          <w:color w:val="000000"/>
          <w:szCs w:val="24"/>
          <w:lang w:eastAsia="lv-LV"/>
        </w:rPr>
        <w:t>vides skābumam</w:t>
      </w:r>
      <w:r w:rsidRPr="000D20F5">
        <w:rPr>
          <w:rFonts w:eastAsia="Times New Roman" w:cs="Times New Roman"/>
          <w:color w:val="000000"/>
          <w:szCs w:val="24"/>
          <w:lang w:eastAsia="lv-LV"/>
        </w:rPr>
        <w:t xml:space="preserve">. Viens </w:t>
      </w:r>
      <w:r>
        <w:rPr>
          <w:rFonts w:eastAsia="Times New Roman" w:cs="Times New Roman"/>
          <w:color w:val="000000"/>
          <w:szCs w:val="24"/>
          <w:lang w:eastAsia="lv-LV"/>
        </w:rPr>
        <w:t>paredzams pielietojums</w:t>
      </w:r>
      <w:r w:rsidRPr="000D20F5">
        <w:rPr>
          <w:rFonts w:eastAsia="Times New Roman" w:cs="Times New Roman"/>
          <w:color w:val="000000"/>
          <w:szCs w:val="24"/>
          <w:lang w:eastAsia="lv-LV"/>
        </w:rPr>
        <w:t xml:space="preserve"> ir par krāsām, kuras var mainīt krāsu, lai norādītu metāla koroziju</w:t>
      </w:r>
      <w:r w:rsidRPr="00A0550C">
        <w:rPr>
          <w:rFonts w:eastAsia="Times New Roman" w:cs="Times New Roman"/>
          <w:color w:val="000000"/>
          <w:szCs w:val="24"/>
          <w:lang w:eastAsia="lv-LV"/>
        </w:rPr>
        <w:t xml:space="preserve"> </w:t>
      </w:r>
      <w:r w:rsidRPr="000D20F5">
        <w:rPr>
          <w:rFonts w:eastAsia="Times New Roman" w:cs="Times New Roman"/>
          <w:color w:val="000000"/>
          <w:szCs w:val="24"/>
          <w:lang w:eastAsia="lv-LV"/>
        </w:rPr>
        <w:t>zem</w:t>
      </w:r>
      <w:r>
        <w:rPr>
          <w:rFonts w:eastAsia="Times New Roman" w:cs="Times New Roman"/>
          <w:color w:val="000000"/>
          <w:szCs w:val="24"/>
          <w:lang w:eastAsia="lv-LV"/>
        </w:rPr>
        <w:t xml:space="preserve"> tās</w:t>
      </w:r>
      <w:r w:rsidRPr="000D20F5">
        <w:rPr>
          <w:rFonts w:eastAsia="Times New Roman" w:cs="Times New Roman"/>
          <w:color w:val="000000"/>
          <w:szCs w:val="24"/>
          <w:lang w:eastAsia="lv-LV"/>
        </w:rPr>
        <w:t>.</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Hromogēniskas sistēmas maina</w:t>
      </w:r>
      <w:r w:rsidRPr="000D20F5">
        <w:rPr>
          <w:rFonts w:eastAsia="Times New Roman" w:cs="Times New Roman"/>
          <w:color w:val="000000"/>
          <w:szCs w:val="24"/>
          <w:lang w:eastAsia="lv-LV"/>
        </w:rPr>
        <w:t xml:space="preserve"> krāsu, reaģējot uz elektrisku, optisku vai temperatūras </w:t>
      </w:r>
      <w:r>
        <w:rPr>
          <w:rFonts w:eastAsia="Times New Roman" w:cs="Times New Roman"/>
          <w:color w:val="000000"/>
          <w:szCs w:val="24"/>
          <w:lang w:eastAsia="lv-LV"/>
        </w:rPr>
        <w:t>iedarbību. Tie ietver elek</w:t>
      </w:r>
      <w:r w:rsidRPr="000D20F5">
        <w:rPr>
          <w:rFonts w:eastAsia="Times New Roman" w:cs="Times New Roman"/>
          <w:color w:val="000000"/>
          <w:szCs w:val="24"/>
          <w:lang w:eastAsia="lv-LV"/>
        </w:rPr>
        <w:t>tro</w:t>
      </w:r>
      <w:r>
        <w:rPr>
          <w:rFonts w:eastAsia="Times New Roman" w:cs="Times New Roman"/>
          <w:color w:val="000000"/>
          <w:szCs w:val="24"/>
          <w:lang w:eastAsia="lv-LV"/>
        </w:rPr>
        <w:t>hromus</w:t>
      </w:r>
      <w:r w:rsidRPr="000D20F5">
        <w:rPr>
          <w:rFonts w:eastAsia="Times New Roman" w:cs="Times New Roman"/>
          <w:color w:val="000000"/>
          <w:szCs w:val="24"/>
          <w:lang w:eastAsia="lv-LV"/>
        </w:rPr>
        <w:t xml:space="preserve"> materiālus, kas maina savu krāsu un necaurspīdību </w:t>
      </w:r>
      <w:r>
        <w:rPr>
          <w:rFonts w:eastAsia="Times New Roman" w:cs="Times New Roman"/>
          <w:color w:val="000000"/>
          <w:szCs w:val="24"/>
          <w:lang w:eastAsia="lv-LV"/>
        </w:rPr>
        <w:t>zem elektriskā</w:t>
      </w:r>
      <w:r w:rsidRPr="000D20F5">
        <w:rPr>
          <w:rFonts w:eastAsia="Times New Roman" w:cs="Times New Roman"/>
          <w:color w:val="000000"/>
          <w:szCs w:val="24"/>
          <w:lang w:eastAsia="lv-LV"/>
        </w:rPr>
        <w:t xml:space="preserve"> spriegum</w:t>
      </w:r>
      <w:r>
        <w:rPr>
          <w:rFonts w:eastAsia="Times New Roman" w:cs="Times New Roman"/>
          <w:color w:val="000000"/>
          <w:szCs w:val="24"/>
          <w:lang w:eastAsia="lv-LV"/>
        </w:rPr>
        <w:t>a</w:t>
      </w:r>
      <w:r w:rsidRPr="000D20F5">
        <w:rPr>
          <w:rFonts w:eastAsia="Times New Roman" w:cs="Times New Roman"/>
          <w:color w:val="000000"/>
          <w:szCs w:val="24"/>
          <w:lang w:eastAsia="lv-LV"/>
        </w:rPr>
        <w:t xml:space="preserve"> (piem., šķidro kristālu di</w:t>
      </w:r>
      <w:r>
        <w:rPr>
          <w:rFonts w:eastAsia="Times New Roman" w:cs="Times New Roman"/>
          <w:color w:val="000000"/>
          <w:szCs w:val="24"/>
          <w:lang w:eastAsia="lv-LV"/>
        </w:rPr>
        <w:t xml:space="preserve">spleji), termohroma materiāli </w:t>
      </w:r>
      <w:r w:rsidRPr="000D20F5">
        <w:rPr>
          <w:rFonts w:eastAsia="Times New Roman" w:cs="Times New Roman"/>
          <w:color w:val="000000"/>
          <w:szCs w:val="24"/>
          <w:lang w:eastAsia="lv-LV"/>
        </w:rPr>
        <w:t>maina krāsu atkarībā no</w:t>
      </w:r>
      <w:r>
        <w:rPr>
          <w:rFonts w:eastAsia="Times New Roman" w:cs="Times New Roman"/>
          <w:color w:val="000000"/>
          <w:szCs w:val="24"/>
          <w:lang w:eastAsia="lv-LV"/>
        </w:rPr>
        <w:t xml:space="preserve"> to temperatūras, un fotohromatiski materiāli</w:t>
      </w:r>
      <w:r w:rsidRPr="000D20F5">
        <w:rPr>
          <w:rFonts w:eastAsia="Times New Roman" w:cs="Times New Roman"/>
          <w:color w:val="000000"/>
          <w:szCs w:val="24"/>
          <w:lang w:eastAsia="lv-LV"/>
        </w:rPr>
        <w:t>, kas maina krāsu, reaģējot uz gaismu — piemēram, kad satumst gaismas j</w:t>
      </w:r>
      <w:r>
        <w:rPr>
          <w:rFonts w:eastAsia="Times New Roman" w:cs="Times New Roman"/>
          <w:color w:val="000000"/>
          <w:szCs w:val="24"/>
          <w:lang w:eastAsia="lv-LV"/>
        </w:rPr>
        <w:t>utīgas saulesbrilles saules iedarbības rezultātā</w:t>
      </w:r>
      <w:r w:rsidRPr="000D20F5">
        <w:rPr>
          <w:rFonts w:eastAsia="Times New Roman" w:cs="Times New Roman"/>
          <w:color w:val="000000"/>
          <w:szCs w:val="24"/>
          <w:lang w:eastAsia="lv-LV"/>
        </w:rPr>
        <w:t>.</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Ferro</w:t>
      </w:r>
      <w:r>
        <w:rPr>
          <w:rFonts w:eastAsia="Times New Roman" w:cs="Times New Roman"/>
          <w:color w:val="000000"/>
          <w:szCs w:val="24"/>
          <w:lang w:eastAsia="lv-LV"/>
        </w:rPr>
        <w:t xml:space="preserve"> šķidrums</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Fotomehāniski materiāli </w:t>
      </w:r>
      <w:r w:rsidRPr="000D20F5">
        <w:rPr>
          <w:rFonts w:eastAsia="Times New Roman" w:cs="Times New Roman"/>
          <w:color w:val="000000"/>
          <w:szCs w:val="24"/>
          <w:lang w:eastAsia="lv-LV"/>
        </w:rPr>
        <w:t>maina formu zem gaismas iedarbības.</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Polikaprolak</w:t>
      </w:r>
      <w:r w:rsidRPr="000D20F5">
        <w:rPr>
          <w:rFonts w:eastAsia="Times New Roman" w:cs="Times New Roman"/>
          <w:color w:val="000000"/>
          <w:szCs w:val="24"/>
          <w:lang w:eastAsia="lv-LV"/>
        </w:rPr>
        <w:t>ton</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(pol</w:t>
      </w:r>
      <w:r>
        <w:rPr>
          <w:rFonts w:eastAsia="Times New Roman" w:cs="Times New Roman"/>
          <w:color w:val="000000"/>
          <w:szCs w:val="24"/>
          <w:lang w:eastAsia="lv-LV"/>
        </w:rPr>
        <w:t>i</w:t>
      </w:r>
      <w:r w:rsidRPr="000D20F5">
        <w:rPr>
          <w:rFonts w:eastAsia="Times New Roman" w:cs="Times New Roman"/>
          <w:color w:val="000000"/>
          <w:szCs w:val="24"/>
          <w:lang w:eastAsia="lv-LV"/>
        </w:rPr>
        <w:t>mor</w:t>
      </w:r>
      <w:r>
        <w:rPr>
          <w:rFonts w:eastAsia="Times New Roman" w:cs="Times New Roman"/>
          <w:color w:val="000000"/>
          <w:szCs w:val="24"/>
          <w:lang w:eastAsia="lv-LV"/>
        </w:rPr>
        <w:t>fs</w:t>
      </w:r>
      <w:r w:rsidRPr="000D20F5">
        <w:rPr>
          <w:rFonts w:eastAsia="Times New Roman" w:cs="Times New Roman"/>
          <w:color w:val="000000"/>
          <w:szCs w:val="24"/>
          <w:lang w:eastAsia="lv-LV"/>
        </w:rPr>
        <w:t>) var pārveidoties, iegremdējot karstā ūdenī.</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Pašārstē</w:t>
      </w:r>
      <w:r>
        <w:rPr>
          <w:rFonts w:eastAsia="Times New Roman" w:cs="Times New Roman"/>
          <w:color w:val="000000"/>
          <w:szCs w:val="24"/>
          <w:lang w:eastAsia="lv-LV"/>
        </w:rPr>
        <w:t>jošiem</w:t>
      </w:r>
      <w:r w:rsidRPr="000D20F5">
        <w:rPr>
          <w:rFonts w:eastAsia="Times New Roman" w:cs="Times New Roman"/>
          <w:color w:val="000000"/>
          <w:szCs w:val="24"/>
          <w:lang w:eastAsia="lv-LV"/>
        </w:rPr>
        <w:t xml:space="preserve"> materiāliem piemīt raksturīga spēja salabot bojājumus parastā lietošanas režīmā, tādējādi pa</w:t>
      </w:r>
      <w:r>
        <w:rPr>
          <w:rFonts w:eastAsia="Times New Roman" w:cs="Times New Roman"/>
          <w:color w:val="000000"/>
          <w:szCs w:val="24"/>
          <w:lang w:eastAsia="lv-LV"/>
        </w:rPr>
        <w:t>gar</w:t>
      </w:r>
      <w:r w:rsidRPr="000D20F5">
        <w:rPr>
          <w:rFonts w:eastAsia="Times New Roman" w:cs="Times New Roman"/>
          <w:color w:val="000000"/>
          <w:szCs w:val="24"/>
          <w:lang w:eastAsia="lv-LV"/>
        </w:rPr>
        <w:t>ino</w:t>
      </w:r>
      <w:r>
        <w:rPr>
          <w:rFonts w:eastAsia="Times New Roman" w:cs="Times New Roman"/>
          <w:color w:val="000000"/>
          <w:szCs w:val="24"/>
          <w:lang w:eastAsia="lv-LV"/>
        </w:rPr>
        <w:t>t materiālu ekspluatācijas laiku</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Dielektriskie elastomēri</w:t>
      </w:r>
      <w:r w:rsidRPr="000D20F5">
        <w:rPr>
          <w:rFonts w:eastAsia="Times New Roman" w:cs="Times New Roman"/>
          <w:color w:val="000000"/>
          <w:szCs w:val="24"/>
          <w:lang w:eastAsia="lv-LV"/>
        </w:rPr>
        <w:t xml:space="preserve"> ir </w:t>
      </w:r>
      <w:r>
        <w:rPr>
          <w:rFonts w:eastAsia="Times New Roman" w:cs="Times New Roman"/>
          <w:color w:val="000000"/>
          <w:szCs w:val="24"/>
          <w:lang w:eastAsia="lv-LV"/>
        </w:rPr>
        <w:t>viedas</w:t>
      </w:r>
      <w:r w:rsidRPr="000D20F5">
        <w:rPr>
          <w:rFonts w:eastAsia="Times New Roman" w:cs="Times New Roman"/>
          <w:color w:val="000000"/>
          <w:szCs w:val="24"/>
          <w:lang w:eastAsia="lv-LV"/>
        </w:rPr>
        <w:t xml:space="preserve"> materiālu sistēmas, kas rada lielas </w:t>
      </w:r>
      <w:r>
        <w:rPr>
          <w:rFonts w:eastAsia="Times New Roman" w:cs="Times New Roman"/>
          <w:color w:val="000000"/>
          <w:szCs w:val="24"/>
          <w:lang w:eastAsia="lv-LV"/>
        </w:rPr>
        <w:t>deformācijas</w:t>
      </w:r>
      <w:r w:rsidRPr="000D20F5">
        <w:rPr>
          <w:rFonts w:eastAsia="Times New Roman" w:cs="Times New Roman"/>
          <w:color w:val="000000"/>
          <w:szCs w:val="24"/>
          <w:lang w:eastAsia="lv-LV"/>
        </w:rPr>
        <w:t xml:space="preserve"> (līdz 300%) ar ārēju elektrisko lauku</w:t>
      </w:r>
      <w:r>
        <w:rPr>
          <w:rFonts w:eastAsia="Times New Roman" w:cs="Times New Roman"/>
          <w:color w:val="000000"/>
          <w:szCs w:val="24"/>
          <w:lang w:eastAsia="lv-LV"/>
        </w:rPr>
        <w:t xml:space="preserve"> iedarbību</w:t>
      </w:r>
      <w:r w:rsidRPr="000D20F5">
        <w:rPr>
          <w:rFonts w:eastAsia="Times New Roman" w:cs="Times New Roman"/>
          <w:color w:val="000000"/>
          <w:szCs w:val="24"/>
          <w:lang w:eastAsia="lv-LV"/>
        </w:rPr>
        <w:t>.</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Magneto</w:t>
      </w:r>
      <w:r>
        <w:rPr>
          <w:rFonts w:eastAsia="Times New Roman" w:cs="Times New Roman"/>
          <w:color w:val="000000"/>
          <w:szCs w:val="24"/>
          <w:lang w:eastAsia="lv-LV"/>
        </w:rPr>
        <w:t>kaloriski materiāli ir savienojumi, kam</w:t>
      </w:r>
      <w:r w:rsidRPr="000D20F5">
        <w:rPr>
          <w:rFonts w:eastAsia="Times New Roman" w:cs="Times New Roman"/>
          <w:color w:val="000000"/>
          <w:szCs w:val="24"/>
          <w:lang w:eastAsia="lv-LV"/>
        </w:rPr>
        <w:t xml:space="preserve"> ir atgriezeniska </w:t>
      </w:r>
      <w:r>
        <w:rPr>
          <w:rFonts w:eastAsia="Times New Roman" w:cs="Times New Roman"/>
          <w:color w:val="000000"/>
          <w:szCs w:val="24"/>
          <w:lang w:eastAsia="lv-LV"/>
        </w:rPr>
        <w:t>temperatūras maiņa</w:t>
      </w:r>
      <w:r w:rsidRPr="000D20F5">
        <w:rPr>
          <w:rFonts w:eastAsia="Times New Roman" w:cs="Times New Roman"/>
          <w:color w:val="000000"/>
          <w:szCs w:val="24"/>
          <w:lang w:eastAsia="lv-LV"/>
        </w:rPr>
        <w:t xml:space="preserve"> pēc mainīgā magnētiskā lauka</w:t>
      </w:r>
      <w:r>
        <w:rPr>
          <w:rFonts w:eastAsia="Times New Roman" w:cs="Times New Roman"/>
          <w:color w:val="000000"/>
          <w:szCs w:val="24"/>
          <w:lang w:eastAsia="lv-LV"/>
        </w:rPr>
        <w:t xml:space="preserve"> iedarbības</w:t>
      </w:r>
      <w:r w:rsidRPr="000D20F5">
        <w:rPr>
          <w:rFonts w:eastAsia="Times New Roman" w:cs="Times New Roman"/>
          <w:color w:val="000000"/>
          <w:szCs w:val="24"/>
          <w:lang w:eastAsia="lv-LV"/>
        </w:rPr>
        <w:t>.</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Termoelektriskie</w:t>
      </w:r>
      <w:r w:rsidRPr="000D20F5">
        <w:rPr>
          <w:rFonts w:eastAsia="Times New Roman" w:cs="Times New Roman"/>
          <w:color w:val="000000"/>
          <w:szCs w:val="24"/>
          <w:lang w:eastAsia="lv-LV"/>
        </w:rPr>
        <w:t xml:space="preserve"> materiāli tiek izmantoti, lai izveidotu ierīces, kas pārvērš temperatūras atšķirības elektroenerģijā un otrādi.</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Vied</w:t>
      </w:r>
      <w:r>
        <w:rPr>
          <w:rFonts w:eastAsia="Times New Roman" w:cs="Times New Roman"/>
          <w:color w:val="000000"/>
          <w:szCs w:val="24"/>
          <w:lang w:eastAsia="lv-LV"/>
        </w:rPr>
        <w:t>aj</w:t>
      </w:r>
      <w:r w:rsidRPr="000D20F5">
        <w:rPr>
          <w:rFonts w:eastAsia="Times New Roman" w:cs="Times New Roman"/>
          <w:color w:val="000000"/>
          <w:szCs w:val="24"/>
          <w:lang w:eastAsia="lv-LV"/>
        </w:rPr>
        <w:t>ie</w:t>
      </w:r>
      <w:r>
        <w:rPr>
          <w:rFonts w:eastAsia="Times New Roman" w:cs="Times New Roman"/>
          <w:color w:val="000000"/>
          <w:szCs w:val="24"/>
          <w:lang w:eastAsia="lv-LV"/>
        </w:rPr>
        <w:t>m</w:t>
      </w:r>
      <w:r w:rsidRPr="000D20F5">
        <w:rPr>
          <w:rFonts w:eastAsia="Times New Roman" w:cs="Times New Roman"/>
          <w:color w:val="000000"/>
          <w:szCs w:val="24"/>
          <w:lang w:eastAsia="lv-LV"/>
        </w:rPr>
        <w:t xml:space="preserve"> materiāli</w:t>
      </w:r>
      <w:r>
        <w:rPr>
          <w:rFonts w:eastAsia="Times New Roman" w:cs="Times New Roman"/>
          <w:color w:val="000000"/>
          <w:szCs w:val="24"/>
          <w:lang w:eastAsia="lv-LV"/>
        </w:rPr>
        <w:t>em</w:t>
      </w:r>
      <w:r w:rsidRPr="000D20F5">
        <w:rPr>
          <w:rFonts w:eastAsia="Times New Roman" w:cs="Times New Roman"/>
          <w:color w:val="000000"/>
          <w:szCs w:val="24"/>
          <w:lang w:eastAsia="lv-LV"/>
        </w:rPr>
        <w:t xml:space="preserve"> ir īpašības, kas reaģē uz izmaiņām </w:t>
      </w:r>
      <w:r>
        <w:rPr>
          <w:rFonts w:eastAsia="Times New Roman" w:cs="Times New Roman"/>
          <w:color w:val="000000"/>
          <w:szCs w:val="24"/>
          <w:lang w:eastAsia="lv-LV"/>
        </w:rPr>
        <w:t>to apkārtējā vidē. Tas nozīmē, ka vienu no to</w:t>
      </w:r>
      <w:r w:rsidRPr="000D20F5">
        <w:rPr>
          <w:rFonts w:eastAsia="Times New Roman" w:cs="Times New Roman"/>
          <w:color w:val="000000"/>
          <w:szCs w:val="24"/>
          <w:lang w:eastAsia="lv-LV"/>
        </w:rPr>
        <w:t xml:space="preserve"> īpašībām var mainīt ar ārējiem apstākļiem, piemēram, temperatūras, </w:t>
      </w:r>
      <w:r>
        <w:rPr>
          <w:rFonts w:eastAsia="Times New Roman" w:cs="Times New Roman"/>
          <w:color w:val="000000"/>
          <w:szCs w:val="24"/>
          <w:lang w:eastAsia="lv-LV"/>
        </w:rPr>
        <w:t>gaismas, spiediena vai elektrības palīdzību</w:t>
      </w:r>
      <w:r w:rsidRPr="000D20F5">
        <w:rPr>
          <w:rFonts w:eastAsia="Times New Roman" w:cs="Times New Roman"/>
          <w:color w:val="000000"/>
          <w:szCs w:val="24"/>
          <w:lang w:eastAsia="lv-LV"/>
        </w:rPr>
        <w:t xml:space="preserve">. Šīs pārmaiņas ir atgriezeniskas un var atkārtoties vairākas reizes. Ir daudz un dažādu </w:t>
      </w:r>
      <w:r>
        <w:rPr>
          <w:rFonts w:eastAsia="Times New Roman" w:cs="Times New Roman"/>
          <w:color w:val="000000"/>
          <w:szCs w:val="24"/>
          <w:lang w:eastAsia="lv-LV"/>
        </w:rPr>
        <w:t>viedo materiālu. Katrs</w:t>
      </w:r>
      <w:r w:rsidRPr="000D20F5">
        <w:rPr>
          <w:rFonts w:eastAsia="Times New Roman" w:cs="Times New Roman"/>
          <w:color w:val="000000"/>
          <w:szCs w:val="24"/>
          <w:lang w:eastAsia="lv-LV"/>
        </w:rPr>
        <w:t xml:space="preserve"> piedāvā</w:t>
      </w:r>
      <w:r>
        <w:rPr>
          <w:rFonts w:eastAsia="Times New Roman" w:cs="Times New Roman"/>
          <w:color w:val="000000"/>
          <w:szCs w:val="24"/>
          <w:lang w:eastAsia="lv-LV"/>
        </w:rPr>
        <w:t xml:space="preserve"> dažādas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īpašības</w:t>
      </w:r>
      <w:r w:rsidRPr="000D20F5">
        <w:rPr>
          <w:rFonts w:eastAsia="Times New Roman" w:cs="Times New Roman"/>
          <w:color w:val="000000"/>
          <w:szCs w:val="24"/>
          <w:lang w:eastAsia="lv-LV"/>
        </w:rPr>
        <w:t>, ko var mainīt. Daži materiāli ir patiešām ļoti labi, un aptver plašu diapazonu, mērogus.</w:t>
      </w:r>
    </w:p>
    <w:p w:rsidR="00B67785" w:rsidRPr="00271F06" w:rsidRDefault="00B67785" w:rsidP="00271F06">
      <w:pPr>
        <w:pStyle w:val="Odstavekseznama"/>
        <w:numPr>
          <w:ilvl w:val="0"/>
          <w:numId w:val="49"/>
        </w:numPr>
        <w:shd w:val="clear" w:color="auto" w:fill="FFFFFF"/>
        <w:spacing w:after="0" w:line="240" w:lineRule="auto"/>
        <w:jc w:val="both"/>
        <w:rPr>
          <w:b/>
          <w:color w:val="000000"/>
          <w:szCs w:val="24"/>
          <w:lang w:val="lv-LV" w:eastAsia="lv-LV"/>
        </w:rPr>
      </w:pPr>
      <w:r w:rsidRPr="00271F06">
        <w:rPr>
          <w:b/>
          <w:color w:val="000000"/>
          <w:szCs w:val="24"/>
          <w:lang w:val="lv-LV" w:eastAsia="lv-LV"/>
        </w:rPr>
        <w:lastRenderedPageBreak/>
        <w:t>Oglekļa-oglekļa kompozīti</w:t>
      </w:r>
    </w:p>
    <w:p w:rsidR="00B67785" w:rsidRPr="00836E5C" w:rsidRDefault="00B67785" w:rsidP="00CA681E">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Oglekļa-grafīta materiālus var izmantot kritiskām struktūrām oglekļa un oglekļa kompozītu formā. Šis materiāls ir kā pilnīgi oglekļa stikla šķiedra. Šeit matrica ir oglekļa-grafīts, un armatūra ir oglekļa šķiedras, tās pašas, ko izmanto, lai pastiprinātu polimēru kompozītu matricu. Šo kompozītu pielieto, kad nepieciešams viegls svars apvienojumā ar augstu temperatūras izturību. Atbilstošā vidē ogleklis paliek ciets augstākās temperatūrās (&gt;3600°C) nekā jebkurš cits konstrukciju materiāls. Gaiss nav atbilstoša atmosfēra oglekļa-grafīta produktiem, jo tie aizdegas gaisa temperatūrā, kas pārsniedz 600°C. Aizsargājošus keramikas tipa pārklājumus izmanto, lai aizsargātu oglekļa-oglekļa kompozītu pret oksidāciju.</w:t>
      </w:r>
    </w:p>
    <w:p w:rsidR="00B67785" w:rsidRPr="00836E5C" w:rsidRDefault="00B67785" w:rsidP="00CA681E">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Oglekļa-oglekļa kompozītu izgatavo no oglekļa šķiedrām un polimēru sveķiem, piemēram, fenolu sveķiem. Materiālu izvieto detaļu formās parastajā veidā, un polimēra matrica tiek konvertēta par oglekli ar karsēšanu kontrolētā atmosfērā (pirolīze). Pastāv ievērojama detaļas porainība pēc šīs operācijas, un porainā oglekļa matrica tiek blīvēta, ievadot oglekli ar ķīmiskās iztvaicēšanas uzklāšanas metodi, vai piesūcinot ar sveķiem vai darvu. Detaļa tad tiek sasildīta piemērotā atmosfērā, lai pirolizētu piesūcinošo materiālu. To var atkārtot vairākas reizes. Ja detaļa ir jāizmanto augstā temperatūrā, tās virsma ir jāaizsargā pret oksidāciju ar virsmas pārklājumiem no keramikas, kas veidoti ar ķīmiskās iztvaicēšanas uzklāšanas metodi vai citiem procesiem. Rezultāts ir oglekļa-oglekļa kompozīts, kam var būt sarežģīts telpiskums un īpaša izturība, lielāka par supersakausējumiem temperatūrā virs 1200°C.</w:t>
      </w:r>
    </w:p>
    <w:p w:rsidR="00B67785" w:rsidRDefault="00B67785" w:rsidP="00CA681E">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Oglekļa-oglekļa kompozītu izmanto atspoles kosmosa kuģu priekšdaļām vai spārnu malām un mazāk eksotiski, piemēram, bremžu uzlikās, kas paredzētas lieliem gaisa kuģiem. Šie materiāli ir ļoti dārgi, tāpēc tie netiek izmantoti ikdienas pielietojumos, bet tie ir pieejami īpašām vajadzībām.</w:t>
      </w:r>
    </w:p>
    <w:p w:rsidR="00702A50" w:rsidRPr="001D662A" w:rsidRDefault="00702A50" w:rsidP="00702A50">
      <w:pPr>
        <w:shd w:val="clear" w:color="auto" w:fill="FFFFFF"/>
        <w:spacing w:after="0" w:line="240" w:lineRule="auto"/>
        <w:jc w:val="both"/>
        <w:rPr>
          <w:rFonts w:eastAsia="Times New Roman" w:cs="Times New Roman"/>
          <w:b/>
          <w:color w:val="000000"/>
          <w:szCs w:val="24"/>
          <w:lang w:eastAsia="lv-LV"/>
        </w:rPr>
      </w:pPr>
      <w:r w:rsidRPr="001D662A">
        <w:rPr>
          <w:rFonts w:eastAsia="Times New Roman" w:cs="Times New Roman"/>
          <w:b/>
          <w:color w:val="000000"/>
          <w:szCs w:val="24"/>
          <w:lang w:eastAsia="lv-LV"/>
        </w:rPr>
        <w:t>Oglekļa šķiedras konstrukcija.</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Šī</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konstruktīvās</w:t>
      </w:r>
      <w:r w:rsidRPr="00D22A19">
        <w:rPr>
          <w:rFonts w:eastAsia="Times New Roman" w:cs="Times New Roman"/>
          <w:color w:val="000000"/>
          <w:szCs w:val="24"/>
          <w:lang w:eastAsia="lv-LV"/>
        </w:rPr>
        <w:t xml:space="preserve"> </w:t>
      </w:r>
      <w:r>
        <w:rPr>
          <w:rFonts w:eastAsia="Times New Roman" w:cs="Times New Roman"/>
          <w:color w:val="000000"/>
          <w:szCs w:val="24"/>
          <w:lang w:eastAsia="lv-LV"/>
        </w:rPr>
        <w:t>informācijas</w:t>
      </w:r>
      <w:r w:rsidRPr="000D20F5">
        <w:rPr>
          <w:rFonts w:eastAsia="Times New Roman" w:cs="Times New Roman"/>
          <w:color w:val="000000"/>
          <w:szCs w:val="24"/>
          <w:lang w:eastAsia="lv-LV"/>
        </w:rPr>
        <w:t xml:space="preserve"> mērķis ir sniegt vispārīgu informāciju un specifikācijas</w:t>
      </w:r>
      <w:r>
        <w:rPr>
          <w:rFonts w:eastAsia="Times New Roman" w:cs="Times New Roman"/>
          <w:color w:val="000000"/>
          <w:szCs w:val="24"/>
          <w:lang w:eastAsia="lv-LV"/>
        </w:rPr>
        <w:t xml:space="preserve"> par</w:t>
      </w:r>
      <w:r w:rsidRPr="000D20F5">
        <w:rPr>
          <w:rFonts w:eastAsia="Times New Roman" w:cs="Times New Roman"/>
          <w:color w:val="000000"/>
          <w:szCs w:val="24"/>
          <w:lang w:eastAsia="lv-LV"/>
        </w:rPr>
        <w:t xml:space="preserve"> grafīta (oglekļa šķiedras) kompozītmateriāli</w:t>
      </w:r>
      <w:r>
        <w:rPr>
          <w:rFonts w:eastAsia="Times New Roman" w:cs="Times New Roman"/>
          <w:color w:val="000000"/>
          <w:szCs w:val="24"/>
          <w:lang w:eastAsia="lv-LV"/>
        </w:rPr>
        <w:t>em,</w:t>
      </w:r>
      <w:r w:rsidRPr="000D20F5">
        <w:rPr>
          <w:rFonts w:eastAsia="Times New Roman" w:cs="Times New Roman"/>
          <w:color w:val="000000"/>
          <w:szCs w:val="24"/>
          <w:lang w:eastAsia="lv-LV"/>
        </w:rPr>
        <w:t xml:space="preserve"> un dažas pamatnostādnes, </w:t>
      </w:r>
      <w:r>
        <w:rPr>
          <w:rFonts w:eastAsia="Times New Roman" w:cs="Times New Roman"/>
          <w:color w:val="000000"/>
          <w:szCs w:val="24"/>
          <w:lang w:eastAsia="lv-LV"/>
        </w:rPr>
        <w:t>konstruējot</w:t>
      </w:r>
      <w:r w:rsidRPr="000D20F5">
        <w:rPr>
          <w:rFonts w:eastAsia="Times New Roman" w:cs="Times New Roman"/>
          <w:color w:val="000000"/>
          <w:szCs w:val="24"/>
          <w:lang w:eastAsia="lv-LV"/>
        </w:rPr>
        <w:t xml:space="preserve"> viegl</w:t>
      </w:r>
      <w:r>
        <w:rPr>
          <w:rFonts w:eastAsia="Times New Roman" w:cs="Times New Roman"/>
          <w:color w:val="000000"/>
          <w:szCs w:val="24"/>
          <w:lang w:eastAsia="lv-LV"/>
        </w:rPr>
        <w:t>u</w:t>
      </w:r>
      <w:r w:rsidRPr="000D20F5">
        <w:rPr>
          <w:rFonts w:eastAsia="Times New Roman" w:cs="Times New Roman"/>
          <w:color w:val="000000"/>
          <w:szCs w:val="24"/>
          <w:lang w:eastAsia="lv-LV"/>
        </w:rPr>
        <w:t>s augstas veiktspējas produktu</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ar grafīta kompozītmateriāliem.</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Grafīta kompozītmateriāliem ir izcil</w:t>
      </w:r>
      <w:r>
        <w:rPr>
          <w:rFonts w:eastAsia="Times New Roman" w:cs="Times New Roman"/>
          <w:color w:val="000000"/>
          <w:szCs w:val="24"/>
          <w:lang w:eastAsia="lv-LV"/>
        </w:rPr>
        <w:t>a</w:t>
      </w:r>
      <w:r w:rsidRPr="000D20F5">
        <w:rPr>
          <w:rFonts w:eastAsia="Times New Roman" w:cs="Times New Roman"/>
          <w:color w:val="000000"/>
          <w:szCs w:val="24"/>
          <w:lang w:eastAsia="lv-LV"/>
        </w:rPr>
        <w:t>s mehāniskās īpašības, kas ir</w:t>
      </w:r>
      <w:r>
        <w:rPr>
          <w:rFonts w:eastAsia="Times New Roman" w:cs="Times New Roman"/>
          <w:color w:val="000000"/>
          <w:szCs w:val="24"/>
          <w:lang w:eastAsia="lv-LV"/>
        </w:rPr>
        <w:t xml:space="preserve"> nesalīdzināmas</w:t>
      </w:r>
      <w:r w:rsidRPr="000D20F5">
        <w:rPr>
          <w:rFonts w:eastAsia="Times New Roman" w:cs="Times New Roman"/>
          <w:color w:val="000000"/>
          <w:szCs w:val="24"/>
          <w:lang w:eastAsia="lv-LV"/>
        </w:rPr>
        <w:t xml:space="preserve"> ar citiem materiāliem. Materiāls ir izturīgs, </w:t>
      </w:r>
      <w:r>
        <w:rPr>
          <w:rFonts w:eastAsia="Times New Roman" w:cs="Times New Roman"/>
          <w:color w:val="000000"/>
          <w:szCs w:val="24"/>
          <w:lang w:eastAsia="lv-LV"/>
        </w:rPr>
        <w:t>stings</w:t>
      </w:r>
      <w:r w:rsidRPr="000D20F5">
        <w:rPr>
          <w:rFonts w:eastAsia="Times New Roman" w:cs="Times New Roman"/>
          <w:color w:val="000000"/>
          <w:szCs w:val="24"/>
          <w:lang w:eastAsia="lv-LV"/>
        </w:rPr>
        <w:t xml:space="preserve"> un vie</w:t>
      </w:r>
      <w:r>
        <w:rPr>
          <w:rFonts w:eastAsia="Times New Roman" w:cs="Times New Roman"/>
          <w:color w:val="000000"/>
          <w:szCs w:val="24"/>
          <w:lang w:eastAsia="lv-LV"/>
        </w:rPr>
        <w:t>gls. Grafīta kompozītmateriāli</w:t>
      </w:r>
      <w:r w:rsidRPr="000D20F5">
        <w:rPr>
          <w:rFonts w:eastAsia="Times New Roman" w:cs="Times New Roman"/>
          <w:color w:val="000000"/>
          <w:szCs w:val="24"/>
          <w:lang w:eastAsia="lv-LV"/>
        </w:rPr>
        <w:t xml:space="preserve"> ir materiāla izvēle attiecībā uz pie</w:t>
      </w:r>
      <w:r>
        <w:rPr>
          <w:rFonts w:eastAsia="Times New Roman" w:cs="Times New Roman"/>
          <w:color w:val="000000"/>
          <w:szCs w:val="24"/>
          <w:lang w:eastAsia="lv-LV"/>
        </w:rPr>
        <w:t>lietojumiem, kur vieglums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apvienojumā ar teicamu veiktspēju</w:t>
      </w:r>
      <w:r w:rsidRPr="000D20F5">
        <w:rPr>
          <w:rFonts w:eastAsia="Times New Roman" w:cs="Times New Roman"/>
          <w:color w:val="000000"/>
          <w:szCs w:val="24"/>
          <w:lang w:eastAsia="lv-LV"/>
        </w:rPr>
        <w:t xml:space="preserve"> ir svarīgi</w:t>
      </w:r>
      <w:r>
        <w:rPr>
          <w:rFonts w:eastAsia="Times New Roman" w:cs="Times New Roman"/>
          <w:color w:val="000000"/>
          <w:szCs w:val="24"/>
          <w:lang w:eastAsia="lv-LV"/>
        </w:rPr>
        <w:t xml:space="preserve"> tādiem</w:t>
      </w:r>
      <w:r w:rsidRPr="000D20F5">
        <w:rPr>
          <w:rFonts w:eastAsia="Times New Roman" w:cs="Times New Roman"/>
          <w:color w:val="000000"/>
          <w:szCs w:val="24"/>
          <w:lang w:eastAsia="lv-LV"/>
        </w:rPr>
        <w:t xml:space="preserve"> komponenti</w:t>
      </w:r>
      <w:r>
        <w:rPr>
          <w:rFonts w:eastAsia="Times New Roman" w:cs="Times New Roman"/>
          <w:color w:val="000000"/>
          <w:szCs w:val="24"/>
          <w:lang w:eastAsia="lv-LV"/>
        </w:rPr>
        <w:t>em</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 xml:space="preserve">kā, </w:t>
      </w:r>
      <w:r w:rsidRPr="000D20F5">
        <w:rPr>
          <w:rFonts w:eastAsia="Times New Roman" w:cs="Times New Roman"/>
          <w:color w:val="000000"/>
          <w:szCs w:val="24"/>
          <w:lang w:eastAsia="lv-LV"/>
        </w:rPr>
        <w:t>piemēra</w:t>
      </w:r>
      <w:r>
        <w:rPr>
          <w:rFonts w:eastAsia="Times New Roman" w:cs="Times New Roman"/>
          <w:color w:val="000000"/>
          <w:szCs w:val="24"/>
          <w:lang w:eastAsia="lv-LV"/>
        </w:rPr>
        <w:t>m, iznīcinātāji, un kosmosa kuģi un</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sacīkšu auto</w:t>
      </w:r>
      <w:r w:rsidRPr="000D20F5">
        <w:rPr>
          <w:rFonts w:eastAsia="Times New Roman" w:cs="Times New Roman"/>
          <w:color w:val="000000"/>
          <w:szCs w:val="24"/>
          <w:lang w:eastAsia="lv-LV"/>
        </w:rPr>
        <w:t>.</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Kompozītu materiāli ir izgatavoti, apvienojot </w:t>
      </w:r>
      <w:r>
        <w:rPr>
          <w:rFonts w:eastAsia="Times New Roman" w:cs="Times New Roman"/>
          <w:color w:val="000000"/>
          <w:szCs w:val="24"/>
          <w:lang w:eastAsia="lv-LV"/>
        </w:rPr>
        <w:t>armatūru</w:t>
      </w:r>
      <w:r w:rsidRPr="000D20F5">
        <w:rPr>
          <w:rFonts w:eastAsia="Times New Roman" w:cs="Times New Roman"/>
          <w:color w:val="000000"/>
          <w:szCs w:val="24"/>
          <w:lang w:eastAsia="lv-LV"/>
        </w:rPr>
        <w:t xml:space="preserve"> (šķiedra</w:t>
      </w:r>
      <w:r>
        <w:rPr>
          <w:rFonts w:eastAsia="Times New Roman" w:cs="Times New Roman"/>
          <w:color w:val="000000"/>
          <w:szCs w:val="24"/>
          <w:lang w:eastAsia="lv-LV"/>
        </w:rPr>
        <w:t>s) ar matricu (sveķiem), un šī</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matricas un</w:t>
      </w:r>
      <w:r w:rsidRPr="000D20F5">
        <w:rPr>
          <w:rFonts w:eastAsia="Times New Roman" w:cs="Times New Roman"/>
          <w:color w:val="000000"/>
          <w:szCs w:val="24"/>
          <w:lang w:eastAsia="lv-LV"/>
        </w:rPr>
        <w:t xml:space="preserve"> šķiedras </w:t>
      </w:r>
      <w:r>
        <w:rPr>
          <w:rFonts w:eastAsia="Times New Roman" w:cs="Times New Roman"/>
          <w:color w:val="000000"/>
          <w:szCs w:val="24"/>
          <w:lang w:eastAsia="lv-LV"/>
        </w:rPr>
        <w:t>kombinācija nodrošina materiāla parametrus, kas ir pārāki par katru sastāvdaļu</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Kompozīt</w:t>
      </w:r>
      <w:r w:rsidRPr="000D20F5">
        <w:rPr>
          <w:rFonts w:eastAsia="Times New Roman" w:cs="Times New Roman"/>
          <w:color w:val="000000"/>
          <w:szCs w:val="24"/>
          <w:lang w:eastAsia="lv-LV"/>
        </w:rPr>
        <w:t>materiāl</w:t>
      </w:r>
      <w:r>
        <w:rPr>
          <w:rFonts w:eastAsia="Times New Roman" w:cs="Times New Roman"/>
          <w:color w:val="000000"/>
          <w:szCs w:val="24"/>
          <w:lang w:eastAsia="lv-LV"/>
        </w:rPr>
        <w:t>a</w:t>
      </w:r>
      <w:r w:rsidRPr="000D20F5">
        <w:rPr>
          <w:rFonts w:eastAsia="Times New Roman" w:cs="Times New Roman"/>
          <w:color w:val="000000"/>
          <w:szCs w:val="24"/>
          <w:lang w:eastAsia="lv-LV"/>
        </w:rPr>
        <w:t xml:space="preserve"> šķiedr</w:t>
      </w:r>
      <w:r>
        <w:rPr>
          <w:rFonts w:eastAsia="Times New Roman" w:cs="Times New Roman"/>
          <w:color w:val="000000"/>
          <w:szCs w:val="24"/>
          <w:lang w:eastAsia="lv-LV"/>
        </w:rPr>
        <w:t>as nes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lielāko</w:t>
      </w:r>
      <w:r w:rsidRPr="00826D3A">
        <w:rPr>
          <w:rFonts w:eastAsia="Times New Roman" w:cs="Times New Roman"/>
          <w:color w:val="000000"/>
          <w:szCs w:val="24"/>
          <w:lang w:eastAsia="lv-LV"/>
        </w:rPr>
        <w:t xml:space="preserve"> </w:t>
      </w:r>
      <w:r>
        <w:rPr>
          <w:rFonts w:eastAsia="Times New Roman" w:cs="Times New Roman"/>
          <w:color w:val="000000"/>
          <w:szCs w:val="24"/>
          <w:lang w:eastAsia="lv-LV"/>
        </w:rPr>
        <w:t>slodzes daļu</w:t>
      </w:r>
      <w:r w:rsidRPr="000D20F5">
        <w:rPr>
          <w:rFonts w:eastAsia="Times New Roman" w:cs="Times New Roman"/>
          <w:color w:val="000000"/>
          <w:szCs w:val="24"/>
          <w:lang w:eastAsia="lv-LV"/>
        </w:rPr>
        <w:t xml:space="preserve">, un </w:t>
      </w:r>
      <w:r>
        <w:rPr>
          <w:rFonts w:eastAsia="Times New Roman" w:cs="Times New Roman"/>
          <w:color w:val="000000"/>
          <w:szCs w:val="24"/>
          <w:lang w:eastAsia="lv-LV"/>
        </w:rPr>
        <w:t>ir galvenais ieguldītājs materiāla īpašībās. Sveķi</w:t>
      </w:r>
      <w:r w:rsidRPr="000D20F5">
        <w:rPr>
          <w:rFonts w:eastAsia="Times New Roman" w:cs="Times New Roman"/>
          <w:color w:val="000000"/>
          <w:szCs w:val="24"/>
          <w:lang w:eastAsia="lv-LV"/>
        </w:rPr>
        <w:t xml:space="preserve"> palīdz pārnest slodzi starp šķiedrām, novērš </w:t>
      </w:r>
      <w:r>
        <w:rPr>
          <w:rFonts w:eastAsia="Times New Roman" w:cs="Times New Roman"/>
          <w:color w:val="000000"/>
          <w:szCs w:val="24"/>
          <w:lang w:eastAsia="lv-LV"/>
        </w:rPr>
        <w:t xml:space="preserve">šķiedras no ieliekšanās un </w:t>
      </w:r>
      <w:r w:rsidRPr="000D20F5">
        <w:rPr>
          <w:rFonts w:eastAsia="Times New Roman" w:cs="Times New Roman"/>
          <w:color w:val="000000"/>
          <w:szCs w:val="24"/>
          <w:lang w:eastAsia="lv-LV"/>
        </w:rPr>
        <w:t>saista materiālus kopā.</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Grafīta šķiedras (dažk</w:t>
      </w:r>
      <w:r>
        <w:rPr>
          <w:rFonts w:eastAsia="Times New Roman" w:cs="Times New Roman"/>
          <w:color w:val="000000"/>
          <w:szCs w:val="24"/>
          <w:lang w:eastAsia="lv-LV"/>
        </w:rPr>
        <w:t>ārt tās sauc par oglekļa šķiedrām</w:t>
      </w:r>
      <w:r w:rsidRPr="000D20F5">
        <w:rPr>
          <w:rFonts w:eastAsia="Times New Roman" w:cs="Times New Roman"/>
          <w:color w:val="000000"/>
          <w:szCs w:val="24"/>
          <w:lang w:eastAsia="lv-LV"/>
        </w:rPr>
        <w:t>) ir izgatavot</w:t>
      </w:r>
      <w:r>
        <w:rPr>
          <w:rFonts w:eastAsia="Times New Roman" w:cs="Times New Roman"/>
          <w:color w:val="000000"/>
          <w:szCs w:val="24"/>
          <w:lang w:eastAsia="lv-LV"/>
        </w:rPr>
        <w:t>as no organiska polimēra, tāda</w:t>
      </w:r>
      <w:r w:rsidRPr="000D20F5">
        <w:rPr>
          <w:rFonts w:eastAsia="Times New Roman" w:cs="Times New Roman"/>
          <w:color w:val="000000"/>
          <w:szCs w:val="24"/>
          <w:lang w:eastAsia="lv-LV"/>
        </w:rPr>
        <w:t xml:space="preserve"> kā poliakrilnitrils. Materiāls tiek </w:t>
      </w:r>
      <w:r>
        <w:rPr>
          <w:rFonts w:eastAsia="Times New Roman" w:cs="Times New Roman"/>
          <w:color w:val="000000"/>
          <w:szCs w:val="24"/>
          <w:lang w:eastAsia="lv-LV"/>
        </w:rPr>
        <w:t>izvilkts pa šķiedrām, un, kamēr tas</w:t>
      </w:r>
      <w:r w:rsidRPr="000D20F5">
        <w:rPr>
          <w:rFonts w:eastAsia="Times New Roman" w:cs="Times New Roman"/>
          <w:color w:val="000000"/>
          <w:szCs w:val="24"/>
          <w:lang w:eastAsia="lv-LV"/>
        </w:rPr>
        <w:t xml:space="preserve"> tiek turēt</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zem </w:t>
      </w:r>
      <w:r>
        <w:rPr>
          <w:rFonts w:eastAsia="Times New Roman" w:cs="Times New Roman"/>
          <w:color w:val="000000"/>
          <w:szCs w:val="24"/>
          <w:lang w:eastAsia="lv-LV"/>
        </w:rPr>
        <w:t>stiepes slodzes,</w:t>
      </w:r>
      <w:r w:rsidRPr="000D20F5">
        <w:rPr>
          <w:rFonts w:eastAsia="Times New Roman" w:cs="Times New Roman"/>
          <w:color w:val="000000"/>
          <w:szCs w:val="24"/>
          <w:lang w:eastAsia="lv-LV"/>
        </w:rPr>
        <w:t xml:space="preserve"> karsē</w:t>
      </w:r>
      <w:r>
        <w:rPr>
          <w:rFonts w:eastAsia="Times New Roman" w:cs="Times New Roman"/>
          <w:color w:val="000000"/>
          <w:szCs w:val="24"/>
          <w:lang w:eastAsia="lv-LV"/>
        </w:rPr>
        <w:t>ts</w:t>
      </w:r>
      <w:r w:rsidRPr="000D20F5">
        <w:rPr>
          <w:rFonts w:eastAsia="Times New Roman" w:cs="Times New Roman"/>
          <w:color w:val="000000"/>
          <w:szCs w:val="24"/>
          <w:lang w:eastAsia="lv-LV"/>
        </w:rPr>
        <w:t xml:space="preserve"> augstā </w:t>
      </w:r>
      <w:r>
        <w:rPr>
          <w:rFonts w:eastAsia="Times New Roman" w:cs="Times New Roman"/>
          <w:color w:val="000000"/>
          <w:szCs w:val="24"/>
          <w:lang w:eastAsia="lv-LV"/>
        </w:rPr>
        <w:t>temperatūrā (&gt;</w:t>
      </w:r>
      <w:r w:rsidRPr="000D20F5">
        <w:rPr>
          <w:rFonts w:eastAsia="Times New Roman" w:cs="Times New Roman"/>
          <w:color w:val="000000"/>
          <w:szCs w:val="24"/>
          <w:lang w:eastAsia="lv-LV"/>
        </w:rPr>
        <w:t xml:space="preserve">1000°C). Divdimensiju oglekļa-oglekļa kristāli (grafīts) veidojas, kad ūdeņradis tiek </w:t>
      </w:r>
      <w:r>
        <w:rPr>
          <w:rFonts w:eastAsia="Times New Roman" w:cs="Times New Roman"/>
          <w:color w:val="000000"/>
          <w:szCs w:val="24"/>
          <w:lang w:eastAsia="lv-LV"/>
        </w:rPr>
        <w:t>izvadīts no polimēra. O</w:t>
      </w:r>
      <w:r w:rsidRPr="000D20F5">
        <w:rPr>
          <w:rFonts w:eastAsia="Times New Roman" w:cs="Times New Roman"/>
          <w:color w:val="000000"/>
          <w:szCs w:val="24"/>
          <w:lang w:eastAsia="lv-LV"/>
        </w:rPr>
        <w:t>glekļa-oglekļa ķēdē ir ārkārtīgi spēcīgas molekul</w:t>
      </w:r>
      <w:r>
        <w:rPr>
          <w:rFonts w:eastAsia="Times New Roman" w:cs="Times New Roman"/>
          <w:color w:val="000000"/>
          <w:szCs w:val="24"/>
          <w:lang w:eastAsia="lv-LV"/>
        </w:rPr>
        <w:t>ār</w:t>
      </w:r>
      <w:r w:rsidRPr="000D20F5">
        <w:rPr>
          <w:rFonts w:eastAsia="Times New Roman" w:cs="Times New Roman"/>
          <w:color w:val="000000"/>
          <w:szCs w:val="24"/>
          <w:lang w:eastAsia="lv-LV"/>
        </w:rPr>
        <w:t xml:space="preserve">as </w:t>
      </w:r>
      <w:r>
        <w:rPr>
          <w:rFonts w:eastAsia="Times New Roman" w:cs="Times New Roman"/>
          <w:color w:val="000000"/>
          <w:szCs w:val="24"/>
          <w:lang w:eastAsia="lv-LV"/>
        </w:rPr>
        <w:t>saites</w:t>
      </w:r>
      <w:r w:rsidRPr="000D20F5">
        <w:rPr>
          <w:rFonts w:eastAsia="Times New Roman" w:cs="Times New Roman"/>
          <w:color w:val="000000"/>
          <w:szCs w:val="24"/>
          <w:lang w:eastAsia="lv-LV"/>
        </w:rPr>
        <w:t xml:space="preserve"> (dimants ir trīsdi</w:t>
      </w:r>
      <w:r>
        <w:rPr>
          <w:rFonts w:eastAsia="Times New Roman" w:cs="Times New Roman"/>
          <w:color w:val="000000"/>
          <w:szCs w:val="24"/>
          <w:lang w:eastAsia="lv-LV"/>
        </w:rPr>
        <w:t>mensiju oglekļa-oglekļa kristāls</w:t>
      </w:r>
      <w:r w:rsidRPr="000D20F5">
        <w:rPr>
          <w:rFonts w:eastAsia="Times New Roman" w:cs="Times New Roman"/>
          <w:color w:val="000000"/>
          <w:szCs w:val="24"/>
          <w:lang w:eastAsia="lv-LV"/>
        </w:rPr>
        <w:t>), un tas ir tas, kas dod</w:t>
      </w:r>
      <w:r>
        <w:rPr>
          <w:rFonts w:eastAsia="Times New Roman" w:cs="Times New Roman"/>
          <w:color w:val="000000"/>
          <w:szCs w:val="24"/>
          <w:lang w:eastAsia="lv-LV"/>
        </w:rPr>
        <w:t xml:space="preserve"> šķiedrām to</w:t>
      </w:r>
      <w:r w:rsidRPr="000D20F5">
        <w:rPr>
          <w:rFonts w:eastAsia="Times New Roman" w:cs="Times New Roman"/>
          <w:color w:val="000000"/>
          <w:szCs w:val="24"/>
          <w:lang w:eastAsia="lv-LV"/>
        </w:rPr>
        <w:t xml:space="preserve"> augstā</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mehāniskās īpašības.</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Grafīta kompozītmateriāli vēsturiski ir bijuši ļoti dārgi, kas ierobežo to lietošanu tikai īpašiem</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pielietojumiem</w:t>
      </w:r>
      <w:r w:rsidRPr="000D20F5">
        <w:rPr>
          <w:rFonts w:eastAsia="Times New Roman" w:cs="Times New Roman"/>
          <w:color w:val="000000"/>
          <w:szCs w:val="24"/>
          <w:lang w:eastAsia="lv-LV"/>
        </w:rPr>
        <w:t>. Tom</w:t>
      </w:r>
      <w:r>
        <w:rPr>
          <w:rFonts w:eastAsia="Times New Roman" w:cs="Times New Roman"/>
          <w:color w:val="000000"/>
          <w:szCs w:val="24"/>
          <w:lang w:eastAsia="lv-LV"/>
        </w:rPr>
        <w:t>ēr pēdējos piecpadsmit gados, kad</w:t>
      </w:r>
      <w:r w:rsidRPr="000D20F5">
        <w:rPr>
          <w:rFonts w:eastAsia="Times New Roman" w:cs="Times New Roman"/>
          <w:color w:val="000000"/>
          <w:szCs w:val="24"/>
          <w:lang w:eastAsia="lv-LV"/>
        </w:rPr>
        <w:t xml:space="preserve"> grafīta šķiedras patēriņa apjoms ir palielinājies un ražošanas </w:t>
      </w:r>
      <w:r>
        <w:rPr>
          <w:rFonts w:eastAsia="Times New Roman" w:cs="Times New Roman"/>
          <w:color w:val="000000"/>
          <w:szCs w:val="24"/>
          <w:lang w:eastAsia="lv-LV"/>
        </w:rPr>
        <w:t>procesi ir uzlabojušies, cena</w:t>
      </w:r>
      <w:r w:rsidRPr="000D20F5">
        <w:rPr>
          <w:rFonts w:eastAsia="Times New Roman" w:cs="Times New Roman"/>
          <w:color w:val="000000"/>
          <w:szCs w:val="24"/>
          <w:lang w:eastAsia="lv-LV"/>
        </w:rPr>
        <w:t xml:space="preserve"> grafīta kompozītmateriāliem </w:t>
      </w:r>
      <w:r w:rsidRPr="000D20F5">
        <w:rPr>
          <w:rFonts w:eastAsia="Times New Roman" w:cs="Times New Roman"/>
          <w:color w:val="000000"/>
          <w:szCs w:val="24"/>
          <w:lang w:eastAsia="lv-LV"/>
        </w:rPr>
        <w:lastRenderedPageBreak/>
        <w:t>ir vienmērīgi samazinājies. Šo</w:t>
      </w:r>
      <w:r>
        <w:rPr>
          <w:rFonts w:eastAsia="Times New Roman" w:cs="Times New Roman"/>
          <w:color w:val="000000"/>
          <w:szCs w:val="24"/>
          <w:lang w:eastAsia="lv-LV"/>
        </w:rPr>
        <w:t>dien grafīta kompozītmateriāli ir ekonomiski dzīvotspējīgi</w:t>
      </w:r>
      <w:r w:rsidRPr="000D20F5">
        <w:rPr>
          <w:rFonts w:eastAsia="Times New Roman" w:cs="Times New Roman"/>
          <w:color w:val="000000"/>
          <w:szCs w:val="24"/>
          <w:lang w:eastAsia="lv-LV"/>
        </w:rPr>
        <w:t xml:space="preserve"> daudzos lietojumos, piemēram, sporta precēm, darba laivām, veiktspējas automobiļiem, un augstas veiktspē</w:t>
      </w:r>
      <w:r>
        <w:rPr>
          <w:rFonts w:eastAsia="Times New Roman" w:cs="Times New Roman"/>
          <w:color w:val="000000"/>
          <w:szCs w:val="24"/>
          <w:lang w:eastAsia="lv-LV"/>
        </w:rPr>
        <w:t>jas rūpnieciskās iekārtā</w:t>
      </w:r>
      <w:r w:rsidRPr="000D20F5">
        <w:rPr>
          <w:rFonts w:eastAsia="Times New Roman" w:cs="Times New Roman"/>
          <w:color w:val="000000"/>
          <w:szCs w:val="24"/>
          <w:lang w:eastAsia="lv-LV"/>
        </w:rPr>
        <w:t>s.</w:t>
      </w:r>
    </w:p>
    <w:p w:rsidR="00702A50" w:rsidRPr="001D662A" w:rsidRDefault="00702A50" w:rsidP="00702A50">
      <w:pPr>
        <w:shd w:val="clear" w:color="auto" w:fill="FFFFFF"/>
        <w:spacing w:after="0" w:line="240" w:lineRule="auto"/>
        <w:jc w:val="both"/>
        <w:rPr>
          <w:rFonts w:eastAsia="Times New Roman" w:cs="Times New Roman"/>
          <w:b/>
          <w:color w:val="000000"/>
          <w:szCs w:val="24"/>
          <w:lang w:eastAsia="lv-LV"/>
        </w:rPr>
      </w:pPr>
      <w:r w:rsidRPr="001D662A">
        <w:rPr>
          <w:rFonts w:eastAsia="Times New Roman" w:cs="Times New Roman"/>
          <w:b/>
          <w:color w:val="000000"/>
          <w:szCs w:val="24"/>
          <w:lang w:eastAsia="lv-LV"/>
        </w:rPr>
        <w:t>Grafīta kompozītmateriālu pielietojums.</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Kompozītma</w:t>
      </w:r>
      <w:r>
        <w:rPr>
          <w:rFonts w:eastAsia="Times New Roman" w:cs="Times New Roman"/>
          <w:color w:val="000000"/>
          <w:szCs w:val="24"/>
          <w:lang w:eastAsia="lv-LV"/>
        </w:rPr>
        <w:t>teriāli ir ārkārtīgi daudzpusīgi</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Inženieri</w:t>
      </w:r>
      <w:r w:rsidRPr="000D20F5">
        <w:rPr>
          <w:rFonts w:eastAsia="Times New Roman" w:cs="Times New Roman"/>
          <w:color w:val="000000"/>
          <w:szCs w:val="24"/>
          <w:lang w:eastAsia="lv-LV"/>
        </w:rPr>
        <w:t xml:space="preserve"> var izvēlēties dažād</w:t>
      </w:r>
      <w:r>
        <w:rPr>
          <w:rFonts w:eastAsia="Times New Roman" w:cs="Times New Roman"/>
          <w:color w:val="000000"/>
          <w:szCs w:val="24"/>
          <w:lang w:eastAsia="lv-LV"/>
        </w:rPr>
        <w:t>as šķiedru un sveķus, lai iegūtu vajadzīgās</w:t>
      </w:r>
      <w:r w:rsidRPr="000D20F5">
        <w:rPr>
          <w:rFonts w:eastAsia="Times New Roman" w:cs="Times New Roman"/>
          <w:color w:val="000000"/>
          <w:szCs w:val="24"/>
          <w:lang w:eastAsia="lv-LV"/>
        </w:rPr>
        <w:t xml:space="preserve"> materiālu īpašības. Turklāt materiāla biezumu un šķiedras virzien</w:t>
      </w:r>
      <w:r>
        <w:rPr>
          <w:rFonts w:eastAsia="Times New Roman" w:cs="Times New Roman"/>
          <w:color w:val="000000"/>
          <w:szCs w:val="24"/>
          <w:lang w:eastAsia="lv-LV"/>
        </w:rPr>
        <w:t>u</w:t>
      </w:r>
      <w:r w:rsidRPr="000D20F5">
        <w:rPr>
          <w:rFonts w:eastAsia="Times New Roman" w:cs="Times New Roman"/>
          <w:color w:val="000000"/>
          <w:szCs w:val="24"/>
          <w:lang w:eastAsia="lv-LV"/>
        </w:rPr>
        <w:t xml:space="preserve"> katrai </w:t>
      </w:r>
      <w:r>
        <w:rPr>
          <w:rFonts w:eastAsia="Times New Roman" w:cs="Times New Roman"/>
          <w:color w:val="000000"/>
          <w:szCs w:val="24"/>
          <w:lang w:eastAsia="lv-LV"/>
        </w:rPr>
        <w:t>vajadzībai</w:t>
      </w:r>
      <w:r w:rsidRPr="000D20F5">
        <w:rPr>
          <w:rFonts w:eastAsia="Times New Roman" w:cs="Times New Roman"/>
          <w:color w:val="000000"/>
          <w:szCs w:val="24"/>
          <w:lang w:eastAsia="lv-LV"/>
        </w:rPr>
        <w:t xml:space="preserve"> var optimizēt.</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Grafīta kompozītmateriālu</w:t>
      </w:r>
      <w:r w:rsidRPr="000D20F5">
        <w:rPr>
          <w:rFonts w:eastAsia="Times New Roman" w:cs="Times New Roman"/>
          <w:color w:val="000000"/>
          <w:szCs w:val="24"/>
          <w:lang w:eastAsia="lv-LV"/>
        </w:rPr>
        <w:t xml:space="preserve"> priekšrocības ir:</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1. </w:t>
      </w:r>
      <w:r>
        <w:rPr>
          <w:rFonts w:eastAsia="Times New Roman" w:cs="Times New Roman"/>
          <w:color w:val="000000"/>
          <w:szCs w:val="24"/>
          <w:lang w:eastAsia="lv-LV"/>
        </w:rPr>
        <w:t>Liels</w:t>
      </w:r>
      <w:r w:rsidRPr="000D20F5">
        <w:rPr>
          <w:rFonts w:eastAsia="Times New Roman" w:cs="Times New Roman"/>
          <w:color w:val="000000"/>
          <w:szCs w:val="24"/>
          <w:lang w:eastAsia="lv-LV"/>
        </w:rPr>
        <w:t xml:space="preserve"> īpatnēj</w:t>
      </w:r>
      <w:r>
        <w:rPr>
          <w:rFonts w:eastAsia="Times New Roman" w:cs="Times New Roman"/>
          <w:color w:val="000000"/>
          <w:szCs w:val="24"/>
          <w:lang w:eastAsia="lv-LV"/>
        </w:rPr>
        <w:t>ais sting</w:t>
      </w:r>
      <w:r w:rsidRPr="000D20F5">
        <w:rPr>
          <w:rFonts w:eastAsia="Times New Roman" w:cs="Times New Roman"/>
          <w:color w:val="000000"/>
          <w:szCs w:val="24"/>
          <w:lang w:eastAsia="lv-LV"/>
        </w:rPr>
        <w:t>ums (st</w:t>
      </w:r>
      <w:r>
        <w:rPr>
          <w:rFonts w:eastAsia="Times New Roman" w:cs="Times New Roman"/>
          <w:color w:val="000000"/>
          <w:szCs w:val="24"/>
          <w:lang w:eastAsia="lv-LV"/>
        </w:rPr>
        <w:t>ing</w:t>
      </w:r>
      <w:r w:rsidRPr="000D20F5">
        <w:rPr>
          <w:rFonts w:eastAsia="Times New Roman" w:cs="Times New Roman"/>
          <w:color w:val="000000"/>
          <w:szCs w:val="24"/>
          <w:lang w:eastAsia="lv-LV"/>
        </w:rPr>
        <w:t>ums, dalot</w:t>
      </w:r>
      <w:r>
        <w:rPr>
          <w:rFonts w:eastAsia="Times New Roman" w:cs="Times New Roman"/>
          <w:color w:val="000000"/>
          <w:szCs w:val="24"/>
          <w:lang w:eastAsia="lv-LV"/>
        </w:rPr>
        <w:t xml:space="preserve"> ar</w:t>
      </w:r>
      <w:r w:rsidRPr="000D20F5">
        <w:rPr>
          <w:rFonts w:eastAsia="Times New Roman" w:cs="Times New Roman"/>
          <w:color w:val="000000"/>
          <w:szCs w:val="24"/>
          <w:lang w:eastAsia="lv-LV"/>
        </w:rPr>
        <w:t xml:space="preserve"> blīvumu)</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2. </w:t>
      </w:r>
      <w:r>
        <w:rPr>
          <w:rFonts w:eastAsia="Times New Roman" w:cs="Times New Roman"/>
          <w:color w:val="000000"/>
          <w:szCs w:val="24"/>
          <w:lang w:eastAsia="lv-LV"/>
        </w:rPr>
        <w:t>Liela īpatnējā</w:t>
      </w:r>
      <w:r w:rsidRPr="000D20F5">
        <w:rPr>
          <w:rFonts w:eastAsia="Times New Roman" w:cs="Times New Roman"/>
          <w:color w:val="000000"/>
          <w:szCs w:val="24"/>
          <w:lang w:eastAsia="lv-LV"/>
        </w:rPr>
        <w:t xml:space="preserve"> izturīb</w:t>
      </w:r>
      <w:r>
        <w:rPr>
          <w:rFonts w:eastAsia="Times New Roman" w:cs="Times New Roman"/>
          <w:color w:val="000000"/>
          <w:szCs w:val="24"/>
          <w:lang w:eastAsia="lv-LV"/>
        </w:rPr>
        <w:t>a</w:t>
      </w:r>
      <w:r w:rsidRPr="000D20F5">
        <w:rPr>
          <w:rFonts w:eastAsia="Times New Roman" w:cs="Times New Roman"/>
          <w:color w:val="000000"/>
          <w:szCs w:val="24"/>
          <w:lang w:eastAsia="lv-LV"/>
        </w:rPr>
        <w:t xml:space="preserve"> (izturīb</w:t>
      </w:r>
      <w:r>
        <w:rPr>
          <w:rFonts w:eastAsia="Times New Roman" w:cs="Times New Roman"/>
          <w:color w:val="000000"/>
          <w:szCs w:val="24"/>
          <w:lang w:eastAsia="lv-LV"/>
        </w:rPr>
        <w:t>a</w:t>
      </w:r>
      <w:r w:rsidRPr="000D20F5">
        <w:rPr>
          <w:rFonts w:eastAsia="Times New Roman" w:cs="Times New Roman"/>
          <w:color w:val="000000"/>
          <w:szCs w:val="24"/>
          <w:lang w:eastAsia="lv-LV"/>
        </w:rPr>
        <w:t>, dalot</w:t>
      </w:r>
      <w:r>
        <w:rPr>
          <w:rFonts w:eastAsia="Times New Roman" w:cs="Times New Roman"/>
          <w:color w:val="000000"/>
          <w:szCs w:val="24"/>
          <w:lang w:eastAsia="lv-LV"/>
        </w:rPr>
        <w:t xml:space="preserve"> ar</w:t>
      </w:r>
      <w:r w:rsidRPr="000D20F5">
        <w:rPr>
          <w:rFonts w:eastAsia="Times New Roman" w:cs="Times New Roman"/>
          <w:color w:val="000000"/>
          <w:szCs w:val="24"/>
          <w:lang w:eastAsia="lv-LV"/>
        </w:rPr>
        <w:t xml:space="preserve"> blīvumu)</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3. Ārkārtīgi zems termiskās izplešanās koeficients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4. Rentgenstaru </w:t>
      </w:r>
      <w:r>
        <w:rPr>
          <w:rFonts w:eastAsia="Times New Roman" w:cs="Times New Roman"/>
          <w:color w:val="000000"/>
          <w:szCs w:val="24"/>
          <w:lang w:eastAsia="lv-LV"/>
        </w:rPr>
        <w:t>caurlaidība (jo maz</w:t>
      </w:r>
      <w:r w:rsidRPr="000D20F5">
        <w:rPr>
          <w:rFonts w:eastAsia="Times New Roman" w:cs="Times New Roman"/>
          <w:color w:val="000000"/>
          <w:szCs w:val="24"/>
          <w:lang w:eastAsia="lv-LV"/>
        </w:rPr>
        <w:t>s molekul</w:t>
      </w:r>
      <w:r>
        <w:rPr>
          <w:rFonts w:eastAsia="Times New Roman" w:cs="Times New Roman"/>
          <w:color w:val="000000"/>
          <w:szCs w:val="24"/>
          <w:lang w:eastAsia="lv-LV"/>
        </w:rPr>
        <w:t>svar</w:t>
      </w:r>
      <w:r w:rsidRPr="000D20F5">
        <w:rPr>
          <w:rFonts w:eastAsia="Times New Roman" w:cs="Times New Roman"/>
          <w:color w:val="000000"/>
          <w:szCs w:val="24"/>
          <w:lang w:eastAsia="lv-LV"/>
        </w:rPr>
        <w:t>s)</w:t>
      </w:r>
    </w:p>
    <w:p w:rsidR="00702A50"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Lūdzu skatīt 2.1. tabulas</w:t>
      </w:r>
      <w:r w:rsidRPr="000D20F5">
        <w:rPr>
          <w:rFonts w:eastAsia="Times New Roman" w:cs="Times New Roman"/>
          <w:color w:val="000000"/>
          <w:szCs w:val="24"/>
          <w:lang w:eastAsia="lv-LV"/>
        </w:rPr>
        <w:t xml:space="preserve"> izmaksu un mehānisko īpašību salīdzinājumu grafīta kompozītma</w:t>
      </w:r>
      <w:r>
        <w:rPr>
          <w:rFonts w:eastAsia="Times New Roman" w:cs="Times New Roman"/>
          <w:color w:val="000000"/>
          <w:szCs w:val="24"/>
          <w:lang w:eastAsia="lv-LV"/>
        </w:rPr>
        <w:t>teriāliem, stiklplasta kompozītam</w:t>
      </w:r>
      <w:r w:rsidRPr="000D20F5">
        <w:rPr>
          <w:rFonts w:eastAsia="Times New Roman" w:cs="Times New Roman"/>
          <w:color w:val="000000"/>
          <w:szCs w:val="24"/>
          <w:lang w:eastAsia="lv-LV"/>
        </w:rPr>
        <w:t>, alumīnija</w:t>
      </w:r>
      <w:r>
        <w:rPr>
          <w:rFonts w:eastAsia="Times New Roman" w:cs="Times New Roman"/>
          <w:color w:val="000000"/>
          <w:szCs w:val="24"/>
          <w:lang w:eastAsia="lv-LV"/>
        </w:rPr>
        <w:t>m</w:t>
      </w:r>
      <w:r w:rsidRPr="000D20F5">
        <w:rPr>
          <w:rFonts w:eastAsia="Times New Roman" w:cs="Times New Roman"/>
          <w:color w:val="000000"/>
          <w:szCs w:val="24"/>
          <w:lang w:eastAsia="lv-LV"/>
        </w:rPr>
        <w:t>, un tērauda</w:t>
      </w:r>
      <w:r>
        <w:rPr>
          <w:rFonts w:eastAsia="Times New Roman" w:cs="Times New Roman"/>
          <w:color w:val="000000"/>
          <w:szCs w:val="24"/>
          <w:lang w:eastAsia="lv-LV"/>
        </w:rPr>
        <w:t>m. Pateicoties dažādām</w:t>
      </w:r>
      <w:r w:rsidRPr="000D20F5">
        <w:rPr>
          <w:rFonts w:eastAsia="Times New Roman" w:cs="Times New Roman"/>
          <w:color w:val="000000"/>
          <w:szCs w:val="24"/>
          <w:lang w:eastAsia="lv-LV"/>
        </w:rPr>
        <w:t xml:space="preserve"> grafīta šķiedras un sveķu un daudzo pieeja</w:t>
      </w:r>
      <w:r>
        <w:rPr>
          <w:rFonts w:eastAsia="Times New Roman" w:cs="Times New Roman"/>
          <w:color w:val="000000"/>
          <w:szCs w:val="24"/>
          <w:lang w:eastAsia="lv-LV"/>
        </w:rPr>
        <w:t>mo materiālu kombinācijām</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īpašības</w:t>
      </w:r>
      <w:r w:rsidRPr="000D20F5">
        <w:rPr>
          <w:rFonts w:eastAsia="Times New Roman" w:cs="Times New Roman"/>
          <w:color w:val="000000"/>
          <w:szCs w:val="24"/>
          <w:lang w:eastAsia="lv-LV"/>
        </w:rPr>
        <w:t xml:space="preserve"> ir </w:t>
      </w:r>
      <w:r>
        <w:rPr>
          <w:rFonts w:eastAsia="Times New Roman" w:cs="Times New Roman"/>
          <w:color w:val="000000"/>
          <w:szCs w:val="24"/>
          <w:lang w:eastAsia="lv-LV"/>
        </w:rPr>
        <w:t>uzrādītas</w:t>
      </w:r>
      <w:r w:rsidRPr="000D20F5">
        <w:rPr>
          <w:rFonts w:eastAsia="Times New Roman" w:cs="Times New Roman"/>
          <w:color w:val="000000"/>
          <w:szCs w:val="24"/>
          <w:lang w:eastAsia="lv-LV"/>
        </w:rPr>
        <w:t xml:space="preserve"> diapazon</w:t>
      </w:r>
      <w:r>
        <w:rPr>
          <w:rFonts w:eastAsia="Times New Roman" w:cs="Times New Roman"/>
          <w:color w:val="000000"/>
          <w:szCs w:val="24"/>
          <w:lang w:eastAsia="lv-LV"/>
        </w:rPr>
        <w:t>os</w:t>
      </w:r>
      <w:r w:rsidRPr="000D20F5">
        <w:rPr>
          <w:rFonts w:eastAsia="Times New Roman" w:cs="Times New Roman"/>
          <w:color w:val="000000"/>
          <w:szCs w:val="24"/>
          <w:lang w:eastAsia="lv-LV"/>
        </w:rPr>
        <w:t>.</w:t>
      </w:r>
    </w:p>
    <w:p w:rsidR="00702A50" w:rsidRPr="00702A50"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2.1.t</w:t>
      </w:r>
      <w:r w:rsidRPr="00702A50">
        <w:rPr>
          <w:rFonts w:eastAsia="Times New Roman" w:cs="Times New Roman"/>
          <w:color w:val="000000"/>
          <w:szCs w:val="24"/>
          <w:lang w:eastAsia="lv-LV"/>
        </w:rPr>
        <w:t>abula (variants).</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11"/>
        <w:gridCol w:w="2121"/>
        <w:gridCol w:w="2126"/>
        <w:gridCol w:w="1615"/>
        <w:gridCol w:w="1029"/>
        <w:gridCol w:w="886"/>
      </w:tblGrid>
      <w:tr w:rsidR="00702A50" w:rsidRPr="00E2088D" w:rsidTr="00FA78EE">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spacing w:after="0" w:line="240" w:lineRule="auto"/>
              <w:jc w:val="both"/>
              <w:rPr>
                <w:color w:val="000000" w:themeColor="text1"/>
                <w:szCs w:val="24"/>
              </w:rPr>
            </w:pPr>
            <w:r w:rsidRPr="00E2088D">
              <w:rPr>
                <w:rStyle w:val="Krepko"/>
                <w:color w:val="000000" w:themeColor="text1"/>
                <w:szCs w:val="24"/>
              </w:rPr>
              <w:t> </w:t>
            </w:r>
            <w:r w:rsidRPr="00E2088D">
              <w:rPr>
                <w:color w:val="000000" w:themeColor="text1"/>
                <w:szCs w:val="24"/>
              </w:rPr>
              <w:t> </w:t>
            </w:r>
          </w:p>
        </w:tc>
        <w:tc>
          <w:tcPr>
            <w:tcW w:w="2121"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rStyle w:val="Krepko"/>
                <w:color w:val="000000" w:themeColor="text1"/>
              </w:rPr>
            </w:pPr>
            <w:r w:rsidRPr="00E2088D">
              <w:rPr>
                <w:rStyle w:val="Krepko"/>
                <w:color w:val="000000" w:themeColor="text1"/>
              </w:rPr>
              <w:t>Grafīta kompozīts</w:t>
            </w:r>
          </w:p>
          <w:p w:rsidR="00702A50" w:rsidRPr="00E2088D" w:rsidRDefault="00702A50" w:rsidP="00FA78EE">
            <w:pPr>
              <w:pStyle w:val="Navadensplet"/>
              <w:spacing w:before="0" w:beforeAutospacing="0" w:after="0" w:afterAutospacing="0"/>
              <w:jc w:val="both"/>
              <w:rPr>
                <w:color w:val="000000" w:themeColor="text1"/>
              </w:rPr>
            </w:pPr>
            <w:r w:rsidRPr="00E2088D">
              <w:rPr>
                <w:rStyle w:val="Krepko"/>
                <w:color w:val="000000" w:themeColor="text1"/>
              </w:rPr>
              <w:t>(aviācijas klase)</w:t>
            </w:r>
          </w:p>
        </w:tc>
        <w:tc>
          <w:tcPr>
            <w:tcW w:w="2126"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rStyle w:val="Krepko"/>
                <w:color w:val="000000" w:themeColor="text1"/>
              </w:rPr>
            </w:pPr>
            <w:r w:rsidRPr="00E2088D">
              <w:rPr>
                <w:rStyle w:val="Krepko"/>
                <w:color w:val="000000" w:themeColor="text1"/>
              </w:rPr>
              <w:t>Grafīta kompozīts</w:t>
            </w:r>
          </w:p>
          <w:p w:rsidR="00702A50" w:rsidRPr="00E2088D" w:rsidRDefault="00702A50" w:rsidP="00FA78EE">
            <w:pPr>
              <w:pStyle w:val="Navadensplet"/>
              <w:spacing w:before="0" w:beforeAutospacing="0" w:after="0" w:afterAutospacing="0"/>
              <w:jc w:val="both"/>
              <w:rPr>
                <w:color w:val="000000" w:themeColor="text1"/>
              </w:rPr>
            </w:pPr>
            <w:r w:rsidRPr="00E2088D">
              <w:rPr>
                <w:rStyle w:val="Krepko"/>
                <w:color w:val="000000" w:themeColor="text1"/>
              </w:rPr>
              <w:t>(tirgus klase)</w:t>
            </w:r>
          </w:p>
        </w:tc>
        <w:tc>
          <w:tcPr>
            <w:tcW w:w="1586"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sidRPr="00E2088D">
              <w:rPr>
                <w:rStyle w:val="Krepko"/>
              </w:rPr>
              <w:t>Stikla šķiedras kompozīts</w:t>
            </w:r>
          </w:p>
        </w:tc>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rStyle w:val="Krepko"/>
                <w:color w:val="000000" w:themeColor="text1"/>
              </w:rPr>
            </w:pPr>
            <w:r w:rsidRPr="00E2088D">
              <w:rPr>
                <w:rStyle w:val="Krepko"/>
                <w:color w:val="000000" w:themeColor="text1"/>
              </w:rPr>
              <w:t xml:space="preserve">Alumīnijs </w:t>
            </w:r>
          </w:p>
          <w:p w:rsidR="00702A50" w:rsidRPr="00E2088D" w:rsidRDefault="00702A50" w:rsidP="00FA78EE">
            <w:pPr>
              <w:pStyle w:val="Navadensplet"/>
              <w:spacing w:before="0" w:beforeAutospacing="0" w:after="0" w:afterAutospacing="0"/>
              <w:jc w:val="both"/>
              <w:rPr>
                <w:color w:val="000000" w:themeColor="text1"/>
              </w:rPr>
            </w:pPr>
            <w:r w:rsidRPr="00E2088D">
              <w:rPr>
                <w:rStyle w:val="Krepko"/>
                <w:color w:val="000000" w:themeColor="text1"/>
              </w:rPr>
              <w:t>6061 T-6</w:t>
            </w:r>
          </w:p>
        </w:tc>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rStyle w:val="Krepko"/>
              </w:rPr>
              <w:t>Oglekļa t</w:t>
            </w:r>
            <w:r w:rsidRPr="00E2088D">
              <w:rPr>
                <w:rStyle w:val="Krepko"/>
              </w:rPr>
              <w:t xml:space="preserve">ērauds </w:t>
            </w:r>
          </w:p>
        </w:tc>
      </w:tr>
      <w:tr w:rsidR="00702A50" w:rsidRPr="00E2088D" w:rsidTr="00FA78E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sidRPr="00E2088D">
              <w:rPr>
                <w:rStyle w:val="Krepko"/>
              </w:rPr>
              <w:t>Cena, €</w:t>
            </w:r>
            <w:r>
              <w:rPr>
                <w:rStyle w:val="Krepko"/>
              </w:rPr>
              <w:t>/kg</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40..500</w:t>
            </w:r>
            <w:r w:rsidRPr="00E2088D">
              <w:rPr>
                <w:color w:val="000000" w:themeColor="text1"/>
              </w:rPr>
              <w:t>+</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10..40</w:t>
            </w:r>
          </w:p>
        </w:tc>
        <w:tc>
          <w:tcPr>
            <w:tcW w:w="1586"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3..6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0.60</w:t>
            </w:r>
          </w:p>
        </w:tc>
      </w:tr>
      <w:tr w:rsidR="00702A50" w:rsidRPr="00E2088D" w:rsidTr="00FA78EE">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sidRPr="00E2088D">
              <w:rPr>
                <w:rStyle w:val="Krepko"/>
              </w:rPr>
              <w:t>Izturības robeža, MPa</w:t>
            </w:r>
          </w:p>
        </w:tc>
        <w:tc>
          <w:tcPr>
            <w:tcW w:w="2121"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620..1380</w:t>
            </w:r>
          </w:p>
        </w:tc>
        <w:tc>
          <w:tcPr>
            <w:tcW w:w="2126"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345..620</w:t>
            </w:r>
          </w:p>
        </w:tc>
        <w:tc>
          <w:tcPr>
            <w:tcW w:w="1586"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138..241</w:t>
            </w:r>
          </w:p>
        </w:tc>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241</w:t>
            </w:r>
          </w:p>
        </w:tc>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414</w:t>
            </w:r>
          </w:p>
        </w:tc>
      </w:tr>
      <w:tr w:rsidR="00702A50" w:rsidRPr="00E2088D" w:rsidTr="00FA78E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sidRPr="00E2088D">
              <w:rPr>
                <w:rStyle w:val="Krepko"/>
              </w:rPr>
              <w:t>Stingums, MPa</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69</w:t>
            </w:r>
            <w:r w:rsidRPr="00E2088D">
              <w:rPr>
                <w:color w:val="000000" w:themeColor="text1"/>
              </w:rPr>
              <w:t>x10</w:t>
            </w:r>
            <w:r w:rsidRPr="00E2088D">
              <w:rPr>
                <w:color w:val="000000" w:themeColor="text1"/>
                <w:vertAlign w:val="superscript"/>
              </w:rPr>
              <w:t>6</w:t>
            </w:r>
            <w:r w:rsidRPr="00E2088D">
              <w:rPr>
                <w:rStyle w:val="apple-converted-space"/>
                <w:color w:val="000000" w:themeColor="text1"/>
                <w:vertAlign w:val="superscript"/>
              </w:rPr>
              <w:t> </w:t>
            </w:r>
            <w:r>
              <w:rPr>
                <w:color w:val="000000" w:themeColor="text1"/>
              </w:rPr>
              <w:t>..345</w:t>
            </w:r>
            <w:r w:rsidRPr="00E2088D">
              <w:rPr>
                <w:color w:val="000000" w:themeColor="text1"/>
              </w:rPr>
              <w:t>x10</w:t>
            </w:r>
            <w:r w:rsidRPr="00E2088D">
              <w:rPr>
                <w:color w:val="000000" w:themeColor="text1"/>
                <w:vertAlign w:val="superscript"/>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55</w:t>
            </w:r>
            <w:r w:rsidRPr="00E2088D">
              <w:rPr>
                <w:color w:val="000000" w:themeColor="text1"/>
              </w:rPr>
              <w:t>x10</w:t>
            </w:r>
            <w:r w:rsidRPr="00E2088D">
              <w:rPr>
                <w:color w:val="000000" w:themeColor="text1"/>
                <w:vertAlign w:val="superscript"/>
              </w:rPr>
              <w:t>6</w:t>
            </w:r>
            <w:r w:rsidRPr="00E2088D">
              <w:rPr>
                <w:rStyle w:val="apple-converted-space"/>
                <w:color w:val="000000" w:themeColor="text1"/>
                <w:vertAlign w:val="superscript"/>
              </w:rPr>
              <w:t> </w:t>
            </w:r>
            <w:r>
              <w:rPr>
                <w:color w:val="000000" w:themeColor="text1"/>
              </w:rPr>
              <w:t>..69x</w:t>
            </w:r>
            <w:r w:rsidRPr="00E2088D">
              <w:rPr>
                <w:color w:val="000000" w:themeColor="text1"/>
              </w:rPr>
              <w:t>10</w:t>
            </w:r>
            <w:r w:rsidRPr="00E2088D">
              <w:rPr>
                <w:color w:val="000000" w:themeColor="text1"/>
                <w:vertAlign w:val="superscript"/>
              </w:rPr>
              <w:t>6</w:t>
            </w:r>
          </w:p>
        </w:tc>
        <w:tc>
          <w:tcPr>
            <w:tcW w:w="1586"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7x</w:t>
            </w:r>
            <w:r w:rsidRPr="00E2088D">
              <w:rPr>
                <w:color w:val="000000" w:themeColor="text1"/>
              </w:rPr>
              <w:t>10</w:t>
            </w:r>
            <w:r w:rsidRPr="00E2088D">
              <w:rPr>
                <w:color w:val="000000" w:themeColor="text1"/>
                <w:vertAlign w:val="superscript"/>
              </w:rPr>
              <w:t>6</w:t>
            </w:r>
            <w:r w:rsidRPr="00E2088D">
              <w:rPr>
                <w:rStyle w:val="apple-converted-space"/>
                <w:color w:val="000000" w:themeColor="text1"/>
                <w:vertAlign w:val="superscript"/>
              </w:rPr>
              <w:t> </w:t>
            </w:r>
            <w:r>
              <w:rPr>
                <w:color w:val="000000" w:themeColor="text1"/>
              </w:rPr>
              <w:t>..</w:t>
            </w:r>
            <w:r w:rsidRPr="00E2088D">
              <w:rPr>
                <w:color w:val="000000" w:themeColor="text1"/>
              </w:rPr>
              <w:t>1</w:t>
            </w:r>
            <w:r>
              <w:rPr>
                <w:color w:val="000000" w:themeColor="text1"/>
              </w:rPr>
              <w:t>0</w:t>
            </w:r>
            <w:r w:rsidRPr="00E2088D">
              <w:rPr>
                <w:color w:val="000000" w:themeColor="text1"/>
              </w:rPr>
              <w:t>.5x10</w:t>
            </w:r>
            <w:r w:rsidRPr="00E2088D">
              <w:rPr>
                <w:color w:val="000000" w:themeColor="text1"/>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69x</w:t>
            </w:r>
            <w:r w:rsidRPr="00E2088D">
              <w:rPr>
                <w:color w:val="000000" w:themeColor="text1"/>
              </w:rPr>
              <w:t>10</w:t>
            </w:r>
            <w:r w:rsidRPr="00E2088D">
              <w:rPr>
                <w:color w:val="000000" w:themeColor="text1"/>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210x</w:t>
            </w:r>
            <w:r w:rsidRPr="00E2088D">
              <w:rPr>
                <w:color w:val="000000" w:themeColor="text1"/>
              </w:rPr>
              <w:t>10</w:t>
            </w:r>
            <w:r w:rsidRPr="00E2088D">
              <w:rPr>
                <w:color w:val="000000" w:themeColor="text1"/>
                <w:vertAlign w:val="superscript"/>
              </w:rPr>
              <w:t>6</w:t>
            </w:r>
          </w:p>
        </w:tc>
      </w:tr>
      <w:tr w:rsidR="00702A50" w:rsidRPr="00E2088D" w:rsidTr="00FA78EE">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sidRPr="00E2088D">
              <w:rPr>
                <w:rStyle w:val="Krepko"/>
                <w:color w:val="000000" w:themeColor="text1"/>
              </w:rPr>
              <w:t>Blīvums, g/cm</w:t>
            </w:r>
            <w:r w:rsidRPr="00E2088D">
              <w:rPr>
                <w:rStyle w:val="Krepko"/>
                <w:color w:val="000000" w:themeColor="text1"/>
                <w:vertAlign w:val="superscript"/>
              </w:rPr>
              <w:t>3</w:t>
            </w:r>
            <w:r w:rsidRPr="00E2088D">
              <w:rPr>
                <w:rStyle w:val="Krepko"/>
                <w:color w:val="000000" w:themeColor="text1"/>
              </w:rPr>
              <w:t>)</w:t>
            </w:r>
          </w:p>
        </w:tc>
        <w:tc>
          <w:tcPr>
            <w:tcW w:w="2121"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1.39</w:t>
            </w:r>
          </w:p>
        </w:tc>
        <w:tc>
          <w:tcPr>
            <w:tcW w:w="2126"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1.39</w:t>
            </w:r>
          </w:p>
        </w:tc>
        <w:tc>
          <w:tcPr>
            <w:tcW w:w="1586"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1.53</w:t>
            </w:r>
          </w:p>
        </w:tc>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2.78</w:t>
            </w:r>
          </w:p>
        </w:tc>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7.8</w:t>
            </w:r>
          </w:p>
        </w:tc>
      </w:tr>
      <w:tr w:rsidR="00702A50" w:rsidRPr="00E2088D" w:rsidTr="00FA78E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sidRPr="00E2088D">
              <w:rPr>
                <w:rStyle w:val="Krepko"/>
              </w:rPr>
              <w:t>Īpatnējā izturība</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446</w:t>
            </w:r>
            <w:r w:rsidRPr="00E2088D">
              <w:rPr>
                <w:color w:val="000000" w:themeColor="text1"/>
              </w:rPr>
              <w:t>x10</w:t>
            </w:r>
            <w:r w:rsidRPr="00E2088D">
              <w:rPr>
                <w:color w:val="000000" w:themeColor="text1"/>
                <w:vertAlign w:val="superscript"/>
              </w:rPr>
              <w:t>6</w:t>
            </w:r>
            <w:r w:rsidRPr="00E2088D">
              <w:rPr>
                <w:rStyle w:val="apple-converted-space"/>
                <w:color w:val="000000" w:themeColor="text1"/>
                <w:vertAlign w:val="superscript"/>
              </w:rPr>
              <w:t> </w:t>
            </w:r>
            <w:r>
              <w:rPr>
                <w:color w:val="000000" w:themeColor="text1"/>
              </w:rPr>
              <w:t>..992</w:t>
            </w:r>
            <w:r w:rsidRPr="00E2088D">
              <w:rPr>
                <w:color w:val="000000" w:themeColor="text1"/>
              </w:rPr>
              <w:t>x10</w:t>
            </w:r>
            <w:r w:rsidRPr="00E2088D">
              <w:rPr>
                <w:color w:val="000000" w:themeColor="text1"/>
                <w:vertAlign w:val="superscript"/>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248</w:t>
            </w:r>
            <w:r w:rsidRPr="00E2088D">
              <w:rPr>
                <w:color w:val="000000" w:themeColor="text1"/>
              </w:rPr>
              <w:t>x10</w:t>
            </w:r>
            <w:r w:rsidRPr="00E2088D">
              <w:rPr>
                <w:color w:val="000000" w:themeColor="text1"/>
                <w:vertAlign w:val="superscript"/>
              </w:rPr>
              <w:t>6</w:t>
            </w:r>
            <w:r w:rsidRPr="00E2088D">
              <w:rPr>
                <w:rStyle w:val="apple-converted-space"/>
                <w:color w:val="000000" w:themeColor="text1"/>
                <w:vertAlign w:val="superscript"/>
              </w:rPr>
              <w:t> </w:t>
            </w:r>
            <w:r>
              <w:rPr>
                <w:color w:val="000000" w:themeColor="text1"/>
              </w:rPr>
              <w:t>.</w:t>
            </w:r>
            <w:r w:rsidRPr="00E2088D">
              <w:rPr>
                <w:color w:val="000000" w:themeColor="text1"/>
              </w:rPr>
              <w:t>.</w:t>
            </w:r>
            <w:r>
              <w:rPr>
                <w:color w:val="000000" w:themeColor="text1"/>
              </w:rPr>
              <w:t>446</w:t>
            </w:r>
            <w:r w:rsidRPr="00E2088D">
              <w:rPr>
                <w:color w:val="000000" w:themeColor="text1"/>
              </w:rPr>
              <w:t>x10</w:t>
            </w:r>
            <w:r w:rsidRPr="00E2088D">
              <w:rPr>
                <w:color w:val="000000" w:themeColor="text1"/>
                <w:vertAlign w:val="superscript"/>
              </w:rPr>
              <w:t>6</w:t>
            </w:r>
          </w:p>
        </w:tc>
        <w:tc>
          <w:tcPr>
            <w:tcW w:w="1586"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90x</w:t>
            </w:r>
            <w:r w:rsidRPr="00E2088D">
              <w:rPr>
                <w:color w:val="000000" w:themeColor="text1"/>
              </w:rPr>
              <w:t>10</w:t>
            </w:r>
            <w:r w:rsidRPr="00E2088D">
              <w:rPr>
                <w:color w:val="000000" w:themeColor="text1"/>
                <w:vertAlign w:val="superscript"/>
              </w:rPr>
              <w:t>6</w:t>
            </w:r>
            <w:r>
              <w:rPr>
                <w:color w:val="000000" w:themeColor="text1"/>
              </w:rPr>
              <w:t>..157x</w:t>
            </w:r>
            <w:r w:rsidRPr="00E2088D">
              <w:rPr>
                <w:color w:val="000000" w:themeColor="text1"/>
              </w:rPr>
              <w:t>10</w:t>
            </w:r>
            <w:r w:rsidRPr="00E2088D">
              <w:rPr>
                <w:color w:val="000000" w:themeColor="text1"/>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86x</w:t>
            </w:r>
            <w:r w:rsidRPr="00E2088D">
              <w:rPr>
                <w:color w:val="000000" w:themeColor="text1"/>
              </w:rPr>
              <w:t>10</w:t>
            </w:r>
            <w:r w:rsidRPr="00E2088D">
              <w:rPr>
                <w:color w:val="000000" w:themeColor="text1"/>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53x</w:t>
            </w:r>
            <w:r w:rsidRPr="00E2088D">
              <w:rPr>
                <w:color w:val="000000" w:themeColor="text1"/>
              </w:rPr>
              <w:t>10</w:t>
            </w:r>
            <w:r w:rsidRPr="00E2088D">
              <w:rPr>
                <w:color w:val="000000" w:themeColor="text1"/>
                <w:vertAlign w:val="superscript"/>
              </w:rPr>
              <w:t>6</w:t>
            </w:r>
          </w:p>
        </w:tc>
      </w:tr>
      <w:tr w:rsidR="00702A50" w:rsidRPr="00E2088D" w:rsidTr="00FA78EE">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sidRPr="00E2088D">
              <w:rPr>
                <w:rStyle w:val="Krepko"/>
              </w:rPr>
              <w:t>Īpatnējais stingums</w:t>
            </w:r>
          </w:p>
        </w:tc>
        <w:tc>
          <w:tcPr>
            <w:tcW w:w="2121"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50</w:t>
            </w:r>
            <w:r w:rsidRPr="00E2088D">
              <w:rPr>
                <w:color w:val="000000" w:themeColor="text1"/>
              </w:rPr>
              <w:t>x10</w:t>
            </w:r>
            <w:r w:rsidRPr="00E2088D">
              <w:rPr>
                <w:color w:val="000000" w:themeColor="text1"/>
                <w:vertAlign w:val="superscript"/>
              </w:rPr>
              <w:t>6</w:t>
            </w:r>
            <w:r>
              <w:rPr>
                <w:color w:val="000000" w:themeColor="text1"/>
              </w:rPr>
              <w:t>..248</w:t>
            </w:r>
            <w:r w:rsidRPr="00E2088D">
              <w:rPr>
                <w:color w:val="000000" w:themeColor="text1"/>
              </w:rPr>
              <w:t>x10</w:t>
            </w:r>
            <w:r w:rsidRPr="00E2088D">
              <w:rPr>
                <w:color w:val="000000" w:themeColor="text1"/>
                <w:vertAlign w:val="superscript"/>
              </w:rPr>
              <w:t>6</w:t>
            </w:r>
          </w:p>
        </w:tc>
        <w:tc>
          <w:tcPr>
            <w:tcW w:w="2126"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39</w:t>
            </w:r>
            <w:r w:rsidRPr="00E2088D">
              <w:rPr>
                <w:color w:val="000000" w:themeColor="text1"/>
              </w:rPr>
              <w:t>x10</w:t>
            </w:r>
            <w:r w:rsidRPr="00E2088D">
              <w:rPr>
                <w:color w:val="000000" w:themeColor="text1"/>
                <w:vertAlign w:val="superscript"/>
              </w:rPr>
              <w:t>6</w:t>
            </w:r>
            <w:r>
              <w:rPr>
                <w:color w:val="000000" w:themeColor="text1"/>
              </w:rPr>
              <w:t>..5</w:t>
            </w:r>
            <w:r w:rsidRPr="00E2088D">
              <w:rPr>
                <w:color w:val="000000" w:themeColor="text1"/>
              </w:rPr>
              <w:t>0x10</w:t>
            </w:r>
            <w:r w:rsidRPr="00E2088D">
              <w:rPr>
                <w:color w:val="000000" w:themeColor="text1"/>
                <w:vertAlign w:val="superscript"/>
              </w:rPr>
              <w:t>6</w:t>
            </w:r>
          </w:p>
        </w:tc>
        <w:tc>
          <w:tcPr>
            <w:tcW w:w="1586" w:type="dxa"/>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4.5</w:t>
            </w:r>
            <w:r w:rsidRPr="00E2088D">
              <w:rPr>
                <w:color w:val="000000" w:themeColor="text1"/>
              </w:rPr>
              <w:t>x10</w:t>
            </w:r>
            <w:r w:rsidRPr="00E2088D">
              <w:rPr>
                <w:color w:val="000000" w:themeColor="text1"/>
                <w:vertAlign w:val="superscript"/>
              </w:rPr>
              <w:t>6</w:t>
            </w:r>
            <w:r>
              <w:rPr>
                <w:color w:val="000000" w:themeColor="text1"/>
              </w:rPr>
              <w:t>..6.7</w:t>
            </w:r>
            <w:r w:rsidRPr="00E2088D">
              <w:rPr>
                <w:color w:val="000000" w:themeColor="text1"/>
              </w:rPr>
              <w:t>x10</w:t>
            </w:r>
            <w:r w:rsidRPr="00E2088D">
              <w:rPr>
                <w:color w:val="000000" w:themeColor="text1"/>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25</w:t>
            </w:r>
            <w:r w:rsidRPr="00E2088D">
              <w:rPr>
                <w:color w:val="000000" w:themeColor="text1"/>
              </w:rPr>
              <w:t>x10</w:t>
            </w:r>
            <w:r w:rsidRPr="00E2088D">
              <w:rPr>
                <w:color w:val="000000" w:themeColor="text1"/>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F9F9FA"/>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27</w:t>
            </w:r>
            <w:r w:rsidRPr="00E2088D">
              <w:rPr>
                <w:color w:val="000000" w:themeColor="text1"/>
              </w:rPr>
              <w:t>x10</w:t>
            </w:r>
            <w:r w:rsidRPr="00E2088D">
              <w:rPr>
                <w:color w:val="000000" w:themeColor="text1"/>
                <w:vertAlign w:val="superscript"/>
              </w:rPr>
              <w:t>6</w:t>
            </w:r>
          </w:p>
        </w:tc>
      </w:tr>
      <w:tr w:rsidR="00702A50" w:rsidRPr="00E2088D" w:rsidTr="00FA78E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sidRPr="00E2088D">
              <w:rPr>
                <w:rStyle w:val="Krepko"/>
              </w:rPr>
              <w:t>Termiskās izplešanās koeficients</w:t>
            </w:r>
            <w:r>
              <w:rPr>
                <w:rStyle w:val="Krepko"/>
              </w:rPr>
              <w:t>, m/m/°C</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sidRPr="00E2088D">
              <w:rPr>
                <w:color w:val="000000" w:themeColor="text1"/>
              </w:rPr>
              <w:t>-1</w:t>
            </w:r>
            <w:r>
              <w:rPr>
                <w:color w:val="000000" w:themeColor="text1"/>
              </w:rPr>
              <w:t>.8x</w:t>
            </w:r>
            <w:r w:rsidRPr="00E2088D">
              <w:rPr>
                <w:color w:val="000000" w:themeColor="text1"/>
              </w:rPr>
              <w:t>10</w:t>
            </w:r>
            <w:r w:rsidRPr="00E2088D">
              <w:rPr>
                <w:color w:val="000000" w:themeColor="text1"/>
                <w:vertAlign w:val="superscript"/>
              </w:rPr>
              <w:t>-6</w:t>
            </w:r>
            <w:r w:rsidRPr="00E2088D">
              <w:rPr>
                <w:rStyle w:val="apple-converted-space"/>
                <w:color w:val="000000" w:themeColor="text1"/>
              </w:rPr>
              <w:t> </w:t>
            </w:r>
            <w:r>
              <w:rPr>
                <w:color w:val="000000" w:themeColor="text1"/>
              </w:rPr>
              <w:t>..</w:t>
            </w:r>
            <w:r w:rsidRPr="00E2088D">
              <w:rPr>
                <w:color w:val="000000" w:themeColor="text1"/>
              </w:rPr>
              <w:t>1</w:t>
            </w:r>
            <w:r>
              <w:rPr>
                <w:color w:val="000000" w:themeColor="text1"/>
              </w:rPr>
              <w:t>.8x</w:t>
            </w:r>
            <w:r w:rsidRPr="00E2088D">
              <w:rPr>
                <w:color w:val="000000" w:themeColor="text1"/>
              </w:rPr>
              <w:t>10</w:t>
            </w:r>
            <w:r w:rsidRPr="00E2088D">
              <w:rPr>
                <w:color w:val="000000" w:themeColor="text1"/>
                <w:vertAlign w:val="superscript"/>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sidRPr="00E2088D">
              <w:rPr>
                <w:color w:val="000000" w:themeColor="text1"/>
              </w:rPr>
              <w:t>1</w:t>
            </w:r>
            <w:r>
              <w:rPr>
                <w:color w:val="000000" w:themeColor="text1"/>
              </w:rPr>
              <w:t>.8</w:t>
            </w:r>
            <w:r w:rsidRPr="00E2088D">
              <w:rPr>
                <w:color w:val="000000" w:themeColor="text1"/>
              </w:rPr>
              <w:t>x10</w:t>
            </w:r>
            <w:r w:rsidRPr="00E2088D">
              <w:rPr>
                <w:color w:val="000000" w:themeColor="text1"/>
                <w:vertAlign w:val="superscript"/>
              </w:rPr>
              <w:t>-6</w:t>
            </w:r>
            <w:r>
              <w:rPr>
                <w:color w:val="000000" w:themeColor="text1"/>
              </w:rPr>
              <w:t>..3.6</w:t>
            </w:r>
            <w:r w:rsidRPr="00E2088D">
              <w:rPr>
                <w:color w:val="000000" w:themeColor="text1"/>
              </w:rPr>
              <w:t>x10</w:t>
            </w:r>
            <w:r w:rsidRPr="00E2088D">
              <w:rPr>
                <w:color w:val="000000" w:themeColor="text1"/>
                <w:vertAlign w:val="superscript"/>
              </w:rPr>
              <w:t>-6</w:t>
            </w:r>
          </w:p>
        </w:tc>
        <w:tc>
          <w:tcPr>
            <w:tcW w:w="1586" w:type="dxa"/>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11</w:t>
            </w:r>
            <w:r w:rsidRPr="00E2088D">
              <w:rPr>
                <w:color w:val="000000" w:themeColor="text1"/>
              </w:rPr>
              <w:t>x10</w:t>
            </w:r>
            <w:r w:rsidRPr="00E2088D">
              <w:rPr>
                <w:color w:val="000000" w:themeColor="text1"/>
                <w:vertAlign w:val="superscript"/>
              </w:rPr>
              <w:t>-6</w:t>
            </w:r>
            <w:r>
              <w:rPr>
                <w:color w:val="000000" w:themeColor="text1"/>
              </w:rPr>
              <w:t>..14</w:t>
            </w:r>
            <w:r w:rsidRPr="00E2088D">
              <w:rPr>
                <w:color w:val="000000" w:themeColor="text1"/>
              </w:rPr>
              <w:t>x10</w:t>
            </w:r>
            <w:r w:rsidRPr="00E2088D">
              <w:rPr>
                <w:color w:val="000000" w:themeColor="text1"/>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23</w:t>
            </w:r>
            <w:r w:rsidRPr="00E2088D">
              <w:rPr>
                <w:color w:val="000000" w:themeColor="text1"/>
              </w:rPr>
              <w:t>x10</w:t>
            </w:r>
            <w:r w:rsidRPr="00E2088D">
              <w:rPr>
                <w:color w:val="000000" w:themeColor="text1"/>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02A50" w:rsidRPr="00E2088D" w:rsidRDefault="00702A50" w:rsidP="00FA78EE">
            <w:pPr>
              <w:pStyle w:val="Navadensplet"/>
              <w:spacing w:before="0" w:beforeAutospacing="0" w:after="0" w:afterAutospacing="0"/>
              <w:jc w:val="both"/>
              <w:rPr>
                <w:color w:val="000000" w:themeColor="text1"/>
              </w:rPr>
            </w:pPr>
            <w:r>
              <w:rPr>
                <w:color w:val="000000" w:themeColor="text1"/>
              </w:rPr>
              <w:t>12.6</w:t>
            </w:r>
            <w:r w:rsidRPr="00E2088D">
              <w:rPr>
                <w:color w:val="000000" w:themeColor="text1"/>
              </w:rPr>
              <w:t>x10</w:t>
            </w:r>
            <w:r w:rsidRPr="00E2088D">
              <w:rPr>
                <w:color w:val="000000" w:themeColor="text1"/>
                <w:vertAlign w:val="superscript"/>
              </w:rPr>
              <w:t>-6</w:t>
            </w:r>
          </w:p>
        </w:tc>
      </w:tr>
    </w:tbl>
    <w:p w:rsidR="00702A50" w:rsidRPr="004C76B5" w:rsidRDefault="00702A50" w:rsidP="00702A50">
      <w:pPr>
        <w:shd w:val="clear" w:color="auto" w:fill="FFFFFF"/>
        <w:spacing w:after="0" w:line="240" w:lineRule="auto"/>
        <w:jc w:val="both"/>
        <w:rPr>
          <w:rFonts w:eastAsia="Times New Roman" w:cs="Times New Roman"/>
          <w:b/>
          <w:color w:val="000000"/>
          <w:szCs w:val="24"/>
          <w:lang w:eastAsia="lv-LV"/>
        </w:rPr>
      </w:pPr>
      <w:r w:rsidRPr="004C76B5">
        <w:rPr>
          <w:rFonts w:eastAsia="Times New Roman" w:cs="Times New Roman"/>
          <w:b/>
          <w:color w:val="000000"/>
          <w:szCs w:val="24"/>
          <w:lang w:eastAsia="lv-LV"/>
        </w:rPr>
        <w:t>Pielietojumi augstam īpatnējam stingumam.</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Grafīta kompozītmateriāli</w:t>
      </w:r>
      <w:r w:rsidRPr="000D20F5">
        <w:rPr>
          <w:rFonts w:eastAsia="Times New Roman" w:cs="Times New Roman"/>
          <w:color w:val="000000"/>
          <w:szCs w:val="24"/>
          <w:lang w:eastAsia="lv-LV"/>
        </w:rPr>
        <w:t xml:space="preserve"> ir ideāli piemēroti pie</w:t>
      </w:r>
      <w:r>
        <w:rPr>
          <w:rFonts w:eastAsia="Times New Roman" w:cs="Times New Roman"/>
          <w:color w:val="000000"/>
          <w:szCs w:val="24"/>
          <w:lang w:eastAsia="lv-LV"/>
        </w:rPr>
        <w:t>lietojumos, kur ir vajadzīgs augsts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stingums un zems svars. Konstrukcijās v</w:t>
      </w:r>
      <w:r w:rsidRPr="000D20F5">
        <w:rPr>
          <w:rFonts w:eastAsia="Times New Roman" w:cs="Times New Roman"/>
          <w:color w:val="000000"/>
          <w:szCs w:val="24"/>
          <w:lang w:eastAsia="lv-LV"/>
        </w:rPr>
        <w:t>isvairāk izmanto</w:t>
      </w:r>
      <w:r>
        <w:rPr>
          <w:rFonts w:eastAsia="Times New Roman" w:cs="Times New Roman"/>
          <w:color w:val="000000"/>
          <w:szCs w:val="24"/>
          <w:lang w:eastAsia="lv-LV"/>
        </w:rPr>
        <w:t>to</w:t>
      </w:r>
      <w:r w:rsidRPr="000D20F5">
        <w:rPr>
          <w:rFonts w:eastAsia="Times New Roman" w:cs="Times New Roman"/>
          <w:color w:val="000000"/>
          <w:szCs w:val="24"/>
          <w:lang w:eastAsia="lv-LV"/>
        </w:rPr>
        <w:t xml:space="preserve"> metālu ir ļoti līdzīgi </w:t>
      </w:r>
      <w:r>
        <w:rPr>
          <w:rFonts w:eastAsia="Times New Roman" w:cs="Times New Roman"/>
          <w:color w:val="000000"/>
          <w:szCs w:val="24"/>
          <w:lang w:eastAsia="lv-LV"/>
        </w:rPr>
        <w:t>īpatnējie stingumi</w:t>
      </w:r>
      <w:r w:rsidRPr="000D20F5">
        <w:rPr>
          <w:rFonts w:eastAsia="Times New Roman" w:cs="Times New Roman"/>
          <w:color w:val="000000"/>
          <w:szCs w:val="24"/>
          <w:lang w:eastAsia="lv-LV"/>
        </w:rPr>
        <w:t xml:space="preserve">, kas ir aptuveni </w:t>
      </w:r>
      <w:r>
        <w:rPr>
          <w:color w:val="000000" w:themeColor="text1"/>
        </w:rPr>
        <w:t>25</w:t>
      </w:r>
      <w:r w:rsidRPr="00E2088D">
        <w:rPr>
          <w:color w:val="000000" w:themeColor="text1"/>
        </w:rPr>
        <w:t>x10</w:t>
      </w:r>
      <w:r w:rsidRPr="00E2088D">
        <w:rPr>
          <w:color w:val="000000" w:themeColor="text1"/>
          <w:vertAlign w:val="superscript"/>
        </w:rPr>
        <w:t>6</w:t>
      </w:r>
      <w:r w:rsidRPr="000D20F5">
        <w:rPr>
          <w:rFonts w:eastAsia="Times New Roman" w:cs="Times New Roman"/>
          <w:color w:val="000000"/>
          <w:szCs w:val="24"/>
          <w:lang w:eastAsia="lv-LV"/>
        </w:rPr>
        <w:t xml:space="preserve">. Ja </w:t>
      </w:r>
      <w:r>
        <w:rPr>
          <w:rFonts w:eastAsia="Times New Roman" w:cs="Times New Roman"/>
          <w:color w:val="000000"/>
          <w:szCs w:val="24"/>
          <w:lang w:eastAsia="lv-LV"/>
        </w:rPr>
        <w:t>pielietojums</w:t>
      </w:r>
      <w:r w:rsidRPr="000D20F5">
        <w:rPr>
          <w:rFonts w:eastAsia="Times New Roman" w:cs="Times New Roman"/>
          <w:color w:val="000000"/>
          <w:szCs w:val="24"/>
          <w:lang w:eastAsia="lv-LV"/>
        </w:rPr>
        <w:t xml:space="preserve"> pieprasa augstu </w:t>
      </w:r>
      <w:r>
        <w:rPr>
          <w:rFonts w:eastAsia="Times New Roman" w:cs="Times New Roman"/>
          <w:color w:val="000000"/>
          <w:szCs w:val="24"/>
          <w:lang w:eastAsia="lv-LV"/>
        </w:rPr>
        <w:t>stingumu</w:t>
      </w:r>
      <w:r w:rsidRPr="000D20F5">
        <w:rPr>
          <w:rFonts w:eastAsia="Times New Roman" w:cs="Times New Roman"/>
          <w:color w:val="000000"/>
          <w:szCs w:val="24"/>
          <w:lang w:eastAsia="lv-LV"/>
        </w:rPr>
        <w:t xml:space="preserve"> un viegl</w:t>
      </w:r>
      <w:r>
        <w:rPr>
          <w:rFonts w:eastAsia="Times New Roman" w:cs="Times New Roman"/>
          <w:color w:val="000000"/>
          <w:szCs w:val="24"/>
          <w:lang w:eastAsia="lv-LV"/>
        </w:rPr>
        <w:t>umu, grafīta kompozītmateriāli</w:t>
      </w:r>
      <w:r w:rsidRPr="000D20F5">
        <w:rPr>
          <w:rFonts w:eastAsia="Times New Roman" w:cs="Times New Roman"/>
          <w:color w:val="000000"/>
          <w:szCs w:val="24"/>
          <w:lang w:eastAsia="lv-LV"/>
        </w:rPr>
        <w:t xml:space="preserve"> ir </w:t>
      </w:r>
      <w:r>
        <w:rPr>
          <w:rFonts w:eastAsia="Times New Roman" w:cs="Times New Roman"/>
          <w:color w:val="000000"/>
          <w:szCs w:val="24"/>
          <w:lang w:eastAsia="lv-LV"/>
        </w:rPr>
        <w:t>vienīgā materiāla izvēle</w:t>
      </w:r>
      <w:r w:rsidRPr="000D20F5">
        <w:rPr>
          <w:rFonts w:eastAsia="Times New Roman" w:cs="Times New Roman"/>
          <w:color w:val="000000"/>
          <w:szCs w:val="24"/>
          <w:lang w:eastAsia="lv-LV"/>
        </w:rPr>
        <w:t>.</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Piemēri ir:</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Kosmosa kuģu</w:t>
      </w:r>
      <w:r w:rsidRPr="000D20F5">
        <w:rPr>
          <w:rFonts w:eastAsia="Times New Roman" w:cs="Times New Roman"/>
          <w:color w:val="000000"/>
          <w:szCs w:val="24"/>
          <w:lang w:eastAsia="lv-LV"/>
        </w:rPr>
        <w:t xml:space="preserve"> struktūra</w:t>
      </w:r>
      <w:r>
        <w:rPr>
          <w:rFonts w:eastAsia="Times New Roman" w:cs="Times New Roman"/>
          <w:color w:val="000000"/>
          <w:szCs w:val="24"/>
          <w:lang w:eastAsia="lv-LV"/>
        </w:rPr>
        <w:t>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Lidmašīnu</w:t>
      </w:r>
      <w:r w:rsidRPr="000D20F5">
        <w:rPr>
          <w:rFonts w:eastAsia="Times New Roman" w:cs="Times New Roman"/>
          <w:color w:val="000000"/>
          <w:szCs w:val="24"/>
          <w:lang w:eastAsia="lv-LV"/>
        </w:rPr>
        <w:t xml:space="preserve"> struktūra</w:t>
      </w:r>
      <w:r>
        <w:rPr>
          <w:rFonts w:eastAsia="Times New Roman" w:cs="Times New Roman"/>
          <w:color w:val="000000"/>
          <w:szCs w:val="24"/>
          <w:lang w:eastAsia="lv-LV"/>
        </w:rPr>
        <w:t>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A</w:t>
      </w:r>
      <w:r w:rsidRPr="000D20F5">
        <w:rPr>
          <w:rFonts w:eastAsia="Times New Roman" w:cs="Times New Roman"/>
          <w:color w:val="000000"/>
          <w:szCs w:val="24"/>
          <w:lang w:eastAsia="lv-LV"/>
        </w:rPr>
        <w:t>utomašīnas un augstas veiktspējas transportlīdzekļu</w:t>
      </w:r>
      <w:r w:rsidRPr="004C76B5">
        <w:rPr>
          <w:rFonts w:eastAsia="Times New Roman" w:cs="Times New Roman"/>
          <w:color w:val="000000"/>
          <w:szCs w:val="24"/>
          <w:lang w:eastAsia="lv-LV"/>
        </w:rPr>
        <w:t xml:space="preserve"> </w:t>
      </w:r>
      <w:r>
        <w:rPr>
          <w:rFonts w:eastAsia="Times New Roman" w:cs="Times New Roman"/>
          <w:color w:val="000000"/>
          <w:szCs w:val="24"/>
          <w:lang w:eastAsia="lv-LV"/>
        </w:rPr>
        <w:t>piedziņas vārpsta</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 xml:space="preserve">Mašīnbūves </w:t>
      </w:r>
      <w:r w:rsidRPr="000D20F5">
        <w:rPr>
          <w:rFonts w:eastAsia="Times New Roman" w:cs="Times New Roman"/>
          <w:color w:val="000000"/>
          <w:szCs w:val="24"/>
          <w:lang w:eastAsia="lv-LV"/>
        </w:rPr>
        <w:t>i</w:t>
      </w:r>
      <w:r>
        <w:rPr>
          <w:rFonts w:eastAsia="Times New Roman" w:cs="Times New Roman"/>
          <w:color w:val="000000"/>
          <w:szCs w:val="24"/>
          <w:lang w:eastAsia="lv-LV"/>
        </w:rPr>
        <w:t>ekārtu</w:t>
      </w:r>
      <w:r w:rsidRPr="000D20F5">
        <w:rPr>
          <w:rFonts w:eastAsia="Times New Roman" w:cs="Times New Roman"/>
          <w:color w:val="000000"/>
          <w:szCs w:val="24"/>
          <w:lang w:eastAsia="lv-LV"/>
        </w:rPr>
        <w:t xml:space="preserve"> veltņi</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lastRenderedPageBreak/>
        <w:t xml:space="preserve">• </w:t>
      </w:r>
      <w:r>
        <w:rPr>
          <w:rFonts w:eastAsia="Times New Roman" w:cs="Times New Roman"/>
          <w:color w:val="000000"/>
          <w:szCs w:val="24"/>
          <w:lang w:eastAsia="lv-LV"/>
        </w:rPr>
        <w:t>Buru laivas masti</w:t>
      </w:r>
      <w:r w:rsidRPr="000D20F5">
        <w:rPr>
          <w:rFonts w:eastAsia="Times New Roman" w:cs="Times New Roman"/>
          <w:color w:val="000000"/>
          <w:szCs w:val="24"/>
          <w:lang w:eastAsia="lv-LV"/>
        </w:rPr>
        <w:t xml:space="preserve"> un </w:t>
      </w:r>
      <w:r>
        <w:rPr>
          <w:rFonts w:eastAsia="Times New Roman" w:cs="Times New Roman"/>
          <w:color w:val="000000"/>
          <w:szCs w:val="24"/>
          <w:lang w:eastAsia="lv-LV"/>
        </w:rPr>
        <w:t>sijas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Velosipēda rāmis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Mašīnu detaļas</w:t>
      </w:r>
      <w:r w:rsidRPr="000D20F5">
        <w:rPr>
          <w:rFonts w:eastAsia="Times New Roman" w:cs="Times New Roman"/>
          <w:color w:val="000000"/>
          <w:szCs w:val="24"/>
          <w:lang w:eastAsia="lv-LV"/>
        </w:rPr>
        <w:t>, ka</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pakļautas</w:t>
      </w:r>
      <w:r w:rsidRPr="000D20F5">
        <w:rPr>
          <w:rFonts w:eastAsia="Times New Roman" w:cs="Times New Roman"/>
          <w:color w:val="000000"/>
          <w:szCs w:val="24"/>
          <w:lang w:eastAsia="lv-LV"/>
        </w:rPr>
        <w:t xml:space="preserve"> augsta</w:t>
      </w:r>
      <w:r>
        <w:rPr>
          <w:rFonts w:eastAsia="Times New Roman" w:cs="Times New Roman"/>
          <w:color w:val="000000"/>
          <w:szCs w:val="24"/>
          <w:lang w:eastAsia="lv-LV"/>
        </w:rPr>
        <w:t>m</w:t>
      </w:r>
      <w:r w:rsidRPr="000D20F5">
        <w:rPr>
          <w:rFonts w:eastAsia="Times New Roman" w:cs="Times New Roman"/>
          <w:color w:val="000000"/>
          <w:szCs w:val="24"/>
          <w:lang w:eastAsia="lv-LV"/>
        </w:rPr>
        <w:t xml:space="preserve"> paātrinājuma</w:t>
      </w:r>
      <w:r>
        <w:rPr>
          <w:rFonts w:eastAsia="Times New Roman" w:cs="Times New Roman"/>
          <w:color w:val="000000"/>
          <w:szCs w:val="24"/>
          <w:lang w:eastAsia="lv-LV"/>
        </w:rPr>
        <w:t>m</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un pieprasa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stingumu un precizitāti</w:t>
      </w:r>
    </w:p>
    <w:p w:rsidR="00702A50" w:rsidRPr="004C76B5" w:rsidRDefault="00702A50" w:rsidP="00702A50">
      <w:pPr>
        <w:shd w:val="clear" w:color="auto" w:fill="FFFFFF"/>
        <w:spacing w:after="0" w:line="240" w:lineRule="auto"/>
        <w:jc w:val="both"/>
        <w:rPr>
          <w:rFonts w:eastAsia="Times New Roman" w:cs="Times New Roman"/>
          <w:b/>
          <w:color w:val="000000"/>
          <w:szCs w:val="24"/>
          <w:lang w:eastAsia="lv-LV"/>
        </w:rPr>
      </w:pPr>
      <w:r w:rsidRPr="004C76B5">
        <w:rPr>
          <w:rFonts w:eastAsia="Times New Roman" w:cs="Times New Roman"/>
          <w:b/>
          <w:color w:val="000000"/>
          <w:szCs w:val="24"/>
          <w:lang w:eastAsia="lv-LV"/>
        </w:rPr>
        <w:t>Pielietojumi augstai īpatnējai izturībai.</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Grafīta kompozītmateriāli plaši tiek izmantoti</w:t>
      </w:r>
      <w:r w:rsidRPr="000D20F5">
        <w:rPr>
          <w:rFonts w:eastAsia="Times New Roman" w:cs="Times New Roman"/>
          <w:color w:val="000000"/>
          <w:szCs w:val="24"/>
          <w:lang w:eastAsia="lv-LV"/>
        </w:rPr>
        <w:t xml:space="preserve"> viegl</w:t>
      </w:r>
      <w:r>
        <w:rPr>
          <w:rFonts w:eastAsia="Times New Roman" w:cs="Times New Roman"/>
          <w:color w:val="000000"/>
          <w:szCs w:val="24"/>
          <w:lang w:eastAsia="lv-LV"/>
        </w:rPr>
        <w:t>ās</w:t>
      </w:r>
      <w:r w:rsidRPr="000D20F5">
        <w:rPr>
          <w:rFonts w:eastAsia="Times New Roman" w:cs="Times New Roman"/>
          <w:color w:val="000000"/>
          <w:szCs w:val="24"/>
          <w:lang w:eastAsia="lv-LV"/>
        </w:rPr>
        <w:t xml:space="preserve"> konstrukcij</w:t>
      </w:r>
      <w:r>
        <w:rPr>
          <w:rFonts w:eastAsia="Times New Roman" w:cs="Times New Roman"/>
          <w:color w:val="000000"/>
          <w:szCs w:val="24"/>
          <w:lang w:eastAsia="lv-LV"/>
        </w:rPr>
        <w:t>ās</w:t>
      </w:r>
      <w:r w:rsidRPr="000D20F5">
        <w:rPr>
          <w:rFonts w:eastAsia="Times New Roman" w:cs="Times New Roman"/>
          <w:color w:val="000000"/>
          <w:szCs w:val="24"/>
          <w:lang w:eastAsia="lv-LV"/>
        </w:rPr>
        <w:t>, ka</w:t>
      </w:r>
      <w:r>
        <w:rPr>
          <w:rFonts w:eastAsia="Times New Roman" w:cs="Times New Roman"/>
          <w:color w:val="000000"/>
          <w:szCs w:val="24"/>
          <w:lang w:eastAsia="lv-LV"/>
        </w:rPr>
        <w:t>m</w:t>
      </w:r>
      <w:r w:rsidRPr="000D20F5">
        <w:rPr>
          <w:rFonts w:eastAsia="Times New Roman" w:cs="Times New Roman"/>
          <w:color w:val="000000"/>
          <w:szCs w:val="24"/>
          <w:lang w:eastAsia="lv-LV"/>
        </w:rPr>
        <w:t xml:space="preserve"> ir ļoti liela slodze.</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Piemēri ir:</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Motociklu detaļas (</w:t>
      </w:r>
      <w:r w:rsidRPr="000D20F5">
        <w:rPr>
          <w:rFonts w:eastAsia="Times New Roman" w:cs="Times New Roman"/>
          <w:color w:val="000000"/>
          <w:szCs w:val="24"/>
          <w:lang w:eastAsia="lv-LV"/>
        </w:rPr>
        <w:t>slīdes plāksnes, akmens sargi)</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Makšķeru kāti</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Golfa klubu</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rīki</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Lidmašīnu</w:t>
      </w:r>
      <w:r w:rsidRPr="000D20F5">
        <w:rPr>
          <w:rFonts w:eastAsia="Times New Roman" w:cs="Times New Roman"/>
          <w:color w:val="000000"/>
          <w:szCs w:val="24"/>
          <w:lang w:eastAsia="lv-LV"/>
        </w:rPr>
        <w:t xml:space="preserve"> struktūra</w:t>
      </w:r>
      <w:r>
        <w:rPr>
          <w:rFonts w:eastAsia="Times New Roman" w:cs="Times New Roman"/>
          <w:color w:val="000000"/>
          <w:szCs w:val="24"/>
          <w:lang w:eastAsia="lv-LV"/>
        </w:rPr>
        <w:t>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S</w:t>
      </w:r>
      <w:r w:rsidRPr="000D20F5">
        <w:rPr>
          <w:rFonts w:eastAsia="Times New Roman" w:cs="Times New Roman"/>
          <w:color w:val="000000"/>
          <w:szCs w:val="24"/>
          <w:lang w:eastAsia="lv-LV"/>
        </w:rPr>
        <w:t>atelītu antenas konstrukcijas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Sacīkšu auto</w:t>
      </w:r>
      <w:r w:rsidRPr="000D20F5">
        <w:rPr>
          <w:rFonts w:eastAsia="Times New Roman" w:cs="Times New Roman"/>
          <w:color w:val="000000"/>
          <w:szCs w:val="24"/>
          <w:lang w:eastAsia="lv-LV"/>
        </w:rPr>
        <w:t xml:space="preserve"> šasija</w:t>
      </w:r>
    </w:p>
    <w:p w:rsidR="00702A50" w:rsidRPr="004C76B5" w:rsidRDefault="00702A50" w:rsidP="00702A50">
      <w:pPr>
        <w:shd w:val="clear" w:color="auto" w:fill="FFFFFF"/>
        <w:spacing w:after="0" w:line="240" w:lineRule="auto"/>
        <w:jc w:val="both"/>
        <w:rPr>
          <w:rFonts w:eastAsia="Times New Roman" w:cs="Times New Roman"/>
          <w:b/>
          <w:color w:val="000000"/>
          <w:szCs w:val="24"/>
          <w:lang w:eastAsia="lv-LV"/>
        </w:rPr>
      </w:pPr>
      <w:r w:rsidRPr="004C76B5">
        <w:rPr>
          <w:rFonts w:eastAsia="Times New Roman" w:cs="Times New Roman"/>
          <w:b/>
          <w:color w:val="000000"/>
          <w:szCs w:val="24"/>
          <w:lang w:eastAsia="lv-LV"/>
        </w:rPr>
        <w:t>Zema termiskās izplešanās koeficienta pielietojumi</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Grafīta šķiedra</w:t>
      </w:r>
      <w:r>
        <w:rPr>
          <w:rFonts w:eastAsia="Times New Roman" w:cs="Times New Roman"/>
          <w:color w:val="000000"/>
          <w:szCs w:val="24"/>
          <w:lang w:eastAsia="lv-LV"/>
        </w:rPr>
        <w:t>i ir negatīvs</w:t>
      </w:r>
      <w:r w:rsidRPr="000D20F5">
        <w:rPr>
          <w:rFonts w:eastAsia="Times New Roman" w:cs="Times New Roman"/>
          <w:color w:val="000000"/>
          <w:szCs w:val="24"/>
          <w:lang w:eastAsia="lv-LV"/>
        </w:rPr>
        <w:t xml:space="preserve"> termiskās izplešanās koeficients, kas nozīmē, </w:t>
      </w:r>
      <w:r>
        <w:rPr>
          <w:rFonts w:eastAsia="Times New Roman" w:cs="Times New Roman"/>
          <w:color w:val="000000"/>
          <w:szCs w:val="24"/>
          <w:lang w:eastAsia="lv-LV"/>
        </w:rPr>
        <w:t xml:space="preserve">ka </w:t>
      </w:r>
      <w:r w:rsidRPr="000D20F5">
        <w:rPr>
          <w:rFonts w:eastAsia="Times New Roman" w:cs="Times New Roman"/>
          <w:color w:val="000000"/>
          <w:szCs w:val="24"/>
          <w:lang w:eastAsia="lv-LV"/>
        </w:rPr>
        <w:t>tas samazināsies</w:t>
      </w:r>
      <w:r>
        <w:rPr>
          <w:rFonts w:eastAsia="Times New Roman" w:cs="Times New Roman"/>
          <w:color w:val="000000"/>
          <w:szCs w:val="24"/>
          <w:lang w:eastAsia="lv-LV"/>
        </w:rPr>
        <w:t>,</w:t>
      </w:r>
      <w:r w:rsidRPr="000D20F5">
        <w:rPr>
          <w:rFonts w:eastAsia="Times New Roman" w:cs="Times New Roman"/>
          <w:color w:val="000000"/>
          <w:szCs w:val="24"/>
          <w:lang w:eastAsia="lv-LV"/>
        </w:rPr>
        <w:t xml:space="preserve"> kad tiek uzsildīts</w:t>
      </w:r>
      <w:r>
        <w:rPr>
          <w:rFonts w:eastAsia="Times New Roman" w:cs="Times New Roman"/>
          <w:color w:val="000000"/>
          <w:szCs w:val="24"/>
          <w:lang w:eastAsia="lv-LV"/>
        </w:rPr>
        <w:t>. Kad grafīta šķiedras</w:t>
      </w:r>
      <w:r w:rsidRPr="000D20F5">
        <w:rPr>
          <w:rFonts w:eastAsia="Times New Roman" w:cs="Times New Roman"/>
          <w:color w:val="000000"/>
          <w:szCs w:val="24"/>
          <w:lang w:eastAsia="lv-LV"/>
        </w:rPr>
        <w:t xml:space="preserve"> tiek ievietotas sveķu saistvielas matricā (pozitīvs </w:t>
      </w:r>
      <w:r>
        <w:rPr>
          <w:rFonts w:eastAsia="Times New Roman" w:cs="Times New Roman"/>
          <w:color w:val="000000"/>
          <w:szCs w:val="24"/>
          <w:lang w:eastAsia="lv-LV"/>
        </w:rPr>
        <w:t>koeficients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kompozītu</w:t>
      </w:r>
      <w:r w:rsidRPr="000D20F5">
        <w:rPr>
          <w:rFonts w:eastAsia="Times New Roman" w:cs="Times New Roman"/>
          <w:color w:val="000000"/>
          <w:szCs w:val="24"/>
          <w:lang w:eastAsia="lv-LV"/>
        </w:rPr>
        <w:t xml:space="preserve"> var pielāgot gandrīz nulles </w:t>
      </w:r>
      <w:r>
        <w:rPr>
          <w:rFonts w:eastAsia="Times New Roman" w:cs="Times New Roman"/>
          <w:color w:val="000000"/>
          <w:szCs w:val="24"/>
          <w:lang w:eastAsia="lv-LV"/>
        </w:rPr>
        <w:t>koeficientam. Grafīta kompozītmateriālus</w:t>
      </w:r>
      <w:r w:rsidRPr="000D20F5">
        <w:rPr>
          <w:rFonts w:eastAsia="Times New Roman" w:cs="Times New Roman"/>
          <w:color w:val="000000"/>
          <w:szCs w:val="24"/>
          <w:lang w:eastAsia="lv-LV"/>
        </w:rPr>
        <w:t xml:space="preserve"> izmanto augstas </w:t>
      </w:r>
      <w:r>
        <w:rPr>
          <w:rFonts w:eastAsia="Times New Roman" w:cs="Times New Roman"/>
          <w:color w:val="000000"/>
          <w:szCs w:val="24"/>
          <w:lang w:eastAsia="lv-LV"/>
        </w:rPr>
        <w:t>precizitātes un termiski stabilam</w:t>
      </w:r>
      <w:r w:rsidRPr="000D20F5">
        <w:rPr>
          <w:rFonts w:eastAsia="Times New Roman" w:cs="Times New Roman"/>
          <w:color w:val="000000"/>
          <w:szCs w:val="24"/>
          <w:lang w:eastAsia="lv-LV"/>
        </w:rPr>
        <w:t xml:space="preserve"> pie</w:t>
      </w:r>
      <w:r>
        <w:rPr>
          <w:rFonts w:eastAsia="Times New Roman" w:cs="Times New Roman"/>
          <w:color w:val="000000"/>
          <w:szCs w:val="24"/>
          <w:lang w:eastAsia="lv-LV"/>
        </w:rPr>
        <w:t>lieto</w:t>
      </w:r>
      <w:r w:rsidRPr="000D20F5">
        <w:rPr>
          <w:rFonts w:eastAsia="Times New Roman" w:cs="Times New Roman"/>
          <w:color w:val="000000"/>
          <w:szCs w:val="24"/>
          <w:lang w:eastAsia="lv-LV"/>
        </w:rPr>
        <w:t>ju</w:t>
      </w:r>
      <w:r>
        <w:rPr>
          <w:rFonts w:eastAsia="Times New Roman" w:cs="Times New Roman"/>
          <w:color w:val="000000"/>
          <w:szCs w:val="24"/>
          <w:lang w:eastAsia="lv-LV"/>
        </w:rPr>
        <w:t>mam</w:t>
      </w:r>
      <w:r w:rsidRPr="000D20F5">
        <w:rPr>
          <w:rFonts w:eastAsia="Times New Roman" w:cs="Times New Roman"/>
          <w:color w:val="000000"/>
          <w:szCs w:val="24"/>
          <w:lang w:eastAsia="lv-LV"/>
        </w:rPr>
        <w:t>.</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Piemēri ir:</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Augstas precizitātes antenas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S</w:t>
      </w:r>
      <w:r w:rsidRPr="000D20F5">
        <w:rPr>
          <w:rFonts w:eastAsia="Times New Roman" w:cs="Times New Roman"/>
          <w:color w:val="000000"/>
          <w:szCs w:val="24"/>
          <w:lang w:eastAsia="lv-LV"/>
        </w:rPr>
        <w:t>kenēšanas un attēl</w:t>
      </w:r>
      <w:r>
        <w:rPr>
          <w:rFonts w:eastAsia="Times New Roman" w:cs="Times New Roman"/>
          <w:color w:val="000000"/>
          <w:szCs w:val="24"/>
          <w:lang w:eastAsia="lv-LV"/>
        </w:rPr>
        <w:t xml:space="preserve">u </w:t>
      </w:r>
      <w:r w:rsidRPr="000D20F5">
        <w:rPr>
          <w:rFonts w:eastAsia="Times New Roman" w:cs="Times New Roman"/>
          <w:color w:val="000000"/>
          <w:szCs w:val="24"/>
          <w:lang w:eastAsia="lv-LV"/>
        </w:rPr>
        <w:t>veidošanas iekārtas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Precīzās</w:t>
      </w:r>
      <w:r w:rsidRPr="000D20F5">
        <w:rPr>
          <w:rFonts w:eastAsia="Times New Roman" w:cs="Times New Roman"/>
          <w:color w:val="000000"/>
          <w:szCs w:val="24"/>
          <w:lang w:eastAsia="lv-LV"/>
        </w:rPr>
        <w:t xml:space="preserve"> optiskās ierīces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M</w:t>
      </w:r>
      <w:r w:rsidRPr="000D20F5">
        <w:rPr>
          <w:rFonts w:eastAsia="Times New Roman" w:cs="Times New Roman"/>
          <w:color w:val="000000"/>
          <w:szCs w:val="24"/>
          <w:lang w:eastAsia="lv-LV"/>
        </w:rPr>
        <w:t>etroloģijas iekārtas</w:t>
      </w:r>
    </w:p>
    <w:p w:rsidR="00702A50" w:rsidRPr="004856A3" w:rsidRDefault="00702A50" w:rsidP="00702A50">
      <w:pPr>
        <w:shd w:val="clear" w:color="auto" w:fill="FFFFFF"/>
        <w:spacing w:after="0" w:line="240" w:lineRule="auto"/>
        <w:jc w:val="both"/>
        <w:rPr>
          <w:rFonts w:eastAsia="Times New Roman" w:cs="Times New Roman"/>
          <w:b/>
          <w:color w:val="000000"/>
          <w:szCs w:val="24"/>
          <w:lang w:eastAsia="lv-LV"/>
        </w:rPr>
      </w:pPr>
      <w:r w:rsidRPr="004856A3">
        <w:rPr>
          <w:rFonts w:eastAsia="Times New Roman" w:cs="Times New Roman"/>
          <w:b/>
          <w:color w:val="000000"/>
          <w:szCs w:val="24"/>
          <w:lang w:eastAsia="lv-LV"/>
        </w:rPr>
        <w:t>Ražošanas process</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Grafīta kompozītmateriālu detaļas</w:t>
      </w:r>
      <w:r w:rsidRPr="000D20F5">
        <w:rPr>
          <w:rFonts w:eastAsia="Times New Roman" w:cs="Times New Roman"/>
          <w:color w:val="000000"/>
          <w:szCs w:val="24"/>
          <w:lang w:eastAsia="lv-LV"/>
        </w:rPr>
        <w:t xml:space="preserve"> tiek ražotas, izmantojot </w:t>
      </w:r>
      <w:r>
        <w:rPr>
          <w:rFonts w:eastAsia="Times New Roman" w:cs="Times New Roman"/>
          <w:color w:val="000000"/>
          <w:szCs w:val="24"/>
          <w:lang w:eastAsia="lv-LV"/>
        </w:rPr>
        <w:t>formēšanas procesus</w:t>
      </w:r>
      <w:r w:rsidRPr="000D20F5">
        <w:rPr>
          <w:rFonts w:eastAsia="Times New Roman" w:cs="Times New Roman"/>
          <w:color w:val="000000"/>
          <w:szCs w:val="24"/>
          <w:lang w:eastAsia="lv-LV"/>
        </w:rPr>
        <w:t>. Grafīta šķie</w:t>
      </w:r>
      <w:r>
        <w:rPr>
          <w:rFonts w:eastAsia="Times New Roman" w:cs="Times New Roman"/>
          <w:color w:val="000000"/>
          <w:szCs w:val="24"/>
          <w:lang w:eastAsia="lv-LV"/>
        </w:rPr>
        <w:t>dras var ieaust audeklā, sapīt</w:t>
      </w:r>
      <w:r w:rsidRPr="000D20F5">
        <w:rPr>
          <w:rFonts w:eastAsia="Times New Roman" w:cs="Times New Roman"/>
          <w:color w:val="000000"/>
          <w:szCs w:val="24"/>
          <w:lang w:eastAsia="lv-LV"/>
        </w:rPr>
        <w:t xml:space="preserve"> caurules, vai </w:t>
      </w:r>
      <w:r>
        <w:rPr>
          <w:rFonts w:eastAsia="Times New Roman" w:cs="Times New Roman"/>
          <w:color w:val="000000"/>
          <w:szCs w:val="24"/>
          <w:lang w:eastAsia="lv-LV"/>
        </w:rPr>
        <w:t>pārvērst par vienvirziena lenti</w:t>
      </w:r>
      <w:r w:rsidRPr="000D20F5">
        <w:rPr>
          <w:rFonts w:eastAsia="Times New Roman" w:cs="Times New Roman"/>
          <w:color w:val="000000"/>
          <w:szCs w:val="24"/>
          <w:lang w:eastAsia="lv-LV"/>
        </w:rPr>
        <w:t xml:space="preserve">. Šķiedras </w:t>
      </w:r>
      <w:r>
        <w:rPr>
          <w:rFonts w:eastAsia="Times New Roman" w:cs="Times New Roman"/>
          <w:color w:val="000000"/>
          <w:szCs w:val="24"/>
          <w:lang w:eastAsia="lv-LV"/>
        </w:rPr>
        <w:t>pēc tam tiek</w:t>
      </w:r>
      <w:r w:rsidRPr="000D20F5">
        <w:rPr>
          <w:rFonts w:eastAsia="Times New Roman" w:cs="Times New Roman"/>
          <w:color w:val="000000"/>
          <w:szCs w:val="24"/>
          <w:lang w:eastAsia="lv-LV"/>
        </w:rPr>
        <w:t xml:space="preserve"> pārklātas ar </w:t>
      </w:r>
      <w:r>
        <w:rPr>
          <w:rFonts w:eastAsia="Times New Roman" w:cs="Times New Roman"/>
          <w:color w:val="000000"/>
          <w:szCs w:val="24"/>
          <w:lang w:eastAsia="lv-LV"/>
        </w:rPr>
        <w:t>sveķiem. Šīs šķiedras &amp; sveķu maisījums</w:t>
      </w:r>
      <w:r w:rsidRPr="000D20F5">
        <w:rPr>
          <w:rFonts w:eastAsia="Times New Roman" w:cs="Times New Roman"/>
          <w:color w:val="000000"/>
          <w:szCs w:val="24"/>
          <w:lang w:eastAsia="lv-LV"/>
        </w:rPr>
        <w:t xml:space="preserve"> daļēji var tikt </w:t>
      </w:r>
      <w:r>
        <w:rPr>
          <w:rFonts w:eastAsia="Times New Roman" w:cs="Times New Roman"/>
          <w:color w:val="000000"/>
          <w:szCs w:val="24"/>
          <w:lang w:eastAsia="lv-LV"/>
        </w:rPr>
        <w:t>cietināts</w:t>
      </w:r>
      <w:r w:rsidRPr="000D20F5">
        <w:rPr>
          <w:rFonts w:eastAsia="Times New Roman" w:cs="Times New Roman"/>
          <w:color w:val="000000"/>
          <w:szCs w:val="24"/>
          <w:lang w:eastAsia="lv-LV"/>
        </w:rPr>
        <w:t xml:space="preserve">, pēc tam sasaldēts, lai izveidotu </w:t>
      </w:r>
      <w:r w:rsidRPr="004856A3">
        <w:rPr>
          <w:rFonts w:eastAsia="Times New Roman" w:cs="Times New Roman"/>
          <w:i/>
          <w:color w:val="000000"/>
          <w:szCs w:val="24"/>
          <w:lang w:eastAsia="lv-LV"/>
        </w:rPr>
        <w:t>pre-preg</w:t>
      </w:r>
      <w:r w:rsidRPr="000D20F5">
        <w:rPr>
          <w:rFonts w:eastAsia="Times New Roman" w:cs="Times New Roman"/>
          <w:color w:val="000000"/>
          <w:szCs w:val="24"/>
          <w:lang w:eastAsia="lv-LV"/>
        </w:rPr>
        <w:t>, vai šķiedra</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un</w:t>
      </w:r>
      <w:r w:rsidRPr="000D20F5">
        <w:rPr>
          <w:rFonts w:eastAsia="Times New Roman" w:cs="Times New Roman"/>
          <w:color w:val="000000"/>
          <w:szCs w:val="24"/>
          <w:lang w:eastAsia="lv-LV"/>
        </w:rPr>
        <w:t xml:space="preserve"> sveķu maisījumu var izmantot mitru. Grafīta šķiedra</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 xml:space="preserve">un sveķu </w:t>
      </w:r>
      <w:r w:rsidRPr="000D20F5">
        <w:rPr>
          <w:rFonts w:eastAsia="Times New Roman" w:cs="Times New Roman"/>
          <w:color w:val="000000"/>
          <w:szCs w:val="24"/>
          <w:lang w:eastAsia="lv-LV"/>
        </w:rPr>
        <w:t>mais</w:t>
      </w:r>
      <w:r>
        <w:rPr>
          <w:rFonts w:eastAsia="Times New Roman" w:cs="Times New Roman"/>
          <w:color w:val="000000"/>
          <w:szCs w:val="24"/>
          <w:lang w:eastAsia="lv-LV"/>
        </w:rPr>
        <w:t>ījums</w:t>
      </w:r>
      <w:r w:rsidRPr="000D20F5">
        <w:rPr>
          <w:rFonts w:eastAsia="Times New Roman" w:cs="Times New Roman"/>
          <w:color w:val="000000"/>
          <w:szCs w:val="24"/>
          <w:lang w:eastAsia="lv-LV"/>
        </w:rPr>
        <w:t xml:space="preserve"> pēc tam tiek ievietots </w:t>
      </w:r>
      <w:r>
        <w:rPr>
          <w:rFonts w:eastAsia="Times New Roman" w:cs="Times New Roman"/>
          <w:color w:val="000000"/>
          <w:szCs w:val="24"/>
          <w:lang w:eastAsia="lv-LV"/>
        </w:rPr>
        <w:t>veidnē pa kārtām</w:t>
      </w:r>
      <w:r w:rsidRPr="000D20F5">
        <w:rPr>
          <w:rFonts w:eastAsia="Times New Roman" w:cs="Times New Roman"/>
          <w:color w:val="000000"/>
          <w:szCs w:val="24"/>
          <w:lang w:eastAsia="lv-LV"/>
        </w:rPr>
        <w:t xml:space="preserve">. Slāņu skaits, slāņu </w:t>
      </w:r>
      <w:r>
        <w:rPr>
          <w:rFonts w:eastAsia="Times New Roman" w:cs="Times New Roman"/>
          <w:color w:val="000000"/>
          <w:szCs w:val="24"/>
          <w:lang w:eastAsia="lv-LV"/>
        </w:rPr>
        <w:t>orientācija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būs atkarīgi</w:t>
      </w:r>
      <w:r w:rsidRPr="000D20F5">
        <w:rPr>
          <w:rFonts w:eastAsia="Times New Roman" w:cs="Times New Roman"/>
          <w:color w:val="000000"/>
          <w:szCs w:val="24"/>
          <w:lang w:eastAsia="lv-LV"/>
        </w:rPr>
        <w:t xml:space="preserve"> no vēlamā</w:t>
      </w:r>
      <w:r>
        <w:rPr>
          <w:rFonts w:eastAsia="Times New Roman" w:cs="Times New Roman"/>
          <w:color w:val="000000"/>
          <w:szCs w:val="24"/>
          <w:lang w:eastAsia="lv-LV"/>
        </w:rPr>
        <w:t>m</w:t>
      </w:r>
      <w:r w:rsidRPr="004856A3">
        <w:rPr>
          <w:rFonts w:eastAsia="Times New Roman" w:cs="Times New Roman"/>
          <w:color w:val="000000"/>
          <w:szCs w:val="24"/>
          <w:lang w:eastAsia="lv-LV"/>
        </w:rPr>
        <w:t xml:space="preserve"> </w:t>
      </w:r>
      <w:r>
        <w:rPr>
          <w:rFonts w:eastAsia="Times New Roman" w:cs="Times New Roman"/>
          <w:color w:val="000000"/>
          <w:szCs w:val="24"/>
          <w:lang w:eastAsia="lv-LV"/>
        </w:rPr>
        <w:t>mehāniskām īpašībām</w:t>
      </w:r>
      <w:r w:rsidRPr="000D20F5">
        <w:rPr>
          <w:rFonts w:eastAsia="Times New Roman" w:cs="Times New Roman"/>
          <w:color w:val="000000"/>
          <w:szCs w:val="24"/>
          <w:lang w:eastAsia="lv-LV"/>
        </w:rPr>
        <w:t>. Grafīta slāņus</w:t>
      </w:r>
      <w:r>
        <w:rPr>
          <w:rFonts w:eastAsia="Times New Roman" w:cs="Times New Roman"/>
          <w:color w:val="000000"/>
          <w:szCs w:val="24"/>
          <w:lang w:eastAsia="lv-LV"/>
        </w:rPr>
        <w:t xml:space="preserve"> veidnē</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sablīvē un konsolidē</w:t>
      </w:r>
      <w:r w:rsidRPr="000D20F5">
        <w:rPr>
          <w:rFonts w:eastAsia="Times New Roman" w:cs="Times New Roman"/>
          <w:color w:val="000000"/>
          <w:szCs w:val="24"/>
          <w:lang w:eastAsia="lv-LV"/>
        </w:rPr>
        <w:t xml:space="preserve"> ar spiedienu no preses vai </w:t>
      </w:r>
      <w:r>
        <w:rPr>
          <w:rFonts w:eastAsia="Times New Roman" w:cs="Times New Roman"/>
          <w:color w:val="000000"/>
          <w:szCs w:val="24"/>
          <w:lang w:eastAsia="lv-LV"/>
        </w:rPr>
        <w:t>vakuuma maisiņā</w:t>
      </w:r>
      <w:r w:rsidRPr="000D20F5">
        <w:rPr>
          <w:rFonts w:eastAsia="Times New Roman" w:cs="Times New Roman"/>
          <w:color w:val="000000"/>
          <w:szCs w:val="24"/>
          <w:lang w:eastAsia="lv-LV"/>
        </w:rPr>
        <w:t>. Atkarībā no sveķu sistēmas d</w:t>
      </w:r>
      <w:r>
        <w:rPr>
          <w:rFonts w:eastAsia="Times New Roman" w:cs="Times New Roman"/>
          <w:color w:val="000000"/>
          <w:szCs w:val="24"/>
          <w:lang w:eastAsia="lv-LV"/>
        </w:rPr>
        <w:t>et</w:t>
      </w:r>
      <w:r w:rsidRPr="000D20F5">
        <w:rPr>
          <w:rFonts w:eastAsia="Times New Roman" w:cs="Times New Roman"/>
          <w:color w:val="000000"/>
          <w:szCs w:val="24"/>
          <w:lang w:eastAsia="lv-LV"/>
        </w:rPr>
        <w:t xml:space="preserve">aļu var </w:t>
      </w:r>
      <w:r>
        <w:rPr>
          <w:rFonts w:eastAsia="Times New Roman" w:cs="Times New Roman"/>
          <w:color w:val="000000"/>
          <w:szCs w:val="24"/>
          <w:lang w:eastAsia="lv-LV"/>
        </w:rPr>
        <w:t>cietināt</w:t>
      </w:r>
      <w:r w:rsidRPr="000D20F5">
        <w:rPr>
          <w:rFonts w:eastAsia="Times New Roman" w:cs="Times New Roman"/>
          <w:color w:val="000000"/>
          <w:szCs w:val="24"/>
          <w:lang w:eastAsia="lv-LV"/>
        </w:rPr>
        <w:t xml:space="preserve"> istabas temperatūrā vai paaugstinātā temperatūrā. Kad d</w:t>
      </w:r>
      <w:r>
        <w:rPr>
          <w:rFonts w:eastAsia="Times New Roman" w:cs="Times New Roman"/>
          <w:color w:val="000000"/>
          <w:szCs w:val="24"/>
          <w:lang w:eastAsia="lv-LV"/>
        </w:rPr>
        <w:t>etaļa</w:t>
      </w:r>
      <w:r w:rsidRPr="000D20F5">
        <w:rPr>
          <w:rFonts w:eastAsia="Times New Roman" w:cs="Times New Roman"/>
          <w:color w:val="000000"/>
          <w:szCs w:val="24"/>
          <w:lang w:eastAsia="lv-LV"/>
        </w:rPr>
        <w:t xml:space="preserve"> ir </w:t>
      </w:r>
      <w:r>
        <w:rPr>
          <w:rFonts w:eastAsia="Times New Roman" w:cs="Times New Roman"/>
          <w:color w:val="000000"/>
          <w:szCs w:val="24"/>
          <w:lang w:eastAsia="lv-LV"/>
        </w:rPr>
        <w:t>nocietināta</w:t>
      </w:r>
      <w:r w:rsidRPr="000D20F5">
        <w:rPr>
          <w:rFonts w:eastAsia="Times New Roman" w:cs="Times New Roman"/>
          <w:color w:val="000000"/>
          <w:szCs w:val="24"/>
          <w:lang w:eastAsia="lv-LV"/>
        </w:rPr>
        <w:t xml:space="preserve">, tā tiek </w:t>
      </w:r>
      <w:r>
        <w:rPr>
          <w:rFonts w:eastAsia="Times New Roman" w:cs="Times New Roman"/>
          <w:color w:val="000000"/>
          <w:szCs w:val="24"/>
          <w:lang w:eastAsia="lv-LV"/>
        </w:rPr>
        <w:t>izņemta</w:t>
      </w:r>
      <w:r w:rsidRPr="000D20F5">
        <w:rPr>
          <w:rFonts w:eastAsia="Times New Roman" w:cs="Times New Roman"/>
          <w:color w:val="000000"/>
          <w:szCs w:val="24"/>
          <w:lang w:eastAsia="lv-LV"/>
        </w:rPr>
        <w:t xml:space="preserve"> no </w:t>
      </w:r>
      <w:r>
        <w:rPr>
          <w:rFonts w:eastAsia="Times New Roman" w:cs="Times New Roman"/>
          <w:color w:val="000000"/>
          <w:szCs w:val="24"/>
          <w:lang w:eastAsia="lv-LV"/>
        </w:rPr>
        <w:t>veidnes, un ir gatava apdares operācijām, piemēram, apgriešanai</w:t>
      </w:r>
      <w:r w:rsidRPr="000D20F5">
        <w:rPr>
          <w:rFonts w:eastAsia="Times New Roman" w:cs="Times New Roman"/>
          <w:color w:val="000000"/>
          <w:szCs w:val="24"/>
          <w:lang w:eastAsia="lv-LV"/>
        </w:rPr>
        <w:t xml:space="preserve"> un urbumiem.</w:t>
      </w:r>
    </w:p>
    <w:p w:rsidR="00702A50" w:rsidRPr="00702A50" w:rsidRDefault="00702A50" w:rsidP="00702A50">
      <w:pPr>
        <w:shd w:val="clear" w:color="auto" w:fill="FFFFFF"/>
        <w:spacing w:after="0" w:line="240" w:lineRule="auto"/>
        <w:jc w:val="both"/>
        <w:rPr>
          <w:color w:val="000000"/>
          <w:szCs w:val="24"/>
          <w:lang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CA681E" w:rsidRDefault="00CA681E" w:rsidP="00836E5C">
      <w:pPr>
        <w:shd w:val="clear" w:color="auto" w:fill="FFFFFF"/>
        <w:spacing w:after="0" w:line="240" w:lineRule="auto"/>
        <w:jc w:val="both"/>
        <w:rPr>
          <w:b/>
          <w:color w:val="000000"/>
          <w:szCs w:val="24"/>
          <w:lang w:val="lv-LV" w:eastAsia="lv-LV"/>
        </w:rPr>
      </w:pPr>
    </w:p>
    <w:p w:rsidR="00B67785" w:rsidRPr="00CA681E" w:rsidRDefault="00B67785" w:rsidP="00271F06">
      <w:pPr>
        <w:pStyle w:val="Odstavekseznama"/>
        <w:numPr>
          <w:ilvl w:val="0"/>
          <w:numId w:val="49"/>
        </w:numPr>
        <w:shd w:val="clear" w:color="auto" w:fill="FFFFFF"/>
        <w:spacing w:after="0" w:line="240" w:lineRule="auto"/>
        <w:jc w:val="both"/>
        <w:rPr>
          <w:b/>
          <w:color w:val="000000"/>
          <w:szCs w:val="24"/>
          <w:lang w:val="lv-LV" w:eastAsia="lv-LV"/>
        </w:rPr>
      </w:pPr>
      <w:r w:rsidRPr="00CA681E">
        <w:rPr>
          <w:b/>
          <w:color w:val="000000"/>
          <w:szCs w:val="24"/>
          <w:lang w:val="lv-LV" w:eastAsia="lv-LV"/>
        </w:rPr>
        <w:t>Nanodaļiņas un polimēru nanokompozīti.</w:t>
      </w:r>
    </w:p>
    <w:p w:rsidR="00CA681E" w:rsidRPr="00271F06" w:rsidRDefault="00CA681E" w:rsidP="00CA681E">
      <w:pPr>
        <w:shd w:val="clear" w:color="auto" w:fill="FFFFFF"/>
        <w:spacing w:after="0" w:line="240" w:lineRule="auto"/>
        <w:ind w:firstLine="360"/>
        <w:jc w:val="both"/>
        <w:rPr>
          <w:b/>
          <w:color w:val="000000"/>
          <w:szCs w:val="24"/>
          <w:lang w:val="lv-LV" w:eastAsia="lv-LV"/>
        </w:rPr>
      </w:pPr>
      <w:r w:rsidRPr="00271F06">
        <w:rPr>
          <w:b/>
          <w:color w:val="000000"/>
          <w:szCs w:val="24"/>
          <w:lang w:val="lv-LV" w:eastAsia="lv-LV"/>
        </w:rPr>
        <w:t>3.1.Vispārīgās īpašības.</w:t>
      </w:r>
    </w:p>
    <w:p w:rsidR="00B67785" w:rsidRPr="00836E5C" w:rsidRDefault="00B67785" w:rsidP="00CA681E">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Kā norādīts iepriekš, polimēru mehāniskās un fizikālās īpašības var mainīt, izmantojot pildvielas, piemēram, stikla šķiedras, minerālvielas, grafītu, un citus. Ja nanometriska izmēra pildvielu izmanto, lai pastiprinātu polimēru, tad iegūto materiālu dēvē par polimēru nanokompozītu. Šie materiāli ir radniecīgi ar parastā stikla vai minerāliem armētiem polimēriem, izņemot to, ka pildvielas izmērs ir nanomērogā. Nanometriska pildviela var nodrošināt ievērojamu īpašību pārveidi pat pie ļoti zema aizpildījuma (pildvielas koncentrācijas). Šajā sadaļā mēs aplūkosim divus nanometriskas pildvielas veidus, ko visplašāk lieto polimēra nanokompozītos: nanometriska māla un nanocaurulīšu pildvielas. 1. attēls rāda stiepes elastības moduļus polipropilēnam, kas pastiprināts ar stikla šķiedrām, talku, nanometriska māla daļiņām un nanošķiedrām.</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564130" cy="1703070"/>
            <wp:effectExtent l="0" t="0" r="7620" b="0"/>
            <wp:docPr id="119857" name="Attēls 11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410" r="1874" b="6474"/>
                    <a:stretch>
                      <a:fillRect/>
                    </a:stretch>
                  </pic:blipFill>
                  <pic:spPr bwMode="auto">
                    <a:xfrm>
                      <a:off x="0" y="0"/>
                      <a:ext cx="2564130" cy="1703070"/>
                    </a:xfrm>
                    <a:prstGeom prst="rect">
                      <a:avLst/>
                    </a:prstGeom>
                    <a:noFill/>
                    <a:ln>
                      <a:noFill/>
                    </a:ln>
                  </pic:spPr>
                </pic:pic>
              </a:graphicData>
            </a:graphic>
          </wp:inline>
        </w:drawing>
      </w:r>
    </w:p>
    <w:p w:rsidR="00B67785" w:rsidRPr="00836E5C" w:rsidRDefault="00CA681E" w:rsidP="00836E5C">
      <w:pPr>
        <w:shd w:val="clear" w:color="auto" w:fill="FFFFFF"/>
        <w:spacing w:after="0" w:line="240" w:lineRule="auto"/>
        <w:jc w:val="both"/>
        <w:rPr>
          <w:color w:val="000000"/>
          <w:szCs w:val="24"/>
          <w:lang w:val="lv-LV" w:eastAsia="lv-LV"/>
        </w:rPr>
      </w:pPr>
      <w:r>
        <w:rPr>
          <w:color w:val="000000"/>
          <w:szCs w:val="24"/>
          <w:lang w:val="lv-LV" w:eastAsia="lv-LV"/>
        </w:rPr>
        <w:t xml:space="preserve">3. </w:t>
      </w:r>
      <w:r w:rsidR="00B67785" w:rsidRPr="00836E5C">
        <w:rPr>
          <w:color w:val="000000"/>
          <w:szCs w:val="24"/>
          <w:lang w:val="lv-LV" w:eastAsia="lv-LV"/>
        </w:rPr>
        <w:t>1. attēls. Stiepes elastības moduļu salīdzinājums polipropilēna polimēriem, kas armēti ar tradicionālajām pildvielām (talks un stikla šķiedras) un nanometriskām pildvielām (nanocaurulītēm, nanometriska māla). Ievērojiet, ka ir nepieciešamas ievērojami mazāk nanopildvielas, lai dotu tādu pašu efektu kā parastās pildvielas.</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Ievērojami mazāk nanomēroga aizpildītāji ir nepieciešams, lai sasniegtu to pašu stinguma efektu uz stiepes elastības moduļiem, kā tradicionālās pildvielas, piemēram, stikla šķiedras. Ir daudzas priekšrocības, izmantojot mazāk pildvielu: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Zemāks materiāla blīvums (vairāk materiāla uz masas vienību)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Zemāks veidošanas un pēcapstrādes karsēšanas rukums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Gludāka veidotās virsmas apdare (labāks izskats)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Uzlabota triecienizturība</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Lielāks stingums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Uzlabota liesmu noturība</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Uzlabota pārklājumu veiktspēja</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Uzlabota pārstrādājamība</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Uzlabota caurlaidības pretestība</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Piemēram, polimēram ar 30% stikla šķiedru bieži ir ļoti raupja virsmas apdare, jo šķiedras izspiežas uz virsmas. Bieži plūsmas līnijas ir redzamas uz ar stikla šķiedrām pildīta polimēra virsmas. Tomēr nanokompozītos polimēros ir ievērojami uzlabojušās virsmas apdares īpašības, pieļaujot uzlabotu kosmētiku.</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lastRenderedPageBreak/>
        <w:t>Tā kā nanometrisku pildvielu polimēru lietošana joprojām ir attīstības stadijā, polimēru sistēmu skaits ir ierobežots. Komerciāli pieejamie nanokompozītu polimēri ietver sekojošos: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Poliolefīns (polipropilēns)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Polistirols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Polietilēna tereftalāts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Poliamīds (neilons 6)</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Epoksīdi</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Poliuretāni</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Poliamīdi</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Automobiļu ražotāji realizēja pirmo plaša mēroga polimēru nanokompozītu izmantošanu apmēram pirms 20 gadiem. Pamatā bija izmantoti 6 neilona materiāli, dažādu motora pārsegu un degvielas līniju konstrukcijās. Kopš 2000. gada polipropilēna nanokompozītus sāka arī izmantot liela izmēra auto detaļu pielietojumiem. Dažiem  transportlīdzekļiem ar ievērojamu plastmasas apšuvumu un paneļu apjomu izmanto līdz pat 120 kg polipropilēna nanokompozīta vienam transportlīdzeklim, ar lielāko atsevišķo daļu kā 27 kg priekšējais panelis.</w:t>
      </w:r>
    </w:p>
    <w:p w:rsidR="00B67785" w:rsidRPr="00836E5C" w:rsidRDefault="00CA681E" w:rsidP="00836E5C">
      <w:pPr>
        <w:shd w:val="clear" w:color="auto" w:fill="FFFFFF"/>
        <w:spacing w:after="0" w:line="240" w:lineRule="auto"/>
        <w:jc w:val="both"/>
        <w:rPr>
          <w:b/>
          <w:color w:val="000000"/>
          <w:szCs w:val="24"/>
          <w:lang w:val="lv-LV" w:eastAsia="lv-LV"/>
        </w:rPr>
      </w:pPr>
      <w:r>
        <w:rPr>
          <w:b/>
          <w:color w:val="000000"/>
          <w:szCs w:val="24"/>
          <w:lang w:val="lv-LV" w:eastAsia="lv-LV"/>
        </w:rPr>
        <w:t>3.2.</w:t>
      </w:r>
      <w:r w:rsidR="00B67785" w:rsidRPr="00836E5C">
        <w:rPr>
          <w:b/>
          <w:color w:val="000000"/>
          <w:szCs w:val="24"/>
          <w:lang w:val="lv-LV" w:eastAsia="lv-LV"/>
        </w:rPr>
        <w:t> Nanometriska māla pildvielas.</w:t>
      </w:r>
    </w:p>
    <w:p w:rsidR="00B67785" w:rsidRPr="00836E5C" w:rsidRDefault="00B67785" w:rsidP="00271F06">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Visplašāk izmantotie aizpildītāji nanometriska māla polimēru armēšanai ir māli montmorilonīts (MMT), no smektītu ģimenes — paplašināmi silikāta māli. MMT mālu pamatā aluminosilikāta ķīmija, un tiem ir daudzslāņu lokšņu materiāla struktūra. Silikātu slāņi MMT mālos ir aptuveni 1 nm biezi, un šķērsgriezuma laukums ar 100 nm</w:t>
      </w:r>
      <w:r w:rsidRPr="00836E5C">
        <w:rPr>
          <w:color w:val="000000"/>
          <w:szCs w:val="24"/>
          <w:vertAlign w:val="superscript"/>
          <w:lang w:val="lv-LV" w:eastAsia="lv-LV"/>
        </w:rPr>
        <w:t>2</w:t>
      </w:r>
      <w:r w:rsidRPr="00836E5C">
        <w:rPr>
          <w:color w:val="000000"/>
          <w:szCs w:val="24"/>
          <w:lang w:val="lv-LV" w:eastAsia="lv-LV"/>
        </w:rPr>
        <w:t>. Tiem ir augsta izmēru attiecība (100-1500) un platība. Lielais MMT mālu virsmas laukums, apvienojumā ar mazu attālumu starp daļiņām, kad ievietotas polimēra matricā, pieļauj ievērojamu īpašību pārveidošanu ļoti zemā koncentrācijā. Polimēra kristāliskā morfoloģija un molekulu ķēdes mobilitāti ietekmē šīs nanometriska izmēra pildvielas. Tā kā nanometriskā māla pildvielām ir tādas pašas kārtas izmēri, kā polimēra molekulām, viņi sadarbojas ar polimēru daudz nozīmīgāk, nekā tradicionālās pildvielas.</w:t>
      </w:r>
    </w:p>
    <w:p w:rsidR="00B67785" w:rsidRPr="00836E5C" w:rsidRDefault="00B67785" w:rsidP="00271F06">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Jāveic noteikti soļi, lai ievietotu nanometriskā māla pildvielas polimērā. Tādēļ, ka daļiņas ir tik mazas, tās nav pakļautas normālam bīdes spriegumam, kas rodas, kad parastās pildvielas ir iesaistītas polimērā. Bieži īpašā informācija par šīm apstrādes darbībām tiek turēta ciešā noslēpumā starp materiālu ražotājiem. Kā parādīts </w:t>
      </w:r>
      <w:r w:rsidR="00CA681E">
        <w:rPr>
          <w:color w:val="000000"/>
          <w:szCs w:val="24"/>
          <w:lang w:val="lv-LV" w:eastAsia="lv-LV"/>
        </w:rPr>
        <w:t>3.</w:t>
      </w:r>
      <w:r w:rsidRPr="00836E5C">
        <w:rPr>
          <w:color w:val="000000"/>
          <w:szCs w:val="24"/>
          <w:lang w:val="lv-LV" w:eastAsia="lv-LV"/>
        </w:rPr>
        <w:t>2. attēlā, vispirms nanometriskā māla daļiņas un jāuzbriedina un jānodrošina to savietojamība ar polimēru (organofīlija), ko veic ar organiskām skābēm un citām ķimikālijām.</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lastRenderedPageBreak/>
        <w:drawing>
          <wp:inline distT="0" distB="0" distL="0" distR="0">
            <wp:extent cx="3855085" cy="3878580"/>
            <wp:effectExtent l="0" t="0" r="0" b="7620"/>
            <wp:docPr id="119856" name="Attēls 11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85" t="1852" r="3673" b="3508"/>
                    <a:stretch>
                      <a:fillRect/>
                    </a:stretch>
                  </pic:blipFill>
                  <pic:spPr bwMode="auto">
                    <a:xfrm>
                      <a:off x="0" y="0"/>
                      <a:ext cx="3855085" cy="3878580"/>
                    </a:xfrm>
                    <a:prstGeom prst="rect">
                      <a:avLst/>
                    </a:prstGeom>
                    <a:noFill/>
                    <a:ln>
                      <a:noFill/>
                    </a:ln>
                  </pic:spPr>
                </pic:pic>
              </a:graphicData>
            </a:graphic>
          </wp:inline>
        </w:drawing>
      </w:r>
      <w:r w:rsidRPr="00836E5C">
        <w:rPr>
          <w:color w:val="000000"/>
          <w:szCs w:val="24"/>
          <w:lang w:val="lv-LV" w:eastAsia="lv-LV"/>
        </w:rPr>
        <w:br/>
        <w:t> </w:t>
      </w:r>
      <w:r w:rsidR="00CA681E">
        <w:rPr>
          <w:color w:val="000000"/>
          <w:szCs w:val="24"/>
          <w:lang w:val="lv-LV" w:eastAsia="lv-LV"/>
        </w:rPr>
        <w:t>3.</w:t>
      </w:r>
      <w:r w:rsidRPr="00836E5C">
        <w:rPr>
          <w:color w:val="000000"/>
          <w:szCs w:val="24"/>
          <w:lang w:val="lv-LV" w:eastAsia="lv-LV"/>
        </w:rPr>
        <w:t>2. attēls. Tipisks process, kā nanometriska māla pildvielas iesaista polimērā. Šajā piemērā MMT māls ir iekļauts neilona polimērā.</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Šis solis ļauj atsevišķām nanometriska māla plāksnītēm vieglāk savstarpēji iedarboties ar polimēru. Parasti savietojamās māla daļiņas tiek izkliedētas polimēra monomērā. Kad daļiņas ir labi izkliedētas monomērā (pats galvenais šajā tehnoloģijā), dispersiju tad polimerizē ar piemērotu katalizatoru vai iniciatoru. Šajā brīdī ar nanometrisko mālu piepildīto polimēru  pārstrādā granulās vai lodītēs. Parasti šādas granulas satur 20% līdz 40% nanometriska māla, un tiek sauktas par </w:t>
      </w:r>
      <w:r w:rsidRPr="00836E5C">
        <w:rPr>
          <w:i/>
          <w:color w:val="000000"/>
          <w:szCs w:val="24"/>
          <w:lang w:val="lv-LV" w:eastAsia="lv-LV"/>
        </w:rPr>
        <w:t>mastervielu</w:t>
      </w:r>
      <w:r w:rsidRPr="00836E5C">
        <w:rPr>
          <w:color w:val="000000"/>
          <w:szCs w:val="24"/>
          <w:lang w:val="lv-LV" w:eastAsia="lv-LV"/>
        </w:rPr>
        <w:t xml:space="preserve">. Nanometriskā māla </w:t>
      </w:r>
      <w:r w:rsidRPr="00836E5C">
        <w:rPr>
          <w:i/>
          <w:color w:val="000000"/>
          <w:szCs w:val="24"/>
          <w:lang w:val="lv-LV" w:eastAsia="lv-LV"/>
        </w:rPr>
        <w:t>mastervielu</w:t>
      </w:r>
      <w:r w:rsidRPr="00836E5C">
        <w:rPr>
          <w:color w:val="000000"/>
          <w:szCs w:val="24"/>
          <w:lang w:val="lv-LV" w:eastAsia="lv-LV"/>
        </w:rPr>
        <w:t xml:space="preserve"> tad samaisa ar nepiepildītu sveķu lodītēm no tās pašas polimēru grupas, lai iegūtu nanometriska māla koncentrāciju 2% līdz 5% masas izteiksmē. Sajauktās granulas pārstrādā tādās tradicionālās pārstrādes iekārtās, kā polimēra veidošanas mašīnas, piemēram, lai iegūtu galīgo produktu. Primārais mērķis, iekļaujot nanometriskā māla pildvielas polimērā, ir pilnībā iestrādāt uzbriedušās nanometriskā māla plāksnītes (piemēram, visas daļiņas ir atdalītas un plāksnītes ir vienmērīgi izkliedētas).</w:t>
      </w:r>
    </w:p>
    <w:p w:rsidR="00B67785" w:rsidRPr="00271F06" w:rsidRDefault="00271F06" w:rsidP="00271F06">
      <w:pPr>
        <w:shd w:val="clear" w:color="auto" w:fill="FFFFFF"/>
        <w:spacing w:after="0" w:line="240" w:lineRule="auto"/>
        <w:jc w:val="both"/>
        <w:rPr>
          <w:b/>
          <w:color w:val="000000"/>
          <w:szCs w:val="24"/>
          <w:lang w:val="lv-LV" w:eastAsia="lv-LV"/>
        </w:rPr>
      </w:pPr>
      <w:r>
        <w:rPr>
          <w:b/>
          <w:color w:val="000000"/>
          <w:szCs w:val="24"/>
          <w:lang w:val="lv-LV" w:eastAsia="lv-LV"/>
        </w:rPr>
        <w:t>3.3.</w:t>
      </w:r>
      <w:r w:rsidR="00CA681E" w:rsidRPr="00271F06">
        <w:rPr>
          <w:b/>
          <w:color w:val="000000"/>
          <w:szCs w:val="24"/>
          <w:lang w:val="lv-LV" w:eastAsia="lv-LV"/>
        </w:rPr>
        <w:t xml:space="preserve"> </w:t>
      </w:r>
      <w:r w:rsidR="00B67785" w:rsidRPr="00271F06">
        <w:rPr>
          <w:b/>
          <w:color w:val="000000"/>
          <w:szCs w:val="24"/>
          <w:lang w:val="lv-LV" w:eastAsia="lv-LV"/>
        </w:rPr>
        <w:t xml:space="preserve">Oglekļa nanocaurulīšu armatūra. </w:t>
      </w:r>
    </w:p>
    <w:p w:rsidR="00B67785" w:rsidRPr="00836E5C" w:rsidRDefault="00B67785" w:rsidP="00CA681E">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Oglekļa nanocaurulītes (ONC) ir cita veida nanotehnoloģiju pildvielas, ko izmanto, lai modificētu polimēru īpašības. Lai gan pastāv vairāki oglekļa nanocaurulīšu varianti, ir divas galvenās kategorijas: oglekļa nanocaurulīte ar vienkāršu sieniņu (VSONC) un oglekļa nanocaurulīte ar vairākām sieniņām (DSONCs). Ar ko izceļas oglekļa nanocaurulīte ir tas, ka ogleklis šeit ir savā sešstūrainajā grafīta veidā, kur bazālās plaknes ir orientētas radiāli ap cauruli, kā tas redzams 3.</w:t>
      </w:r>
      <w:r w:rsidR="00CA681E">
        <w:rPr>
          <w:color w:val="000000"/>
          <w:szCs w:val="24"/>
          <w:lang w:val="lv-LV" w:eastAsia="lv-LV"/>
        </w:rPr>
        <w:t>3.</w:t>
      </w:r>
      <w:r w:rsidRPr="00836E5C">
        <w:rPr>
          <w:color w:val="000000"/>
          <w:szCs w:val="24"/>
          <w:lang w:val="lv-LV" w:eastAsia="lv-LV"/>
        </w:rPr>
        <w:t xml:space="preserve"> attēlā.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lastRenderedPageBreak/>
        <w:drawing>
          <wp:inline distT="0" distB="0" distL="0" distR="0">
            <wp:extent cx="2342515" cy="1440180"/>
            <wp:effectExtent l="0" t="0" r="635" b="7620"/>
            <wp:docPr id="119855" name="Attēls 119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98" t="5252" r="3017" b="3024"/>
                    <a:stretch>
                      <a:fillRect/>
                    </a:stretch>
                  </pic:blipFill>
                  <pic:spPr bwMode="auto">
                    <a:xfrm>
                      <a:off x="0" y="0"/>
                      <a:ext cx="2342515" cy="1440180"/>
                    </a:xfrm>
                    <a:prstGeom prst="rect">
                      <a:avLst/>
                    </a:prstGeom>
                    <a:noFill/>
                    <a:ln>
                      <a:noFill/>
                    </a:ln>
                  </pic:spPr>
                </pic:pic>
              </a:graphicData>
            </a:graphic>
          </wp:inline>
        </w:drawing>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3.</w:t>
      </w:r>
      <w:r w:rsidR="00CA681E">
        <w:rPr>
          <w:color w:val="000000"/>
          <w:szCs w:val="24"/>
          <w:lang w:val="lv-LV" w:eastAsia="lv-LV"/>
        </w:rPr>
        <w:t>3.</w:t>
      </w:r>
      <w:r w:rsidRPr="00836E5C">
        <w:rPr>
          <w:color w:val="000000"/>
          <w:szCs w:val="24"/>
          <w:lang w:val="lv-LV" w:eastAsia="lv-LV"/>
        </w:rPr>
        <w:t xml:space="preserve"> attēls. Shematisks oglekļa nanocaurulītes ar vienkāršu sieniņu attēlojums.</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Šīs kristalogrāfiskās orientācijas radītās priekšrocības uzlabo nanocaurulītes aksiālās mehāniskās, elektriskās, un termiskās īpašības. Daudzos komerciālos pielietojumos, DSONC nanocaurulīšu lietojums par polimēru pildvielu dod priekšrocības, jo tām ir zemākas izmaksas nekā oglekļa nanocaurulītēm ar vienkāršu sieniņu (VSONC), un piedāvā līdzīgu veiktspēju.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 xml:space="preserve">Oglekļa nanocaurulītes klasiski audzē, izmantojot ogļūdeņražu, piemēram, acetilēna, ķīmisko tvaiku kondensācijas pārklāšanu (CVD), nanoizmēru metāla daļiņu katalizatora klātbūtnē, piemēram, dzelzs, balstot uz kādas pamatnes, piemēram, silīcija, kā tas redzams </w:t>
      </w:r>
      <w:r w:rsidR="00CA681E">
        <w:rPr>
          <w:color w:val="000000"/>
          <w:szCs w:val="24"/>
          <w:lang w:val="lv-LV" w:eastAsia="lv-LV"/>
        </w:rPr>
        <w:t>3.</w:t>
      </w:r>
      <w:r w:rsidRPr="00836E5C">
        <w:rPr>
          <w:color w:val="000000"/>
          <w:szCs w:val="24"/>
          <w:lang w:val="lv-LV" w:eastAsia="lv-LV"/>
        </w:rPr>
        <w:t>4. attēlā.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611755" cy="1601470"/>
            <wp:effectExtent l="0" t="0" r="0" b="0"/>
            <wp:docPr id="119854" name="Attēls 119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187" t="2406" r="2316" b="4666"/>
                    <a:stretch>
                      <a:fillRect/>
                    </a:stretch>
                  </pic:blipFill>
                  <pic:spPr bwMode="auto">
                    <a:xfrm>
                      <a:off x="0" y="0"/>
                      <a:ext cx="2611755" cy="1601470"/>
                    </a:xfrm>
                    <a:prstGeom prst="rect">
                      <a:avLst/>
                    </a:prstGeom>
                    <a:noFill/>
                    <a:ln>
                      <a:noFill/>
                    </a:ln>
                  </pic:spPr>
                </pic:pic>
              </a:graphicData>
            </a:graphic>
          </wp:inline>
        </w:drawing>
      </w:r>
      <w:r w:rsidRPr="00836E5C">
        <w:rPr>
          <w:color w:val="000000"/>
          <w:szCs w:val="24"/>
          <w:lang w:val="lv-LV" w:eastAsia="lv-LV"/>
        </w:rPr>
        <w:br/>
      </w:r>
      <w:r w:rsidR="00CA681E">
        <w:rPr>
          <w:color w:val="000000"/>
          <w:szCs w:val="24"/>
          <w:lang w:val="lv-LV" w:eastAsia="lv-LV"/>
        </w:rPr>
        <w:t>3.</w:t>
      </w:r>
      <w:r w:rsidRPr="00836E5C">
        <w:rPr>
          <w:color w:val="000000"/>
          <w:szCs w:val="24"/>
          <w:lang w:val="lv-LV" w:eastAsia="lv-LV"/>
        </w:rPr>
        <w:t> 4. attēls. Oglekļa nanocaurulītes audzēšanas mehānisms katalītiskā CVD procesā.</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Jaunākie procesi tiek pilnveidoti un attīstīti, lai sasniegtu arvien augstākus ražošanas rādītājus. Daudzi liela apjoma procesi tomēr joprojām paļaujas uz metāla katalizatoru. Pēc izaudzēšanas ONC jābūt attīrītam. Metāla katalizatora daļiņas ir jāizņem, parasti ar skābi mazgājot. Zemākas kvalitātes nanocaurulītes un izkropļotas oglekļa daļiņas (piem., kvēpus, amorfas daļiņas) noņem, ar materiāla termisku vai ķīmisku oksidēšanos kontrolētā krāsnī vai ar citu metodi. Caurulītes ar zemāku grafitizāciju izdeg zemākās temperatūrās, atstājot tikai augsti grafitizētas caurules.</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Parasti DSONC ārējais diametrs ir 10-15 nm pie 2-4 nm iekšējā diametra, un apmēram 10-20 nm garas. Sieniņas satur ap 15 grafēna slāņus (viena atoma slānis ar oglekļa atomu heksagonālu izvietojumu). Lielā izmēru attiecība, cauruļveida ģeometrija, bezdefektu struktūra, un nanocaurulītes augsti grafītiskais raksturs dod viņām ārkārtīgi augstas mehāniskās īpašības. Piemēram, stiepes izturība 150 GPa un elastības modulis 800-900 GPa ir iespējami DSONC. Augsti grafitizēta ONC struktūra dod siltuma un elektrības vadītspējas ieguvumus. Līdzīgi nanometriska māla pildītiem polimēriem, ar nanocaurulītēm pildītiem polimēriem uzlabojas mehāniskās, elektriskās, siltuma, uzliesmojamības īpašības pie zemāka pildvielas satura, nekā izmantojot parastās stiegrojuma pildvielas, piemēram, PAN oglekļa šķiedras, oglekļa melnās daļiņas, un paplašināto grafītu.</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Oglekļa nanocaurulīšu (ONC) ražošanas apjomi ir pietiekami lieli jau vairāk nekā 25 gadus. ONC tomēr ir salīdzinoši dārga, ar cenu ap $1320/kg (2008. gadā), un produkta </w:t>
      </w:r>
      <w:r w:rsidRPr="00836E5C">
        <w:rPr>
          <w:color w:val="000000"/>
          <w:szCs w:val="24"/>
          <w:lang w:val="lv-LV" w:eastAsia="lv-LV"/>
        </w:rPr>
        <w:lastRenderedPageBreak/>
        <w:t>kvalitāte ir ļoti dažāda. Piemēram, $l/kg polimērs maksātu vairāk nekā $6,5/kg, kad piepildītu līdz 5% ONC. Šāda ekonomika būtu nepanesama, pat lietojot pēc iespējas lētākas polimēra saistvielas, piemēram, polipropilēnu. Pēdējā laikā ir pieaugušas rūpniecības jaudas, procesa efektivitāte un lielāki apjomi, kas ir samazinājuši ONC izmaksas.</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Vēl viens būtisks aspekts, izmantojot ONC polimēru armatūrai -  ONC virsmai ir jābūt ķīmiski apstrādātai vai funkcionāli pilnveidotai (virsmas ķīmiskais sastāvs mainīts, lai uzlabotu saderību), lai tos varētu iestrādāt un vienmērīgi izkliedēt polimēra matricā. Savā dabiskajā stāvoklī ONC ir viegli savstarpēji saistāmas, un, to mazā izmēra dēļ, tās nav jūtīgas pret bīdes spēkiem atkarībā no dažādiem sajaukšanas procesiem. ONC funkcionalizēšana ir nanotehnoloģija pati par sevi, un ir pakļauta daudziem patentētiem procesiem. Kad ONC ir funkcionālas, tās ir jāiekļauj polimēru matricā. Polimēri var būt termoreaktīvi vai termoplastiski, un tie var būt ciet vai elastomēra stāvoklī. Līdzīgi nanometriskam mālam, ONC var iekļaut ar šķīdinātāju piesūcināšanu, ar izkausētu piesūcinātāju, vai ar polimerizāciju uz vietas. Vairumā gadījumu </w:t>
      </w:r>
      <w:r w:rsidRPr="00836E5C">
        <w:rPr>
          <w:i/>
          <w:color w:val="000000"/>
          <w:szCs w:val="24"/>
          <w:lang w:val="lv-LV" w:eastAsia="lv-LV"/>
        </w:rPr>
        <w:t>mastervielas</w:t>
      </w:r>
      <w:r w:rsidRPr="00836E5C">
        <w:rPr>
          <w:color w:val="000000"/>
          <w:szCs w:val="24"/>
          <w:lang w:val="lv-LV" w:eastAsia="lv-LV"/>
        </w:rPr>
        <w:t xml:space="preserve"> tiek pārdotas ar ONC polimēra koncentrāciju 15% līdz 20%. Šīs </w:t>
      </w:r>
      <w:r w:rsidRPr="00836E5C">
        <w:rPr>
          <w:i/>
          <w:color w:val="000000"/>
          <w:szCs w:val="24"/>
          <w:lang w:val="lv-LV" w:eastAsia="lv-LV"/>
        </w:rPr>
        <w:t>mastervielas</w:t>
      </w:r>
      <w:r w:rsidRPr="00836E5C">
        <w:rPr>
          <w:color w:val="000000"/>
          <w:szCs w:val="24"/>
          <w:lang w:val="lv-LV" w:eastAsia="lv-LV"/>
        </w:rPr>
        <w:t xml:space="preserve"> tiek sajauktas ar neapstrādātiem sveķiem izmantošanas brīdī, piemēram, veidošanas mašīnā, lai samazinātu pildvielas līmeni līdz tipiskiem 0.5% līdz 5% masas.</w:t>
      </w:r>
    </w:p>
    <w:p w:rsidR="00B67785" w:rsidRPr="00836E5C" w:rsidRDefault="00CA681E" w:rsidP="00836E5C">
      <w:pPr>
        <w:shd w:val="clear" w:color="auto" w:fill="FFFFFF"/>
        <w:spacing w:after="0" w:line="240" w:lineRule="auto"/>
        <w:jc w:val="both"/>
        <w:rPr>
          <w:color w:val="000000"/>
          <w:szCs w:val="24"/>
          <w:lang w:val="lv-LV" w:eastAsia="lv-LV"/>
        </w:rPr>
      </w:pPr>
      <w:r>
        <w:rPr>
          <w:color w:val="000000"/>
          <w:szCs w:val="24"/>
          <w:lang w:val="lv-LV" w:eastAsia="lv-LV"/>
        </w:rPr>
        <w:t>3.</w:t>
      </w:r>
      <w:r w:rsidR="00B67785" w:rsidRPr="00836E5C">
        <w:rPr>
          <w:color w:val="000000"/>
          <w:szCs w:val="24"/>
          <w:lang w:val="lv-LV" w:eastAsia="lv-LV"/>
        </w:rPr>
        <w:t>1. tabula. Polimēru materiālu tilpuma pretestības līmeņi.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2"/>
        <w:gridCol w:w="2869"/>
        <w:gridCol w:w="2971"/>
      </w:tblGrid>
      <w:tr w:rsidR="00B67785" w:rsidRPr="00836E5C" w:rsidTr="00CA681E">
        <w:tc>
          <w:tcPr>
            <w:tcW w:w="3222" w:type="dxa"/>
          </w:tcPr>
          <w:p w:rsidR="00B67785" w:rsidRPr="00836E5C" w:rsidRDefault="00B67785" w:rsidP="00836E5C">
            <w:pPr>
              <w:shd w:val="clear" w:color="auto" w:fill="FFFFFF"/>
              <w:spacing w:after="0" w:line="240" w:lineRule="auto"/>
              <w:jc w:val="both"/>
              <w:rPr>
                <w:color w:val="000000"/>
                <w:szCs w:val="24"/>
                <w:lang w:val="lv-LV"/>
              </w:rPr>
            </w:pPr>
            <w:r w:rsidRPr="00836E5C">
              <w:rPr>
                <w:bCs/>
                <w:color w:val="000000"/>
                <w:szCs w:val="24"/>
                <w:lang w:val="lv-LV"/>
              </w:rPr>
              <w:t>Pielietojums</w:t>
            </w:r>
          </w:p>
        </w:tc>
        <w:tc>
          <w:tcPr>
            <w:tcW w:w="2869" w:type="dxa"/>
          </w:tcPr>
          <w:p w:rsidR="00B67785" w:rsidRPr="00836E5C" w:rsidRDefault="00B67785" w:rsidP="00836E5C">
            <w:pPr>
              <w:shd w:val="clear" w:color="auto" w:fill="FFFFFF"/>
              <w:spacing w:after="0" w:line="240" w:lineRule="auto"/>
              <w:jc w:val="both"/>
              <w:rPr>
                <w:color w:val="000000"/>
                <w:szCs w:val="24"/>
                <w:lang w:val="lv-LV"/>
              </w:rPr>
            </w:pPr>
            <w:r w:rsidRPr="00836E5C">
              <w:rPr>
                <w:bCs/>
                <w:color w:val="000000"/>
                <w:szCs w:val="24"/>
                <w:lang w:val="lv-LV"/>
              </w:rPr>
              <w:t>Tilpuma pretestība (Ω/cm)</w:t>
            </w:r>
          </w:p>
        </w:tc>
        <w:tc>
          <w:tcPr>
            <w:tcW w:w="2971" w:type="dxa"/>
          </w:tcPr>
          <w:p w:rsidR="00B67785" w:rsidRPr="00836E5C" w:rsidRDefault="00B67785" w:rsidP="00836E5C">
            <w:pPr>
              <w:shd w:val="clear" w:color="auto" w:fill="FFFFFF"/>
              <w:spacing w:after="0" w:line="240" w:lineRule="auto"/>
              <w:jc w:val="both"/>
              <w:rPr>
                <w:color w:val="000000"/>
                <w:szCs w:val="24"/>
                <w:lang w:val="lv-LV"/>
              </w:rPr>
            </w:pPr>
            <w:r w:rsidRPr="00836E5C">
              <w:rPr>
                <w:bCs/>
                <w:color w:val="000000"/>
                <w:szCs w:val="24"/>
                <w:lang w:val="lv-LV"/>
              </w:rPr>
              <w:t>Polimēra klase</w:t>
            </w:r>
          </w:p>
        </w:tc>
      </w:tr>
      <w:tr w:rsidR="00B67785" w:rsidRPr="00836E5C" w:rsidTr="00CA681E">
        <w:tc>
          <w:tcPr>
            <w:tcW w:w="3222"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Elektriska izolācija</w:t>
            </w:r>
          </w:p>
        </w:tc>
        <w:tc>
          <w:tcPr>
            <w:tcW w:w="2869"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10</w:t>
            </w:r>
            <w:r w:rsidRPr="00836E5C">
              <w:rPr>
                <w:color w:val="000000"/>
                <w:szCs w:val="24"/>
                <w:vertAlign w:val="superscript"/>
                <w:lang w:val="lv-LV"/>
              </w:rPr>
              <w:t>17</w:t>
            </w:r>
            <w:r w:rsidRPr="00836E5C">
              <w:rPr>
                <w:color w:val="000000"/>
                <w:szCs w:val="24"/>
                <w:lang w:val="lv-LV"/>
              </w:rPr>
              <w:t>…10</w:t>
            </w:r>
            <w:r w:rsidRPr="00836E5C">
              <w:rPr>
                <w:color w:val="000000"/>
                <w:szCs w:val="24"/>
                <w:vertAlign w:val="superscript"/>
                <w:lang w:val="lv-LV"/>
              </w:rPr>
              <w:t>13</w:t>
            </w:r>
          </w:p>
        </w:tc>
        <w:tc>
          <w:tcPr>
            <w:tcW w:w="2971"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Izolējoši polimēri</w:t>
            </w:r>
          </w:p>
        </w:tc>
      </w:tr>
      <w:tr w:rsidR="00B67785" w:rsidRPr="00836E5C" w:rsidTr="00CA681E">
        <w:tc>
          <w:tcPr>
            <w:tcW w:w="3222"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 xml:space="preserve">Antistatisks materiāls </w:t>
            </w:r>
          </w:p>
        </w:tc>
        <w:tc>
          <w:tcPr>
            <w:tcW w:w="2869"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10</w:t>
            </w:r>
            <w:r w:rsidRPr="00836E5C">
              <w:rPr>
                <w:color w:val="000000"/>
                <w:szCs w:val="24"/>
                <w:vertAlign w:val="superscript"/>
                <w:lang w:val="lv-LV"/>
              </w:rPr>
              <w:t>11</w:t>
            </w:r>
          </w:p>
        </w:tc>
        <w:tc>
          <w:tcPr>
            <w:tcW w:w="2971" w:type="dxa"/>
            <w:vMerge w:val="restart"/>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Antistatiski polimēri</w:t>
            </w:r>
          </w:p>
          <w:p w:rsidR="00B67785" w:rsidRPr="00836E5C" w:rsidRDefault="00B67785" w:rsidP="00836E5C">
            <w:pPr>
              <w:shd w:val="clear" w:color="auto" w:fill="FFFFFF"/>
              <w:spacing w:after="0" w:line="240" w:lineRule="auto"/>
              <w:jc w:val="both"/>
              <w:rPr>
                <w:color w:val="000000"/>
                <w:szCs w:val="24"/>
                <w:lang w:val="lv-LV"/>
              </w:rPr>
            </w:pPr>
          </w:p>
        </w:tc>
      </w:tr>
      <w:tr w:rsidR="00B67785" w:rsidRPr="00836E5C" w:rsidTr="00CA681E">
        <w:tc>
          <w:tcPr>
            <w:tcW w:w="3222"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Elektrostatiska krāsošana</w:t>
            </w:r>
          </w:p>
        </w:tc>
        <w:tc>
          <w:tcPr>
            <w:tcW w:w="2869"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10</w:t>
            </w:r>
            <w:r w:rsidRPr="00836E5C">
              <w:rPr>
                <w:color w:val="000000"/>
                <w:szCs w:val="24"/>
                <w:vertAlign w:val="superscript"/>
                <w:lang w:val="lv-LV"/>
              </w:rPr>
              <w:t>9</w:t>
            </w:r>
          </w:p>
        </w:tc>
        <w:tc>
          <w:tcPr>
            <w:tcW w:w="2971" w:type="dxa"/>
            <w:vMerge/>
          </w:tcPr>
          <w:p w:rsidR="00B67785" w:rsidRPr="00836E5C" w:rsidRDefault="00B67785" w:rsidP="00836E5C">
            <w:pPr>
              <w:shd w:val="clear" w:color="auto" w:fill="FFFFFF"/>
              <w:spacing w:after="0" w:line="240" w:lineRule="auto"/>
              <w:jc w:val="both"/>
              <w:rPr>
                <w:color w:val="000000"/>
                <w:szCs w:val="24"/>
                <w:lang w:val="lv-LV"/>
              </w:rPr>
            </w:pPr>
          </w:p>
        </w:tc>
      </w:tr>
      <w:tr w:rsidR="00B67785" w:rsidRPr="00836E5C" w:rsidTr="00CA681E">
        <w:tc>
          <w:tcPr>
            <w:tcW w:w="3222"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 xml:space="preserve">Elektrisku lādiņu izkliedēšana </w:t>
            </w:r>
          </w:p>
        </w:tc>
        <w:tc>
          <w:tcPr>
            <w:tcW w:w="2869"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10</w:t>
            </w:r>
            <w:r w:rsidRPr="00836E5C">
              <w:rPr>
                <w:color w:val="000000"/>
                <w:szCs w:val="24"/>
                <w:vertAlign w:val="superscript"/>
                <w:lang w:val="lv-LV"/>
              </w:rPr>
              <w:t>7</w:t>
            </w:r>
            <w:r w:rsidRPr="00836E5C">
              <w:rPr>
                <w:color w:val="000000"/>
                <w:szCs w:val="24"/>
                <w:lang w:val="lv-LV"/>
              </w:rPr>
              <w:t>…10</w:t>
            </w:r>
            <w:r w:rsidRPr="00836E5C">
              <w:rPr>
                <w:color w:val="000000"/>
                <w:szCs w:val="24"/>
                <w:vertAlign w:val="superscript"/>
                <w:lang w:val="lv-LV"/>
              </w:rPr>
              <w:t>3</w:t>
            </w:r>
          </w:p>
        </w:tc>
        <w:tc>
          <w:tcPr>
            <w:tcW w:w="2971"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Statiski izkliedējoši polimēri</w:t>
            </w:r>
          </w:p>
        </w:tc>
      </w:tr>
      <w:tr w:rsidR="00B67785" w:rsidRPr="00836E5C" w:rsidTr="00CA681E">
        <w:tc>
          <w:tcPr>
            <w:tcW w:w="3222"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Elektromagnētiskā ekranēšana</w:t>
            </w:r>
          </w:p>
        </w:tc>
        <w:tc>
          <w:tcPr>
            <w:tcW w:w="2869"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10…0,1</w:t>
            </w:r>
          </w:p>
        </w:tc>
        <w:tc>
          <w:tcPr>
            <w:tcW w:w="2971" w:type="dxa"/>
            <w:vMerge w:val="restart"/>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Vadošie polimēri</w:t>
            </w:r>
          </w:p>
          <w:p w:rsidR="00B67785" w:rsidRPr="00836E5C" w:rsidRDefault="00B67785" w:rsidP="00836E5C">
            <w:pPr>
              <w:shd w:val="clear" w:color="auto" w:fill="FFFFFF"/>
              <w:spacing w:after="0" w:line="240" w:lineRule="auto"/>
              <w:jc w:val="both"/>
              <w:rPr>
                <w:color w:val="000000"/>
                <w:szCs w:val="24"/>
                <w:lang w:val="lv-LV"/>
              </w:rPr>
            </w:pPr>
          </w:p>
        </w:tc>
      </w:tr>
      <w:tr w:rsidR="00B67785" w:rsidRPr="00836E5C" w:rsidTr="00CA681E">
        <w:tc>
          <w:tcPr>
            <w:tcW w:w="3222" w:type="dxa"/>
          </w:tcPr>
          <w:p w:rsidR="00B67785" w:rsidRPr="00836E5C" w:rsidRDefault="00CA681E" w:rsidP="00836E5C">
            <w:pPr>
              <w:shd w:val="clear" w:color="auto" w:fill="FFFFFF"/>
              <w:spacing w:after="0" w:line="240" w:lineRule="auto"/>
              <w:jc w:val="both"/>
              <w:rPr>
                <w:color w:val="000000"/>
                <w:szCs w:val="24"/>
                <w:lang w:val="lv-LV"/>
              </w:rPr>
            </w:pPr>
            <w:r>
              <w:rPr>
                <w:color w:val="000000"/>
                <w:szCs w:val="24"/>
                <w:lang w:val="lv-LV"/>
              </w:rPr>
              <w:t xml:space="preserve">Metālam līdzīga </w:t>
            </w:r>
            <w:r w:rsidR="00B67785" w:rsidRPr="00836E5C">
              <w:rPr>
                <w:color w:val="000000"/>
                <w:szCs w:val="24"/>
                <w:lang w:val="lv-LV"/>
              </w:rPr>
              <w:t xml:space="preserve">vadītspēja </w:t>
            </w:r>
          </w:p>
        </w:tc>
        <w:tc>
          <w:tcPr>
            <w:tcW w:w="2869"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10</w:t>
            </w:r>
            <w:r w:rsidRPr="00836E5C">
              <w:rPr>
                <w:color w:val="000000"/>
                <w:szCs w:val="24"/>
                <w:vertAlign w:val="superscript"/>
                <w:lang w:val="lv-LV"/>
              </w:rPr>
              <w:t>-3</w:t>
            </w:r>
          </w:p>
        </w:tc>
        <w:tc>
          <w:tcPr>
            <w:tcW w:w="2971" w:type="dxa"/>
            <w:vMerge/>
          </w:tcPr>
          <w:p w:rsidR="00B67785" w:rsidRPr="00836E5C" w:rsidRDefault="00B67785" w:rsidP="00836E5C">
            <w:pPr>
              <w:shd w:val="clear" w:color="auto" w:fill="FFFFFF"/>
              <w:spacing w:after="0" w:line="240" w:lineRule="auto"/>
              <w:jc w:val="both"/>
              <w:rPr>
                <w:color w:val="000000"/>
                <w:szCs w:val="24"/>
                <w:lang w:val="lv-LV"/>
              </w:rPr>
            </w:pPr>
          </w:p>
        </w:tc>
      </w:tr>
    </w:tbl>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 xml:space="preserve"> 2008. gadā DSONC pildvielas tika galvenokārt izmantotas uzlabotas statiskas izkliedes polimēros. Augstās elektriskās pretestības dēļ vairumam komerciālo polimēru ir diezgan slikta slava attiecībā uz elektrisko lādiņu uzkrāšanos (t.i., statiskā elektrība), kas var būt kaitīgs noteiktos elektroniskos pielietojumos. </w:t>
      </w:r>
      <w:r w:rsidR="00CA681E">
        <w:rPr>
          <w:color w:val="000000"/>
          <w:szCs w:val="24"/>
          <w:lang w:val="lv-LV" w:eastAsia="lv-LV"/>
        </w:rPr>
        <w:t>3.</w:t>
      </w:r>
      <w:r w:rsidRPr="00836E5C">
        <w:rPr>
          <w:color w:val="000000"/>
          <w:szCs w:val="24"/>
          <w:lang w:val="lv-LV" w:eastAsia="lv-LV"/>
        </w:rPr>
        <w:t xml:space="preserve">1. tabula salīdzina relatīvā tilpuma pretestību dažādām polimēru klasēm. Elektrību vadošas DSONC pildvielas var pievienot polimēram, lai palielinātu elektrisko vadītspēju, un mazinātu tieksmi elektriskā lādiņa glabāšanai. (sk. </w:t>
      </w:r>
      <w:r w:rsidR="00CA681E">
        <w:rPr>
          <w:color w:val="000000"/>
          <w:szCs w:val="24"/>
          <w:lang w:val="lv-LV" w:eastAsia="lv-LV"/>
        </w:rPr>
        <w:t>3.</w:t>
      </w:r>
      <w:r w:rsidRPr="00836E5C">
        <w:rPr>
          <w:color w:val="000000"/>
          <w:szCs w:val="24"/>
          <w:lang w:val="lv-LV" w:eastAsia="lv-LV"/>
        </w:rPr>
        <w:t>5. attēlu). Kopumā polimēri tiek uzskatīti par statiski izkliedējošiem, ja tā virsmas elektriskā pretestība ir mazāka par 1 MΩ/cm (10</w:t>
      </w:r>
      <w:r w:rsidRPr="00836E5C">
        <w:rPr>
          <w:color w:val="000000"/>
          <w:szCs w:val="24"/>
          <w:vertAlign w:val="superscript"/>
          <w:lang w:val="lv-LV" w:eastAsia="lv-LV"/>
        </w:rPr>
        <w:t>6</w:t>
      </w:r>
      <w:r w:rsidRPr="00836E5C">
        <w:rPr>
          <w:color w:val="000000"/>
          <w:szCs w:val="24"/>
          <w:lang w:val="lv-LV" w:eastAsia="lv-LV"/>
        </w:rPr>
        <w:t xml:space="preserve"> Ω/cm). Elektronikas rūpniecība izmanto statiski izkliedējošus polimērus cietajos diskos un mikroshēmās.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629535" cy="1744980"/>
            <wp:effectExtent l="0" t="0" r="0" b="7620"/>
            <wp:docPr id="119853" name="Attēls 119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48" t="3241"/>
                    <a:stretch>
                      <a:fillRect/>
                    </a:stretch>
                  </pic:blipFill>
                  <pic:spPr bwMode="auto">
                    <a:xfrm>
                      <a:off x="0" y="0"/>
                      <a:ext cx="2629535" cy="1744980"/>
                    </a:xfrm>
                    <a:prstGeom prst="rect">
                      <a:avLst/>
                    </a:prstGeom>
                    <a:noFill/>
                    <a:ln>
                      <a:noFill/>
                    </a:ln>
                  </pic:spPr>
                </pic:pic>
              </a:graphicData>
            </a:graphic>
          </wp:inline>
        </w:drawing>
      </w:r>
    </w:p>
    <w:p w:rsidR="00B67785" w:rsidRPr="00836E5C" w:rsidRDefault="00CA681E" w:rsidP="00836E5C">
      <w:pPr>
        <w:shd w:val="clear" w:color="auto" w:fill="FFFFFF"/>
        <w:spacing w:after="0" w:line="240" w:lineRule="auto"/>
        <w:jc w:val="both"/>
        <w:rPr>
          <w:color w:val="000000"/>
          <w:szCs w:val="24"/>
          <w:lang w:val="lv-LV" w:eastAsia="lv-LV"/>
        </w:rPr>
      </w:pPr>
      <w:r>
        <w:rPr>
          <w:color w:val="000000"/>
          <w:szCs w:val="24"/>
          <w:lang w:val="lv-LV" w:eastAsia="lv-LV"/>
        </w:rPr>
        <w:lastRenderedPageBreak/>
        <w:t>3.</w:t>
      </w:r>
      <w:r w:rsidR="00B67785" w:rsidRPr="00836E5C">
        <w:rPr>
          <w:color w:val="000000"/>
          <w:szCs w:val="24"/>
          <w:lang w:val="lv-LV" w:eastAsia="lv-LV"/>
        </w:rPr>
        <w:t xml:space="preserve">5. attēls. Tipiska līkne, kas parāda apjoma pretestību kā DSONC pildvielu satura polimēru kompozītā funkciju. </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Autobūves nozare izmanto statiski izkliedējošu polimēru komponentus degvielas piegādes līnijās. Viena no priekšrocībām, izmantojot DSONC ar neilona degvielas līnijām, ir tā, ka sakarā ar zemu piepildījumu, neilona 12 augstu caurlaidības pretestību var saglabāt, lai samazinātu degvielas tvaiku nokļūšanu apkārtējā vidē.</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Tradicionāli sodrēji, grafīts, un oglekļa šķiedras tiek izmantotas, lai palielinātu polimēru elektrības vadītspēju. Tradicionālo elektrību vadošo pildvielu augstais % sastāvs var nelabvēlīgi ietekmēt mehāniskās īpašības, piemēram, trieciena stigrību. Turklāt pildvielām piemīt tendence nobrukt no virsmas. Statisko izkliedi, izmantojot DSONC polimēru materiālos, var sasniegt ar daudz mazāku pildvielas apjomu, un bez mehānisko īpašību zuduma.</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Šī DSONC pildīto polimēru statiskās izkliedes īpašība ir lielisks ieguvums, jo automobiļu ražotāji iegūst uzlabotu krāsas uzklāšanos. Polimēriem tradicionāli jābūt iepriekš apstrādātiem, lai palielinātu virsmas vadītspēju, lai pieļautu elektrostatisku krāsošanu. Polimēru komponentiem ar DSONC pildījumu iepriekšējā apstrāde nav nepieciešama.</w:t>
      </w: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CA681E" w:rsidRDefault="00CA681E" w:rsidP="00836E5C">
      <w:pPr>
        <w:shd w:val="clear" w:color="auto" w:fill="FFFFFF"/>
        <w:spacing w:after="0" w:line="240" w:lineRule="auto"/>
        <w:jc w:val="both"/>
        <w:rPr>
          <w:color w:val="000000"/>
          <w:szCs w:val="24"/>
          <w:lang w:val="lv-LV" w:eastAsia="lv-LV"/>
        </w:rPr>
      </w:pPr>
    </w:p>
    <w:p w:rsidR="00B67785" w:rsidRPr="00CA681E" w:rsidRDefault="00B67785" w:rsidP="00271F06">
      <w:pPr>
        <w:pStyle w:val="Odstavekseznama"/>
        <w:numPr>
          <w:ilvl w:val="0"/>
          <w:numId w:val="49"/>
        </w:numPr>
        <w:shd w:val="clear" w:color="auto" w:fill="FFFFFF"/>
        <w:spacing w:after="0" w:line="240" w:lineRule="auto"/>
        <w:jc w:val="both"/>
        <w:rPr>
          <w:b/>
          <w:color w:val="000000"/>
          <w:szCs w:val="24"/>
          <w:lang w:val="lv-LV" w:eastAsia="lv-LV"/>
        </w:rPr>
      </w:pPr>
      <w:r w:rsidRPr="00CA681E">
        <w:rPr>
          <w:b/>
          <w:color w:val="000000"/>
          <w:szCs w:val="24"/>
          <w:lang w:val="lv-LV" w:eastAsia="lv-LV"/>
        </w:rPr>
        <w:t>Kompozītu izturības novērtēšana.</w:t>
      </w:r>
    </w:p>
    <w:p w:rsidR="00B67785" w:rsidRPr="00836E5C" w:rsidRDefault="00B67785" w:rsidP="00CA681E">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Metālus, polimērus vai keramiku var nostiprināt ar šķiedru armatūru, kur stipras un vieglas šķiedras pievieno vājākai matricai tā, kad slodzi piemēro šāda kompozīta šķiedru garuma virzienā, tā tiks nodota šķiedrām. Matrica parasti ir plastiska (bet var būt arī trausla keramika), un tā var arī deformēties elastīgi, kamēr šķiedras ir stingas un izturīgas, un iztur visvairāk piemērotās slodzes. Armēšana ar šķiedrām ir viens no efektīvākajiem veidiem, kā veidot stingu un izturīgu materiālu, kas pazīstams kā kompozīts. Ir daudz pielietojumu plastmasām ar šķiedru armatūru; piemēram, aviācija, automobīļu korpusi, sporta inventārs, laivas utt. Šķiedras var būt īsas vai garas,  bet kompozītu augsta izturība un augsts stingums ir panākti, lietojot garās šķiedras. Kompozītu var veidot arī, pievienojot jebkuras formas daļiņas matricai, kas nodrošina nepārtrauktu slodzes pārnesi vidē. Svarīga kompozīta loma ir piemērotās slodzes nodošana no matricas uz šķiedrām, kas ir daudz spēcīgākas un stingākas salīdzinājumā ar matricu. Matricas palīdz integrēt atšķirīgās sastāvdaļas kompozītā. Virsmu sasaiste starp šķiedru/daļiņām un matricu ir ārkārtīgi svarīga, lai realizētu vislabāko mehānisko īpašību kombināciju kompozītmateriālā. Optimāla virsmu sasaiste palīdz pārnest slodzi no matricas uz šķiedrām, un absorbēt enerģiju, atbrīvojot sasaisti, kad plaisas šķērso šķiedras, un izraisa šķiedru izvilkšanu.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Ir izstrādāti vienādojumi, lai aprēķinātu kompozīta elastības moduli un sagraušanas izturību, kad tas ir izveidots no šķiedras un matricas, izkārtojot tos slāņainās struktūrās, tas ir, struktūru veido viens matricas slānis, kam seko šķiedru slānis utt.</w:t>
      </w:r>
    </w:p>
    <w:p w:rsidR="00B67785" w:rsidRPr="00836E5C"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Uzdevums</w:t>
      </w:r>
      <w:r w:rsidRPr="00836E5C">
        <w:rPr>
          <w:color w:val="000000"/>
          <w:szCs w:val="24"/>
          <w:lang w:val="lv-LV" w:eastAsia="lv-LV"/>
        </w:rPr>
        <w:t>. Izveidot vienādojumus elastības moduļa un stinguma aprēķinam nepārtrauktu šķiedru slāņainam kompozītam šķiedru garenvirzienā un perpendikulāri tām.</w:t>
      </w:r>
    </w:p>
    <w:p w:rsidR="00B67785" w:rsidRPr="00CA681E" w:rsidRDefault="00FC6550" w:rsidP="00836E5C">
      <w:pPr>
        <w:shd w:val="clear" w:color="auto" w:fill="FFFFFF"/>
        <w:spacing w:after="0" w:line="240" w:lineRule="auto"/>
        <w:jc w:val="both"/>
        <w:rPr>
          <w:i/>
          <w:color w:val="000000"/>
          <w:szCs w:val="24"/>
          <w:lang w:val="lv-LV" w:eastAsia="lv-LV"/>
        </w:rPr>
      </w:pPr>
      <w:r>
        <w:rPr>
          <w:i/>
          <w:color w:val="000000"/>
          <w:szCs w:val="24"/>
          <w:lang w:val="lv-LV" w:eastAsia="lv-LV"/>
        </w:rPr>
        <w:t xml:space="preserve">1. </w:t>
      </w:r>
      <w:r w:rsidR="00B67785" w:rsidRPr="00CA681E">
        <w:rPr>
          <w:i/>
          <w:color w:val="000000"/>
          <w:szCs w:val="24"/>
          <w:lang w:val="lv-LV" w:eastAsia="lv-LV"/>
        </w:rPr>
        <w:t>Risinājums: izturība un elastības modulis šķiedru garenvirzienā (vienādu deformāciju nosacījums).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790825" cy="1619885"/>
            <wp:effectExtent l="0" t="0" r="9525" b="0"/>
            <wp:docPr id="119852" name="Attēls 119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4" r="2307" b="6435"/>
                    <a:stretch>
                      <a:fillRect/>
                    </a:stretch>
                  </pic:blipFill>
                  <pic:spPr bwMode="auto">
                    <a:xfrm>
                      <a:off x="0" y="0"/>
                      <a:ext cx="2790825" cy="1619885"/>
                    </a:xfrm>
                    <a:prstGeom prst="rect">
                      <a:avLst/>
                    </a:prstGeom>
                    <a:noFill/>
                    <a:ln>
                      <a:noFill/>
                    </a:ln>
                  </pic:spPr>
                </pic:pic>
              </a:graphicData>
            </a:graphic>
          </wp:inline>
        </w:drawing>
      </w:r>
    </w:p>
    <w:p w:rsidR="00B67785" w:rsidRPr="00836E5C" w:rsidRDefault="00CA681E" w:rsidP="00836E5C">
      <w:pPr>
        <w:shd w:val="clear" w:color="auto" w:fill="FFFFFF"/>
        <w:spacing w:after="0" w:line="240" w:lineRule="auto"/>
        <w:jc w:val="both"/>
        <w:rPr>
          <w:color w:val="000000"/>
          <w:szCs w:val="24"/>
          <w:lang w:val="lv-LV" w:eastAsia="lv-LV"/>
        </w:rPr>
      </w:pPr>
      <w:r>
        <w:rPr>
          <w:color w:val="000000"/>
          <w:szCs w:val="24"/>
          <w:lang w:val="lv-LV" w:eastAsia="lv-LV"/>
        </w:rPr>
        <w:t>4.</w:t>
      </w:r>
      <w:r w:rsidR="00B67785" w:rsidRPr="00836E5C">
        <w:rPr>
          <w:color w:val="000000"/>
          <w:szCs w:val="24"/>
          <w:lang w:val="lv-LV" w:eastAsia="lv-LV"/>
        </w:rPr>
        <w:t>1. attēls. Kombinētā diagramma ar spēku garenvirzienā (a) un (b) šķērsām šķiedru virzienam.</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Kā parādīts attēlā </w:t>
      </w:r>
      <w:r w:rsidR="00CA681E">
        <w:rPr>
          <w:color w:val="000000"/>
          <w:szCs w:val="24"/>
          <w:lang w:val="lv-LV" w:eastAsia="lv-LV"/>
        </w:rPr>
        <w:t>4.</w:t>
      </w:r>
      <w:r w:rsidRPr="00836E5C">
        <w:rPr>
          <w:color w:val="000000"/>
          <w:szCs w:val="24"/>
          <w:lang w:val="lv-LV" w:eastAsia="lv-LV"/>
        </w:rPr>
        <w:t>1(a), ja ir pielikts stiepes spēks F, tad šī slodze tiks sadalīta starp šķiedrām un matricu. Ir acīmredzams, ka spēki netiks sadalīti vienādi, un faktiski šķiedras uzņems lielāko daļu slodzes (tas arī ir mērķis stiprināt ar garajām šķiedrām).</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Mēs varam rakstīt,</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t>F</w:t>
      </w:r>
      <w:r w:rsidRPr="00836E5C">
        <w:rPr>
          <w:iCs/>
          <w:color w:val="000000"/>
          <w:szCs w:val="24"/>
          <w:vertAlign w:val="subscript"/>
          <w:lang w:val="lv-LV"/>
        </w:rPr>
        <w:t>k</w:t>
      </w:r>
      <w:r w:rsidRPr="00836E5C">
        <w:rPr>
          <w:iCs/>
          <w:color w:val="000000"/>
          <w:szCs w:val="24"/>
          <w:lang w:val="lv-LV"/>
        </w:rPr>
        <w:t>=F</w:t>
      </w:r>
      <w:r w:rsidRPr="00836E5C">
        <w:rPr>
          <w:iCs/>
          <w:color w:val="000000"/>
          <w:szCs w:val="24"/>
          <w:vertAlign w:val="subscript"/>
          <w:lang w:val="lv-LV"/>
        </w:rPr>
        <w:t>š</w:t>
      </w:r>
      <w:r w:rsidRPr="00836E5C">
        <w:rPr>
          <w:iCs/>
          <w:color w:val="000000"/>
          <w:szCs w:val="24"/>
          <w:lang w:val="lv-LV"/>
        </w:rPr>
        <w:t xml:space="preserve"> + F</w:t>
      </w:r>
      <w:r w:rsidRPr="00836E5C">
        <w:rPr>
          <w:iCs/>
          <w:color w:val="000000"/>
          <w:szCs w:val="24"/>
          <w:vertAlign w:val="subscript"/>
          <w:lang w:val="lv-LV"/>
        </w:rPr>
        <w:t>m</w:t>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lang w:val="lv-LV"/>
        </w:rPr>
        <w:tab/>
      </w:r>
      <w:r w:rsidRPr="00836E5C">
        <w:rPr>
          <w:color w:val="000000"/>
          <w:szCs w:val="24"/>
          <w:lang w:val="lv-LV"/>
        </w:rPr>
        <w:t>(1)</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Indeksi m, š un k apzīmē attiecīgi matricu, šķiedras un kompozītmateriālu. Tā kā spēks = spriegums x šķērsgriezuma laukums, mēs varētu rakstīt izteiksmi (1) šādā formā:</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lastRenderedPageBreak/>
        <w:t>σ</w:t>
      </w:r>
      <w:r w:rsidRPr="00836E5C">
        <w:rPr>
          <w:iCs/>
          <w:color w:val="000000"/>
          <w:szCs w:val="24"/>
          <w:vertAlign w:val="subscript"/>
          <w:lang w:val="lv-LV"/>
        </w:rPr>
        <w:t>k</w:t>
      </w:r>
      <w:r w:rsidRPr="00836E5C">
        <w:rPr>
          <w:iCs/>
          <w:color w:val="000000"/>
          <w:szCs w:val="24"/>
          <w:lang w:val="lv-LV"/>
        </w:rPr>
        <w:t>A</w:t>
      </w:r>
      <w:r w:rsidRPr="00836E5C">
        <w:rPr>
          <w:iCs/>
          <w:color w:val="000000"/>
          <w:szCs w:val="24"/>
          <w:vertAlign w:val="subscript"/>
          <w:lang w:val="lv-LV"/>
        </w:rPr>
        <w:t>k</w:t>
      </w:r>
      <w:r w:rsidRPr="00836E5C">
        <w:rPr>
          <w:iCs/>
          <w:color w:val="000000"/>
          <w:szCs w:val="24"/>
          <w:lang w:val="lv-LV"/>
        </w:rPr>
        <w:t xml:space="preserve"> = σ</w:t>
      </w:r>
      <w:r w:rsidRPr="00836E5C">
        <w:rPr>
          <w:iCs/>
          <w:color w:val="000000"/>
          <w:szCs w:val="24"/>
          <w:vertAlign w:val="subscript"/>
          <w:lang w:val="lv-LV"/>
        </w:rPr>
        <w:t>š</w:t>
      </w:r>
      <w:r w:rsidRPr="00836E5C">
        <w:rPr>
          <w:iCs/>
          <w:color w:val="000000"/>
          <w:szCs w:val="24"/>
          <w:lang w:val="lv-LV"/>
        </w:rPr>
        <w:t>A</w:t>
      </w:r>
      <w:r w:rsidRPr="00836E5C">
        <w:rPr>
          <w:iCs/>
          <w:color w:val="000000"/>
          <w:szCs w:val="24"/>
          <w:vertAlign w:val="subscript"/>
          <w:lang w:val="lv-LV"/>
        </w:rPr>
        <w:t>š</w:t>
      </w:r>
      <w:r w:rsidRPr="00836E5C">
        <w:rPr>
          <w:iCs/>
          <w:color w:val="000000"/>
          <w:szCs w:val="24"/>
          <w:lang w:val="lv-LV"/>
        </w:rPr>
        <w:t xml:space="preserve"> + σ</w:t>
      </w:r>
      <w:r w:rsidRPr="00836E5C">
        <w:rPr>
          <w:iCs/>
          <w:color w:val="000000"/>
          <w:szCs w:val="24"/>
          <w:vertAlign w:val="subscript"/>
          <w:lang w:val="lv-LV"/>
        </w:rPr>
        <w:t>m</w:t>
      </w:r>
      <w:r w:rsidRPr="00836E5C">
        <w:rPr>
          <w:iCs/>
          <w:color w:val="000000"/>
          <w:szCs w:val="24"/>
          <w:lang w:val="lv-LV"/>
        </w:rPr>
        <w:t>A</w:t>
      </w:r>
      <w:r w:rsidRPr="00836E5C">
        <w:rPr>
          <w:iCs/>
          <w:color w:val="000000"/>
          <w:szCs w:val="24"/>
          <w:vertAlign w:val="subscript"/>
          <w:lang w:val="lv-LV"/>
        </w:rPr>
        <w:t>m</w:t>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lang w:val="lv-LV"/>
        </w:rPr>
        <w:tab/>
      </w:r>
      <w:r w:rsidRPr="00836E5C">
        <w:rPr>
          <w:color w:val="000000"/>
          <w:szCs w:val="24"/>
          <w:lang w:val="lv-LV"/>
        </w:rPr>
        <w:t>(2)</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kur σ</w:t>
      </w:r>
      <w:r w:rsidRPr="00836E5C">
        <w:rPr>
          <w:iCs/>
          <w:color w:val="000000"/>
          <w:szCs w:val="24"/>
          <w:vertAlign w:val="subscript"/>
          <w:lang w:val="lv-LV"/>
        </w:rPr>
        <w:t>k</w:t>
      </w:r>
      <w:r w:rsidRPr="00836E5C">
        <w:rPr>
          <w:color w:val="000000"/>
          <w:szCs w:val="24"/>
          <w:lang w:val="lv-LV" w:eastAsia="lv-LV"/>
        </w:rPr>
        <w:t>, σ</w:t>
      </w:r>
      <w:r w:rsidRPr="00836E5C">
        <w:rPr>
          <w:iCs/>
          <w:color w:val="000000"/>
          <w:szCs w:val="24"/>
          <w:vertAlign w:val="subscript"/>
          <w:lang w:val="lv-LV"/>
        </w:rPr>
        <w:t>š</w:t>
      </w:r>
      <w:r w:rsidRPr="00836E5C">
        <w:rPr>
          <w:color w:val="000000"/>
          <w:szCs w:val="24"/>
          <w:lang w:val="lv-LV" w:eastAsia="lv-LV"/>
        </w:rPr>
        <w:t xml:space="preserve"> un σ</w:t>
      </w:r>
      <w:r w:rsidRPr="00836E5C">
        <w:rPr>
          <w:iCs/>
          <w:color w:val="000000"/>
          <w:szCs w:val="24"/>
          <w:vertAlign w:val="subscript"/>
          <w:lang w:val="lv-LV"/>
        </w:rPr>
        <w:t>m</w:t>
      </w:r>
      <w:r w:rsidRPr="00836E5C">
        <w:rPr>
          <w:color w:val="000000"/>
          <w:szCs w:val="24"/>
          <w:lang w:val="lv-LV" w:eastAsia="lv-LV"/>
        </w:rPr>
        <w:t xml:space="preserve"> ir spriegumi, kam pakļauts kompozīts (t.i. vidējais spriegums), šķiedras un matrica, un, A</w:t>
      </w:r>
      <w:r w:rsidRPr="00836E5C">
        <w:rPr>
          <w:iCs/>
          <w:color w:val="000000"/>
          <w:szCs w:val="24"/>
          <w:vertAlign w:val="subscript"/>
          <w:lang w:val="lv-LV"/>
        </w:rPr>
        <w:t>k</w:t>
      </w:r>
      <w:r w:rsidRPr="00836E5C">
        <w:rPr>
          <w:color w:val="000000"/>
          <w:szCs w:val="24"/>
          <w:lang w:val="lv-LV" w:eastAsia="lv-LV"/>
        </w:rPr>
        <w:t>, A</w:t>
      </w:r>
      <w:r w:rsidRPr="00836E5C">
        <w:rPr>
          <w:iCs/>
          <w:color w:val="000000"/>
          <w:szCs w:val="24"/>
          <w:vertAlign w:val="subscript"/>
          <w:lang w:val="lv-LV"/>
        </w:rPr>
        <w:t>š</w:t>
      </w:r>
      <w:r w:rsidRPr="00836E5C">
        <w:rPr>
          <w:color w:val="000000"/>
          <w:szCs w:val="24"/>
          <w:lang w:val="lv-LV" w:eastAsia="lv-LV"/>
        </w:rPr>
        <w:t xml:space="preserve"> un A</w:t>
      </w:r>
      <w:r w:rsidRPr="00836E5C">
        <w:rPr>
          <w:iCs/>
          <w:color w:val="000000"/>
          <w:szCs w:val="24"/>
          <w:vertAlign w:val="subscript"/>
          <w:lang w:val="lv-LV"/>
        </w:rPr>
        <w:t>m</w:t>
      </w:r>
      <w:r w:rsidRPr="00836E5C">
        <w:rPr>
          <w:color w:val="000000"/>
          <w:szCs w:val="24"/>
          <w:lang w:val="lv-LV" w:eastAsia="lv-LV"/>
        </w:rPr>
        <w:t xml:space="preserve"> ir šķērsgriezuma laukums attiecīgi ko</w:t>
      </w:r>
      <w:r w:rsidR="00CA681E">
        <w:rPr>
          <w:color w:val="000000"/>
          <w:szCs w:val="24"/>
          <w:lang w:val="lv-LV" w:eastAsia="lv-LV"/>
        </w:rPr>
        <w:t xml:space="preserve">mpozītam, šķiedrai un matricai. </w:t>
      </w:r>
      <w:r w:rsidRPr="00836E5C">
        <w:rPr>
          <w:color w:val="000000"/>
          <w:szCs w:val="24"/>
          <w:lang w:val="lv-LV" w:eastAsia="lv-LV"/>
        </w:rPr>
        <w:t>Ja šķērsgriezuma laukumus reizina ar attiecīgajiem garumiem, tad mēs iegūtu attiecīgos tilpumus.</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Tagad, ja šķiedru un kompozītmateriālu matricas garumi ir vienādi, (vienādi ar parauga garumu), mēs varam pārvērst izteiksmi (2) ar attiecīgajiem tilpumiem, reizinot abas puses ar garumu. Tādējādi,</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t>σ</w:t>
      </w:r>
      <w:r w:rsidRPr="00836E5C">
        <w:rPr>
          <w:iCs/>
          <w:color w:val="000000"/>
          <w:szCs w:val="24"/>
          <w:vertAlign w:val="subscript"/>
          <w:lang w:val="lv-LV"/>
        </w:rPr>
        <w:t>k</w:t>
      </w:r>
      <w:r w:rsidRPr="00836E5C">
        <w:rPr>
          <w:iCs/>
          <w:color w:val="000000"/>
          <w:szCs w:val="24"/>
          <w:lang w:val="lv-LV"/>
        </w:rPr>
        <w:t>V</w:t>
      </w:r>
      <w:r w:rsidRPr="00836E5C">
        <w:rPr>
          <w:iCs/>
          <w:color w:val="000000"/>
          <w:szCs w:val="24"/>
          <w:vertAlign w:val="subscript"/>
          <w:lang w:val="lv-LV"/>
        </w:rPr>
        <w:t>k</w:t>
      </w:r>
      <w:r w:rsidRPr="00836E5C">
        <w:rPr>
          <w:iCs/>
          <w:color w:val="000000"/>
          <w:szCs w:val="24"/>
          <w:lang w:val="lv-LV"/>
        </w:rPr>
        <w:t xml:space="preserve"> = σ</w:t>
      </w:r>
      <w:r w:rsidRPr="00836E5C">
        <w:rPr>
          <w:iCs/>
          <w:color w:val="000000"/>
          <w:szCs w:val="24"/>
          <w:vertAlign w:val="subscript"/>
          <w:lang w:val="lv-LV"/>
        </w:rPr>
        <w:t>š</w:t>
      </w:r>
      <w:r w:rsidRPr="00836E5C">
        <w:rPr>
          <w:iCs/>
          <w:color w:val="000000"/>
          <w:szCs w:val="24"/>
          <w:lang w:val="lv-LV"/>
        </w:rPr>
        <w:t>V</w:t>
      </w:r>
      <w:r w:rsidRPr="00836E5C">
        <w:rPr>
          <w:iCs/>
          <w:color w:val="000000"/>
          <w:szCs w:val="24"/>
          <w:vertAlign w:val="subscript"/>
          <w:lang w:val="lv-LV"/>
        </w:rPr>
        <w:t>š</w:t>
      </w:r>
      <w:r w:rsidRPr="00836E5C">
        <w:rPr>
          <w:iCs/>
          <w:color w:val="000000"/>
          <w:szCs w:val="24"/>
          <w:lang w:val="lv-LV"/>
        </w:rPr>
        <w:t xml:space="preserve"> + σ</w:t>
      </w:r>
      <w:r w:rsidRPr="00836E5C">
        <w:rPr>
          <w:iCs/>
          <w:color w:val="000000"/>
          <w:szCs w:val="24"/>
          <w:vertAlign w:val="subscript"/>
          <w:lang w:val="lv-LV"/>
        </w:rPr>
        <w:t>m</w:t>
      </w:r>
      <w:r w:rsidRPr="00836E5C">
        <w:rPr>
          <w:iCs/>
          <w:color w:val="000000"/>
          <w:szCs w:val="24"/>
          <w:lang w:val="lv-LV"/>
        </w:rPr>
        <w:t>V</w:t>
      </w:r>
      <w:r w:rsidRPr="00836E5C">
        <w:rPr>
          <w:iCs/>
          <w:color w:val="000000"/>
          <w:szCs w:val="24"/>
          <w:vertAlign w:val="subscript"/>
          <w:lang w:val="lv-LV"/>
        </w:rPr>
        <w:t>m</w:t>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color w:val="000000"/>
          <w:szCs w:val="24"/>
          <w:lang w:val="lv-LV"/>
        </w:rPr>
        <w:tab/>
        <w:t>(3)</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Tagad, dalot izteiksmes (3) katru pusi ar V</w:t>
      </w:r>
      <w:r w:rsidRPr="00836E5C">
        <w:rPr>
          <w:iCs/>
          <w:color w:val="000000"/>
          <w:szCs w:val="24"/>
          <w:vertAlign w:val="subscript"/>
          <w:lang w:val="lv-LV"/>
        </w:rPr>
        <w:t>k</w:t>
      </w:r>
      <w:r w:rsidRPr="00836E5C">
        <w:rPr>
          <w:color w:val="000000"/>
          <w:szCs w:val="24"/>
          <w:lang w:val="lv-LV" w:eastAsia="lv-LV"/>
        </w:rPr>
        <w:t>, kas ir kopējais kompozīta tilpums, mēs iegūtu,</w:t>
      </w:r>
    </w:p>
    <w:p w:rsidR="00B67785" w:rsidRPr="00836E5C" w:rsidRDefault="00B67785" w:rsidP="00836E5C">
      <w:pPr>
        <w:shd w:val="clear" w:color="auto" w:fill="FFFFFF"/>
        <w:spacing w:after="0" w:line="240" w:lineRule="auto"/>
        <w:jc w:val="both"/>
        <w:rPr>
          <w:color w:val="000000"/>
          <w:szCs w:val="24"/>
          <w:lang w:val="lv-LV" w:eastAsia="lv-LV"/>
        </w:rPr>
      </w:pPr>
      <w:r w:rsidRPr="00836E5C">
        <w:rPr>
          <w:iCs/>
          <w:color w:val="000000"/>
          <w:szCs w:val="24"/>
          <w:lang w:val="lv-LV"/>
        </w:rPr>
        <w:t>σ</w:t>
      </w:r>
      <w:r w:rsidRPr="00836E5C">
        <w:rPr>
          <w:iCs/>
          <w:color w:val="000000"/>
          <w:szCs w:val="24"/>
          <w:vertAlign w:val="subscript"/>
          <w:lang w:val="lv-LV"/>
        </w:rPr>
        <w:t>k</w:t>
      </w:r>
      <w:r w:rsidRPr="00836E5C">
        <w:rPr>
          <w:iCs/>
          <w:color w:val="000000"/>
          <w:szCs w:val="24"/>
          <w:lang w:val="lv-LV"/>
        </w:rPr>
        <w:t xml:space="preserve"> = σ</w:t>
      </w:r>
      <w:r w:rsidRPr="00836E5C">
        <w:rPr>
          <w:iCs/>
          <w:color w:val="000000"/>
          <w:szCs w:val="24"/>
          <w:vertAlign w:val="subscript"/>
          <w:lang w:val="lv-LV"/>
        </w:rPr>
        <w:t>š</w:t>
      </w:r>
      <w:r w:rsidRPr="00836E5C">
        <w:rPr>
          <w:iCs/>
          <w:color w:val="000000"/>
          <w:szCs w:val="24"/>
          <w:lang w:val="lv-LV"/>
        </w:rPr>
        <w:t>V</w:t>
      </w:r>
      <w:r w:rsidRPr="00836E5C">
        <w:rPr>
          <w:iCs/>
          <w:color w:val="000000"/>
          <w:szCs w:val="24"/>
          <w:vertAlign w:val="subscript"/>
          <w:lang w:val="lv-LV"/>
        </w:rPr>
        <w:t>š</w:t>
      </w:r>
      <w:r w:rsidRPr="00836E5C">
        <w:rPr>
          <w:iCs/>
          <w:color w:val="000000"/>
          <w:szCs w:val="24"/>
          <w:lang w:val="lv-LV"/>
        </w:rPr>
        <w:t>/V</w:t>
      </w:r>
      <w:r w:rsidRPr="00836E5C">
        <w:rPr>
          <w:iCs/>
          <w:color w:val="000000"/>
          <w:szCs w:val="24"/>
          <w:vertAlign w:val="subscript"/>
          <w:lang w:val="lv-LV"/>
        </w:rPr>
        <w:t>k</w:t>
      </w:r>
      <w:r w:rsidRPr="00836E5C">
        <w:rPr>
          <w:iCs/>
          <w:color w:val="000000"/>
          <w:szCs w:val="24"/>
          <w:lang w:val="lv-LV"/>
        </w:rPr>
        <w:t>+ σ</w:t>
      </w:r>
      <w:r w:rsidRPr="00836E5C">
        <w:rPr>
          <w:iCs/>
          <w:color w:val="000000"/>
          <w:szCs w:val="24"/>
          <w:vertAlign w:val="subscript"/>
          <w:lang w:val="lv-LV"/>
        </w:rPr>
        <w:t>m</w:t>
      </w:r>
      <w:r w:rsidRPr="00836E5C">
        <w:rPr>
          <w:iCs/>
          <w:color w:val="000000"/>
          <w:szCs w:val="24"/>
          <w:lang w:val="lv-LV"/>
        </w:rPr>
        <w:t>V</w:t>
      </w:r>
      <w:r w:rsidRPr="00836E5C">
        <w:rPr>
          <w:iCs/>
          <w:color w:val="000000"/>
          <w:szCs w:val="24"/>
          <w:vertAlign w:val="subscript"/>
          <w:lang w:val="lv-LV"/>
        </w:rPr>
        <w:t>m</w:t>
      </w:r>
      <w:r w:rsidRPr="00836E5C">
        <w:rPr>
          <w:iCs/>
          <w:color w:val="000000"/>
          <w:szCs w:val="24"/>
          <w:lang w:val="lv-LV"/>
        </w:rPr>
        <w:t>/ V</w:t>
      </w:r>
      <w:r w:rsidRPr="00836E5C">
        <w:rPr>
          <w:iCs/>
          <w:color w:val="000000"/>
          <w:szCs w:val="24"/>
          <w:vertAlign w:val="subscript"/>
          <w:lang w:val="lv-LV"/>
        </w:rPr>
        <w:t>k</w:t>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color w:val="000000"/>
          <w:szCs w:val="24"/>
          <w:lang w:val="lv-LV"/>
        </w:rPr>
        <w:t>(4)</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kur attiecības labajā pusē var uzrakstīt kā tilpuma daļas šķiedrām (V</w:t>
      </w:r>
      <w:r w:rsidRPr="00836E5C">
        <w:rPr>
          <w:iCs/>
          <w:color w:val="000000"/>
          <w:szCs w:val="24"/>
          <w:vertAlign w:val="subscript"/>
          <w:lang w:val="lv-LV"/>
        </w:rPr>
        <w:t>š</w:t>
      </w:r>
      <w:r w:rsidRPr="00836E5C">
        <w:rPr>
          <w:color w:val="000000"/>
          <w:szCs w:val="24"/>
          <w:lang w:val="lv-LV" w:eastAsia="lv-LV"/>
        </w:rPr>
        <w:t>/V</w:t>
      </w:r>
      <w:r w:rsidRPr="00836E5C">
        <w:rPr>
          <w:iCs/>
          <w:color w:val="000000"/>
          <w:szCs w:val="24"/>
          <w:vertAlign w:val="subscript"/>
          <w:lang w:val="lv-LV"/>
        </w:rPr>
        <w:t>k</w:t>
      </w:r>
      <w:r w:rsidRPr="00836E5C">
        <w:rPr>
          <w:color w:val="000000"/>
          <w:szCs w:val="24"/>
          <w:lang w:val="lv-LV" w:eastAsia="lv-LV"/>
        </w:rPr>
        <w:t>) un matricai (V</w:t>
      </w:r>
      <w:r w:rsidRPr="00836E5C">
        <w:rPr>
          <w:iCs/>
          <w:color w:val="000000"/>
          <w:szCs w:val="24"/>
          <w:vertAlign w:val="subscript"/>
          <w:lang w:val="lv-LV"/>
        </w:rPr>
        <w:t>m</w:t>
      </w:r>
      <w:r w:rsidRPr="00836E5C">
        <w:rPr>
          <w:color w:val="000000"/>
          <w:szCs w:val="24"/>
          <w:lang w:val="lv-LV" w:eastAsia="lv-LV"/>
        </w:rPr>
        <w:t>/V</w:t>
      </w:r>
      <w:r w:rsidRPr="00836E5C">
        <w:rPr>
          <w:iCs/>
          <w:color w:val="000000"/>
          <w:szCs w:val="24"/>
          <w:vertAlign w:val="subscript"/>
          <w:lang w:val="lv-LV"/>
        </w:rPr>
        <w:t>k</w:t>
      </w:r>
      <w:r w:rsidRPr="00836E5C">
        <w:rPr>
          <w:color w:val="000000"/>
          <w:szCs w:val="24"/>
          <w:lang w:val="lv-LV" w:eastAsia="lv-LV"/>
        </w:rPr>
        <w:t>) kompozītā, t.i.,</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t>σ</w:t>
      </w:r>
      <w:r w:rsidRPr="00836E5C">
        <w:rPr>
          <w:iCs/>
          <w:color w:val="000000"/>
          <w:szCs w:val="24"/>
          <w:vertAlign w:val="subscript"/>
          <w:lang w:val="lv-LV"/>
        </w:rPr>
        <w:t>k</w:t>
      </w:r>
      <w:r w:rsidRPr="00836E5C">
        <w:rPr>
          <w:iCs/>
          <w:color w:val="000000"/>
          <w:szCs w:val="24"/>
          <w:lang w:val="lv-LV"/>
        </w:rPr>
        <w:t>=σ</w:t>
      </w:r>
      <w:r w:rsidRPr="00836E5C">
        <w:rPr>
          <w:iCs/>
          <w:color w:val="000000"/>
          <w:szCs w:val="24"/>
          <w:vertAlign w:val="subscript"/>
          <w:lang w:val="lv-LV"/>
        </w:rPr>
        <w:t>š</w:t>
      </w:r>
      <w:r w:rsidRPr="00836E5C">
        <w:rPr>
          <w:iCs/>
          <w:color w:val="000000"/>
          <w:szCs w:val="24"/>
          <w:lang w:val="lv-LV"/>
        </w:rPr>
        <w:t>f</w:t>
      </w:r>
      <w:r w:rsidRPr="00836E5C">
        <w:rPr>
          <w:iCs/>
          <w:color w:val="000000"/>
          <w:szCs w:val="24"/>
          <w:vertAlign w:val="subscript"/>
          <w:lang w:val="lv-LV"/>
        </w:rPr>
        <w:t>š</w:t>
      </w:r>
      <w:r w:rsidRPr="00836E5C">
        <w:rPr>
          <w:iCs/>
          <w:color w:val="000000"/>
          <w:szCs w:val="24"/>
          <w:lang w:val="lv-LV"/>
        </w:rPr>
        <w:t xml:space="preserve"> +σ</w:t>
      </w:r>
      <w:r w:rsidRPr="00836E5C">
        <w:rPr>
          <w:iCs/>
          <w:color w:val="000000"/>
          <w:szCs w:val="24"/>
          <w:vertAlign w:val="subscript"/>
          <w:lang w:val="lv-LV"/>
        </w:rPr>
        <w:t>m</w:t>
      </w:r>
      <w:r w:rsidRPr="00836E5C">
        <w:rPr>
          <w:iCs/>
          <w:color w:val="000000"/>
          <w:szCs w:val="24"/>
          <w:lang w:val="lv-LV"/>
        </w:rPr>
        <w:t>f</w:t>
      </w:r>
      <w:r w:rsidRPr="00836E5C">
        <w:rPr>
          <w:iCs/>
          <w:color w:val="000000"/>
          <w:szCs w:val="24"/>
          <w:vertAlign w:val="subscript"/>
          <w:lang w:val="lv-LV"/>
        </w:rPr>
        <w:t>m</w:t>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color w:val="000000"/>
          <w:szCs w:val="24"/>
          <w:lang w:val="lv-LV"/>
        </w:rPr>
        <w:t>(5)</w:t>
      </w:r>
    </w:p>
    <w:p w:rsidR="00CA681E"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ja f</w:t>
      </w:r>
      <w:r w:rsidRPr="00836E5C">
        <w:rPr>
          <w:iCs/>
          <w:color w:val="000000"/>
          <w:szCs w:val="24"/>
          <w:vertAlign w:val="subscript"/>
          <w:lang w:val="lv-LV"/>
        </w:rPr>
        <w:t>š</w:t>
      </w:r>
      <w:r w:rsidRPr="00836E5C">
        <w:rPr>
          <w:color w:val="000000"/>
          <w:szCs w:val="24"/>
          <w:lang w:val="lv-LV" w:eastAsia="lv-LV"/>
        </w:rPr>
        <w:t xml:space="preserve"> un f</w:t>
      </w:r>
      <w:r w:rsidRPr="00836E5C">
        <w:rPr>
          <w:iCs/>
          <w:color w:val="000000"/>
          <w:szCs w:val="24"/>
          <w:vertAlign w:val="subscript"/>
          <w:lang w:val="lv-LV"/>
        </w:rPr>
        <w:t>m</w:t>
      </w:r>
      <w:r w:rsidRPr="00836E5C">
        <w:rPr>
          <w:color w:val="000000"/>
          <w:szCs w:val="24"/>
          <w:lang w:val="lv-LV" w:eastAsia="lv-LV"/>
        </w:rPr>
        <w:t xml:space="preserve"> ir matricas un šķiedru tilpuma daļas kompozītmateriālā attiecīgi tādas, ka f</w:t>
      </w:r>
      <w:r w:rsidRPr="00836E5C">
        <w:rPr>
          <w:iCs/>
          <w:color w:val="000000"/>
          <w:szCs w:val="24"/>
          <w:vertAlign w:val="subscript"/>
          <w:lang w:val="lv-LV"/>
        </w:rPr>
        <w:t>š</w:t>
      </w:r>
      <w:r w:rsidRPr="00836E5C">
        <w:rPr>
          <w:color w:val="000000"/>
          <w:szCs w:val="24"/>
          <w:lang w:val="lv-LV" w:eastAsia="lv-LV"/>
        </w:rPr>
        <w:t xml:space="preserve"> + f</w:t>
      </w:r>
      <w:r w:rsidRPr="00836E5C">
        <w:rPr>
          <w:iCs/>
          <w:color w:val="000000"/>
          <w:szCs w:val="24"/>
          <w:vertAlign w:val="subscript"/>
          <w:lang w:val="lv-LV"/>
        </w:rPr>
        <w:t>m</w:t>
      </w:r>
      <w:r w:rsidR="00CA681E">
        <w:rPr>
          <w:color w:val="000000"/>
          <w:szCs w:val="24"/>
          <w:lang w:val="lv-LV" w:eastAsia="lv-LV"/>
        </w:rPr>
        <w:t xml:space="preserve"> = 1.</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Galējā gadījumā, ja kompozīts ir tuvu lūzumam, mēs varam uzskatīt spriegumus izteiksmē (5) par attiecīgo komponentu izturību. Tas nozīmē, ka izteiksmi (5) var izmantot kā izteiksmi kompozītu izturības aprēķinam šķiedru garenvirzienā, ja mēs zinām matricas, šķiedru izturību un to apjomu daļas.</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Tagad, kad kompozītā ir stiepes spriegums, vienotu saiti starp šķiedrām un matricu var uzturēt tikai, ja tie ir vienādi deformēti (izstiepti); tas ir, ka šķiedru un matricas deformācijas ir vienādas, kas arī ir vienādas ar kopējo kompozīta deformāciju. Tas rada nosacījumu,</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t>ε</w:t>
      </w:r>
      <w:r w:rsidRPr="00836E5C">
        <w:rPr>
          <w:iCs/>
          <w:color w:val="000000"/>
          <w:szCs w:val="24"/>
          <w:vertAlign w:val="subscript"/>
          <w:lang w:val="lv-LV"/>
        </w:rPr>
        <w:t>k</w:t>
      </w:r>
      <w:r w:rsidRPr="00836E5C">
        <w:rPr>
          <w:iCs/>
          <w:color w:val="000000"/>
          <w:szCs w:val="24"/>
          <w:lang w:val="lv-LV"/>
        </w:rPr>
        <w:t xml:space="preserve"> = ε</w:t>
      </w:r>
      <w:r w:rsidRPr="00836E5C">
        <w:rPr>
          <w:iCs/>
          <w:color w:val="000000"/>
          <w:szCs w:val="24"/>
          <w:vertAlign w:val="subscript"/>
          <w:lang w:val="lv-LV"/>
        </w:rPr>
        <w:t>š</w:t>
      </w:r>
      <w:r w:rsidRPr="00836E5C">
        <w:rPr>
          <w:iCs/>
          <w:color w:val="000000"/>
          <w:szCs w:val="24"/>
          <w:lang w:val="lv-LV"/>
        </w:rPr>
        <w:t xml:space="preserve"> = ε</w:t>
      </w:r>
      <w:r w:rsidRPr="00836E5C">
        <w:rPr>
          <w:iCs/>
          <w:color w:val="000000"/>
          <w:szCs w:val="24"/>
          <w:vertAlign w:val="subscript"/>
          <w:lang w:val="lv-LV"/>
        </w:rPr>
        <w:t>m</w:t>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color w:val="000000"/>
          <w:szCs w:val="24"/>
          <w:lang w:val="lv-LV"/>
        </w:rPr>
        <w:t>(6)</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Tādējādi mēs varam pārvērst izteiksmi (3) sekojošā formā, ievērojot vienādo deformāciju nosacījumu,</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t>E</w:t>
      </w:r>
      <w:r w:rsidRPr="00836E5C">
        <w:rPr>
          <w:iCs/>
          <w:color w:val="000000"/>
          <w:szCs w:val="24"/>
          <w:vertAlign w:val="subscript"/>
          <w:lang w:val="lv-LV"/>
        </w:rPr>
        <w:t>k</w:t>
      </w:r>
      <w:r w:rsidRPr="00836E5C">
        <w:rPr>
          <w:iCs/>
          <w:color w:val="000000"/>
          <w:szCs w:val="24"/>
          <w:lang w:val="lv-LV"/>
        </w:rPr>
        <w:t xml:space="preserve"> = σ</w:t>
      </w:r>
      <w:r w:rsidRPr="00836E5C">
        <w:rPr>
          <w:iCs/>
          <w:color w:val="000000"/>
          <w:szCs w:val="24"/>
          <w:vertAlign w:val="subscript"/>
          <w:lang w:val="lv-LV"/>
        </w:rPr>
        <w:t>k</w:t>
      </w:r>
      <w:r w:rsidRPr="00836E5C">
        <w:rPr>
          <w:iCs/>
          <w:color w:val="000000"/>
          <w:szCs w:val="24"/>
          <w:lang w:val="lv-LV"/>
        </w:rPr>
        <w:t>/ε</w:t>
      </w:r>
      <w:r w:rsidRPr="00836E5C">
        <w:rPr>
          <w:iCs/>
          <w:color w:val="000000"/>
          <w:szCs w:val="24"/>
          <w:vertAlign w:val="subscript"/>
          <w:lang w:val="lv-LV"/>
        </w:rPr>
        <w:t>k</w:t>
      </w:r>
      <w:r w:rsidRPr="00836E5C">
        <w:rPr>
          <w:iCs/>
          <w:color w:val="000000"/>
          <w:szCs w:val="24"/>
          <w:lang w:val="lv-LV"/>
        </w:rPr>
        <w:t xml:space="preserve"> = σ</w:t>
      </w:r>
      <w:r w:rsidRPr="00836E5C">
        <w:rPr>
          <w:iCs/>
          <w:color w:val="000000"/>
          <w:szCs w:val="24"/>
          <w:vertAlign w:val="subscript"/>
          <w:lang w:val="lv-LV"/>
        </w:rPr>
        <w:t>š</w:t>
      </w:r>
      <w:r w:rsidRPr="00836E5C">
        <w:rPr>
          <w:iCs/>
          <w:color w:val="000000"/>
          <w:szCs w:val="24"/>
          <w:lang w:val="lv-LV"/>
        </w:rPr>
        <w:t>f</w:t>
      </w:r>
      <w:r w:rsidRPr="00836E5C">
        <w:rPr>
          <w:iCs/>
          <w:color w:val="000000"/>
          <w:szCs w:val="24"/>
          <w:vertAlign w:val="subscript"/>
          <w:lang w:val="lv-LV"/>
        </w:rPr>
        <w:t>š</w:t>
      </w:r>
      <w:r w:rsidRPr="00836E5C">
        <w:rPr>
          <w:iCs/>
          <w:color w:val="000000"/>
          <w:szCs w:val="24"/>
          <w:lang w:val="lv-LV"/>
        </w:rPr>
        <w:t>/ε</w:t>
      </w:r>
      <w:r w:rsidRPr="00836E5C">
        <w:rPr>
          <w:iCs/>
          <w:color w:val="000000"/>
          <w:szCs w:val="24"/>
          <w:vertAlign w:val="subscript"/>
          <w:lang w:val="lv-LV"/>
        </w:rPr>
        <w:t>š</w:t>
      </w:r>
      <w:r w:rsidRPr="00836E5C">
        <w:rPr>
          <w:iCs/>
          <w:color w:val="000000"/>
          <w:szCs w:val="24"/>
          <w:lang w:val="lv-LV"/>
        </w:rPr>
        <w:t xml:space="preserve"> +σ</w:t>
      </w:r>
      <w:r w:rsidRPr="00836E5C">
        <w:rPr>
          <w:iCs/>
          <w:color w:val="000000"/>
          <w:szCs w:val="24"/>
          <w:vertAlign w:val="subscript"/>
          <w:lang w:val="lv-LV"/>
        </w:rPr>
        <w:t>m</w:t>
      </w:r>
      <w:r w:rsidRPr="00836E5C">
        <w:rPr>
          <w:iCs/>
          <w:color w:val="000000"/>
          <w:szCs w:val="24"/>
          <w:lang w:val="lv-LV"/>
        </w:rPr>
        <w:t>f</w:t>
      </w:r>
      <w:r w:rsidRPr="00836E5C">
        <w:rPr>
          <w:iCs/>
          <w:color w:val="000000"/>
          <w:szCs w:val="24"/>
          <w:vertAlign w:val="subscript"/>
          <w:lang w:val="lv-LV"/>
        </w:rPr>
        <w:t>m</w:t>
      </w:r>
      <w:r w:rsidRPr="00836E5C">
        <w:rPr>
          <w:iCs/>
          <w:color w:val="000000"/>
          <w:szCs w:val="24"/>
          <w:lang w:val="lv-LV"/>
        </w:rPr>
        <w:t>/ε</w:t>
      </w:r>
      <w:r w:rsidRPr="00836E5C">
        <w:rPr>
          <w:iCs/>
          <w:color w:val="000000"/>
          <w:szCs w:val="24"/>
          <w:vertAlign w:val="subscript"/>
          <w:lang w:val="lv-LV"/>
        </w:rPr>
        <w:t>m</w:t>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color w:val="000000"/>
          <w:szCs w:val="24"/>
          <w:lang w:val="lv-LV"/>
        </w:rPr>
        <w:t>(7)</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Tagad spriegumu un deformāciju attiecība ir uzrādīta kā materiālu elastības moduļi, tādējādi mēs izteiksmē (7) proporcijas varam aizstāt ar attiecīgo sastāvdaļu elastības moduļiem. Tādējādi,</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t>E</w:t>
      </w:r>
      <w:r w:rsidRPr="00836E5C">
        <w:rPr>
          <w:iCs/>
          <w:color w:val="000000"/>
          <w:szCs w:val="24"/>
          <w:vertAlign w:val="subscript"/>
          <w:lang w:val="lv-LV"/>
        </w:rPr>
        <w:t>k</w:t>
      </w:r>
      <w:r w:rsidRPr="00836E5C">
        <w:rPr>
          <w:iCs/>
          <w:color w:val="000000"/>
          <w:szCs w:val="24"/>
          <w:lang w:val="lv-LV"/>
        </w:rPr>
        <w:t xml:space="preserve"> = E</w:t>
      </w:r>
      <w:r w:rsidRPr="00836E5C">
        <w:rPr>
          <w:iCs/>
          <w:color w:val="000000"/>
          <w:szCs w:val="24"/>
          <w:vertAlign w:val="subscript"/>
          <w:lang w:val="lv-LV"/>
        </w:rPr>
        <w:t>š</w:t>
      </w:r>
      <w:r w:rsidRPr="00836E5C">
        <w:rPr>
          <w:iCs/>
          <w:color w:val="000000"/>
          <w:szCs w:val="24"/>
          <w:lang w:val="lv-LV"/>
        </w:rPr>
        <w:t>f</w:t>
      </w:r>
      <w:r w:rsidRPr="00836E5C">
        <w:rPr>
          <w:iCs/>
          <w:color w:val="000000"/>
          <w:szCs w:val="24"/>
          <w:vertAlign w:val="subscript"/>
          <w:lang w:val="lv-LV"/>
        </w:rPr>
        <w:t>š</w:t>
      </w:r>
      <w:r w:rsidRPr="00836E5C">
        <w:rPr>
          <w:iCs/>
          <w:color w:val="000000"/>
          <w:szCs w:val="24"/>
          <w:lang w:val="lv-LV"/>
        </w:rPr>
        <w:t xml:space="preserve"> + E</w:t>
      </w:r>
      <w:r w:rsidRPr="00836E5C">
        <w:rPr>
          <w:iCs/>
          <w:color w:val="000000"/>
          <w:szCs w:val="24"/>
          <w:vertAlign w:val="subscript"/>
          <w:lang w:val="lv-LV"/>
        </w:rPr>
        <w:t>m</w:t>
      </w:r>
      <w:r w:rsidRPr="00836E5C">
        <w:rPr>
          <w:iCs/>
          <w:color w:val="000000"/>
          <w:szCs w:val="24"/>
          <w:lang w:val="lv-LV"/>
        </w:rPr>
        <w:t>f</w:t>
      </w:r>
      <w:r w:rsidRPr="00836E5C">
        <w:rPr>
          <w:iCs/>
          <w:color w:val="000000"/>
          <w:szCs w:val="24"/>
          <w:vertAlign w:val="subscript"/>
          <w:lang w:val="lv-LV"/>
        </w:rPr>
        <w:t>m</w:t>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vertAlign w:val="subscript"/>
          <w:lang w:val="lv-LV"/>
        </w:rPr>
        <w:tab/>
      </w:r>
      <w:r w:rsidRPr="00836E5C">
        <w:rPr>
          <w:iCs/>
          <w:color w:val="000000"/>
          <w:szCs w:val="24"/>
          <w:lang w:val="lv-LV"/>
        </w:rPr>
        <w:tab/>
      </w:r>
      <w:r w:rsidRPr="00836E5C">
        <w:rPr>
          <w:color w:val="000000"/>
          <w:szCs w:val="24"/>
          <w:lang w:val="lv-LV"/>
        </w:rPr>
        <w:t>(8)</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kur E</w:t>
      </w:r>
      <w:r w:rsidRPr="00836E5C">
        <w:rPr>
          <w:iCs/>
          <w:color w:val="000000"/>
          <w:szCs w:val="24"/>
          <w:vertAlign w:val="subscript"/>
          <w:lang w:val="lv-LV"/>
        </w:rPr>
        <w:t>k</w:t>
      </w:r>
      <w:r w:rsidRPr="00836E5C">
        <w:rPr>
          <w:color w:val="000000"/>
          <w:szCs w:val="24"/>
          <w:lang w:val="lv-LV" w:eastAsia="lv-LV"/>
        </w:rPr>
        <w:t>, E</w:t>
      </w:r>
      <w:r w:rsidRPr="00836E5C">
        <w:rPr>
          <w:iCs/>
          <w:color w:val="000000"/>
          <w:szCs w:val="24"/>
          <w:vertAlign w:val="subscript"/>
          <w:lang w:val="lv-LV"/>
        </w:rPr>
        <w:t>š</w:t>
      </w:r>
      <w:r w:rsidRPr="00836E5C">
        <w:rPr>
          <w:color w:val="000000"/>
          <w:szCs w:val="24"/>
          <w:lang w:val="lv-LV" w:eastAsia="lv-LV"/>
        </w:rPr>
        <w:t xml:space="preserve"> un E</w:t>
      </w:r>
      <w:r w:rsidRPr="00836E5C">
        <w:rPr>
          <w:iCs/>
          <w:color w:val="000000"/>
          <w:szCs w:val="24"/>
          <w:vertAlign w:val="subscript"/>
          <w:lang w:val="lv-LV"/>
        </w:rPr>
        <w:t>m</w:t>
      </w:r>
      <w:r w:rsidRPr="00836E5C">
        <w:rPr>
          <w:color w:val="000000"/>
          <w:szCs w:val="24"/>
          <w:lang w:val="lv-LV" w:eastAsia="lv-LV"/>
        </w:rPr>
        <w:t xml:space="preserve"> ir attiecīgi matricas, šķiedras un kompozītmateriāla elastības moduļi.</w:t>
      </w:r>
    </w:p>
    <w:p w:rsidR="00B67785" w:rsidRPr="00CA681E" w:rsidRDefault="00FC6550" w:rsidP="00836E5C">
      <w:pPr>
        <w:shd w:val="clear" w:color="auto" w:fill="FFFFFF"/>
        <w:spacing w:after="0" w:line="240" w:lineRule="auto"/>
        <w:jc w:val="both"/>
        <w:rPr>
          <w:i/>
          <w:color w:val="000000"/>
          <w:szCs w:val="24"/>
          <w:lang w:val="lv-LV" w:eastAsia="lv-LV"/>
        </w:rPr>
      </w:pPr>
      <w:r>
        <w:rPr>
          <w:i/>
          <w:color w:val="000000"/>
          <w:szCs w:val="24"/>
          <w:lang w:val="lv-LV" w:eastAsia="lv-LV"/>
        </w:rPr>
        <w:t>2.</w:t>
      </w:r>
      <w:r w:rsidR="00B67785" w:rsidRPr="00CA681E">
        <w:rPr>
          <w:i/>
          <w:color w:val="000000"/>
          <w:szCs w:val="24"/>
          <w:lang w:val="lv-LV" w:eastAsia="lv-LV"/>
        </w:rPr>
        <w:t>Risinājums: Izturība un elastības modulis šķērsvirzienā šķiedras garumam (vienādas deformācijas nosacījums).</w:t>
      </w:r>
    </w:p>
    <w:p w:rsidR="00B67785" w:rsidRPr="00836E5C" w:rsidRDefault="00B67785" w:rsidP="00CA681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Mēs izmantojam to pašu slāņaina kompozīta piemēru, kur šķiedras un matrica tiek organizētas vairākās kārtās un mainīgā secībā. Tomēr šoreiz spēku pieliek virzienā perpendikulāri šķiedru garumam (att. 1 (b)). Tagad, kad šķiedras un matrica uzņem vienādu slodzi (tādu pašu kā pielikts kompozītam, nav slodzes sadale, jo tie ir saistīti virknē viens aiz otra), un, šķiedru šķērsgriezuma platības arī tādas pašas, mēs varētu teikt, ka</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t>σ</w:t>
      </w:r>
      <w:r w:rsidRPr="00836E5C">
        <w:rPr>
          <w:iCs/>
          <w:color w:val="000000"/>
          <w:szCs w:val="24"/>
          <w:vertAlign w:val="subscript"/>
          <w:lang w:val="lv-LV"/>
        </w:rPr>
        <w:t>k</w:t>
      </w:r>
      <w:r w:rsidRPr="00836E5C">
        <w:rPr>
          <w:iCs/>
          <w:color w:val="000000"/>
          <w:szCs w:val="24"/>
          <w:lang w:val="lv-LV"/>
        </w:rPr>
        <w:t xml:space="preserve"> =σ</w:t>
      </w:r>
      <w:r w:rsidRPr="00836E5C">
        <w:rPr>
          <w:iCs/>
          <w:color w:val="000000"/>
          <w:szCs w:val="24"/>
          <w:vertAlign w:val="subscript"/>
          <w:lang w:val="lv-LV"/>
        </w:rPr>
        <w:t>š</w:t>
      </w:r>
      <w:r w:rsidRPr="00836E5C">
        <w:rPr>
          <w:iCs/>
          <w:color w:val="000000"/>
          <w:szCs w:val="24"/>
          <w:lang w:val="lv-LV"/>
        </w:rPr>
        <w:t xml:space="preserve"> =σ</w:t>
      </w:r>
      <w:r w:rsidRPr="00836E5C">
        <w:rPr>
          <w:iCs/>
          <w:color w:val="000000"/>
          <w:szCs w:val="24"/>
          <w:vertAlign w:val="subscript"/>
          <w:lang w:val="lv-LV"/>
        </w:rPr>
        <w:t>m</w:t>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color w:val="000000"/>
          <w:szCs w:val="24"/>
          <w:lang w:val="lv-LV"/>
        </w:rPr>
        <w:t>(9)</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Arī tāpēc, ka ir vairāku līmeņu materiālu izvietojums, kā parādīts attēlā 1(b), kopējā kompozīta deformācija būs vienāda ar šķiedru un matricas deformāciju, kas reizināta ar attiecīgo sastāvdaļu tilpuma daļām. Ievērojiet, ka tas atšķiras no vienādu deformāciju nosacījuma, kas parādīts (6) izteiksmē:</w:t>
      </w:r>
    </w:p>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 xml:space="preserve"> </w:t>
      </w:r>
      <w:r w:rsidRPr="00836E5C">
        <w:rPr>
          <w:color w:val="000000"/>
          <w:szCs w:val="24"/>
          <w:lang w:val="lv-LV"/>
        </w:rPr>
        <w:tab/>
      </w:r>
      <w:r w:rsidRPr="00836E5C">
        <w:rPr>
          <w:color w:val="000000"/>
          <w:szCs w:val="24"/>
          <w:lang w:val="lv-LV"/>
        </w:rPr>
        <w:tab/>
      </w:r>
      <w:r w:rsidRPr="00836E5C">
        <w:rPr>
          <w:iCs/>
          <w:color w:val="000000"/>
          <w:szCs w:val="24"/>
          <w:lang w:val="lv-LV"/>
        </w:rPr>
        <w:t>Ε</w:t>
      </w:r>
      <w:r w:rsidRPr="00836E5C">
        <w:rPr>
          <w:iCs/>
          <w:color w:val="000000"/>
          <w:szCs w:val="24"/>
          <w:vertAlign w:val="subscript"/>
          <w:lang w:val="lv-LV"/>
        </w:rPr>
        <w:t>k</w:t>
      </w:r>
      <w:r w:rsidRPr="00836E5C">
        <w:rPr>
          <w:iCs/>
          <w:color w:val="000000"/>
          <w:szCs w:val="24"/>
          <w:lang w:val="lv-LV"/>
        </w:rPr>
        <w:t xml:space="preserve"> = ε</w:t>
      </w:r>
      <w:r w:rsidRPr="00836E5C">
        <w:rPr>
          <w:iCs/>
          <w:color w:val="000000"/>
          <w:szCs w:val="24"/>
          <w:vertAlign w:val="subscript"/>
          <w:lang w:val="lv-LV"/>
        </w:rPr>
        <w:t>š</w:t>
      </w:r>
      <w:r w:rsidRPr="00836E5C">
        <w:rPr>
          <w:iCs/>
          <w:color w:val="000000"/>
          <w:szCs w:val="24"/>
          <w:lang w:val="lv-LV"/>
        </w:rPr>
        <w:t>f</w:t>
      </w:r>
      <w:r w:rsidRPr="00836E5C">
        <w:rPr>
          <w:iCs/>
          <w:color w:val="000000"/>
          <w:szCs w:val="24"/>
          <w:vertAlign w:val="subscript"/>
          <w:lang w:val="lv-LV"/>
        </w:rPr>
        <w:t>š</w:t>
      </w:r>
      <w:r w:rsidRPr="00836E5C">
        <w:rPr>
          <w:iCs/>
          <w:color w:val="000000"/>
          <w:szCs w:val="24"/>
          <w:lang w:val="lv-LV"/>
        </w:rPr>
        <w:t xml:space="preserve"> + ε</w:t>
      </w:r>
      <w:r w:rsidRPr="00836E5C">
        <w:rPr>
          <w:iCs/>
          <w:color w:val="000000"/>
          <w:szCs w:val="24"/>
          <w:vertAlign w:val="subscript"/>
          <w:lang w:val="lv-LV"/>
        </w:rPr>
        <w:t>m</w:t>
      </w:r>
      <w:r w:rsidRPr="00836E5C">
        <w:rPr>
          <w:iCs/>
          <w:color w:val="000000"/>
          <w:szCs w:val="24"/>
          <w:lang w:val="lv-LV"/>
        </w:rPr>
        <w:t>f</w:t>
      </w:r>
      <w:r w:rsidRPr="00836E5C">
        <w:rPr>
          <w:iCs/>
          <w:color w:val="000000"/>
          <w:szCs w:val="24"/>
          <w:vertAlign w:val="subscript"/>
          <w:lang w:val="lv-LV"/>
        </w:rPr>
        <w:t>m</w:t>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color w:val="000000"/>
          <w:szCs w:val="24"/>
          <w:lang w:val="lv-LV"/>
        </w:rPr>
        <w:t>(10)</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lastRenderedPageBreak/>
        <w:t>Tagad, izsakot katru deformāciju izteiksmē (10) ar attiecību σ/E, un pēc tam izmantojot vienādo spriegumu nosacījumu, kas dots izteiksmē (9), mēs iegūstam,</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tab/>
      </w:r>
      <w:r w:rsidRPr="00836E5C">
        <w:rPr>
          <w:iCs/>
          <w:color w:val="000000"/>
          <w:szCs w:val="24"/>
          <w:lang w:val="lv-LV"/>
        </w:rPr>
        <w:tab/>
        <w:t>1/E</w:t>
      </w:r>
      <w:r w:rsidRPr="00836E5C">
        <w:rPr>
          <w:iCs/>
          <w:color w:val="000000"/>
          <w:szCs w:val="24"/>
          <w:vertAlign w:val="subscript"/>
          <w:lang w:val="lv-LV"/>
        </w:rPr>
        <w:t>k</w:t>
      </w:r>
      <w:r w:rsidRPr="00836E5C">
        <w:rPr>
          <w:iCs/>
          <w:color w:val="000000"/>
          <w:szCs w:val="24"/>
          <w:lang w:val="lv-LV"/>
        </w:rPr>
        <w:t>=f</w:t>
      </w:r>
      <w:r w:rsidRPr="00836E5C">
        <w:rPr>
          <w:iCs/>
          <w:color w:val="000000"/>
          <w:szCs w:val="24"/>
          <w:vertAlign w:val="subscript"/>
          <w:lang w:val="lv-LV"/>
        </w:rPr>
        <w:t>š</w:t>
      </w:r>
      <w:r w:rsidRPr="00836E5C">
        <w:rPr>
          <w:iCs/>
          <w:color w:val="000000"/>
          <w:szCs w:val="24"/>
          <w:lang w:val="lv-LV"/>
        </w:rPr>
        <w:t>/E</w:t>
      </w:r>
      <w:r w:rsidRPr="00836E5C">
        <w:rPr>
          <w:iCs/>
          <w:color w:val="000000"/>
          <w:szCs w:val="24"/>
          <w:vertAlign w:val="subscript"/>
          <w:lang w:val="lv-LV"/>
        </w:rPr>
        <w:t>š</w:t>
      </w:r>
      <w:r w:rsidRPr="00836E5C">
        <w:rPr>
          <w:iCs/>
          <w:color w:val="000000"/>
          <w:szCs w:val="24"/>
          <w:lang w:val="lv-LV"/>
        </w:rPr>
        <w:t xml:space="preserve"> + f</w:t>
      </w:r>
      <w:r w:rsidRPr="00836E5C">
        <w:rPr>
          <w:iCs/>
          <w:color w:val="000000"/>
          <w:szCs w:val="24"/>
          <w:vertAlign w:val="subscript"/>
          <w:lang w:val="lv-LV"/>
        </w:rPr>
        <w:t>m</w:t>
      </w:r>
      <w:r w:rsidRPr="00836E5C">
        <w:rPr>
          <w:iCs/>
          <w:color w:val="000000"/>
          <w:szCs w:val="24"/>
          <w:lang w:val="lv-LV"/>
        </w:rPr>
        <w:t>/E</w:t>
      </w:r>
      <w:r w:rsidRPr="00836E5C">
        <w:rPr>
          <w:iCs/>
          <w:color w:val="000000"/>
          <w:szCs w:val="24"/>
          <w:vertAlign w:val="subscript"/>
          <w:lang w:val="lv-LV"/>
        </w:rPr>
        <w:t>m</w:t>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color w:val="000000"/>
          <w:szCs w:val="24"/>
          <w:lang w:val="lv-LV"/>
        </w:rPr>
        <w:t>(11)</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Tādējādi mēs varam rakstīt elastības moduļa vienādojumu kompozītmateriālam perpendikulāri šķiedru virzienam:</w:t>
      </w:r>
    </w:p>
    <w:p w:rsidR="00B67785" w:rsidRPr="00836E5C" w:rsidRDefault="00B67785" w:rsidP="00836E5C">
      <w:pPr>
        <w:shd w:val="clear" w:color="auto" w:fill="FFFFFF"/>
        <w:spacing w:after="0" w:line="240" w:lineRule="auto"/>
        <w:jc w:val="both"/>
        <w:rPr>
          <w:szCs w:val="24"/>
          <w:lang w:val="lv-LV"/>
        </w:rPr>
      </w:pPr>
      <w:r w:rsidRPr="00836E5C">
        <w:rPr>
          <w:iCs/>
          <w:color w:val="000000"/>
          <w:szCs w:val="24"/>
          <w:lang w:val="lv-LV"/>
        </w:rPr>
        <w:t>E</w:t>
      </w:r>
      <w:r w:rsidRPr="00836E5C">
        <w:rPr>
          <w:iCs/>
          <w:color w:val="000000"/>
          <w:szCs w:val="24"/>
          <w:vertAlign w:val="subscript"/>
          <w:lang w:val="lv-LV"/>
        </w:rPr>
        <w:t>k</w:t>
      </w:r>
      <w:r w:rsidRPr="00836E5C">
        <w:rPr>
          <w:iCs/>
          <w:color w:val="000000"/>
          <w:szCs w:val="24"/>
          <w:lang w:val="lv-LV"/>
        </w:rPr>
        <w:t xml:space="preserve"> = E</w:t>
      </w:r>
      <w:r w:rsidRPr="00836E5C">
        <w:rPr>
          <w:iCs/>
          <w:color w:val="000000"/>
          <w:szCs w:val="24"/>
          <w:vertAlign w:val="subscript"/>
          <w:lang w:val="lv-LV"/>
        </w:rPr>
        <w:t>š</w:t>
      </w:r>
      <w:r w:rsidRPr="00836E5C">
        <w:rPr>
          <w:iCs/>
          <w:color w:val="000000"/>
          <w:szCs w:val="24"/>
          <w:lang w:val="lv-LV"/>
        </w:rPr>
        <w:t>E</w:t>
      </w:r>
      <w:r w:rsidRPr="00836E5C">
        <w:rPr>
          <w:iCs/>
          <w:color w:val="000000"/>
          <w:szCs w:val="24"/>
          <w:vertAlign w:val="subscript"/>
          <w:lang w:val="lv-LV"/>
        </w:rPr>
        <w:t>m</w:t>
      </w:r>
      <w:r w:rsidRPr="00836E5C">
        <w:rPr>
          <w:iCs/>
          <w:color w:val="000000"/>
          <w:szCs w:val="24"/>
          <w:lang w:val="lv-LV"/>
        </w:rPr>
        <w:t>/(f</w:t>
      </w:r>
      <w:r w:rsidRPr="00836E5C">
        <w:rPr>
          <w:iCs/>
          <w:color w:val="000000"/>
          <w:szCs w:val="24"/>
          <w:vertAlign w:val="subscript"/>
          <w:lang w:val="lv-LV"/>
        </w:rPr>
        <w:t>š</w:t>
      </w:r>
      <w:r w:rsidRPr="00836E5C">
        <w:rPr>
          <w:iCs/>
          <w:color w:val="000000"/>
          <w:szCs w:val="24"/>
          <w:lang w:val="lv-LV"/>
        </w:rPr>
        <w:t>E</w:t>
      </w:r>
      <w:r w:rsidRPr="00836E5C">
        <w:rPr>
          <w:iCs/>
          <w:color w:val="000000"/>
          <w:szCs w:val="24"/>
          <w:vertAlign w:val="subscript"/>
          <w:lang w:val="lv-LV"/>
        </w:rPr>
        <w:t>m</w:t>
      </w:r>
      <w:r w:rsidRPr="00836E5C">
        <w:rPr>
          <w:iCs/>
          <w:color w:val="000000"/>
          <w:szCs w:val="24"/>
          <w:lang w:val="lv-LV"/>
        </w:rPr>
        <w:t>+f</w:t>
      </w:r>
      <w:r w:rsidRPr="00836E5C">
        <w:rPr>
          <w:iCs/>
          <w:color w:val="000000"/>
          <w:szCs w:val="24"/>
          <w:vertAlign w:val="subscript"/>
          <w:lang w:val="lv-LV"/>
        </w:rPr>
        <w:t>m</w:t>
      </w:r>
      <w:r w:rsidRPr="00836E5C">
        <w:rPr>
          <w:iCs/>
          <w:color w:val="000000"/>
          <w:szCs w:val="24"/>
          <w:lang w:val="lv-LV"/>
        </w:rPr>
        <w:t>E</w:t>
      </w:r>
      <w:r w:rsidRPr="00836E5C">
        <w:rPr>
          <w:iCs/>
          <w:color w:val="000000"/>
          <w:szCs w:val="24"/>
          <w:vertAlign w:val="subscript"/>
          <w:lang w:val="lv-LV"/>
        </w:rPr>
        <w:t>f</w:t>
      </w:r>
      <w:r w:rsidRPr="00836E5C">
        <w:rPr>
          <w:iCs/>
          <w:color w:val="000000"/>
          <w:szCs w:val="24"/>
          <w:lang w:val="lv-LV"/>
        </w:rPr>
        <w:t>)</w:t>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iCs/>
          <w:color w:val="000000"/>
          <w:szCs w:val="24"/>
          <w:lang w:val="lv-LV"/>
        </w:rPr>
        <w:tab/>
      </w:r>
      <w:r w:rsidRPr="00836E5C">
        <w:rPr>
          <w:color w:val="000000"/>
          <w:szCs w:val="24"/>
          <w:lang w:val="lv-LV"/>
        </w:rPr>
        <w:t>(12)</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Kompozīta izturība perpendikulāri šķiedrai, kā parādīts </w:t>
      </w:r>
      <w:r w:rsidR="00FC6550">
        <w:rPr>
          <w:color w:val="000000"/>
          <w:szCs w:val="24"/>
          <w:lang w:val="lv-LV" w:eastAsia="lv-LV"/>
        </w:rPr>
        <w:t>attēlā 4.</w:t>
      </w:r>
      <w:r w:rsidRPr="00836E5C">
        <w:rPr>
          <w:color w:val="000000"/>
          <w:szCs w:val="24"/>
          <w:lang w:val="lv-LV" w:eastAsia="lv-LV"/>
        </w:rPr>
        <w:t xml:space="preserve">1(b), ir noteikta ar vājāko sastāvdaļu dēļ slāņaina izvietojuma, un slodzes sadalījuma trūkuma starp matricu un šķiedrām. Katra sastāvdaļa uzņem slodzi vienādā mērā, jo tās novietotas secīgi. Vājākā sastāvdaļa ir matrica, tādēļ kompozīta maksimālā izturība būs vienāda ar matricas izturību. Tādējādi mēs redzam, ka šķiedru pievienošana nav devusi nekādu labumu, kad pieliek slodzi perpendikulāri šķiedrām. </w:t>
      </w:r>
      <w:r w:rsidR="00FC6550">
        <w:rPr>
          <w:color w:val="000000"/>
          <w:szCs w:val="24"/>
          <w:lang w:val="lv-LV" w:eastAsia="lv-LV"/>
        </w:rPr>
        <w:t>4.</w:t>
      </w:r>
      <w:r w:rsidRPr="00836E5C">
        <w:rPr>
          <w:color w:val="000000"/>
          <w:szCs w:val="24"/>
          <w:lang w:val="lv-LV" w:eastAsia="lv-LV"/>
        </w:rPr>
        <w:t>2. attēlā salīdzināti elastības moduļi pie vienādu spriegumu un vienādu deformāciju nosacījumiem, atkarībā no  šķiedru tilpuma daļas. 3. attēls parāda stikla šķiedras — epoksīdsveķu kompozīta attēlus, kurā šķiedras ir izlīdzinātas ortogonālos virzienos un ir austs paklājs.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002155" cy="1536065"/>
            <wp:effectExtent l="0" t="0" r="0" b="6985"/>
            <wp:docPr id="119851" name="Attēls 119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594" t="8093" r="8153" b="4941"/>
                    <a:stretch>
                      <a:fillRect/>
                    </a:stretch>
                  </pic:blipFill>
                  <pic:spPr bwMode="auto">
                    <a:xfrm>
                      <a:off x="0" y="0"/>
                      <a:ext cx="2002155" cy="1536065"/>
                    </a:xfrm>
                    <a:prstGeom prst="rect">
                      <a:avLst/>
                    </a:prstGeom>
                    <a:noFill/>
                    <a:ln>
                      <a:noFill/>
                    </a:ln>
                  </pic:spPr>
                </pic:pic>
              </a:graphicData>
            </a:graphic>
          </wp:inline>
        </w:drawing>
      </w:r>
    </w:p>
    <w:p w:rsidR="00B67785" w:rsidRPr="00836E5C" w:rsidRDefault="00FC6550" w:rsidP="00836E5C">
      <w:pPr>
        <w:shd w:val="clear" w:color="auto" w:fill="FFFFFF"/>
        <w:spacing w:after="0" w:line="240" w:lineRule="auto"/>
        <w:jc w:val="both"/>
        <w:rPr>
          <w:color w:val="000000"/>
          <w:szCs w:val="24"/>
          <w:lang w:val="lv-LV" w:eastAsia="lv-LV"/>
        </w:rPr>
      </w:pPr>
      <w:r>
        <w:rPr>
          <w:color w:val="000000"/>
          <w:szCs w:val="24"/>
          <w:lang w:val="lv-LV" w:eastAsia="lv-LV"/>
        </w:rPr>
        <w:t>4.</w:t>
      </w:r>
      <w:r w:rsidR="00B67785" w:rsidRPr="00836E5C">
        <w:rPr>
          <w:color w:val="000000"/>
          <w:szCs w:val="24"/>
          <w:lang w:val="lv-LV" w:eastAsia="lv-LV"/>
        </w:rPr>
        <w:t>2. attēls. Kompozīta elastības modulis pie vienādu deformāciju un vienādu spriegumu nosacījumiem. Līknes iegūtas no iepriekš izveidotajiem vienādojumiem.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3191510" cy="1135380"/>
            <wp:effectExtent l="0" t="0" r="8890" b="7620"/>
            <wp:docPr id="119850" name="Attēls 119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45" t="3758" b="7065"/>
                    <a:stretch>
                      <a:fillRect/>
                    </a:stretch>
                  </pic:blipFill>
                  <pic:spPr bwMode="auto">
                    <a:xfrm>
                      <a:off x="0" y="0"/>
                      <a:ext cx="3191510" cy="1135380"/>
                    </a:xfrm>
                    <a:prstGeom prst="rect">
                      <a:avLst/>
                    </a:prstGeom>
                    <a:noFill/>
                    <a:ln>
                      <a:noFill/>
                    </a:ln>
                  </pic:spPr>
                </pic:pic>
              </a:graphicData>
            </a:graphic>
          </wp:inline>
        </w:drawing>
      </w:r>
    </w:p>
    <w:p w:rsidR="00B67785" w:rsidRPr="00836E5C" w:rsidRDefault="00B67785" w:rsidP="00836E5C">
      <w:pPr>
        <w:pStyle w:val="Odstavekseznama"/>
        <w:numPr>
          <w:ilvl w:val="0"/>
          <w:numId w:val="38"/>
        </w:numPr>
        <w:shd w:val="clear" w:color="auto" w:fill="FFFFFF"/>
        <w:spacing w:after="0" w:line="240" w:lineRule="auto"/>
        <w:ind w:left="0" w:firstLine="0"/>
        <w:jc w:val="both"/>
        <w:rPr>
          <w:color w:val="000000"/>
          <w:szCs w:val="24"/>
          <w:lang w:val="lv-LV" w:eastAsia="lv-LV"/>
        </w:rPr>
      </w:pPr>
      <w:r w:rsidRPr="00836E5C">
        <w:rPr>
          <w:color w:val="000000"/>
          <w:szCs w:val="24"/>
          <w:lang w:val="lv-LV" w:eastAsia="lv-LV"/>
        </w:rPr>
        <w:t xml:space="preserve">                                          (b)</w:t>
      </w:r>
    </w:p>
    <w:p w:rsidR="00B67785" w:rsidRPr="00836E5C" w:rsidRDefault="00FA78EE" w:rsidP="00836E5C">
      <w:pPr>
        <w:shd w:val="clear" w:color="auto" w:fill="FFFFFF"/>
        <w:spacing w:after="0" w:line="240" w:lineRule="auto"/>
        <w:jc w:val="both"/>
        <w:rPr>
          <w:color w:val="000000"/>
          <w:szCs w:val="24"/>
          <w:lang w:val="lv-LV" w:eastAsia="lv-LV"/>
        </w:rPr>
      </w:pPr>
      <w:r>
        <w:rPr>
          <w:color w:val="000000"/>
          <w:szCs w:val="24"/>
          <w:lang w:val="lv-LV" w:eastAsia="lv-LV"/>
        </w:rPr>
        <w:t>4.</w:t>
      </w:r>
      <w:r w:rsidR="00B67785" w:rsidRPr="00836E5C">
        <w:rPr>
          <w:color w:val="000000"/>
          <w:szCs w:val="24"/>
          <w:lang w:val="lv-LV" w:eastAsia="lv-LV"/>
        </w:rPr>
        <w:t>3. attēls. Stikla šķiedras-epoksīdu kompozīta SEM attēls (a); kompozītā lietotā stikla šķiedras paklāja attēls (b).</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ab/>
        <w:t>Augstāk dotā analīze un vienādojumi dod labu iespēju novērtēt kompozīta izturību un elastības moduli. Tomēr jāņem vērā, ka tikai retos gadījumos kompozīts pilnībā atbilst lietotajam modelim, tāpēc ir nepieciešami eksperimenti konkrēta kompozīta izturības un elastības moduļa noteikšanai. Tāpat arī svarīgs ir kompozīta trieciena izturības pieaugums salīdzinājumā ar šķiedru vai matricas vērtībām.</w:t>
      </w:r>
    </w:p>
    <w:p w:rsidR="00FA78EE" w:rsidRPr="00C1472B" w:rsidRDefault="00FA78EE" w:rsidP="00FA78EE">
      <w:pPr>
        <w:shd w:val="clear" w:color="auto" w:fill="FFFFFF"/>
        <w:spacing w:after="0" w:line="240" w:lineRule="auto"/>
        <w:jc w:val="both"/>
        <w:rPr>
          <w:rFonts w:eastAsia="Times New Roman" w:cs="Times New Roman"/>
          <w:b/>
          <w:color w:val="000000"/>
          <w:szCs w:val="24"/>
          <w:lang w:eastAsia="lv-LV"/>
        </w:rPr>
      </w:pPr>
      <w:r w:rsidRPr="00C1472B">
        <w:rPr>
          <w:rFonts w:eastAsia="Times New Roman" w:cs="Times New Roman"/>
          <w:b/>
          <w:color w:val="000000"/>
          <w:szCs w:val="24"/>
          <w:lang w:eastAsia="lv-LV"/>
        </w:rPr>
        <w:t>Temperatūras ietekme</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Temperatūra ir viens no svarīgākajiem vides faktoriem, kas ietekmē </w:t>
      </w:r>
      <w:r>
        <w:rPr>
          <w:rFonts w:eastAsia="Times New Roman" w:cs="Times New Roman"/>
          <w:color w:val="000000"/>
          <w:szCs w:val="24"/>
          <w:lang w:eastAsia="lv-LV"/>
        </w:rPr>
        <w:t>kompozītmateriālu</w:t>
      </w:r>
      <w:r w:rsidRPr="000D20F5">
        <w:rPr>
          <w:rFonts w:eastAsia="Times New Roman" w:cs="Times New Roman"/>
          <w:color w:val="000000"/>
          <w:szCs w:val="24"/>
          <w:lang w:eastAsia="lv-LV"/>
        </w:rPr>
        <w:t xml:space="preserve"> uzvedību. Pirmkārt, tāpēc, ka poli</w:t>
      </w:r>
      <w:r>
        <w:rPr>
          <w:rFonts w:eastAsia="Times New Roman" w:cs="Times New Roman"/>
          <w:color w:val="000000"/>
          <w:szCs w:val="24"/>
          <w:lang w:eastAsia="lv-LV"/>
        </w:rPr>
        <w:t>mēru kompozīti ir diezgan jutīgi</w:t>
      </w:r>
      <w:r w:rsidRPr="000D20F5">
        <w:rPr>
          <w:rFonts w:eastAsia="Times New Roman" w:cs="Times New Roman"/>
          <w:color w:val="000000"/>
          <w:szCs w:val="24"/>
          <w:lang w:eastAsia="lv-LV"/>
        </w:rPr>
        <w:t xml:space="preserve"> pret temperatūru</w:t>
      </w:r>
      <w:r>
        <w:rPr>
          <w:rFonts w:eastAsia="Times New Roman" w:cs="Times New Roman"/>
          <w:color w:val="000000"/>
          <w:szCs w:val="24"/>
          <w:lang w:eastAsia="lv-LV"/>
        </w:rPr>
        <w:t>,</w:t>
      </w:r>
      <w:r w:rsidRPr="000D20F5">
        <w:rPr>
          <w:rFonts w:eastAsia="Times New Roman" w:cs="Times New Roman"/>
          <w:color w:val="000000"/>
          <w:szCs w:val="24"/>
          <w:lang w:eastAsia="lv-LV"/>
        </w:rPr>
        <w:t xml:space="preserve"> un </w:t>
      </w:r>
      <w:r>
        <w:rPr>
          <w:rFonts w:eastAsia="Times New Roman" w:cs="Times New Roman"/>
          <w:color w:val="000000"/>
          <w:szCs w:val="24"/>
          <w:lang w:eastAsia="lv-LV"/>
        </w:rPr>
        <w:t xml:space="preserve">tiem </w:t>
      </w:r>
      <w:r w:rsidRPr="000D20F5">
        <w:rPr>
          <w:rFonts w:eastAsia="Times New Roman" w:cs="Times New Roman"/>
          <w:color w:val="000000"/>
          <w:szCs w:val="24"/>
          <w:lang w:eastAsia="lv-LV"/>
        </w:rPr>
        <w:t xml:space="preserve">ir salīdzinoši zema siltumvadītspēja. Šo </w:t>
      </w:r>
      <w:r>
        <w:rPr>
          <w:rFonts w:eastAsia="Times New Roman" w:cs="Times New Roman"/>
          <w:color w:val="000000"/>
          <w:szCs w:val="24"/>
          <w:lang w:eastAsia="lv-LV"/>
        </w:rPr>
        <w:t>īpašību</w:t>
      </w:r>
      <w:r w:rsidRPr="000D20F5">
        <w:rPr>
          <w:rFonts w:eastAsia="Times New Roman" w:cs="Times New Roman"/>
          <w:color w:val="000000"/>
          <w:szCs w:val="24"/>
          <w:lang w:eastAsia="lv-LV"/>
        </w:rPr>
        <w:t xml:space="preserve"> kombinācij</w:t>
      </w:r>
      <w:r>
        <w:rPr>
          <w:rFonts w:eastAsia="Times New Roman" w:cs="Times New Roman"/>
          <w:color w:val="000000"/>
          <w:szCs w:val="24"/>
          <w:lang w:eastAsia="lv-LV"/>
        </w:rPr>
        <w:t>a</w:t>
      </w:r>
      <w:r w:rsidRPr="000D20F5">
        <w:rPr>
          <w:rFonts w:eastAsia="Times New Roman" w:cs="Times New Roman"/>
          <w:color w:val="000000"/>
          <w:szCs w:val="24"/>
          <w:lang w:eastAsia="lv-LV"/>
        </w:rPr>
        <w:t xml:space="preserve"> ļauj mums, no vienas puses, i</w:t>
      </w:r>
      <w:r>
        <w:rPr>
          <w:rFonts w:eastAsia="Times New Roman" w:cs="Times New Roman"/>
          <w:color w:val="000000"/>
          <w:szCs w:val="24"/>
          <w:lang w:eastAsia="lv-LV"/>
        </w:rPr>
        <w:t>zmantot šos materiālus struktūrā</w:t>
      </w:r>
      <w:r w:rsidRPr="000D20F5">
        <w:rPr>
          <w:rFonts w:eastAsia="Times New Roman" w:cs="Times New Roman"/>
          <w:color w:val="000000"/>
          <w:szCs w:val="24"/>
          <w:lang w:eastAsia="lv-LV"/>
        </w:rPr>
        <w:t>s</w:t>
      </w:r>
      <w:r>
        <w:rPr>
          <w:rFonts w:eastAsia="Times New Roman" w:cs="Times New Roman"/>
          <w:color w:val="000000"/>
          <w:szCs w:val="24"/>
          <w:lang w:eastAsia="lv-LV"/>
        </w:rPr>
        <w:t>, kas</w:t>
      </w:r>
      <w:r w:rsidRPr="000D20F5">
        <w:rPr>
          <w:rFonts w:eastAsia="Times New Roman" w:cs="Times New Roman"/>
          <w:color w:val="000000"/>
          <w:szCs w:val="24"/>
          <w:lang w:eastAsia="lv-LV"/>
        </w:rPr>
        <w:t xml:space="preserve"> pakļautas īstermiņa </w:t>
      </w:r>
      <w:r>
        <w:rPr>
          <w:rFonts w:eastAsia="Times New Roman" w:cs="Times New Roman"/>
          <w:color w:val="000000"/>
          <w:szCs w:val="24"/>
          <w:lang w:eastAsia="lv-LV"/>
        </w:rPr>
        <w:t>sildīšanai</w:t>
      </w:r>
      <w:r w:rsidRPr="000D20F5">
        <w:rPr>
          <w:rFonts w:eastAsia="Times New Roman" w:cs="Times New Roman"/>
          <w:color w:val="000000"/>
          <w:szCs w:val="24"/>
          <w:lang w:eastAsia="lv-LV"/>
        </w:rPr>
        <w:t xml:space="preserve">, un, no </w:t>
      </w:r>
      <w:r w:rsidRPr="000D20F5">
        <w:rPr>
          <w:rFonts w:eastAsia="Times New Roman" w:cs="Times New Roman"/>
          <w:color w:val="000000"/>
          <w:szCs w:val="24"/>
          <w:lang w:eastAsia="lv-LV"/>
        </w:rPr>
        <w:lastRenderedPageBreak/>
        <w:t>otras puses, prasa, lai mēs veiktu šīs struktūras</w:t>
      </w:r>
      <w:r w:rsidRPr="00C1472B">
        <w:rPr>
          <w:rFonts w:eastAsia="Times New Roman" w:cs="Times New Roman"/>
          <w:color w:val="000000"/>
          <w:szCs w:val="24"/>
          <w:lang w:eastAsia="lv-LV"/>
        </w:rPr>
        <w:t xml:space="preserve"> </w:t>
      </w:r>
      <w:r w:rsidRPr="000D20F5">
        <w:rPr>
          <w:rFonts w:eastAsia="Times New Roman" w:cs="Times New Roman"/>
          <w:color w:val="000000"/>
          <w:szCs w:val="24"/>
          <w:lang w:eastAsia="lv-LV"/>
        </w:rPr>
        <w:t>analīzi, pienācīgi ņemot vērā temperatūras ietekmi. Otr</w:t>
      </w:r>
      <w:r>
        <w:rPr>
          <w:rFonts w:eastAsia="Times New Roman" w:cs="Times New Roman"/>
          <w:color w:val="000000"/>
          <w:szCs w:val="24"/>
          <w:lang w:eastAsia="lv-LV"/>
        </w:rPr>
        <w:t>kārt, pastāv kompozītu materiāli</w:t>
      </w:r>
      <w:r w:rsidRPr="000D20F5">
        <w:rPr>
          <w:rFonts w:eastAsia="Times New Roman" w:cs="Times New Roman"/>
          <w:color w:val="000000"/>
          <w:szCs w:val="24"/>
          <w:lang w:eastAsia="lv-LV"/>
        </w:rPr>
        <w:t>, piemēram, oglekļa-oglekļa</w:t>
      </w:r>
      <w:r w:rsidRPr="00C1472B">
        <w:rPr>
          <w:rFonts w:eastAsia="Times New Roman" w:cs="Times New Roman"/>
          <w:color w:val="000000"/>
          <w:szCs w:val="24"/>
          <w:lang w:eastAsia="lv-LV"/>
        </w:rPr>
        <w:t xml:space="preserve"> </w:t>
      </w:r>
      <w:r w:rsidRPr="000D20F5">
        <w:rPr>
          <w:rFonts w:eastAsia="Times New Roman" w:cs="Times New Roman"/>
          <w:color w:val="000000"/>
          <w:szCs w:val="24"/>
          <w:lang w:eastAsia="lv-LV"/>
        </w:rPr>
        <w:t>un keramikas</w:t>
      </w:r>
      <w:r w:rsidRPr="00C1472B">
        <w:rPr>
          <w:rFonts w:eastAsia="Times New Roman" w:cs="Times New Roman"/>
          <w:color w:val="000000"/>
          <w:szCs w:val="24"/>
          <w:lang w:eastAsia="lv-LV"/>
        </w:rPr>
        <w:t xml:space="preserve"> </w:t>
      </w:r>
      <w:r>
        <w:rPr>
          <w:rFonts w:eastAsia="Times New Roman" w:cs="Times New Roman"/>
          <w:color w:val="000000"/>
          <w:szCs w:val="24"/>
          <w:lang w:eastAsia="lv-LV"/>
        </w:rPr>
        <w:t>kompozīti</w:t>
      </w:r>
      <w:r w:rsidRPr="000D20F5">
        <w:rPr>
          <w:rFonts w:eastAsia="Times New Roman" w:cs="Times New Roman"/>
          <w:color w:val="000000"/>
          <w:szCs w:val="24"/>
          <w:lang w:eastAsia="lv-LV"/>
        </w:rPr>
        <w:t>, kuri ir īpaši izstrādāti darbam intensīvas sildīšanas</w:t>
      </w:r>
      <w:r>
        <w:rPr>
          <w:rFonts w:eastAsia="Times New Roman" w:cs="Times New Roman"/>
          <w:color w:val="000000"/>
          <w:szCs w:val="24"/>
          <w:lang w:eastAsia="lv-LV"/>
        </w:rPr>
        <w:t xml:space="preserve"> režīmā,</w:t>
      </w:r>
      <w:r w:rsidRPr="000D20F5">
        <w:rPr>
          <w:rFonts w:eastAsia="Times New Roman" w:cs="Times New Roman"/>
          <w:color w:val="000000"/>
          <w:szCs w:val="24"/>
          <w:lang w:eastAsia="lv-LV"/>
        </w:rPr>
        <w:t xml:space="preserve"> un materiāli, kas tiek izmantoti kā miner</w:t>
      </w:r>
      <w:r>
        <w:rPr>
          <w:rFonts w:eastAsia="Times New Roman" w:cs="Times New Roman"/>
          <w:color w:val="000000"/>
          <w:szCs w:val="24"/>
          <w:lang w:eastAsia="lv-LV"/>
        </w:rPr>
        <w:t>ālu šķiedru</w:t>
      </w:r>
      <w:r w:rsidRPr="000D20F5">
        <w:rPr>
          <w:rFonts w:eastAsia="Times New Roman" w:cs="Times New Roman"/>
          <w:color w:val="000000"/>
          <w:szCs w:val="24"/>
          <w:lang w:eastAsia="lv-LV"/>
        </w:rPr>
        <w:t xml:space="preserve"> kompozīti</w:t>
      </w:r>
      <w:r>
        <w:rPr>
          <w:rFonts w:eastAsia="Times New Roman" w:cs="Times New Roman"/>
          <w:color w:val="000000"/>
          <w:szCs w:val="24"/>
          <w:lang w:eastAsia="lv-LV"/>
        </w:rPr>
        <w:t>, lai veidotu</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karstuma noturīgus slāņus un pārklājumus. Un, treškārt, kompozītu konstrukciju ražošana</w:t>
      </w:r>
      <w:r w:rsidRPr="000D20F5">
        <w:rPr>
          <w:rFonts w:eastAsia="Times New Roman" w:cs="Times New Roman"/>
          <w:color w:val="000000"/>
          <w:szCs w:val="24"/>
          <w:lang w:eastAsia="lv-LV"/>
        </w:rPr>
        <w:t xml:space="preserve"> parasti ir saistī</w:t>
      </w:r>
      <w:r>
        <w:rPr>
          <w:rFonts w:eastAsia="Times New Roman" w:cs="Times New Roman"/>
          <w:color w:val="000000"/>
          <w:szCs w:val="24"/>
          <w:lang w:eastAsia="lv-LV"/>
        </w:rPr>
        <w:t>ta ar vairāk vai mazāk intensīvu apkuri</w:t>
      </w:r>
      <w:r w:rsidRPr="000D20F5">
        <w:rPr>
          <w:rFonts w:eastAsia="Times New Roman" w:cs="Times New Roman"/>
          <w:color w:val="000000"/>
          <w:szCs w:val="24"/>
          <w:lang w:eastAsia="lv-LV"/>
        </w:rPr>
        <w:t xml:space="preserve"> (piemēram, </w:t>
      </w:r>
      <w:r>
        <w:rPr>
          <w:rFonts w:eastAsia="Times New Roman" w:cs="Times New Roman"/>
          <w:color w:val="000000"/>
          <w:szCs w:val="24"/>
          <w:lang w:eastAsia="lv-LV"/>
        </w:rPr>
        <w:t>cietināšana</w:t>
      </w:r>
      <w:r w:rsidRPr="000D20F5">
        <w:rPr>
          <w:rFonts w:eastAsia="Times New Roman" w:cs="Times New Roman"/>
          <w:color w:val="000000"/>
          <w:szCs w:val="24"/>
          <w:lang w:eastAsia="lv-LV"/>
        </w:rPr>
        <w:t xml:space="preserve"> vai karbonizācija</w:t>
      </w:r>
      <w:r>
        <w:rPr>
          <w:rFonts w:eastAsia="Times New Roman" w:cs="Times New Roman"/>
          <w:color w:val="000000"/>
          <w:szCs w:val="24"/>
          <w:lang w:eastAsia="lv-LV"/>
        </w:rPr>
        <w:t>), un papildu dzesēšana</w:t>
      </w:r>
      <w:r w:rsidRPr="000D20F5">
        <w:rPr>
          <w:rFonts w:eastAsia="Times New Roman" w:cs="Times New Roman"/>
          <w:color w:val="000000"/>
          <w:szCs w:val="24"/>
          <w:lang w:eastAsia="lv-LV"/>
        </w:rPr>
        <w:t xml:space="preserve"> rada termiskos spriegumus un deformācijas.</w:t>
      </w:r>
    </w:p>
    <w:p w:rsidR="00FA78EE" w:rsidRPr="00227A9D" w:rsidRDefault="00FA78EE" w:rsidP="00FA78EE">
      <w:pPr>
        <w:shd w:val="clear" w:color="auto" w:fill="FFFFFF"/>
        <w:spacing w:after="0" w:line="240" w:lineRule="auto"/>
        <w:jc w:val="both"/>
        <w:rPr>
          <w:rFonts w:eastAsia="Times New Roman" w:cs="Times New Roman"/>
          <w:b/>
          <w:color w:val="000000"/>
          <w:szCs w:val="24"/>
          <w:lang w:eastAsia="lv-LV"/>
        </w:rPr>
      </w:pPr>
      <w:r w:rsidRPr="000D20F5">
        <w:rPr>
          <w:rFonts w:eastAsia="Times New Roman" w:cs="Times New Roman"/>
          <w:color w:val="000000"/>
          <w:szCs w:val="24"/>
          <w:lang w:eastAsia="lv-LV"/>
        </w:rPr>
        <w:t> </w:t>
      </w:r>
      <w:r w:rsidRPr="00227A9D">
        <w:rPr>
          <w:rFonts w:eastAsia="Times New Roman" w:cs="Times New Roman"/>
          <w:b/>
          <w:color w:val="000000"/>
          <w:szCs w:val="24"/>
          <w:lang w:eastAsia="lv-LV"/>
        </w:rPr>
        <w:t>Šļūdes efekts</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Lēna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materiāla deformācija</w:t>
      </w:r>
      <w:r w:rsidRPr="00227A9D">
        <w:rPr>
          <w:rFonts w:eastAsia="Times New Roman" w:cs="Times New Roman"/>
          <w:color w:val="000000"/>
          <w:szCs w:val="24"/>
          <w:lang w:eastAsia="lv-LV"/>
        </w:rPr>
        <w:t xml:space="preserve"> </w:t>
      </w:r>
      <w:r w:rsidRPr="000D20F5">
        <w:rPr>
          <w:rFonts w:eastAsia="Times New Roman" w:cs="Times New Roman"/>
          <w:color w:val="000000"/>
          <w:szCs w:val="24"/>
          <w:lang w:eastAsia="lv-LV"/>
        </w:rPr>
        <w:t xml:space="preserve">laika gaitā </w:t>
      </w:r>
      <w:r>
        <w:rPr>
          <w:rFonts w:eastAsia="Times New Roman" w:cs="Times New Roman"/>
          <w:color w:val="000000"/>
          <w:szCs w:val="24"/>
          <w:lang w:eastAsia="lv-LV"/>
        </w:rPr>
        <w:t>zem pastāvīgas slodzes. Kompozīti ar polimēra matricu</w:t>
      </w:r>
      <w:r w:rsidRPr="000D20F5">
        <w:rPr>
          <w:rFonts w:eastAsia="Times New Roman" w:cs="Times New Roman"/>
          <w:color w:val="000000"/>
          <w:szCs w:val="24"/>
          <w:lang w:eastAsia="lv-LV"/>
        </w:rPr>
        <w:t xml:space="preserve"> mēdz būt vairāk</w:t>
      </w:r>
      <w:r>
        <w:rPr>
          <w:rFonts w:eastAsia="Times New Roman" w:cs="Times New Roman"/>
          <w:color w:val="000000"/>
          <w:szCs w:val="24"/>
          <w:lang w:eastAsia="lv-LV"/>
        </w:rPr>
        <w:t xml:space="preserve"> pakļauti šļūdei nekā uz metāla vai keramikas matricas veidoti</w:t>
      </w:r>
      <w:r w:rsidRPr="000D20F5">
        <w:rPr>
          <w:rFonts w:eastAsia="Times New Roman" w:cs="Times New Roman"/>
          <w:color w:val="000000"/>
          <w:szCs w:val="24"/>
          <w:lang w:eastAsia="lv-LV"/>
        </w:rPr>
        <w:t xml:space="preserve"> kompozīti.</w:t>
      </w:r>
    </w:p>
    <w:p w:rsidR="00FA78EE" w:rsidRPr="00227A9D" w:rsidRDefault="00FA78EE" w:rsidP="00FA78EE">
      <w:pPr>
        <w:shd w:val="clear" w:color="auto" w:fill="FFFFFF"/>
        <w:spacing w:after="0" w:line="240" w:lineRule="auto"/>
        <w:jc w:val="both"/>
        <w:rPr>
          <w:rFonts w:eastAsia="Times New Roman" w:cs="Times New Roman"/>
          <w:b/>
          <w:color w:val="000000"/>
          <w:szCs w:val="24"/>
          <w:lang w:eastAsia="lv-LV"/>
        </w:rPr>
      </w:pPr>
      <w:r w:rsidRPr="000D20F5">
        <w:rPr>
          <w:rFonts w:eastAsia="Times New Roman" w:cs="Times New Roman"/>
          <w:color w:val="000000"/>
          <w:szCs w:val="24"/>
          <w:lang w:eastAsia="lv-LV"/>
        </w:rPr>
        <w:t> </w:t>
      </w:r>
      <w:r>
        <w:rPr>
          <w:rFonts w:eastAsia="Times New Roman" w:cs="Times New Roman"/>
          <w:b/>
          <w:color w:val="000000"/>
          <w:szCs w:val="24"/>
          <w:lang w:eastAsia="lv-LV"/>
        </w:rPr>
        <w:t>Korozijas efekti</w:t>
      </w:r>
    </w:p>
    <w:p w:rsidR="00FA78EE" w:rsidRPr="000D20F5" w:rsidRDefault="00FA78EE" w:rsidP="00FA78EE">
      <w:pPr>
        <w:shd w:val="clear" w:color="auto" w:fill="FFFFFF"/>
        <w:spacing w:after="0" w:line="240" w:lineRule="auto"/>
        <w:ind w:firstLine="720"/>
        <w:jc w:val="both"/>
        <w:rPr>
          <w:rFonts w:eastAsia="Times New Roman" w:cs="Times New Roman"/>
          <w:color w:val="000000"/>
          <w:szCs w:val="24"/>
          <w:lang w:eastAsia="lv-LV"/>
        </w:rPr>
      </w:pPr>
      <w:r w:rsidRPr="000D20F5">
        <w:rPr>
          <w:rFonts w:eastAsia="Times New Roman" w:cs="Times New Roman"/>
          <w:color w:val="000000"/>
          <w:szCs w:val="24"/>
          <w:lang w:eastAsia="lv-LV"/>
        </w:rPr>
        <w:t>Sakausējums ar stikl</w:t>
      </w:r>
      <w:r>
        <w:rPr>
          <w:rFonts w:eastAsia="Times New Roman" w:cs="Times New Roman"/>
          <w:color w:val="000000"/>
          <w:szCs w:val="24"/>
          <w:lang w:eastAsia="lv-LV"/>
        </w:rPr>
        <w:t>veida matricu un bcc b-Ti-ti</w:t>
      </w:r>
      <w:r w:rsidRPr="000D20F5">
        <w:rPr>
          <w:rFonts w:eastAsia="Times New Roman" w:cs="Times New Roman"/>
          <w:color w:val="000000"/>
          <w:szCs w:val="24"/>
          <w:lang w:eastAsia="lv-LV"/>
        </w:rPr>
        <w:t>p</w:t>
      </w:r>
      <w:r>
        <w:rPr>
          <w:rFonts w:eastAsia="Times New Roman" w:cs="Times New Roman"/>
          <w:color w:val="000000"/>
          <w:szCs w:val="24"/>
          <w:lang w:eastAsia="lv-LV"/>
        </w:rPr>
        <w:t>a dendrī</w:t>
      </w:r>
      <w:r w:rsidRPr="000D20F5">
        <w:rPr>
          <w:rFonts w:eastAsia="Times New Roman" w:cs="Times New Roman"/>
          <w:color w:val="000000"/>
          <w:szCs w:val="24"/>
          <w:lang w:eastAsia="lv-LV"/>
        </w:rPr>
        <w:t>t</w:t>
      </w:r>
      <w:r>
        <w:rPr>
          <w:rFonts w:eastAsia="Times New Roman" w:cs="Times New Roman"/>
          <w:color w:val="000000"/>
          <w:szCs w:val="24"/>
          <w:lang w:eastAsia="lv-LV"/>
        </w:rPr>
        <w:t>a</w:t>
      </w:r>
      <w:r w:rsidRPr="000D20F5">
        <w:rPr>
          <w:rFonts w:eastAsia="Times New Roman" w:cs="Times New Roman"/>
          <w:color w:val="000000"/>
          <w:szCs w:val="24"/>
          <w:lang w:eastAsia="lv-LV"/>
        </w:rPr>
        <w:t xml:space="preserve"> fāzes hlorīdus saturoši ūdens šķīdumi, </w:t>
      </w:r>
      <w:r>
        <w:rPr>
          <w:rFonts w:eastAsia="Times New Roman" w:cs="Times New Roman"/>
          <w:color w:val="000000"/>
          <w:szCs w:val="24"/>
          <w:lang w:eastAsia="lv-LV"/>
        </w:rPr>
        <w:t>plāna pasīva</w:t>
      </w:r>
      <w:r w:rsidRPr="000D20F5">
        <w:rPr>
          <w:rFonts w:eastAsia="Times New Roman" w:cs="Times New Roman"/>
          <w:color w:val="000000"/>
          <w:szCs w:val="24"/>
          <w:lang w:eastAsia="lv-LV"/>
        </w:rPr>
        <w:t xml:space="preserve"> plēve, kas sastāv no cirkonija oksīda un</w:t>
      </w:r>
      <w:r w:rsidRPr="001D662A">
        <w:rPr>
          <w:rFonts w:eastAsia="Times New Roman" w:cs="Times New Roman"/>
          <w:color w:val="000000"/>
          <w:szCs w:val="24"/>
          <w:lang w:eastAsia="lv-LV"/>
        </w:rPr>
        <w:t xml:space="preserve"> </w:t>
      </w:r>
      <w:r>
        <w:rPr>
          <w:rFonts w:eastAsia="Times New Roman" w:cs="Times New Roman"/>
          <w:color w:val="000000"/>
          <w:szCs w:val="24"/>
          <w:lang w:eastAsia="lv-LV"/>
        </w:rPr>
        <w:t>maz</w:t>
      </w:r>
      <w:r w:rsidRPr="000D20F5">
        <w:rPr>
          <w:rFonts w:eastAsia="Times New Roman" w:cs="Times New Roman"/>
          <w:color w:val="000000"/>
          <w:szCs w:val="24"/>
          <w:lang w:eastAsia="lv-LV"/>
        </w:rPr>
        <w:t xml:space="preserve">ām alumīnija </w:t>
      </w:r>
      <w:r>
        <w:rPr>
          <w:rFonts w:eastAsia="Times New Roman" w:cs="Times New Roman"/>
          <w:color w:val="000000"/>
          <w:szCs w:val="24"/>
          <w:lang w:eastAsia="lv-LV"/>
        </w:rPr>
        <w:t>oksīda un niobija oksīda frakcijām. Saskarne</w:t>
      </w:r>
      <w:r w:rsidRPr="000D20F5">
        <w:rPr>
          <w:rFonts w:eastAsia="Times New Roman" w:cs="Times New Roman"/>
          <w:color w:val="000000"/>
          <w:szCs w:val="24"/>
          <w:lang w:eastAsia="lv-LV"/>
        </w:rPr>
        <w:t xml:space="preserve"> starp </w:t>
      </w:r>
      <w:r>
        <w:rPr>
          <w:rFonts w:eastAsia="Times New Roman" w:cs="Times New Roman"/>
          <w:color w:val="000000"/>
          <w:szCs w:val="24"/>
          <w:lang w:eastAsia="lv-LV"/>
        </w:rPr>
        <w:t>stiklveida matricu</w:t>
      </w:r>
      <w:r w:rsidRPr="000D20F5">
        <w:rPr>
          <w:rFonts w:eastAsia="Times New Roman" w:cs="Times New Roman"/>
          <w:color w:val="000000"/>
          <w:szCs w:val="24"/>
          <w:lang w:eastAsia="lv-LV"/>
        </w:rPr>
        <w:t xml:space="preserve"> un </w:t>
      </w:r>
      <w:r>
        <w:rPr>
          <w:rFonts w:eastAsia="Times New Roman" w:cs="Times New Roman"/>
          <w:color w:val="000000"/>
          <w:szCs w:val="24"/>
          <w:lang w:eastAsia="lv-LV"/>
        </w:rPr>
        <w:t>nocietināto</w:t>
      </w:r>
      <w:r w:rsidRPr="000D20F5">
        <w:rPr>
          <w:rFonts w:eastAsia="Times New Roman" w:cs="Times New Roman"/>
          <w:color w:val="000000"/>
          <w:szCs w:val="24"/>
          <w:lang w:eastAsia="lv-LV"/>
        </w:rPr>
        <w:t xml:space="preserve"> kristālis</w:t>
      </w:r>
      <w:r>
        <w:rPr>
          <w:rFonts w:eastAsia="Times New Roman" w:cs="Times New Roman"/>
          <w:color w:val="000000"/>
          <w:szCs w:val="24"/>
          <w:lang w:eastAsia="lv-LV"/>
        </w:rPr>
        <w:t>ko fāzi ir labvēlīga virsma</w:t>
      </w:r>
      <w:r w:rsidRPr="000D20F5">
        <w:rPr>
          <w:rFonts w:eastAsia="Times New Roman" w:cs="Times New Roman"/>
          <w:color w:val="000000"/>
          <w:szCs w:val="24"/>
          <w:lang w:eastAsia="lv-LV"/>
        </w:rPr>
        <w:t xml:space="preserve"> hlorīda jonu adsorbcija</w:t>
      </w:r>
      <w:r>
        <w:rPr>
          <w:rFonts w:eastAsia="Times New Roman" w:cs="Times New Roman"/>
          <w:color w:val="000000"/>
          <w:szCs w:val="24"/>
          <w:lang w:eastAsia="lv-LV"/>
        </w:rPr>
        <w:t>i. Šajās vietās, pasīvās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plēves</w:t>
      </w:r>
      <w:r w:rsidRPr="000D20F5">
        <w:rPr>
          <w:rFonts w:eastAsia="Times New Roman" w:cs="Times New Roman"/>
          <w:color w:val="000000"/>
          <w:szCs w:val="24"/>
          <w:lang w:eastAsia="lv-LV"/>
        </w:rPr>
        <w:t xml:space="preserve"> bieži vien ir ļoti izkropļot</w:t>
      </w:r>
      <w:r>
        <w:rPr>
          <w:rFonts w:eastAsia="Times New Roman" w:cs="Times New Roman"/>
          <w:color w:val="000000"/>
          <w:szCs w:val="24"/>
          <w:lang w:eastAsia="lv-LV"/>
        </w:rPr>
        <w:t>a</w:t>
      </w:r>
      <w:r w:rsidRPr="000D20F5">
        <w:rPr>
          <w:rFonts w:eastAsia="Times New Roman" w:cs="Times New Roman"/>
          <w:color w:val="000000"/>
          <w:szCs w:val="24"/>
          <w:lang w:eastAsia="lv-LV"/>
        </w:rPr>
        <w:t>s</w:t>
      </w:r>
      <w:r>
        <w:rPr>
          <w:rFonts w:eastAsia="Times New Roman" w:cs="Times New Roman"/>
          <w:color w:val="000000"/>
          <w:szCs w:val="24"/>
          <w:lang w:eastAsia="lv-LV"/>
        </w:rPr>
        <w:t>,</w:t>
      </w:r>
      <w:r w:rsidRPr="000D20F5">
        <w:rPr>
          <w:rFonts w:eastAsia="Times New Roman" w:cs="Times New Roman"/>
          <w:color w:val="000000"/>
          <w:szCs w:val="24"/>
          <w:lang w:eastAsia="lv-LV"/>
        </w:rPr>
        <w:t xml:space="preserve"> un tādējādi</w:t>
      </w:r>
      <w:r>
        <w:rPr>
          <w:rFonts w:eastAsia="Times New Roman" w:cs="Times New Roman"/>
          <w:color w:val="000000"/>
          <w:szCs w:val="24"/>
          <w:lang w:eastAsia="lv-LV"/>
        </w:rPr>
        <w:t xml:space="preserve"> tām</w:t>
      </w:r>
      <w:r w:rsidRPr="000D20F5">
        <w:rPr>
          <w:rFonts w:eastAsia="Times New Roman" w:cs="Times New Roman"/>
          <w:color w:val="000000"/>
          <w:szCs w:val="24"/>
          <w:lang w:eastAsia="lv-LV"/>
        </w:rPr>
        <w:t xml:space="preserve"> var viegli tik</w:t>
      </w:r>
      <w:r>
        <w:rPr>
          <w:rFonts w:eastAsia="Times New Roman" w:cs="Times New Roman"/>
          <w:color w:val="000000"/>
          <w:szCs w:val="24"/>
          <w:lang w:eastAsia="lv-LV"/>
        </w:rPr>
        <w:t>t</w:t>
      </w:r>
      <w:r w:rsidRPr="000D20F5">
        <w:rPr>
          <w:rFonts w:eastAsia="Times New Roman" w:cs="Times New Roman"/>
          <w:color w:val="000000"/>
          <w:szCs w:val="24"/>
          <w:lang w:eastAsia="lv-LV"/>
        </w:rPr>
        <w:t xml:space="preserve"> cauri. Pēc tam </w:t>
      </w:r>
      <w:r>
        <w:rPr>
          <w:rFonts w:eastAsia="Times New Roman" w:cs="Times New Roman"/>
          <w:color w:val="000000"/>
          <w:szCs w:val="24"/>
          <w:lang w:eastAsia="lv-LV"/>
        </w:rPr>
        <w:t>sāk</w:t>
      </w:r>
      <w:r w:rsidRPr="000D20F5">
        <w:rPr>
          <w:rFonts w:eastAsia="Times New Roman" w:cs="Times New Roman"/>
          <w:color w:val="000000"/>
          <w:szCs w:val="24"/>
          <w:lang w:eastAsia="lv-LV"/>
        </w:rPr>
        <w:t>a</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nepārtrauktā </w:t>
      </w:r>
      <w:r>
        <w:rPr>
          <w:rFonts w:eastAsia="Times New Roman" w:cs="Times New Roman"/>
          <w:color w:val="000000"/>
          <w:szCs w:val="24"/>
          <w:lang w:eastAsia="lv-LV"/>
        </w:rPr>
        <w:t>stiklveida fāžu kopu</w:t>
      </w:r>
      <w:r w:rsidRPr="000D20F5">
        <w:rPr>
          <w:rFonts w:eastAsia="Times New Roman" w:cs="Times New Roman"/>
          <w:color w:val="000000"/>
          <w:szCs w:val="24"/>
          <w:lang w:eastAsia="lv-LV"/>
        </w:rPr>
        <w:t xml:space="preserve"> selektīvā šķīšana, un </w:t>
      </w:r>
      <w:r>
        <w:rPr>
          <w:rFonts w:eastAsia="Times New Roman" w:cs="Times New Roman"/>
          <w:color w:val="000000"/>
          <w:szCs w:val="24"/>
          <w:lang w:eastAsia="lv-LV"/>
        </w:rPr>
        <w:t>piesūcināšana</w:t>
      </w:r>
      <w:r w:rsidRPr="000D20F5">
        <w:rPr>
          <w:rFonts w:eastAsia="Times New Roman" w:cs="Times New Roman"/>
          <w:color w:val="000000"/>
          <w:szCs w:val="24"/>
          <w:lang w:eastAsia="lv-LV"/>
        </w:rPr>
        <w:t xml:space="preserve"> izplatās ļoti strauji pa </w:t>
      </w:r>
      <w:r>
        <w:rPr>
          <w:rFonts w:eastAsia="Times New Roman" w:cs="Times New Roman"/>
          <w:color w:val="000000"/>
          <w:szCs w:val="24"/>
          <w:lang w:eastAsia="lv-LV"/>
        </w:rPr>
        <w:t>stiklveida fāzēm</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bet kristāliskās fāzes netiek skartas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Pastiprinātā matricas fāzes šķīšana ir izskaidrojama</w:t>
      </w:r>
      <w:r w:rsidRPr="000D20F5">
        <w:rPr>
          <w:rFonts w:eastAsia="Times New Roman" w:cs="Times New Roman"/>
          <w:color w:val="000000"/>
          <w:szCs w:val="24"/>
          <w:lang w:eastAsia="lv-LV"/>
        </w:rPr>
        <w:t xml:space="preserve"> ar lielāku hlorīda reaģēšan</w:t>
      </w:r>
      <w:r>
        <w:rPr>
          <w:rFonts w:eastAsia="Times New Roman" w:cs="Times New Roman"/>
          <w:color w:val="000000"/>
          <w:szCs w:val="24"/>
          <w:lang w:eastAsia="lv-LV"/>
        </w:rPr>
        <w:t>as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spēju</w:t>
      </w:r>
      <w:r w:rsidRPr="000D20F5">
        <w:rPr>
          <w:rFonts w:eastAsia="Times New Roman" w:cs="Times New Roman"/>
          <w:color w:val="000000"/>
          <w:szCs w:val="24"/>
          <w:lang w:eastAsia="lv-LV"/>
        </w:rPr>
        <w:t xml:space="preserve"> metastabilā amorfa posmā salīdzinājumā ar stabilu kristālisko fāzi. Turklāt </w:t>
      </w:r>
      <w:r>
        <w:rPr>
          <w:rFonts w:eastAsia="Times New Roman" w:cs="Times New Roman"/>
          <w:color w:val="000000"/>
          <w:szCs w:val="24"/>
          <w:lang w:eastAsia="lv-LV"/>
        </w:rPr>
        <w:t xml:space="preserve">esošais </w:t>
      </w:r>
      <w:r w:rsidRPr="000D20F5">
        <w:rPr>
          <w:rFonts w:eastAsia="Times New Roman" w:cs="Times New Roman"/>
          <w:color w:val="000000"/>
          <w:szCs w:val="24"/>
          <w:lang w:eastAsia="lv-LV"/>
        </w:rPr>
        <w:t>vara bagātinā</w:t>
      </w:r>
      <w:r>
        <w:rPr>
          <w:rFonts w:eastAsia="Times New Roman" w:cs="Times New Roman"/>
          <w:color w:val="000000"/>
          <w:szCs w:val="24"/>
          <w:lang w:eastAsia="lv-LV"/>
        </w:rPr>
        <w:t>jums</w:t>
      </w:r>
      <w:r w:rsidRPr="000D20F5">
        <w:rPr>
          <w:rFonts w:eastAsia="Times New Roman" w:cs="Times New Roman"/>
          <w:color w:val="000000"/>
          <w:szCs w:val="24"/>
          <w:lang w:eastAsia="lv-LV"/>
        </w:rPr>
        <w:t xml:space="preserve"> stikl</w:t>
      </w:r>
      <w:r>
        <w:rPr>
          <w:rFonts w:eastAsia="Times New Roman" w:cs="Times New Roman"/>
          <w:color w:val="000000"/>
          <w:szCs w:val="24"/>
          <w:lang w:eastAsia="lv-LV"/>
        </w:rPr>
        <w:t>veida matricā</w:t>
      </w:r>
      <w:r w:rsidRPr="000D20F5">
        <w:rPr>
          <w:rFonts w:eastAsia="Times New Roman" w:cs="Times New Roman"/>
          <w:color w:val="000000"/>
          <w:szCs w:val="24"/>
          <w:lang w:eastAsia="lv-LV"/>
        </w:rPr>
        <w:t xml:space="preserve"> uzlabo</w:t>
      </w:r>
      <w:r w:rsidRPr="008F774A">
        <w:rPr>
          <w:rFonts w:eastAsia="Times New Roman" w:cs="Times New Roman"/>
          <w:color w:val="000000"/>
          <w:szCs w:val="24"/>
          <w:lang w:eastAsia="lv-LV"/>
        </w:rPr>
        <w:t xml:space="preserve"> </w:t>
      </w:r>
      <w:r>
        <w:rPr>
          <w:rFonts w:eastAsia="Times New Roman" w:cs="Times New Roman"/>
          <w:color w:val="000000"/>
          <w:szCs w:val="24"/>
          <w:lang w:eastAsia="lv-LV"/>
        </w:rPr>
        <w:t>spēju reaģēt</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Tā kā šo stiklveida kanālu proporcija</w:t>
      </w:r>
      <w:r w:rsidRPr="000D20F5">
        <w:rPr>
          <w:rFonts w:eastAsia="Times New Roman" w:cs="Times New Roman"/>
          <w:color w:val="000000"/>
          <w:szCs w:val="24"/>
          <w:lang w:eastAsia="lv-LV"/>
        </w:rPr>
        <w:t xml:space="preserve"> ir ļot</w:t>
      </w:r>
      <w:r>
        <w:rPr>
          <w:rFonts w:eastAsia="Times New Roman" w:cs="Times New Roman"/>
          <w:color w:val="000000"/>
          <w:szCs w:val="24"/>
          <w:lang w:eastAsia="lv-LV"/>
        </w:rPr>
        <w:t>i liela, ir iespējama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spēcīga vietējā hlorīda bagātināšanās</w:t>
      </w:r>
      <w:r w:rsidRPr="000D20F5">
        <w:rPr>
          <w:rFonts w:eastAsia="Times New Roman" w:cs="Times New Roman"/>
          <w:color w:val="000000"/>
          <w:szCs w:val="24"/>
          <w:lang w:eastAsia="lv-LV"/>
        </w:rPr>
        <w:t>, aizkavē</w:t>
      </w:r>
      <w:r>
        <w:rPr>
          <w:rFonts w:eastAsia="Times New Roman" w:cs="Times New Roman"/>
          <w:color w:val="000000"/>
          <w:szCs w:val="24"/>
          <w:lang w:eastAsia="lv-LV"/>
        </w:rPr>
        <w:t>jo</w:t>
      </w:r>
      <w:r w:rsidRPr="000D20F5">
        <w:rPr>
          <w:rFonts w:eastAsia="Times New Roman" w:cs="Times New Roman"/>
          <w:color w:val="000000"/>
          <w:szCs w:val="24"/>
          <w:lang w:eastAsia="lv-LV"/>
        </w:rPr>
        <w:t xml:space="preserve">t </w:t>
      </w:r>
      <w:r>
        <w:rPr>
          <w:rFonts w:eastAsia="Times New Roman" w:cs="Times New Roman"/>
          <w:color w:val="000000"/>
          <w:szCs w:val="24"/>
          <w:lang w:eastAsia="lv-LV"/>
        </w:rPr>
        <w:t>atkārtotu pasivāciju</w:t>
      </w:r>
      <w:r w:rsidRPr="000D20F5">
        <w:rPr>
          <w:rFonts w:eastAsia="Times New Roman" w:cs="Times New Roman"/>
          <w:color w:val="000000"/>
          <w:szCs w:val="24"/>
          <w:lang w:eastAsia="lv-LV"/>
        </w:rPr>
        <w:t xml:space="preserve"> un </w:t>
      </w:r>
      <w:r>
        <w:rPr>
          <w:rFonts w:eastAsia="Times New Roman" w:cs="Times New Roman"/>
          <w:color w:val="000000"/>
          <w:szCs w:val="24"/>
          <w:lang w:eastAsia="lv-LV"/>
        </w:rPr>
        <w:t>atjauninot</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iedobumus iekšējās virsmās</w:t>
      </w:r>
      <w:r w:rsidRPr="000D20F5">
        <w:rPr>
          <w:rFonts w:eastAsia="Times New Roman" w:cs="Times New Roman"/>
          <w:color w:val="000000"/>
          <w:szCs w:val="24"/>
          <w:lang w:eastAsia="lv-LV"/>
        </w:rPr>
        <w:t>. Tādējādi, tiklīdz sāk</w:t>
      </w:r>
      <w:r>
        <w:rPr>
          <w:rFonts w:eastAsia="Times New Roman" w:cs="Times New Roman"/>
          <w:color w:val="000000"/>
          <w:szCs w:val="24"/>
          <w:lang w:eastAsia="lv-LV"/>
        </w:rPr>
        <w:t xml:space="preserve"> veidoties iedobumi elektrolītos</w:t>
      </w:r>
      <w:r w:rsidRPr="000D20F5">
        <w:rPr>
          <w:rFonts w:eastAsia="Times New Roman" w:cs="Times New Roman"/>
          <w:color w:val="000000"/>
          <w:szCs w:val="24"/>
          <w:lang w:eastAsia="lv-LV"/>
        </w:rPr>
        <w:t xml:space="preserve"> ar kritisko hlorīda</w:t>
      </w:r>
      <w:r>
        <w:rPr>
          <w:rFonts w:eastAsia="Times New Roman" w:cs="Times New Roman"/>
          <w:color w:val="000000"/>
          <w:szCs w:val="24"/>
          <w:lang w:eastAsia="lv-LV"/>
        </w:rPr>
        <w:t xml:space="preserve"> koncentrāciju,</w:t>
      </w:r>
      <w:r w:rsidRPr="000D20F5">
        <w:rPr>
          <w:rFonts w:eastAsia="Times New Roman" w:cs="Times New Roman"/>
          <w:color w:val="000000"/>
          <w:szCs w:val="24"/>
          <w:lang w:eastAsia="lv-LV"/>
        </w:rPr>
        <w:t xml:space="preserve"> notiek </w:t>
      </w:r>
      <w:r>
        <w:rPr>
          <w:rFonts w:eastAsia="Times New Roman" w:cs="Times New Roman"/>
          <w:color w:val="000000"/>
          <w:szCs w:val="24"/>
          <w:lang w:eastAsia="lv-LV"/>
        </w:rPr>
        <w:t>ātra</w:t>
      </w:r>
      <w:r w:rsidRPr="000D20F5">
        <w:rPr>
          <w:rFonts w:eastAsia="Times New Roman" w:cs="Times New Roman"/>
          <w:color w:val="000000"/>
          <w:szCs w:val="24"/>
          <w:lang w:eastAsia="lv-LV"/>
        </w:rPr>
        <w:t xml:space="preserve"> bojājumu izplatīšana</w:t>
      </w:r>
      <w:r>
        <w:rPr>
          <w:rFonts w:eastAsia="Times New Roman" w:cs="Times New Roman"/>
          <w:color w:val="000000"/>
          <w:szCs w:val="24"/>
          <w:lang w:eastAsia="lv-LV"/>
        </w:rPr>
        <w:t>s</w:t>
      </w:r>
      <w:r w:rsidRPr="000D20F5">
        <w:rPr>
          <w:rFonts w:eastAsia="Times New Roman" w:cs="Times New Roman"/>
          <w:color w:val="000000"/>
          <w:szCs w:val="24"/>
          <w:lang w:eastAsia="lv-LV"/>
        </w:rPr>
        <w:t>.</w:t>
      </w:r>
    </w:p>
    <w:p w:rsidR="00FA78EE" w:rsidRDefault="00FA78EE" w:rsidP="00FA78EE">
      <w:pPr>
        <w:shd w:val="clear" w:color="auto" w:fill="FFFFFF"/>
        <w:spacing w:after="0" w:line="240" w:lineRule="auto"/>
        <w:jc w:val="both"/>
        <w:rPr>
          <w:rFonts w:eastAsia="Times New Roman" w:cs="Times New Roman"/>
          <w:color w:val="000000"/>
          <w:szCs w:val="24"/>
          <w:lang w:eastAsia="lv-LV"/>
        </w:rPr>
      </w:pPr>
      <w:r w:rsidRPr="00886D18">
        <w:rPr>
          <w:rFonts w:eastAsia="Times New Roman"/>
          <w:noProof/>
          <w:color w:val="000000" w:themeColor="text1"/>
          <w:szCs w:val="24"/>
          <w:lang w:eastAsia="zh-TW"/>
        </w:rPr>
        <w:drawing>
          <wp:inline distT="0" distB="0" distL="0" distR="0">
            <wp:extent cx="5755640" cy="282067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5640" cy="2820670"/>
                    </a:xfrm>
                    <a:prstGeom prst="rect">
                      <a:avLst/>
                    </a:prstGeom>
                    <a:noFill/>
                    <a:ln>
                      <a:noFill/>
                    </a:ln>
                  </pic:spPr>
                </pic:pic>
              </a:graphicData>
            </a:graphic>
          </wp:inline>
        </w:drawing>
      </w:r>
    </w:p>
    <w:p w:rsidR="00FA78EE" w:rsidRPr="000D20F5" w:rsidRDefault="00271F06" w:rsidP="00FA78EE">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4</w:t>
      </w:r>
      <w:r w:rsidR="00FA78EE" w:rsidRPr="000D20F5">
        <w:rPr>
          <w:rFonts w:eastAsia="Times New Roman" w:cs="Times New Roman"/>
          <w:color w:val="000000"/>
          <w:szCs w:val="24"/>
          <w:lang w:eastAsia="lv-LV"/>
        </w:rPr>
        <w:t>.</w:t>
      </w:r>
      <w:r>
        <w:rPr>
          <w:rFonts w:eastAsia="Times New Roman" w:cs="Times New Roman"/>
          <w:color w:val="000000"/>
          <w:szCs w:val="24"/>
          <w:lang w:eastAsia="lv-LV"/>
        </w:rPr>
        <w:t>4. attēls.</w:t>
      </w:r>
      <w:r w:rsidR="00FA78EE" w:rsidRPr="000D20F5">
        <w:rPr>
          <w:rFonts w:eastAsia="Times New Roman" w:cs="Times New Roman"/>
          <w:color w:val="000000"/>
          <w:szCs w:val="24"/>
          <w:lang w:eastAsia="lv-LV"/>
        </w:rPr>
        <w:t xml:space="preserve"> </w:t>
      </w:r>
      <w:r>
        <w:rPr>
          <w:rFonts w:eastAsia="Times New Roman" w:cs="Times New Roman"/>
          <w:color w:val="000000"/>
          <w:szCs w:val="24"/>
          <w:lang w:eastAsia="lv-LV"/>
        </w:rPr>
        <w:t>S</w:t>
      </w:r>
      <w:r w:rsidR="00FA78EE" w:rsidRPr="000D20F5">
        <w:rPr>
          <w:rFonts w:eastAsia="Times New Roman" w:cs="Times New Roman"/>
          <w:color w:val="000000"/>
          <w:szCs w:val="24"/>
          <w:lang w:eastAsia="lv-LV"/>
        </w:rPr>
        <w:t>tiepes moduli</w:t>
      </w:r>
      <w:r w:rsidR="00FA78EE">
        <w:rPr>
          <w:rFonts w:eastAsia="Times New Roman" w:cs="Times New Roman"/>
          <w:color w:val="000000"/>
          <w:szCs w:val="24"/>
          <w:lang w:eastAsia="lv-LV"/>
        </w:rPr>
        <w:t>s</w:t>
      </w:r>
      <w:r w:rsidR="00FA78EE" w:rsidRPr="000D20F5">
        <w:rPr>
          <w:rFonts w:eastAsia="Times New Roman" w:cs="Times New Roman"/>
          <w:color w:val="000000"/>
          <w:szCs w:val="24"/>
          <w:lang w:eastAsia="lv-LV"/>
        </w:rPr>
        <w:t xml:space="preserve"> Ultramid ® A3K un A3Eg 10 atkarībā no temperatūras un mitruma.</w:t>
      </w:r>
    </w:p>
    <w:tbl>
      <w:tblPr>
        <w:tblStyle w:val="Tabela-mrea"/>
        <w:tblW w:w="0" w:type="auto"/>
        <w:tblLook w:val="04A0"/>
      </w:tblPr>
      <w:tblGrid>
        <w:gridCol w:w="4771"/>
        <w:gridCol w:w="4517"/>
      </w:tblGrid>
      <w:tr w:rsidR="00FA78EE" w:rsidTr="00FA78EE">
        <w:tc>
          <w:tcPr>
            <w:tcW w:w="4672" w:type="dxa"/>
          </w:tcPr>
          <w:p w:rsidR="00FA78EE" w:rsidRDefault="00FA78EE" w:rsidP="00271F06">
            <w:pPr>
              <w:jc w:val="both"/>
              <w:rPr>
                <w:rFonts w:eastAsia="Times New Roman" w:cs="Times New Roman"/>
                <w:color w:val="000000"/>
                <w:szCs w:val="24"/>
                <w:lang w:eastAsia="lv-LV"/>
              </w:rPr>
            </w:pPr>
            <w:r w:rsidRPr="00886D18">
              <w:rPr>
                <w:color w:val="000000" w:themeColor="text1"/>
                <w:sz w:val="24"/>
                <w:szCs w:val="24"/>
                <w:lang w:val="en-GB"/>
              </w:rPr>
              <w:object w:dxaOrig="6690" w:dyaOrig="6630">
                <v:shape id="_x0000_i1027" type="#_x0000_t75" style="width:231pt;height:228.75pt" o:ole="">
                  <v:imagedata r:id="rId29" o:title=""/>
                </v:shape>
                <o:OLEObject Type="Embed" ProgID="PBrush" ShapeID="_x0000_i1027" DrawAspect="Content" ObjectID="_1568487154" r:id="rId30"/>
              </w:object>
            </w:r>
            <w:r w:rsidR="00271F06">
              <w:rPr>
                <w:rFonts w:eastAsia="Times New Roman" w:cs="Times New Roman"/>
                <w:color w:val="000000"/>
                <w:szCs w:val="24"/>
                <w:lang w:eastAsia="lv-LV"/>
              </w:rPr>
              <w:t>4</w:t>
            </w:r>
            <w:r w:rsidRPr="000D20F5">
              <w:rPr>
                <w:rFonts w:eastAsia="Times New Roman" w:cs="Times New Roman"/>
                <w:color w:val="000000"/>
                <w:szCs w:val="24"/>
                <w:lang w:eastAsia="lv-LV"/>
              </w:rPr>
              <w:t>.</w:t>
            </w:r>
            <w:r w:rsidR="00271F06">
              <w:rPr>
                <w:rFonts w:eastAsia="Times New Roman" w:cs="Times New Roman"/>
                <w:color w:val="000000"/>
                <w:szCs w:val="24"/>
                <w:lang w:eastAsia="lv-LV"/>
              </w:rPr>
              <w:t>5. attēls.</w:t>
            </w:r>
            <w:r w:rsidRPr="000D20F5">
              <w:rPr>
                <w:rFonts w:eastAsia="Times New Roman" w:cs="Times New Roman"/>
                <w:color w:val="000000"/>
                <w:szCs w:val="24"/>
                <w:lang w:eastAsia="lv-LV"/>
              </w:rPr>
              <w:t xml:space="preserve"> </w:t>
            </w:r>
            <w:r w:rsidR="00271F06">
              <w:rPr>
                <w:rFonts w:eastAsia="Times New Roman" w:cs="Times New Roman"/>
                <w:color w:val="000000"/>
                <w:szCs w:val="24"/>
                <w:lang w:eastAsia="lv-LV"/>
              </w:rPr>
              <w:t>T</w:t>
            </w:r>
            <w:r w:rsidRPr="000D20F5">
              <w:rPr>
                <w:rFonts w:eastAsia="Times New Roman" w:cs="Times New Roman"/>
                <w:color w:val="000000"/>
                <w:szCs w:val="24"/>
                <w:lang w:eastAsia="lv-LV"/>
              </w:rPr>
              <w:t>ecēšanas</w:t>
            </w:r>
            <w:r>
              <w:rPr>
                <w:rFonts w:eastAsia="Times New Roman" w:cs="Times New Roman"/>
                <w:color w:val="000000"/>
                <w:szCs w:val="24"/>
                <w:lang w:eastAsia="lv-LV"/>
              </w:rPr>
              <w:t xml:space="preserve"> robežlielums (stiepes spriegums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 xml:space="preserve">armētā </w:t>
            </w:r>
            <w:r w:rsidRPr="000D20F5">
              <w:rPr>
                <w:rFonts w:eastAsia="Times New Roman" w:cs="Times New Roman"/>
                <w:color w:val="000000"/>
                <w:szCs w:val="24"/>
                <w:lang w:eastAsia="lv-LV"/>
              </w:rPr>
              <w:t xml:space="preserve">gadījumā) izvēlētajiem Ultramid ® </w:t>
            </w:r>
            <w:r>
              <w:rPr>
                <w:rFonts w:eastAsia="Times New Roman" w:cs="Times New Roman"/>
                <w:color w:val="000000"/>
                <w:szCs w:val="24"/>
                <w:lang w:eastAsia="lv-LV"/>
              </w:rPr>
              <w:t>tipiem</w:t>
            </w:r>
            <w:r w:rsidRPr="000D20F5">
              <w:rPr>
                <w:rFonts w:eastAsia="Times New Roman" w:cs="Times New Roman"/>
                <w:color w:val="000000"/>
                <w:szCs w:val="24"/>
                <w:lang w:eastAsia="lv-LV"/>
              </w:rPr>
              <w:t xml:space="preserve"> 23°C sausā</w:t>
            </w:r>
            <w:r>
              <w:rPr>
                <w:rFonts w:eastAsia="Times New Roman" w:cs="Times New Roman"/>
                <w:color w:val="000000"/>
                <w:szCs w:val="24"/>
                <w:lang w:eastAsia="lv-LV"/>
              </w:rPr>
              <w:t xml:space="preserve"> stāvoklī</w:t>
            </w:r>
            <w:r w:rsidRPr="000D20F5">
              <w:rPr>
                <w:rFonts w:eastAsia="Times New Roman" w:cs="Times New Roman"/>
                <w:color w:val="000000"/>
                <w:szCs w:val="24"/>
                <w:lang w:eastAsia="lv-LV"/>
              </w:rPr>
              <w:t xml:space="preserve"> (ISO 527)</w:t>
            </w:r>
          </w:p>
        </w:tc>
        <w:tc>
          <w:tcPr>
            <w:tcW w:w="4672" w:type="dxa"/>
          </w:tcPr>
          <w:p w:rsidR="00FA78EE" w:rsidRDefault="00FA78EE" w:rsidP="00271F06">
            <w:pPr>
              <w:jc w:val="both"/>
              <w:rPr>
                <w:rFonts w:eastAsia="Times New Roman" w:cs="Times New Roman"/>
                <w:color w:val="000000"/>
                <w:szCs w:val="24"/>
                <w:lang w:eastAsia="lv-LV"/>
              </w:rPr>
            </w:pPr>
            <w:r w:rsidRPr="00886D18">
              <w:rPr>
                <w:color w:val="000000" w:themeColor="text1"/>
                <w:sz w:val="24"/>
                <w:szCs w:val="24"/>
                <w:lang w:val="en-GB"/>
              </w:rPr>
              <w:object w:dxaOrig="6705" w:dyaOrig="6630">
                <v:shape id="_x0000_i1028" type="#_x0000_t75" style="width:218.25pt;height:215.25pt" o:ole="">
                  <v:imagedata r:id="rId31" o:title=""/>
                </v:shape>
                <o:OLEObject Type="Embed" ProgID="PBrush" ShapeID="_x0000_i1028" DrawAspect="Content" ObjectID="_1568487155" r:id="rId32"/>
              </w:object>
            </w:r>
            <w:r w:rsidRPr="000D20F5">
              <w:rPr>
                <w:rFonts w:eastAsia="Times New Roman" w:cs="Times New Roman"/>
                <w:color w:val="000000"/>
                <w:szCs w:val="24"/>
                <w:lang w:eastAsia="lv-LV"/>
              </w:rPr>
              <w:t>4.</w:t>
            </w:r>
            <w:r w:rsidR="00271F06">
              <w:rPr>
                <w:rFonts w:eastAsia="Times New Roman" w:cs="Times New Roman"/>
                <w:color w:val="000000"/>
                <w:szCs w:val="24"/>
                <w:lang w:eastAsia="lv-LV"/>
              </w:rPr>
              <w:t>6.</w:t>
            </w:r>
            <w:r w:rsidRPr="000D20F5">
              <w:rPr>
                <w:rFonts w:eastAsia="Times New Roman" w:cs="Times New Roman"/>
                <w:color w:val="000000"/>
                <w:szCs w:val="24"/>
                <w:lang w:eastAsia="lv-LV"/>
              </w:rPr>
              <w:t xml:space="preserve"> attēls: </w:t>
            </w:r>
            <w:r w:rsidR="00271F06">
              <w:rPr>
                <w:rFonts w:eastAsia="Times New Roman" w:cs="Times New Roman"/>
                <w:color w:val="000000"/>
                <w:szCs w:val="24"/>
                <w:lang w:eastAsia="lv-LV"/>
              </w:rPr>
              <w:t>S</w:t>
            </w:r>
            <w:r w:rsidRPr="000D20F5">
              <w:rPr>
                <w:rFonts w:eastAsia="Times New Roman" w:cs="Times New Roman"/>
                <w:color w:val="000000"/>
                <w:szCs w:val="24"/>
                <w:lang w:eastAsia="lv-LV"/>
              </w:rPr>
              <w:t xml:space="preserve">tiepes </w:t>
            </w:r>
            <w:r>
              <w:rPr>
                <w:rFonts w:eastAsia="Times New Roman" w:cs="Times New Roman"/>
                <w:color w:val="000000"/>
                <w:szCs w:val="24"/>
                <w:lang w:eastAsia="lv-LV"/>
              </w:rPr>
              <w:t>izturības robeža</w:t>
            </w:r>
            <w:r w:rsidRPr="000D20F5">
              <w:rPr>
                <w:rFonts w:eastAsia="Times New Roman" w:cs="Times New Roman"/>
                <w:color w:val="000000"/>
                <w:szCs w:val="24"/>
                <w:lang w:eastAsia="lv-LV"/>
              </w:rPr>
              <w:t xml:space="preserve"> (tecēšanas</w:t>
            </w:r>
            <w:r>
              <w:rPr>
                <w:rFonts w:eastAsia="Times New Roman" w:cs="Times New Roman"/>
                <w:color w:val="000000"/>
                <w:szCs w:val="24"/>
                <w:lang w:eastAsia="lv-LV"/>
              </w:rPr>
              <w:t xml:space="preserve"> robeža </w:t>
            </w:r>
            <w:r w:rsidRPr="000D20F5">
              <w:rPr>
                <w:rFonts w:eastAsia="Times New Roman" w:cs="Times New Roman"/>
                <w:color w:val="000000"/>
                <w:szCs w:val="24"/>
                <w:lang w:eastAsia="lv-LV"/>
              </w:rPr>
              <w:t>gadījumā</w:t>
            </w:r>
            <w:r>
              <w:rPr>
                <w:rFonts w:eastAsia="Times New Roman" w:cs="Times New Roman"/>
                <w:color w:val="000000"/>
                <w:szCs w:val="24"/>
                <w:lang w:eastAsia="lv-LV"/>
              </w:rPr>
              <w:t xml:space="preserve"> bez armatūras) </w:t>
            </w:r>
            <w:r w:rsidRPr="000D20F5">
              <w:rPr>
                <w:rFonts w:eastAsia="Times New Roman" w:cs="Times New Roman"/>
                <w:color w:val="000000"/>
                <w:szCs w:val="24"/>
                <w:lang w:eastAsia="lv-LV"/>
              </w:rPr>
              <w:t xml:space="preserve">Ultramid ® </w:t>
            </w:r>
            <w:r>
              <w:rPr>
                <w:rFonts w:eastAsia="Times New Roman" w:cs="Times New Roman"/>
                <w:color w:val="000000"/>
                <w:szCs w:val="24"/>
                <w:lang w:eastAsia="lv-LV"/>
              </w:rPr>
              <w:t xml:space="preserve">tipiem </w:t>
            </w:r>
            <w:r w:rsidRPr="000D20F5">
              <w:rPr>
                <w:rFonts w:eastAsia="Times New Roman" w:cs="Times New Roman"/>
                <w:color w:val="000000"/>
                <w:szCs w:val="24"/>
                <w:lang w:eastAsia="lv-LV"/>
              </w:rPr>
              <w:t xml:space="preserve">atkarībā no mitruma satura </w:t>
            </w:r>
            <w:r>
              <w:rPr>
                <w:rFonts w:eastAsia="Times New Roman" w:cs="Times New Roman"/>
                <w:color w:val="000000"/>
                <w:szCs w:val="24"/>
                <w:lang w:eastAsia="lv-LV"/>
              </w:rPr>
              <w:t xml:space="preserve">pie </w:t>
            </w:r>
            <w:r w:rsidRPr="000D20F5">
              <w:rPr>
                <w:rFonts w:eastAsia="Times New Roman" w:cs="Times New Roman"/>
                <w:color w:val="000000"/>
                <w:szCs w:val="24"/>
                <w:lang w:eastAsia="lv-LV"/>
              </w:rPr>
              <w:t>23°C (ISO 527)</w:t>
            </w:r>
          </w:p>
        </w:tc>
      </w:tr>
    </w:tbl>
    <w:p w:rsidR="00FA78EE" w:rsidRDefault="00FA78EE" w:rsidP="00FA78EE">
      <w:pPr>
        <w:shd w:val="clear" w:color="auto" w:fill="FFFFFF"/>
        <w:spacing w:after="0" w:line="240" w:lineRule="auto"/>
        <w:jc w:val="both"/>
        <w:rPr>
          <w:rFonts w:eastAsia="Times New Roman" w:cs="Times New Roman"/>
          <w:color w:val="000000"/>
          <w:szCs w:val="24"/>
          <w:lang w:eastAsia="lv-LV"/>
        </w:rPr>
      </w:pPr>
    </w:p>
    <w:p w:rsidR="00FA78EE" w:rsidRPr="000D20F5" w:rsidRDefault="00FA78EE" w:rsidP="00FA78EE">
      <w:pPr>
        <w:shd w:val="clear" w:color="auto" w:fill="FFFFFF"/>
        <w:spacing w:after="0" w:line="240" w:lineRule="auto"/>
        <w:jc w:val="both"/>
        <w:rPr>
          <w:rFonts w:eastAsia="Times New Roman" w:cs="Times New Roman"/>
          <w:color w:val="000000"/>
          <w:szCs w:val="24"/>
          <w:lang w:eastAsia="lv-LV"/>
        </w:rPr>
      </w:pPr>
      <w:r w:rsidRPr="00886D18">
        <w:rPr>
          <w:rFonts w:eastAsia="Times New Roman"/>
          <w:noProof/>
          <w:color w:val="000000" w:themeColor="text1"/>
          <w:szCs w:val="24"/>
          <w:lang w:eastAsia="zh-TW"/>
        </w:rPr>
        <w:drawing>
          <wp:inline distT="0" distB="0" distL="0" distR="0">
            <wp:extent cx="5761355" cy="2814955"/>
            <wp:effectExtent l="0" t="0" r="0" b="444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1355" cy="2814955"/>
                    </a:xfrm>
                    <a:prstGeom prst="rect">
                      <a:avLst/>
                    </a:prstGeom>
                    <a:noFill/>
                    <a:ln>
                      <a:noFill/>
                    </a:ln>
                  </pic:spPr>
                </pic:pic>
              </a:graphicData>
            </a:graphic>
          </wp:inline>
        </w:drawing>
      </w:r>
    </w:p>
    <w:p w:rsidR="00FA78EE" w:rsidRPr="000D20F5" w:rsidRDefault="00FA78EE" w:rsidP="00FA78EE">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4.</w:t>
      </w:r>
      <w:r w:rsidR="00271F06">
        <w:rPr>
          <w:rFonts w:eastAsia="Times New Roman" w:cs="Times New Roman"/>
          <w:color w:val="000000"/>
          <w:szCs w:val="24"/>
          <w:lang w:eastAsia="lv-LV"/>
        </w:rPr>
        <w:t xml:space="preserve">7. </w:t>
      </w:r>
      <w:r w:rsidRPr="000D20F5">
        <w:rPr>
          <w:rFonts w:eastAsia="Times New Roman" w:cs="Times New Roman"/>
          <w:color w:val="000000"/>
          <w:szCs w:val="24"/>
          <w:lang w:eastAsia="lv-LV"/>
        </w:rPr>
        <w:t>attēls</w:t>
      </w:r>
      <w:r w:rsidR="00271F06">
        <w:rPr>
          <w:rFonts w:eastAsia="Times New Roman" w:cs="Times New Roman"/>
          <w:color w:val="000000"/>
          <w:szCs w:val="24"/>
          <w:lang w:eastAsia="lv-LV"/>
        </w:rPr>
        <w:t>.</w:t>
      </w:r>
      <w:r w:rsidRPr="000D20F5">
        <w:rPr>
          <w:rFonts w:eastAsia="Times New Roman" w:cs="Times New Roman"/>
          <w:color w:val="000000"/>
          <w:szCs w:val="24"/>
          <w:lang w:eastAsia="lv-LV"/>
        </w:rPr>
        <w:t xml:space="preserve"> </w:t>
      </w:r>
      <w:r w:rsidR="00271F06">
        <w:rPr>
          <w:rFonts w:eastAsia="Times New Roman" w:cs="Times New Roman"/>
          <w:color w:val="000000"/>
          <w:szCs w:val="24"/>
          <w:lang w:eastAsia="lv-LV"/>
        </w:rPr>
        <w:t>D</w:t>
      </w:r>
      <w:r>
        <w:rPr>
          <w:rFonts w:eastAsia="Times New Roman" w:cs="Times New Roman"/>
          <w:color w:val="000000"/>
          <w:szCs w:val="24"/>
          <w:lang w:eastAsia="lv-LV"/>
        </w:rPr>
        <w:t>ažādu</w:t>
      </w:r>
      <w:r w:rsidRPr="000D20F5">
        <w:rPr>
          <w:rFonts w:eastAsia="Times New Roman" w:cs="Times New Roman"/>
          <w:color w:val="000000"/>
          <w:szCs w:val="24"/>
          <w:lang w:eastAsia="lv-LV"/>
        </w:rPr>
        <w:t xml:space="preserve"> Ultramid </w:t>
      </w:r>
      <w:r>
        <w:rPr>
          <w:rFonts w:eastAsia="Times New Roman" w:cs="Times New Roman"/>
          <w:color w:val="000000"/>
          <w:szCs w:val="24"/>
          <w:lang w:eastAsia="lv-LV"/>
        </w:rPr>
        <w:t>veidu</w:t>
      </w:r>
      <w:r w:rsidRPr="000D20F5">
        <w:rPr>
          <w:rFonts w:eastAsia="Times New Roman" w:cs="Times New Roman"/>
          <w:color w:val="000000"/>
          <w:szCs w:val="24"/>
          <w:lang w:eastAsia="lv-LV"/>
        </w:rPr>
        <w:t xml:space="preserve"> siltuma novecošanās </w:t>
      </w:r>
      <w:r>
        <w:rPr>
          <w:rFonts w:eastAsia="Times New Roman" w:cs="Times New Roman"/>
          <w:color w:val="000000"/>
          <w:szCs w:val="24"/>
          <w:lang w:eastAsia="lv-LV"/>
        </w:rPr>
        <w:t>pretestība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(sausā),  stiepes izturība</w:t>
      </w:r>
      <w:r w:rsidRPr="000D20F5">
        <w:rPr>
          <w:rFonts w:eastAsia="Times New Roman" w:cs="Times New Roman"/>
          <w:color w:val="000000"/>
          <w:szCs w:val="24"/>
          <w:lang w:eastAsia="lv-LV"/>
        </w:rPr>
        <w:t xml:space="preserve"> (23°C)</w:t>
      </w:r>
      <w:r>
        <w:rPr>
          <w:rFonts w:eastAsia="Times New Roman" w:cs="Times New Roman"/>
          <w:color w:val="000000"/>
          <w:szCs w:val="24"/>
          <w:lang w:eastAsia="lv-LV"/>
        </w:rPr>
        <w:t>.</w:t>
      </w:r>
    </w:p>
    <w:p w:rsidR="00FC6550" w:rsidRPr="00FA78EE" w:rsidRDefault="00FC6550" w:rsidP="00836E5C">
      <w:pPr>
        <w:shd w:val="clear" w:color="auto" w:fill="FFFFFF"/>
        <w:spacing w:after="0" w:line="240" w:lineRule="auto"/>
        <w:jc w:val="both"/>
        <w:rPr>
          <w:color w:val="000000"/>
          <w:szCs w:val="24"/>
          <w:lang w:eastAsia="lv-LV"/>
        </w:rPr>
      </w:pPr>
    </w:p>
    <w:p w:rsidR="00FC6550" w:rsidRDefault="00FC6550" w:rsidP="00836E5C">
      <w:pPr>
        <w:shd w:val="clear" w:color="auto" w:fill="FFFFFF"/>
        <w:spacing w:after="0" w:line="240" w:lineRule="auto"/>
        <w:jc w:val="both"/>
        <w:rPr>
          <w:color w:val="000000"/>
          <w:szCs w:val="24"/>
          <w:lang w:val="lv-LV" w:eastAsia="lv-LV"/>
        </w:rPr>
      </w:pPr>
    </w:p>
    <w:p w:rsidR="00FC6550" w:rsidRDefault="00FC6550" w:rsidP="00836E5C">
      <w:pPr>
        <w:shd w:val="clear" w:color="auto" w:fill="FFFFFF"/>
        <w:spacing w:after="0" w:line="240" w:lineRule="auto"/>
        <w:jc w:val="both"/>
        <w:rPr>
          <w:color w:val="000000"/>
          <w:szCs w:val="24"/>
          <w:lang w:val="lv-LV" w:eastAsia="lv-LV"/>
        </w:rPr>
      </w:pPr>
    </w:p>
    <w:p w:rsidR="00B67785" w:rsidRPr="00FC6550" w:rsidRDefault="00FC6550" w:rsidP="00271F06">
      <w:pPr>
        <w:pStyle w:val="Odstavekseznama"/>
        <w:numPr>
          <w:ilvl w:val="0"/>
          <w:numId w:val="49"/>
        </w:numPr>
        <w:shd w:val="clear" w:color="auto" w:fill="FFFFFF"/>
        <w:spacing w:after="0" w:line="240" w:lineRule="auto"/>
        <w:jc w:val="both"/>
        <w:rPr>
          <w:b/>
          <w:color w:val="000000"/>
          <w:szCs w:val="24"/>
          <w:lang w:val="lv-LV" w:eastAsia="lv-LV"/>
        </w:rPr>
      </w:pPr>
      <w:r w:rsidRPr="00FC6550">
        <w:rPr>
          <w:b/>
          <w:color w:val="000000"/>
          <w:szCs w:val="24"/>
          <w:lang w:val="lv-LV" w:eastAsia="lv-LV"/>
        </w:rPr>
        <w:t>Kompozītu pārstrādes metodes.</w:t>
      </w:r>
    </w:p>
    <w:p w:rsidR="00B67785" w:rsidRPr="00836E5C" w:rsidRDefault="00B67785" w:rsidP="00FC6550">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lastRenderedPageBreak/>
        <w:t>Daudzi kompozīti prasa divus procesus, pirms tie spēj apmierināt materiālu vajadzības, pirmkārt, jāizveido pats kompozīts, un otru, lai pārveidotu kompozītu materiālu atbilstoši galīgajam pielietojumam. Citos gadījumos kompozītu var sagatavot un izveidot galīgo formu vienlaikus.</w:t>
      </w:r>
    </w:p>
    <w:p w:rsidR="00B67785" w:rsidRPr="00836E5C" w:rsidRDefault="00B67785" w:rsidP="00FC6550">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Šajā sadaļā mēģināsim īsi izpētīt, kādas metodes tiek izmantotas, lai radītu un/vai veidotu trīs veidu kompozītus - polimēru matricas kompozītus (PMC), metāla matricas kompozītus un keramikas matricas kompozītus (CMC).</w:t>
      </w:r>
    </w:p>
    <w:p w:rsidR="00B67785" w:rsidRPr="00FC6550" w:rsidRDefault="00FC6550" w:rsidP="00836E5C">
      <w:pPr>
        <w:shd w:val="clear" w:color="auto" w:fill="FFFFFF"/>
        <w:spacing w:after="0" w:line="240" w:lineRule="auto"/>
        <w:jc w:val="both"/>
        <w:rPr>
          <w:b/>
          <w:color w:val="000000"/>
          <w:szCs w:val="24"/>
          <w:lang w:val="lv-LV" w:eastAsia="lv-LV"/>
        </w:rPr>
      </w:pPr>
      <w:r>
        <w:rPr>
          <w:b/>
          <w:color w:val="000000"/>
          <w:szCs w:val="24"/>
          <w:lang w:val="lv-LV" w:eastAsia="lv-LV"/>
        </w:rPr>
        <w:t xml:space="preserve">5.1. </w:t>
      </w:r>
      <w:r w:rsidR="00B67785" w:rsidRPr="00FC6550">
        <w:rPr>
          <w:b/>
          <w:color w:val="000000"/>
          <w:szCs w:val="24"/>
          <w:lang w:val="lv-LV" w:eastAsia="lv-LV"/>
        </w:rPr>
        <w:t>Polimēra matricas kompozīti (PMC)</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Plastmasas mehāniskās īpašības ievērojami var uzlabot, pievienojot armatūru sveķiem. Plastmasu sveķus var pastiprināt ar audumu, papīru, un šķiedrām, piemēram, stikla un grafīta. Šķiedras var būt īsu gabaliņu veidā, kas gadījuma veidā orientēti sveķu bāzē, vai nepārtrauktas šķiedras, kas stiepjas caur sveķiem, kas ir galvenā materiāla strukturālā daļa.</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Lai gan plastmasām ar īsāku armatūru, iespējams, nav gluži tā pati izturība un slodzes nestspēja kā tām ar garākām šķiedrām, tie ir lieliski konstrukciju materiāli dažādiem produktiem.</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PMCs sastāv no plastmasas, kas armēta ar kāda veida šķiedru veida materiālu. Šķiedru armatūras materiāls parasti ir aptuveni puse no kopējā materiāla svara. Šķiedru materiālu piemēri kompozītos ir grafīts un stikls. Šķiedras darbojas kā kompozītmateriāla sastāvdaļa un ir izstrādāta, lai uzņemtu slodzi, kas pielikta kompozītmateriālu konstrukcijai. Ja nebūtu šķiedras kompozītmateriālā, tikai materiāla sveķu daļa tiks pakļauta slodzēm. Šī struktūra viena pati nespēs izturēt slodzes un nerealizēs pielietojumu (</w:t>
      </w:r>
      <w:r w:rsidR="00FC6550">
        <w:rPr>
          <w:color w:val="000000"/>
          <w:szCs w:val="24"/>
          <w:lang w:val="lv-LV" w:eastAsia="lv-LV"/>
        </w:rPr>
        <w:t>5.</w:t>
      </w:r>
      <w:r w:rsidRPr="00836E5C">
        <w:rPr>
          <w:color w:val="000000"/>
          <w:szCs w:val="24"/>
          <w:lang w:val="lv-LV" w:eastAsia="lv-LV"/>
        </w:rPr>
        <w:t>1. attēls).</w:t>
      </w:r>
    </w:p>
    <w:p w:rsidR="00B67785" w:rsidRPr="00836E5C" w:rsidRDefault="00B67785" w:rsidP="00836E5C">
      <w:pPr>
        <w:shd w:val="clear" w:color="auto" w:fill="FFFFFF"/>
        <w:tabs>
          <w:tab w:val="left" w:pos="2452"/>
        </w:tabs>
        <w:spacing w:after="0" w:line="240" w:lineRule="auto"/>
        <w:jc w:val="both"/>
        <w:rPr>
          <w:color w:val="000000"/>
          <w:szCs w:val="24"/>
          <w:lang w:val="lv-LV" w:eastAsia="lv-LV"/>
        </w:rPr>
      </w:pPr>
      <w:r w:rsidRPr="00836E5C">
        <w:rPr>
          <w:noProof/>
          <w:color w:val="000000"/>
          <w:szCs w:val="24"/>
          <w:lang w:eastAsia="zh-TW"/>
        </w:rPr>
        <w:drawing>
          <wp:inline distT="0" distB="0" distL="0" distR="0">
            <wp:extent cx="4141470" cy="3340735"/>
            <wp:effectExtent l="0" t="0" r="0" b="0"/>
            <wp:docPr id="119849" name="Attēls 119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1470" cy="3340735"/>
                    </a:xfrm>
                    <a:prstGeom prst="rect">
                      <a:avLst/>
                    </a:prstGeom>
                    <a:noFill/>
                    <a:ln>
                      <a:noFill/>
                    </a:ln>
                  </pic:spPr>
                </pic:pic>
              </a:graphicData>
            </a:graphic>
          </wp:inline>
        </w:drawing>
      </w:r>
      <w:r w:rsidRPr="00836E5C">
        <w:rPr>
          <w:color w:val="000000"/>
          <w:szCs w:val="24"/>
          <w:lang w:val="lv-LV" w:eastAsia="lv-LV"/>
        </w:rPr>
        <w:tab/>
      </w:r>
    </w:p>
    <w:p w:rsidR="00B67785" w:rsidRPr="00836E5C" w:rsidRDefault="00FC6550" w:rsidP="00836E5C">
      <w:pPr>
        <w:shd w:val="clear" w:color="auto" w:fill="FFFFFF"/>
        <w:spacing w:after="0" w:line="240" w:lineRule="auto"/>
        <w:jc w:val="both"/>
        <w:rPr>
          <w:color w:val="000000"/>
          <w:szCs w:val="24"/>
          <w:lang w:val="lv-LV" w:eastAsia="lv-LV"/>
        </w:rPr>
      </w:pPr>
      <w:r>
        <w:rPr>
          <w:color w:val="000000"/>
          <w:szCs w:val="24"/>
          <w:lang w:val="lv-LV" w:eastAsia="lv-LV"/>
        </w:rPr>
        <w:t>5.</w:t>
      </w:r>
      <w:r w:rsidR="00B67785" w:rsidRPr="00836E5C">
        <w:rPr>
          <w:color w:val="000000"/>
          <w:szCs w:val="24"/>
          <w:lang w:val="lv-LV" w:eastAsia="lv-LV"/>
        </w:rPr>
        <w:t>1. attēls. Sveķu, armētas plastmasas un kompozītu slogojums.</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Gan termoplastus, gan termoreaktīvus izmanto PMC. Pētījumi ir parādījuši, ka termoreaktīvās plastmasas droši vien būs vairāk populāras izmantot progresīvos kompozītos. Iemesls tam ir tas, ka daudzos uzlabotu kompozītu pielietojumos nepieciešams produktus </w:t>
      </w:r>
      <w:r w:rsidRPr="00836E5C">
        <w:rPr>
          <w:color w:val="000000"/>
          <w:szCs w:val="24"/>
          <w:lang w:val="lv-LV" w:eastAsia="lv-LV"/>
        </w:rPr>
        <w:lastRenderedPageBreak/>
        <w:t>pakļaut pamatīgam karstumam. Termoreaktīvās plastmasas ir vairāk piemērotas šiem pielietojumiem.</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Vair</w:t>
      </w:r>
      <w:r w:rsidR="00FC6550">
        <w:rPr>
          <w:color w:val="000000"/>
          <w:szCs w:val="24"/>
          <w:lang w:val="lv-LV" w:eastAsia="lv-LV"/>
        </w:rPr>
        <w:t>umu</w:t>
      </w:r>
      <w:r w:rsidRPr="00836E5C">
        <w:rPr>
          <w:color w:val="000000"/>
          <w:szCs w:val="24"/>
          <w:lang w:val="lv-LV" w:eastAsia="lv-LV"/>
        </w:rPr>
        <w:t xml:space="preserve"> no </w:t>
      </w:r>
      <w:r w:rsidR="00FC6550">
        <w:rPr>
          <w:color w:val="000000"/>
          <w:szCs w:val="24"/>
          <w:lang w:val="lv-LV" w:eastAsia="lv-LV"/>
        </w:rPr>
        <w:t>polimēru pārstrādes metodēm</w:t>
      </w:r>
      <w:r w:rsidR="00FC6550" w:rsidRPr="00836E5C">
        <w:rPr>
          <w:color w:val="000000"/>
          <w:szCs w:val="24"/>
          <w:lang w:val="lv-LV" w:eastAsia="lv-LV"/>
        </w:rPr>
        <w:t xml:space="preserve"> </w:t>
      </w:r>
      <w:r w:rsidRPr="00836E5C">
        <w:rPr>
          <w:color w:val="000000"/>
          <w:szCs w:val="24"/>
          <w:lang w:val="lv-LV" w:eastAsia="lv-LV"/>
        </w:rPr>
        <w:t>var izmantot arī, lai apstrādātu PMC, īpaši, ja tiek izmantotas īsas armatūras šķiedras. Ir viegli saprotams, ka, ja īsas armatūras šķiedras vai daļiņas atrodas polimērā suspensijas veidā, tad šāds viskozs materiāls ir lejams ar spiedienliešanu, reakcijas spiedienliešanu (RIM), pārneses liešanu,  vai izmantojot jebkuru citu procesu, kas var apstrādāt viskozus šķidrumus. Tādēļ šajā iedaļā mēs nodarbosimies ar tiem procesiem, kas ir nedaudz atšķirīgi, jo īpaši ar to, kā izmantot garākas vai lielākas armatūras daļiņas. Tomēr mēs sākam ar iepriekš piesūcinātiem materiāliem un lokšņu veidošanas maisījumiem, no kuriem var ražot PMC produktus.</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Tiks aprakstīti trīs citi PMC produktu ražošanas procesi - izstiepšanas (pultrūsijas) metode, pavedienu tīšana un laminēšana.</w:t>
      </w:r>
    </w:p>
    <w:p w:rsidR="00FC6550"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Iepriekš piesūcināti materiāli</w:t>
      </w:r>
      <w:r w:rsidRPr="00836E5C">
        <w:rPr>
          <w:color w:val="000000"/>
          <w:szCs w:val="24"/>
          <w:lang w:val="lv-LV" w:eastAsia="lv-LV"/>
        </w:rPr>
        <w:t>.</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Iepriekš piesūcinātu materiālu (starpprodukti ) ražošanā daudzi nepārtrauktas šķiedras ir rūpīgi izlīdzinātas, un pēc tam pārklātas ar atbilstošiem termoplastiskiem vai termoreaktīviem sveķiem loksnes vai lentes veidā. Atsevišķi lentas vai loksnes gabali tiek izmantoti, lai izveidotu lamināta produktu un tad nocietināti ar sildīšanu.</w:t>
      </w:r>
    </w:p>
    <w:p w:rsidR="00FC6550" w:rsidRPr="00FC6550" w:rsidRDefault="00B67785" w:rsidP="00FC6550">
      <w:pPr>
        <w:shd w:val="clear" w:color="auto" w:fill="FFFFFF"/>
        <w:spacing w:after="0" w:line="240" w:lineRule="auto"/>
        <w:jc w:val="both"/>
        <w:rPr>
          <w:b/>
          <w:color w:val="000000"/>
          <w:szCs w:val="24"/>
          <w:lang w:val="lv-LV" w:eastAsia="lv-LV"/>
        </w:rPr>
      </w:pPr>
      <w:r w:rsidRPr="00FC6550">
        <w:rPr>
          <w:b/>
          <w:color w:val="000000"/>
          <w:szCs w:val="24"/>
          <w:lang w:val="lv-LV" w:eastAsia="lv-LV"/>
        </w:rPr>
        <w:t xml:space="preserve">Lokšņu veidošanas materiāli. </w:t>
      </w:r>
    </w:p>
    <w:p w:rsidR="00B67785" w:rsidRPr="00FC6550" w:rsidRDefault="00B67785" w:rsidP="00FC6550">
      <w:pPr>
        <w:shd w:val="clear" w:color="auto" w:fill="FFFFFF"/>
        <w:spacing w:after="0" w:line="240" w:lineRule="auto"/>
        <w:ind w:firstLine="360"/>
        <w:jc w:val="both"/>
        <w:rPr>
          <w:color w:val="000000"/>
          <w:szCs w:val="24"/>
          <w:lang w:val="lv-LV" w:eastAsia="lv-LV"/>
        </w:rPr>
      </w:pPr>
      <w:r w:rsidRPr="00FC6550">
        <w:rPr>
          <w:color w:val="000000"/>
          <w:szCs w:val="24"/>
          <w:lang w:val="lv-LV" w:eastAsia="lv-LV"/>
        </w:rPr>
        <w:t>Nepārtrauktu iepriekš piesūcinātu šķiedru vietā, kas ir aprakstīts augstāk, lokšņu veidošanā izmanto sacirstas šķiedras, kas noklātas nejauši orientētas uz ar sveķiem pārklātas nesošās plēves, piemēram, uz polietilēna plēves. Vēl vienu sveķu kārtu uzklāj šķiedrām, un tad virsējā loksne vai plēve (piemēram, polietilēns) pārklāj sveķus. Tā rezultātā šāda slāņaina loksne tiek saspiesta starp veltņiem, un saritināta vai saglabāta kā plakanas loksnes. Formēšanas savienojums tiek glabāta kontrolētā vidē, nobriešanas process ilgst apmēram 24 stundas. Pēc tam tas ir jāglabā temperatūrā, kas pietiekami zema, lai aizkavētu cietēšanu; to glabāšanas ilgums ir apmēram 30 dienas.</w:t>
      </w:r>
    </w:p>
    <w:p w:rsidR="002B102E"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Formēšana</w:t>
      </w:r>
      <w:r w:rsidR="002B102E">
        <w:rPr>
          <w:color w:val="000000"/>
          <w:szCs w:val="24"/>
          <w:lang w:val="lv-LV" w:eastAsia="lv-LV"/>
        </w:rPr>
        <w:t>.</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Dažas veidošanas metodes, tādas kā saspiešanas un pārneses veidošana, var izmantot iepriekš piesūcinuas šķiedru un lokšņu veidošanas materiālu priekšrocības. Šajos gadījumos armatūra tiek ievietota veidnē pirms polimēra materiāla ievietošanas veidnē vienlaicīgi ar to.</w:t>
      </w:r>
    </w:p>
    <w:p w:rsidR="002B102E"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Klāšana ar roku</w:t>
      </w:r>
      <w:r w:rsidRPr="00836E5C">
        <w:rPr>
          <w:color w:val="000000"/>
          <w:szCs w:val="24"/>
          <w:lang w:val="lv-LV" w:eastAsia="lv-LV"/>
        </w:rPr>
        <w:t xml:space="preserve">. </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Process ar plašu pielietojumu, kas ir labs piemērs izklāšanas ar roku metodei, ir stikla šķiedras izmantošana. Šajā procesā stikla šķiedras un sveķu slāņi secīgi tiek ieklāti veidnē, vai uzklāti uz formas, lai iegūtu vēlamo gala produktu. Īsos stikla šķiedras gabalus var samaisīt ar sveķiem, kamēr tie vēl ir šķidrā stāvoklī. Populārs šīs metodes pielietojums ir laivu ražošanā (</w:t>
      </w:r>
      <w:r w:rsidR="00FC6550">
        <w:rPr>
          <w:color w:val="000000"/>
          <w:szCs w:val="24"/>
          <w:lang w:val="lv-LV" w:eastAsia="lv-LV"/>
        </w:rPr>
        <w:t>5.</w:t>
      </w:r>
      <w:r w:rsidRPr="00836E5C">
        <w:rPr>
          <w:color w:val="000000"/>
          <w:szCs w:val="24"/>
          <w:lang w:val="lv-LV" w:eastAsia="lv-LV"/>
        </w:rPr>
        <w:t>2. attēls), un citu lielu dobu izstrādājumu, piemēram, peldbaseinu būvē.</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lastRenderedPageBreak/>
        <w:drawing>
          <wp:inline distT="0" distB="0" distL="0" distR="0">
            <wp:extent cx="3149035" cy="2043915"/>
            <wp:effectExtent l="0" t="0" r="0" b="0"/>
            <wp:docPr id="119848" name="Attēls 119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397" b="4910"/>
                    <a:stretch/>
                  </pic:blipFill>
                  <pic:spPr bwMode="auto">
                    <a:xfrm>
                      <a:off x="0" y="0"/>
                      <a:ext cx="3149600" cy="20442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67785" w:rsidRPr="00836E5C" w:rsidRDefault="00FC6550" w:rsidP="00836E5C">
      <w:pPr>
        <w:shd w:val="clear" w:color="auto" w:fill="FFFFFF"/>
        <w:spacing w:after="0" w:line="240" w:lineRule="auto"/>
        <w:jc w:val="both"/>
        <w:rPr>
          <w:color w:val="000000"/>
          <w:szCs w:val="24"/>
          <w:lang w:val="lv-LV" w:eastAsia="lv-LV"/>
        </w:rPr>
      </w:pPr>
      <w:r>
        <w:rPr>
          <w:color w:val="000000"/>
          <w:szCs w:val="24"/>
          <w:lang w:val="lv-LV" w:eastAsia="lv-LV"/>
        </w:rPr>
        <w:t>5.2. attēls. Sveķu nostiprināšana</w:t>
      </w:r>
      <w:r w:rsidR="00B67785" w:rsidRPr="00836E5C">
        <w:rPr>
          <w:color w:val="000000"/>
          <w:szCs w:val="24"/>
          <w:lang w:val="lv-LV" w:eastAsia="lv-LV"/>
        </w:rPr>
        <w:t xml:space="preserve"> ar stikla šķiedru process dod ārkārtīgi izturīgas konstrukcijas, piemēram, laivu korpusus.</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Šie procesi tiek iegūti, veidojot slāņus no šķiedru saišķiem vai auduma loksnēm (3. attēls) un sveķiem.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3089910" cy="2217420"/>
            <wp:effectExtent l="0" t="0" r="0" b="0"/>
            <wp:docPr id="119847" name="Attēls 119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9910" cy="2217420"/>
                    </a:xfrm>
                    <a:prstGeom prst="rect">
                      <a:avLst/>
                    </a:prstGeom>
                    <a:noFill/>
                    <a:ln>
                      <a:noFill/>
                    </a:ln>
                  </pic:spPr>
                </pic:pic>
              </a:graphicData>
            </a:graphic>
          </wp:inline>
        </w:drawing>
      </w:r>
    </w:p>
    <w:p w:rsidR="00B67785" w:rsidRPr="00836E5C" w:rsidRDefault="00FC6550" w:rsidP="00836E5C">
      <w:pPr>
        <w:shd w:val="clear" w:color="auto" w:fill="FFFFFF"/>
        <w:spacing w:after="0" w:line="240" w:lineRule="auto"/>
        <w:jc w:val="both"/>
        <w:rPr>
          <w:color w:val="000000"/>
          <w:szCs w:val="24"/>
          <w:lang w:val="lv-LV" w:eastAsia="lv-LV"/>
        </w:rPr>
      </w:pPr>
      <w:r>
        <w:rPr>
          <w:color w:val="000000"/>
          <w:szCs w:val="24"/>
          <w:lang w:val="lv-LV" w:eastAsia="lv-LV"/>
        </w:rPr>
        <w:t>5.</w:t>
      </w:r>
      <w:r w:rsidR="00B67785" w:rsidRPr="00836E5C">
        <w:rPr>
          <w:color w:val="000000"/>
          <w:szCs w:val="24"/>
          <w:lang w:val="lv-LV" w:eastAsia="lv-LV"/>
        </w:rPr>
        <w:t>3. attēls. Stikla šķiedras pielietojums.</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Stikla šķiedras gabali tiek noklāti pār vēlamo formu, un sveķu uzklāšanai izmanto izsmidzināšanu vai izplatīšanu roku (</w:t>
      </w:r>
      <w:r w:rsidR="00FC6550">
        <w:rPr>
          <w:color w:val="000000"/>
          <w:szCs w:val="24"/>
          <w:lang w:val="lv-LV" w:eastAsia="lv-LV"/>
        </w:rPr>
        <w:t>5.</w:t>
      </w:r>
      <w:r w:rsidRPr="00836E5C">
        <w:rPr>
          <w:color w:val="000000"/>
          <w:szCs w:val="24"/>
          <w:lang w:val="lv-LV" w:eastAsia="lv-LV"/>
        </w:rPr>
        <w:t>4. attēls).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3125470" cy="2240915"/>
            <wp:effectExtent l="0" t="0" r="0" b="6985"/>
            <wp:docPr id="119846" name="Attēls 11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5470" cy="2240915"/>
                    </a:xfrm>
                    <a:prstGeom prst="rect">
                      <a:avLst/>
                    </a:prstGeom>
                    <a:noFill/>
                    <a:ln>
                      <a:noFill/>
                    </a:ln>
                  </pic:spPr>
                </pic:pic>
              </a:graphicData>
            </a:graphic>
          </wp:inline>
        </w:drawing>
      </w:r>
    </w:p>
    <w:p w:rsidR="00B67785" w:rsidRPr="00836E5C" w:rsidRDefault="00FC6550" w:rsidP="00836E5C">
      <w:pPr>
        <w:shd w:val="clear" w:color="auto" w:fill="FFFFFF"/>
        <w:spacing w:after="0" w:line="240" w:lineRule="auto"/>
        <w:jc w:val="both"/>
        <w:rPr>
          <w:color w:val="000000"/>
          <w:szCs w:val="24"/>
          <w:lang w:val="lv-LV" w:eastAsia="lv-LV"/>
        </w:rPr>
      </w:pPr>
      <w:r>
        <w:rPr>
          <w:color w:val="000000"/>
          <w:szCs w:val="24"/>
          <w:lang w:val="lv-LV" w:eastAsia="lv-LV"/>
        </w:rPr>
        <w:t>5.</w:t>
      </w:r>
      <w:r w:rsidR="00B67785" w:rsidRPr="00836E5C">
        <w:rPr>
          <w:color w:val="000000"/>
          <w:szCs w:val="24"/>
          <w:lang w:val="lv-LV" w:eastAsia="lv-LV"/>
        </w:rPr>
        <w:t>4. attēls. Ar stikla šķiedrām armētu sveķu izlīdzināšana laivas izgatavošanā.</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lastRenderedPageBreak/>
        <w:t>Šķidro sveķu un šķiedru maisījumu var būt izklāt un nogludināt, kamēr tas vēl ir šķidrā stāvoklī. Pēc sacietēšanas stikla šķiedras konstrukcijas var tikt galīgi apstrādātas ar mehāniskiem abrazīviem procesiem, piemēram, slīpēšana un pulēšana (</w:t>
      </w:r>
      <w:r w:rsidR="00FC6550">
        <w:rPr>
          <w:color w:val="000000"/>
          <w:szCs w:val="24"/>
          <w:lang w:val="lv-LV" w:eastAsia="lv-LV"/>
        </w:rPr>
        <w:t>5.</w:t>
      </w:r>
      <w:r w:rsidRPr="00836E5C">
        <w:rPr>
          <w:color w:val="000000"/>
          <w:szCs w:val="24"/>
          <w:lang w:val="lv-LV" w:eastAsia="lv-LV"/>
        </w:rPr>
        <w:t>5. attēls).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3060065" cy="2103755"/>
            <wp:effectExtent l="0" t="0" r="6985" b="0"/>
            <wp:docPr id="119845" name="Attēls 11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0065" cy="2103755"/>
                    </a:xfrm>
                    <a:prstGeom prst="rect">
                      <a:avLst/>
                    </a:prstGeom>
                    <a:noFill/>
                    <a:ln>
                      <a:noFill/>
                    </a:ln>
                  </pic:spPr>
                </pic:pic>
              </a:graphicData>
            </a:graphic>
          </wp:inline>
        </w:drawing>
      </w:r>
    </w:p>
    <w:p w:rsidR="00B67785" w:rsidRPr="00836E5C" w:rsidRDefault="00FC6550" w:rsidP="00836E5C">
      <w:pPr>
        <w:shd w:val="clear" w:color="auto" w:fill="FFFFFF"/>
        <w:spacing w:after="0" w:line="240" w:lineRule="auto"/>
        <w:jc w:val="both"/>
        <w:rPr>
          <w:color w:val="000000"/>
          <w:szCs w:val="24"/>
          <w:lang w:val="lv-LV" w:eastAsia="lv-LV"/>
        </w:rPr>
      </w:pPr>
      <w:r>
        <w:rPr>
          <w:color w:val="000000"/>
          <w:szCs w:val="24"/>
          <w:lang w:val="lv-LV" w:eastAsia="lv-LV"/>
        </w:rPr>
        <w:t>5.</w:t>
      </w:r>
      <w:r w:rsidR="00B67785" w:rsidRPr="00836E5C">
        <w:rPr>
          <w:color w:val="000000"/>
          <w:szCs w:val="24"/>
          <w:lang w:val="lv-LV" w:eastAsia="lv-LV"/>
        </w:rPr>
        <w:t>5. attēls. Ar stikla šķiedru armēta laivas korpusa galīgā apstrāde.</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Galaprodukts ir ārkārtīgi spēcīgs, izturīgs un viegls. Tas ir arī triecienizturīgs un nav pakļauts korozijai, un gandrīz jebkura forma var būt izgatavota, lietojot pienācīgu aprīkojumu.</w:t>
      </w:r>
    </w:p>
    <w:p w:rsidR="002B102E"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Izstiepšanas (pultrūsijas) metode</w:t>
      </w:r>
      <w:r w:rsidRPr="00836E5C">
        <w:rPr>
          <w:color w:val="000000"/>
          <w:szCs w:val="24"/>
          <w:lang w:val="lv-LV" w:eastAsia="lv-LV"/>
        </w:rPr>
        <w:t xml:space="preserve">. </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Izstiepšanas (pultrūsijas) metode ir parādīta </w:t>
      </w:r>
      <w:r w:rsidR="00FC6550">
        <w:rPr>
          <w:color w:val="000000"/>
          <w:szCs w:val="24"/>
          <w:lang w:val="lv-LV" w:eastAsia="lv-LV"/>
        </w:rPr>
        <w:t>5.</w:t>
      </w:r>
      <w:r w:rsidRPr="00836E5C">
        <w:rPr>
          <w:color w:val="000000"/>
          <w:szCs w:val="24"/>
          <w:lang w:val="lv-LV" w:eastAsia="lv-LV"/>
        </w:rPr>
        <w:t>6. attēlā.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4189730" cy="2360930"/>
            <wp:effectExtent l="0" t="0" r="1270" b="1270"/>
            <wp:docPr id="119844" name="Attēls 119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9730" cy="2360930"/>
                    </a:xfrm>
                    <a:prstGeom prst="rect">
                      <a:avLst/>
                    </a:prstGeom>
                    <a:noFill/>
                    <a:ln>
                      <a:noFill/>
                    </a:ln>
                  </pic:spPr>
                </pic:pic>
              </a:graphicData>
            </a:graphic>
          </wp:inline>
        </w:drawing>
      </w:r>
    </w:p>
    <w:p w:rsidR="00B67785" w:rsidRPr="00836E5C" w:rsidRDefault="00FC6550" w:rsidP="00836E5C">
      <w:pPr>
        <w:shd w:val="clear" w:color="auto" w:fill="FFFFFF"/>
        <w:spacing w:after="0" w:line="240" w:lineRule="auto"/>
        <w:jc w:val="both"/>
        <w:rPr>
          <w:color w:val="000000"/>
          <w:szCs w:val="24"/>
          <w:lang w:val="lv-LV" w:eastAsia="lv-LV"/>
        </w:rPr>
      </w:pPr>
      <w:r>
        <w:rPr>
          <w:color w:val="000000"/>
          <w:szCs w:val="24"/>
          <w:lang w:val="lv-LV" w:eastAsia="lv-LV"/>
        </w:rPr>
        <w:t>5.</w:t>
      </w:r>
      <w:r w:rsidR="00B67785" w:rsidRPr="00836E5C">
        <w:rPr>
          <w:color w:val="000000"/>
          <w:szCs w:val="24"/>
          <w:lang w:val="lv-LV" w:eastAsia="lv-LV"/>
        </w:rPr>
        <w:t>6. attēls. Izstiepšanas (pultrūsijas) metode kompozītu ražošanas procesā.</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Šķiedras tiek vilktas vai stieptas caur šķidriem sveķiem, un pēc tam caur karsētu veidni, kas veido vajadzīgo formu. Izstiepšanas (pultrūsijas) metode ir gandrīz kā izspiešana, izņemot to, ka tā notiek velkot, nevis stumjot materiālu caur ekstrūzijas veidni. Kompozītu produkti, kas ražoti ar izstiepšanas (pultrūsijas) metodi, ietver konstrukciju elementus un caurules.</w:t>
      </w:r>
    </w:p>
    <w:p w:rsidR="002B102E"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Pavedienu tīšana</w:t>
      </w:r>
      <w:r w:rsidRPr="00836E5C">
        <w:rPr>
          <w:color w:val="000000"/>
          <w:szCs w:val="24"/>
          <w:lang w:val="lv-LV" w:eastAsia="lv-LV"/>
        </w:rPr>
        <w:t xml:space="preserve">. </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Pavedienu uztīšanas metodē (</w:t>
      </w:r>
      <w:r w:rsidR="00FC6550">
        <w:rPr>
          <w:color w:val="000000"/>
          <w:szCs w:val="24"/>
          <w:lang w:val="lv-LV" w:eastAsia="lv-LV"/>
        </w:rPr>
        <w:t>5.</w:t>
      </w:r>
      <w:r w:rsidRPr="00836E5C">
        <w:rPr>
          <w:color w:val="000000"/>
          <w:szCs w:val="24"/>
          <w:lang w:val="lv-LV" w:eastAsia="lv-LV"/>
        </w:rPr>
        <w:t>7. attēls), šķiedras tiek tītas šurpu turpu pa cilindrisku formu.</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lastRenderedPageBreak/>
        <w:drawing>
          <wp:inline distT="0" distB="0" distL="0" distR="0">
            <wp:extent cx="3843020" cy="3125470"/>
            <wp:effectExtent l="0" t="0" r="5080" b="0"/>
            <wp:docPr id="119843" name="Attēls 119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3020" cy="3125470"/>
                    </a:xfrm>
                    <a:prstGeom prst="rect">
                      <a:avLst/>
                    </a:prstGeom>
                    <a:noFill/>
                    <a:ln>
                      <a:noFill/>
                    </a:ln>
                  </pic:spPr>
                </pic:pic>
              </a:graphicData>
            </a:graphic>
          </wp:inline>
        </w:drawing>
      </w:r>
    </w:p>
    <w:p w:rsidR="00B67785" w:rsidRPr="00836E5C" w:rsidRDefault="00FC6550" w:rsidP="00836E5C">
      <w:pPr>
        <w:shd w:val="clear" w:color="auto" w:fill="FFFFFF"/>
        <w:spacing w:after="0" w:line="240" w:lineRule="auto"/>
        <w:jc w:val="both"/>
        <w:rPr>
          <w:color w:val="000000"/>
          <w:szCs w:val="24"/>
          <w:lang w:val="lv-LV" w:eastAsia="lv-LV"/>
        </w:rPr>
      </w:pPr>
      <w:r>
        <w:rPr>
          <w:color w:val="000000"/>
          <w:szCs w:val="24"/>
          <w:lang w:val="lv-LV" w:eastAsia="lv-LV"/>
        </w:rPr>
        <w:t>5.</w:t>
      </w:r>
      <w:r w:rsidR="00B67785" w:rsidRPr="00836E5C">
        <w:rPr>
          <w:color w:val="000000"/>
          <w:szCs w:val="24"/>
          <w:lang w:val="lv-LV" w:eastAsia="lv-LV"/>
        </w:rPr>
        <w:t>7. attēls. Kompozītu ražošana ar pavedienu tīšanas procesu.</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Šī metode ir izmantota, lai ražotu nosegtus cilindrveida formas izstrādājumus, piemēram, tvertnes vai citus spiediena traukus. Pēc nocietināšanas forma tiek izņemta, atstājot kompozītmateriāla izstrādājumu ar tukšu vidu.</w:t>
      </w:r>
    </w:p>
    <w:p w:rsidR="002B102E"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Laminēšana</w:t>
      </w:r>
      <w:r w:rsidRPr="00836E5C">
        <w:rPr>
          <w:color w:val="000000"/>
          <w:szCs w:val="24"/>
          <w:lang w:val="lv-LV" w:eastAsia="lv-LV"/>
        </w:rPr>
        <w:t xml:space="preserve">. </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Atšķirīgu (mainīgi orientētu) sveķu kārtu, kas satur konstrukcijas šķiedru, izklāšana ir trešā lielā kompozītmateriālu ražošanas metode (</w:t>
      </w:r>
      <w:r w:rsidR="00FC6550">
        <w:rPr>
          <w:color w:val="000000"/>
          <w:szCs w:val="24"/>
          <w:lang w:val="lv-LV" w:eastAsia="lv-LV"/>
        </w:rPr>
        <w:t>5.8</w:t>
      </w:r>
      <w:r w:rsidRPr="00836E5C">
        <w:rPr>
          <w:color w:val="000000"/>
          <w:szCs w:val="24"/>
          <w:lang w:val="lv-LV" w:eastAsia="lv-LV"/>
        </w:rPr>
        <w:t>. attēls).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4757420" cy="1924685"/>
            <wp:effectExtent l="0" t="0" r="5080" b="0"/>
            <wp:docPr id="119842" name="Attēls 11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7420" cy="1924685"/>
                    </a:xfrm>
                    <a:prstGeom prst="rect">
                      <a:avLst/>
                    </a:prstGeom>
                    <a:noFill/>
                    <a:ln>
                      <a:noFill/>
                    </a:ln>
                  </pic:spPr>
                </pic:pic>
              </a:graphicData>
            </a:graphic>
          </wp:inline>
        </w:drawing>
      </w:r>
    </w:p>
    <w:p w:rsidR="00B67785" w:rsidRPr="00836E5C" w:rsidRDefault="00FC6550" w:rsidP="00836E5C">
      <w:pPr>
        <w:shd w:val="clear" w:color="auto" w:fill="FFFFFF"/>
        <w:spacing w:after="0" w:line="240" w:lineRule="auto"/>
        <w:jc w:val="both"/>
        <w:rPr>
          <w:color w:val="000000"/>
          <w:szCs w:val="24"/>
          <w:lang w:val="lv-LV" w:eastAsia="lv-LV"/>
        </w:rPr>
      </w:pPr>
      <w:r>
        <w:rPr>
          <w:color w:val="000000"/>
          <w:szCs w:val="24"/>
          <w:lang w:val="lv-LV" w:eastAsia="lv-LV"/>
        </w:rPr>
        <w:t>5.8</w:t>
      </w:r>
      <w:r w:rsidR="00B67785" w:rsidRPr="00836E5C">
        <w:rPr>
          <w:color w:val="000000"/>
          <w:szCs w:val="24"/>
          <w:lang w:val="lv-LV" w:eastAsia="lv-LV"/>
        </w:rPr>
        <w:t>. attēls. Kompozītu ražošanas process ar laminēšanu.</w:t>
      </w:r>
    </w:p>
    <w:p w:rsidR="00B67785" w:rsidRPr="00836E5C" w:rsidRDefault="00B67785" w:rsidP="00FC6550">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Šis process ir līdzīgs izmantotai tehnikai ar stiklaplastu; tomēr šeit kompozīta šķiedras ir nepārtrauktas visā materiālā, kamēr stiklaplastā īsi stikla šķiedras gabaliņi ir izplatīti sveķu struktūrā.</w:t>
      </w:r>
    </w:p>
    <w:p w:rsidR="00B67785" w:rsidRPr="00836E5C" w:rsidRDefault="00FC6550" w:rsidP="00836E5C">
      <w:pPr>
        <w:shd w:val="clear" w:color="auto" w:fill="FFFFFF"/>
        <w:spacing w:after="0" w:line="240" w:lineRule="auto"/>
        <w:jc w:val="both"/>
        <w:rPr>
          <w:b/>
          <w:color w:val="000000"/>
          <w:szCs w:val="24"/>
          <w:lang w:val="lv-LV" w:eastAsia="lv-LV"/>
        </w:rPr>
      </w:pPr>
      <w:r>
        <w:rPr>
          <w:b/>
          <w:color w:val="000000"/>
          <w:szCs w:val="24"/>
          <w:lang w:val="lv-LV" w:eastAsia="lv-LV"/>
        </w:rPr>
        <w:t xml:space="preserve">5.2. </w:t>
      </w:r>
      <w:r w:rsidR="00B67785" w:rsidRPr="00836E5C">
        <w:rPr>
          <w:b/>
          <w:color w:val="000000"/>
          <w:szCs w:val="24"/>
          <w:lang w:val="lv-LV" w:eastAsia="lv-LV"/>
        </w:rPr>
        <w:t>Metāla matrices kompozīti (MMC).</w:t>
      </w:r>
    </w:p>
    <w:p w:rsidR="002B102E"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Šķidra matrica</w:t>
      </w:r>
      <w:r w:rsidRPr="00836E5C">
        <w:rPr>
          <w:color w:val="000000"/>
          <w:szCs w:val="24"/>
          <w:lang w:val="lv-LV" w:eastAsia="lv-LV"/>
        </w:rPr>
        <w:t xml:space="preserve">. </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Visvienkāršākā MMC metode ietver izkausētā metāla matricas liešanu ap cietu armatūru, izmantojot vai nu parasto liešanas paņēmienu vai gāzi zem spiediena, lai tā piespiestu šķidro matricu un ap iepriekš izveidotu armatūru, kura bieži ir izgatavota no metāla loksnēm vai stieples, vai keramikas šķiedras.</w:t>
      </w:r>
    </w:p>
    <w:p w:rsidR="002B102E"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Pulvermetalurģijas metodes</w:t>
      </w:r>
      <w:r w:rsidRPr="00836E5C">
        <w:rPr>
          <w:color w:val="000000"/>
          <w:szCs w:val="24"/>
          <w:lang w:val="lv-LV" w:eastAsia="lv-LV"/>
        </w:rPr>
        <w:t xml:space="preserve">. </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Šķiedru stiegrojums, </w:t>
      </w:r>
      <w:r w:rsidR="002B102E">
        <w:rPr>
          <w:color w:val="000000"/>
          <w:szCs w:val="24"/>
          <w:lang w:val="lv-LV" w:eastAsia="lv-LV"/>
        </w:rPr>
        <w:t>stīgas</w:t>
      </w:r>
      <w:r w:rsidRPr="00836E5C">
        <w:rPr>
          <w:color w:val="000000"/>
          <w:szCs w:val="24"/>
          <w:lang w:val="lv-LV" w:eastAsia="lv-LV"/>
        </w:rPr>
        <w:t>, vai daļiņas tiek rūpīgi sajaukts ar pulverveida metāla matrici, lai tie vienmērīgi sadalītos maisījumā. Šis pulverveida metāla un armatūras maisījums pēc tam tiek saspiests, lai izveidotu vajadzīgo detaļu. Sākotnējo saspiešanu var izdarīt bez sildīšanas, kam seko saķepināšana, vai arī visu blīvēšanu var veikt saķepināša</w:t>
      </w:r>
      <w:r w:rsidR="002B102E">
        <w:rPr>
          <w:color w:val="000000"/>
          <w:szCs w:val="24"/>
          <w:lang w:val="lv-LV" w:eastAsia="lv-LV"/>
        </w:rPr>
        <w:t>nas temperatūrā. Ar saķepināšanu</w:t>
      </w:r>
      <w:r w:rsidRPr="00836E5C">
        <w:rPr>
          <w:color w:val="000000"/>
          <w:szCs w:val="24"/>
          <w:lang w:val="lv-LV" w:eastAsia="lv-LV"/>
        </w:rPr>
        <w:t xml:space="preserve"> sakausē dažādās daļiņas kopā līdz formai un izmēriem, kas ir ļoti tuvu vēlamajiem izmēriem.</w:t>
      </w:r>
    </w:p>
    <w:p w:rsidR="002B102E"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Šķidrums-cietviela apstrāde</w:t>
      </w:r>
      <w:r w:rsidRPr="00836E5C">
        <w:rPr>
          <w:color w:val="000000"/>
          <w:szCs w:val="24"/>
          <w:lang w:val="lv-LV" w:eastAsia="lv-LV"/>
        </w:rPr>
        <w:t xml:space="preserve">. </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Šī ir liešanas tehnoloģija, kurā metāla matricai pievienotā armatūra ir mīkstā, valkanā formā; tas ir daļēji sasaldēts, daļēji šķidrums.</w:t>
      </w:r>
    </w:p>
    <w:p w:rsidR="00B67785" w:rsidRPr="002B102E" w:rsidRDefault="00B67785" w:rsidP="00271F06">
      <w:pPr>
        <w:pStyle w:val="Odstavekseznama"/>
        <w:numPr>
          <w:ilvl w:val="1"/>
          <w:numId w:val="49"/>
        </w:numPr>
        <w:shd w:val="clear" w:color="auto" w:fill="FFFFFF"/>
        <w:spacing w:after="0" w:line="240" w:lineRule="auto"/>
        <w:jc w:val="both"/>
        <w:rPr>
          <w:b/>
          <w:color w:val="000000"/>
          <w:szCs w:val="24"/>
          <w:lang w:val="lv-LV" w:eastAsia="lv-LV"/>
        </w:rPr>
      </w:pPr>
      <w:r w:rsidRPr="002B102E">
        <w:rPr>
          <w:b/>
          <w:color w:val="000000"/>
          <w:szCs w:val="24"/>
          <w:lang w:val="lv-LV" w:eastAsia="lv-LV"/>
        </w:rPr>
        <w:t>Keramikas matricas kompozīti (CMC)</w:t>
      </w:r>
    </w:p>
    <w:p w:rsidR="00B67785" w:rsidRDefault="00B67785" w:rsidP="002B102E">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Visbiežāk CMC ražošanas procesā izmanto suspensijas infiltrāciju, kurā suspensija satur keramikas matricas pulveri. Iepriekš sagatavota šķiedra vajadzīgās detaļas formā tiek karsta presēta un piesūcināta ar suspensiju, pēc tam saķepināta.</w:t>
      </w: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Default="002B102E" w:rsidP="002B102E">
      <w:pPr>
        <w:shd w:val="clear" w:color="auto" w:fill="FFFFFF"/>
        <w:spacing w:after="0" w:line="240" w:lineRule="auto"/>
        <w:ind w:firstLine="360"/>
        <w:jc w:val="both"/>
        <w:rPr>
          <w:color w:val="000000"/>
          <w:szCs w:val="24"/>
          <w:lang w:val="lv-LV" w:eastAsia="lv-LV"/>
        </w:rPr>
      </w:pPr>
    </w:p>
    <w:p w:rsidR="002B102E" w:rsidRPr="00836E5C" w:rsidRDefault="002B102E" w:rsidP="002B102E">
      <w:pPr>
        <w:shd w:val="clear" w:color="auto" w:fill="FFFFFF"/>
        <w:spacing w:after="0" w:line="240" w:lineRule="auto"/>
        <w:ind w:firstLine="360"/>
        <w:jc w:val="both"/>
        <w:rPr>
          <w:color w:val="000000"/>
          <w:szCs w:val="24"/>
          <w:lang w:val="lv-LV" w:eastAsia="lv-LV"/>
        </w:rPr>
      </w:pPr>
    </w:p>
    <w:p w:rsidR="00B67785" w:rsidRPr="002B102E" w:rsidRDefault="00B67785" w:rsidP="00271F06">
      <w:pPr>
        <w:pStyle w:val="Odstavekseznama"/>
        <w:numPr>
          <w:ilvl w:val="0"/>
          <w:numId w:val="49"/>
        </w:numPr>
        <w:shd w:val="clear" w:color="auto" w:fill="FFFFFF"/>
        <w:spacing w:after="0" w:line="240" w:lineRule="auto"/>
        <w:jc w:val="both"/>
        <w:rPr>
          <w:b/>
          <w:color w:val="000000"/>
          <w:szCs w:val="24"/>
          <w:lang w:val="lv-LV" w:eastAsia="lv-LV"/>
        </w:rPr>
      </w:pPr>
      <w:r w:rsidRPr="002B102E">
        <w:rPr>
          <w:b/>
          <w:color w:val="000000"/>
          <w:szCs w:val="24"/>
          <w:lang w:val="lv-LV" w:eastAsia="lv-LV"/>
        </w:rPr>
        <w:t>Kompozītu pielietojums.</w:t>
      </w:r>
    </w:p>
    <w:p w:rsidR="00B67785" w:rsidRPr="00836E5C" w:rsidRDefault="00B67785" w:rsidP="002B102E">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Kompozītu materiāliem veicot turpmāku attīstību, to izmantošana attieksies uz lielāku produktu kopumu. Šīs nodaļas sākumā bija īsi pieminēti lidaparāti kā kompozītu pielietojuma piemērs. Šajā pielietojumā gaisa kuģu projektēšanas inženieris meklē materiālus ar labvēlīgu izturība pret svaru attiecību. Izturība apvienojumā ar vieglu svaru var radīt produktus, kas patērē mazāk degvielas, lai virzītu tos. Šie apsvērumi ir ārkārtīgi tādu produktu ražošanā, kā lidmašīnas, kosmosa kuģi un automašīnas, kā šodien, tā arī rīt.</w:t>
      </w:r>
    </w:p>
    <w:p w:rsidR="00B67785" w:rsidRPr="00836E5C" w:rsidRDefault="00B67785" w:rsidP="002B102E">
      <w:pPr>
        <w:shd w:val="clear" w:color="auto" w:fill="FFFFFF"/>
        <w:spacing w:after="0" w:line="240" w:lineRule="auto"/>
        <w:ind w:firstLine="360"/>
        <w:jc w:val="both"/>
        <w:rPr>
          <w:color w:val="000000"/>
          <w:szCs w:val="24"/>
          <w:lang w:val="lv-LV" w:eastAsia="lv-LV"/>
        </w:rPr>
      </w:pPr>
      <w:r w:rsidRPr="00836E5C">
        <w:rPr>
          <w:color w:val="000000"/>
          <w:szCs w:val="24"/>
          <w:lang w:val="lv-LV" w:eastAsia="lv-LV"/>
        </w:rPr>
        <w:t>Šūnveidīgā kompozītmateriālu konstrukcija rada produktu, kas pierāda šīs ļoti vēlamas īpašības - vieglums un izturība. 8. attēlā redzams, ka aerokosmiskās nozares tehniķi gulda alumīnija šūnveidīgā materiāla serdeni uz grafīta kompozītmateriāla apvalka. Metāla šūnveidīgais materiāls, kas pats par sevi ir lielas izturības viegls materiāls, būs iespiests starp diviem grafīta kompozītmateriāla līmeņiem. Viss komplekts tiks apstrādāts ar karstumu un spiedienu, tādējādi padarot gaisa kuģa konstrukcijas detaļas sevišķi ilgizturīgas.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981960" cy="3705225"/>
            <wp:effectExtent l="0" t="0" r="8890" b="9525"/>
            <wp:docPr id="119841" name="Attēls 119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1960" cy="3705225"/>
                    </a:xfrm>
                    <a:prstGeom prst="rect">
                      <a:avLst/>
                    </a:prstGeom>
                    <a:noFill/>
                    <a:ln>
                      <a:noFill/>
                    </a:ln>
                  </pic:spPr>
                </pic:pic>
              </a:graphicData>
            </a:graphic>
          </wp:inline>
        </w:drawing>
      </w:r>
    </w:p>
    <w:p w:rsidR="00B67785" w:rsidRPr="00836E5C" w:rsidRDefault="002B102E" w:rsidP="00836E5C">
      <w:pPr>
        <w:shd w:val="clear" w:color="auto" w:fill="FFFFFF"/>
        <w:spacing w:after="0" w:line="240" w:lineRule="auto"/>
        <w:jc w:val="both"/>
        <w:rPr>
          <w:color w:val="000000"/>
          <w:szCs w:val="24"/>
          <w:lang w:val="lv-LV" w:eastAsia="lv-LV"/>
        </w:rPr>
      </w:pPr>
      <w:r>
        <w:rPr>
          <w:color w:val="000000"/>
          <w:szCs w:val="24"/>
          <w:lang w:val="lv-LV" w:eastAsia="lv-LV"/>
        </w:rPr>
        <w:t>6</w:t>
      </w:r>
      <w:r w:rsidR="00B67785" w:rsidRPr="00836E5C">
        <w:rPr>
          <w:color w:val="000000"/>
          <w:szCs w:val="24"/>
          <w:lang w:val="lv-LV" w:eastAsia="lv-LV"/>
        </w:rPr>
        <w:t>.</w:t>
      </w:r>
      <w:r>
        <w:rPr>
          <w:color w:val="000000"/>
          <w:szCs w:val="24"/>
          <w:lang w:val="lv-LV" w:eastAsia="lv-LV"/>
        </w:rPr>
        <w:t>1.</w:t>
      </w:r>
      <w:r w:rsidR="00B67785" w:rsidRPr="00836E5C">
        <w:rPr>
          <w:color w:val="000000"/>
          <w:szCs w:val="24"/>
          <w:lang w:val="lv-LV" w:eastAsia="lv-LV"/>
        </w:rPr>
        <w:t xml:space="preserve"> attēls. Šūnveidīgā alumīnija struktūra, ieslēgta starp grafīta kompozītmateriālu apvalku padara F18 iznīcinātāju struktūru ārkārtīgi stipru un vieglu.</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Lielas komponentes ir vieglāk izgatavot no kompozītmateriāliem, nekā no metāliem. </w:t>
      </w:r>
      <w:r w:rsidR="002B102E">
        <w:rPr>
          <w:color w:val="000000"/>
          <w:szCs w:val="24"/>
          <w:lang w:val="lv-LV" w:eastAsia="lv-LV"/>
        </w:rPr>
        <w:t>6</w:t>
      </w:r>
      <w:r w:rsidRPr="00836E5C">
        <w:rPr>
          <w:color w:val="000000"/>
          <w:szCs w:val="24"/>
          <w:lang w:val="lv-LV" w:eastAsia="lv-LV"/>
        </w:rPr>
        <w:t>.</w:t>
      </w:r>
      <w:r w:rsidR="002B102E">
        <w:rPr>
          <w:color w:val="000000"/>
          <w:szCs w:val="24"/>
          <w:lang w:val="lv-LV" w:eastAsia="lv-LV"/>
        </w:rPr>
        <w:t>2.</w:t>
      </w:r>
      <w:r w:rsidRPr="00836E5C">
        <w:rPr>
          <w:color w:val="000000"/>
          <w:szCs w:val="24"/>
          <w:lang w:val="lv-LV" w:eastAsia="lv-LV"/>
        </w:rPr>
        <w:t xml:space="preserve"> attēls rāda lielas reaktīvo lidmašīnu grafīta kompozītmateriālu detaļas. Tehniķis novieto iepriekš piesūcinātas grafīta- epoksīda struktūras uz piemērotas precizitātes nostiprināšanas ierīci. Kad 50 līdz 60 kārtas ir izveidotas, vakuums tiks pielietots vienai ierīces daļai tā, ka detaļa pieņems formu un izmērus atbilstoši ierīcei. Ierīci un detaļas ievietos autoklāvā (kontrolētā karsēšanas kamerā), lai nocietinātu iepriekš piesūcinātu struktūru.</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4255135" cy="2611755"/>
            <wp:effectExtent l="0" t="0" r="0" b="0"/>
            <wp:docPr id="119840" name="Attēls 11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5135" cy="2611755"/>
                    </a:xfrm>
                    <a:prstGeom prst="rect">
                      <a:avLst/>
                    </a:prstGeom>
                    <a:noFill/>
                    <a:ln>
                      <a:noFill/>
                    </a:ln>
                  </pic:spPr>
                </pic:pic>
              </a:graphicData>
            </a:graphic>
          </wp:inline>
        </w:drawing>
      </w:r>
    </w:p>
    <w:p w:rsidR="00B67785" w:rsidRPr="00836E5C" w:rsidRDefault="002B102E" w:rsidP="00836E5C">
      <w:pPr>
        <w:shd w:val="clear" w:color="auto" w:fill="FFFFFF"/>
        <w:spacing w:after="0" w:line="240" w:lineRule="auto"/>
        <w:jc w:val="both"/>
        <w:rPr>
          <w:color w:val="000000"/>
          <w:szCs w:val="24"/>
          <w:lang w:val="lv-LV" w:eastAsia="lv-LV"/>
        </w:rPr>
      </w:pPr>
      <w:r>
        <w:rPr>
          <w:color w:val="000000"/>
          <w:szCs w:val="24"/>
          <w:lang w:val="lv-LV" w:eastAsia="lv-LV"/>
        </w:rPr>
        <w:t>6</w:t>
      </w:r>
      <w:r w:rsidR="00B67785" w:rsidRPr="00836E5C">
        <w:rPr>
          <w:color w:val="000000"/>
          <w:szCs w:val="24"/>
          <w:lang w:val="lv-LV" w:eastAsia="lv-LV"/>
        </w:rPr>
        <w:t>.</w:t>
      </w:r>
      <w:r>
        <w:rPr>
          <w:color w:val="000000"/>
          <w:szCs w:val="24"/>
          <w:lang w:val="lv-LV" w:eastAsia="lv-LV"/>
        </w:rPr>
        <w:t xml:space="preserve">2. </w:t>
      </w:r>
      <w:r w:rsidR="00B67785" w:rsidRPr="00836E5C">
        <w:rPr>
          <w:color w:val="000000"/>
          <w:szCs w:val="24"/>
          <w:lang w:val="lv-LV" w:eastAsia="lv-LV"/>
        </w:rPr>
        <w:t xml:space="preserve"> attēls. Instrumenti ir vissvarīgākie plastmasas un kompozītu produktu veidošanā. Tehniķis izvieto grafīta kompozītmateriālu lielas precizitātes savienojošā ierīcē.</w:t>
      </w:r>
    </w:p>
    <w:p w:rsidR="00B67785" w:rsidRPr="00836E5C" w:rsidRDefault="00B67785" w:rsidP="002B102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Gaisa un sauszemes transportlīdzekļi nav vienīgie pielietojumi, kuros gūst labumu no uzlabotas izturība pret svaru attiecības. Gaisvadu elektroiekārtas vadiem jābūt pietiekami izturīgiem, lai izturētu stieples svaru starp līnijas balstiem, kas ir izvietoti daudzu metru attālumā viens no otra. Ja normālas stiprināšanas metodes tiek izmantotas pašam vadam (termiski apstrādājot vai auksti deformējot), tā vadītspēja cieš ļoti. Tā vietā, lai stiprinātu, tipiska metode ir tērauda dzīs</w:t>
      </w:r>
      <w:r w:rsidR="002B102E">
        <w:rPr>
          <w:color w:val="000000"/>
          <w:szCs w:val="24"/>
          <w:lang w:val="lv-LV" w:eastAsia="lv-LV"/>
        </w:rPr>
        <w:t>lu kabeļa kodola izmantošana. 6.3</w:t>
      </w:r>
      <w:r w:rsidRPr="00836E5C">
        <w:rPr>
          <w:color w:val="000000"/>
          <w:szCs w:val="24"/>
          <w:lang w:val="lv-LV" w:eastAsia="lv-LV"/>
        </w:rPr>
        <w:t>. attēls rāda alumīnija vada dzīslas ar MMC serdi - alumīnija matrica ar alumīnija oksīda armatūras šķiedrām. Šī kombinācija var dot augstāku vadītspēju vadam ar to pašu svaru uz vienu metru.</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151380" cy="2850515"/>
            <wp:effectExtent l="0" t="0" r="1270" b="6985"/>
            <wp:docPr id="104991" name="Attēls 10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1380" cy="2850515"/>
                    </a:xfrm>
                    <a:prstGeom prst="rect">
                      <a:avLst/>
                    </a:prstGeom>
                    <a:noFill/>
                    <a:ln>
                      <a:noFill/>
                    </a:ln>
                  </pic:spPr>
                </pic:pic>
              </a:graphicData>
            </a:graphic>
          </wp:inline>
        </w:drawing>
      </w:r>
    </w:p>
    <w:p w:rsidR="00B67785" w:rsidRPr="00836E5C" w:rsidRDefault="002B102E" w:rsidP="00836E5C">
      <w:pPr>
        <w:shd w:val="clear" w:color="auto" w:fill="FFFFFF"/>
        <w:spacing w:after="0" w:line="240" w:lineRule="auto"/>
        <w:jc w:val="both"/>
        <w:rPr>
          <w:color w:val="000000"/>
          <w:szCs w:val="24"/>
          <w:lang w:val="lv-LV" w:eastAsia="lv-LV"/>
        </w:rPr>
      </w:pPr>
      <w:r>
        <w:rPr>
          <w:color w:val="000000"/>
          <w:szCs w:val="24"/>
          <w:lang w:val="lv-LV" w:eastAsia="lv-LV"/>
        </w:rPr>
        <w:t>6.3</w:t>
      </w:r>
      <w:r w:rsidR="00B67785" w:rsidRPr="00836E5C">
        <w:rPr>
          <w:color w:val="000000"/>
          <w:szCs w:val="24"/>
          <w:lang w:val="lv-LV" w:eastAsia="lv-LV"/>
        </w:rPr>
        <w:t>. attēls. Svars uz garumu ir ļoti svarīgs izvēloties gaisvadu elektrisko vadu pamatmateriālu. Šis attēls parāda vada šķērsgriezumu, ko izstrādāja 3M un ārvalsts partneri. No ārpuses var redzēt alumīnija dzīslas, kas  aptver alumīnija matricas kompozītu (AMC) šķiedru serdi. AMC sniedz izturību, ko parasti sniedz daudz smagākas tērauda stieples. Gredzeni, ko var redzēt ap vadiem, tikai novērš šī kabeļa attīšanos.</w:t>
      </w:r>
    </w:p>
    <w:p w:rsidR="00B67785" w:rsidRPr="00836E5C" w:rsidRDefault="002B102E" w:rsidP="002B102E">
      <w:pPr>
        <w:shd w:val="clear" w:color="auto" w:fill="FFFFFF"/>
        <w:spacing w:after="0" w:line="240" w:lineRule="auto"/>
        <w:ind w:firstLine="708"/>
        <w:jc w:val="both"/>
        <w:rPr>
          <w:color w:val="000000"/>
          <w:szCs w:val="24"/>
          <w:lang w:val="lv-LV" w:eastAsia="lv-LV"/>
        </w:rPr>
      </w:pPr>
      <w:r>
        <w:rPr>
          <w:color w:val="000000"/>
          <w:szCs w:val="24"/>
          <w:lang w:val="lv-LV" w:eastAsia="lv-LV"/>
        </w:rPr>
        <w:t>6.4</w:t>
      </w:r>
      <w:r w:rsidR="00B67785" w:rsidRPr="00836E5C">
        <w:rPr>
          <w:color w:val="000000"/>
          <w:szCs w:val="24"/>
          <w:lang w:val="lv-LV" w:eastAsia="lv-LV"/>
        </w:rPr>
        <w:t>. attēlā ir uzlabotu jaudīga automašīnas dzinēja vārstu bīdītāju fotoattēls. Tie ir izgatavoti no MMC ar alumīniju kā matricu un alumīnija oksīda (Al</w:t>
      </w:r>
      <w:r w:rsidR="00B67785" w:rsidRPr="00836E5C">
        <w:rPr>
          <w:color w:val="000000"/>
          <w:szCs w:val="24"/>
          <w:vertAlign w:val="subscript"/>
          <w:lang w:val="lv-LV" w:eastAsia="lv-LV"/>
        </w:rPr>
        <w:t>2</w:t>
      </w:r>
      <w:r w:rsidR="00B67785" w:rsidRPr="00836E5C">
        <w:rPr>
          <w:color w:val="000000"/>
          <w:szCs w:val="24"/>
          <w:lang w:val="lv-LV" w:eastAsia="lv-LV"/>
        </w:rPr>
        <w:t>O</w:t>
      </w:r>
      <w:r w:rsidR="00B67785" w:rsidRPr="00836E5C">
        <w:rPr>
          <w:color w:val="000000"/>
          <w:szCs w:val="24"/>
          <w:vertAlign w:val="subscript"/>
          <w:lang w:val="lv-LV" w:eastAsia="lv-LV"/>
        </w:rPr>
        <w:t>3</w:t>
      </w:r>
      <w:r w:rsidR="00B67785" w:rsidRPr="00836E5C">
        <w:rPr>
          <w:color w:val="000000"/>
          <w:szCs w:val="24"/>
          <w:lang w:val="lv-LV" w:eastAsia="lv-LV"/>
        </w:rPr>
        <w:t>) šķiedrām kā armatūra. Apvienojot plastisks, vieglu metālu ar stipru armatūru, kas ir gandrīz tikpat viegls, dod izturīgu, vieglu kompozītmateriālu. Alumīnija armatūra, kam ir ļoti augsts elastības modulis, uzlabo kompozīta stingumu. Ja salīdzinām kompozīta bīdītāja veiktspēju ar 4340 termiski apstrādāta tērauda bīdītāju, atklājas, ka kompozīts ir izturīgāks, stingāks, un tam ir labākas slāpēšanas spējas.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665730" cy="3388360"/>
            <wp:effectExtent l="0" t="0" r="1270" b="2540"/>
            <wp:docPr id="104990" name="Attēls 10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5730" cy="3388360"/>
                    </a:xfrm>
                    <a:prstGeom prst="rect">
                      <a:avLst/>
                    </a:prstGeom>
                    <a:noFill/>
                    <a:ln>
                      <a:noFill/>
                    </a:ln>
                  </pic:spPr>
                </pic:pic>
              </a:graphicData>
            </a:graphic>
          </wp:inline>
        </w:drawing>
      </w:r>
    </w:p>
    <w:p w:rsidR="00B67785" w:rsidRPr="00836E5C" w:rsidRDefault="002B102E" w:rsidP="00836E5C">
      <w:pPr>
        <w:shd w:val="clear" w:color="auto" w:fill="FFFFFF"/>
        <w:spacing w:after="0" w:line="240" w:lineRule="auto"/>
        <w:jc w:val="both"/>
        <w:rPr>
          <w:color w:val="000000"/>
          <w:szCs w:val="24"/>
          <w:lang w:val="lv-LV" w:eastAsia="lv-LV"/>
        </w:rPr>
      </w:pPr>
      <w:r>
        <w:rPr>
          <w:color w:val="000000"/>
          <w:szCs w:val="24"/>
          <w:lang w:val="lv-LV" w:eastAsia="lv-LV"/>
        </w:rPr>
        <w:t>6</w:t>
      </w:r>
      <w:r w:rsidR="00B67785" w:rsidRPr="00836E5C">
        <w:rPr>
          <w:color w:val="000000"/>
          <w:szCs w:val="24"/>
          <w:lang w:val="lv-LV" w:eastAsia="lv-LV"/>
        </w:rPr>
        <w:t>.</w:t>
      </w:r>
      <w:r>
        <w:rPr>
          <w:color w:val="000000"/>
          <w:szCs w:val="24"/>
          <w:lang w:val="lv-LV" w:eastAsia="lv-LV"/>
        </w:rPr>
        <w:t>4.</w:t>
      </w:r>
      <w:r w:rsidR="00B67785" w:rsidRPr="00836E5C">
        <w:rPr>
          <w:color w:val="000000"/>
          <w:szCs w:val="24"/>
          <w:lang w:val="lv-LV" w:eastAsia="lv-LV"/>
        </w:rPr>
        <w:t xml:space="preserve"> attēls. Jaunizveidotā bīdstieņa, kas ir izgatavots no kompozītmateriāla ar alumīnija matricu, un vienlaidu alumīnija oksīda šķiedru armatūru, fotogrāfija. Kompozīta stiepes un spiedes izturība, lieces stingums, un amortizēšanas spēja ir ievērojami uzlabota salīdzinājumā ar 4340 tērauda bīdstieni, un tas var uzlabot motora parametrus.</w:t>
      </w:r>
    </w:p>
    <w:p w:rsidR="00B67785" w:rsidRPr="00836E5C" w:rsidRDefault="002B102E" w:rsidP="002B102E">
      <w:pPr>
        <w:shd w:val="clear" w:color="auto" w:fill="FFFFFF"/>
        <w:spacing w:after="0" w:line="240" w:lineRule="auto"/>
        <w:ind w:firstLine="708"/>
        <w:jc w:val="both"/>
        <w:rPr>
          <w:color w:val="000000"/>
          <w:szCs w:val="24"/>
          <w:lang w:val="lv-LV" w:eastAsia="lv-LV"/>
        </w:rPr>
      </w:pPr>
      <w:r>
        <w:rPr>
          <w:color w:val="000000"/>
          <w:szCs w:val="24"/>
          <w:lang w:val="lv-LV" w:eastAsia="lv-LV"/>
        </w:rPr>
        <w:t>6.5. un 6.6</w:t>
      </w:r>
      <w:r w:rsidR="00B67785" w:rsidRPr="00836E5C">
        <w:rPr>
          <w:color w:val="000000"/>
          <w:szCs w:val="24"/>
          <w:lang w:val="lv-LV" w:eastAsia="lv-LV"/>
        </w:rPr>
        <w:t>. attēli ilustrē pielietojumus, kur izmanto augstas izturības un maza svara alumīnija matricas un keramikas armatūras kompozītmateriālus. Šajos kompozītmateriālos armatūra ir alumīnija oksīda stieņi vai šķiedras 10 līdz 12 mikrometri vai 0.010 līdz 0.012 mm diametrā - ļoti mazi. Lai gan mēs uzskatām, ka alumīnija oksīds ir ļoti trausls, tas ir ļoti izturīgs (stiepes izturība ir aptuveni sešas reizes augstāka, kā termiski apstrādātam alumīnija sakausējumam) un stings (elastības modulis aptuveni piecas reizes lielāks nekā alumīnijam). Ja kompozītmateriālā ir 40 procenti alumīnija un 60% alumīnija oksīda, iegūtā stiepes izturība un elastības modulis ir aptuveni trīsarpus reizes lielāki, kā termiski apstrādātam alumīnijam, vai kompozīta materiāla īpašības ir lielākas nekā tēraudam, bet ar 45 procentiem svara!</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4117975" cy="2970530"/>
            <wp:effectExtent l="0" t="0" r="0" b="1270"/>
            <wp:docPr id="104989" name="Attēls 10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7975" cy="2970530"/>
                    </a:xfrm>
                    <a:prstGeom prst="rect">
                      <a:avLst/>
                    </a:prstGeom>
                    <a:noFill/>
                    <a:ln>
                      <a:noFill/>
                    </a:ln>
                  </pic:spPr>
                </pic:pic>
              </a:graphicData>
            </a:graphic>
          </wp:inline>
        </w:drawing>
      </w:r>
    </w:p>
    <w:p w:rsidR="00B67785" w:rsidRPr="00836E5C" w:rsidRDefault="002B102E" w:rsidP="00836E5C">
      <w:pPr>
        <w:shd w:val="clear" w:color="auto" w:fill="FFFFFF"/>
        <w:spacing w:after="0" w:line="240" w:lineRule="auto"/>
        <w:jc w:val="both"/>
        <w:rPr>
          <w:color w:val="000000"/>
          <w:szCs w:val="24"/>
          <w:lang w:val="lv-LV" w:eastAsia="lv-LV"/>
        </w:rPr>
      </w:pPr>
      <w:r>
        <w:rPr>
          <w:color w:val="000000"/>
          <w:szCs w:val="24"/>
          <w:lang w:val="lv-LV" w:eastAsia="lv-LV"/>
        </w:rPr>
        <w:t>6.5</w:t>
      </w:r>
      <w:r w:rsidR="00B67785" w:rsidRPr="00836E5C">
        <w:rPr>
          <w:color w:val="000000"/>
          <w:szCs w:val="24"/>
          <w:lang w:val="lv-LV" w:eastAsia="lv-LV"/>
        </w:rPr>
        <w:t>. attēls. Izmantojot alumīnija matricas kompozītu automobiļa bremžu skavā (šeit redzams) varētu samazināt svaru uz pusēm, bet dot vienādu stiprumu.</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540000" cy="1577975"/>
            <wp:effectExtent l="0" t="0" r="0" b="3175"/>
            <wp:docPr id="104988" name="Attēls 10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8"/>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0" cy="1577975"/>
                    </a:xfrm>
                    <a:prstGeom prst="rect">
                      <a:avLst/>
                    </a:prstGeom>
                    <a:noFill/>
                    <a:ln>
                      <a:noFill/>
                    </a:ln>
                  </pic:spPr>
                </pic:pic>
              </a:graphicData>
            </a:graphic>
          </wp:inline>
        </w:drawing>
      </w:r>
    </w:p>
    <w:p w:rsidR="00B67785" w:rsidRPr="00836E5C" w:rsidRDefault="002B102E" w:rsidP="00836E5C">
      <w:pPr>
        <w:shd w:val="clear" w:color="auto" w:fill="FFFFFF"/>
        <w:spacing w:after="0" w:line="240" w:lineRule="auto"/>
        <w:jc w:val="both"/>
        <w:rPr>
          <w:color w:val="000000"/>
          <w:szCs w:val="24"/>
          <w:lang w:val="lv-LV" w:eastAsia="lv-LV"/>
        </w:rPr>
      </w:pPr>
      <w:r>
        <w:rPr>
          <w:color w:val="000000"/>
          <w:szCs w:val="24"/>
          <w:lang w:val="lv-LV" w:eastAsia="lv-LV"/>
        </w:rPr>
        <w:t>6.6</w:t>
      </w:r>
      <w:r w:rsidR="00B67785" w:rsidRPr="00836E5C">
        <w:rPr>
          <w:color w:val="000000"/>
          <w:szCs w:val="24"/>
          <w:lang w:val="lv-LV" w:eastAsia="lv-LV"/>
        </w:rPr>
        <w:t>. attēls. Rotori (vai spararati) ātrgaitas (100,000 rpm) pielietojumos tiek pakļauti ļoti augstiem spriegumiem. Tas ir labs MMC pielietojums, jo tos var izgatavot ar armatūru, lai izturētu gan aploces, gan radiālos spriegumus.</w:t>
      </w:r>
    </w:p>
    <w:p w:rsidR="00B67785" w:rsidRPr="00836E5C" w:rsidRDefault="00B67785" w:rsidP="00836E5C">
      <w:pPr>
        <w:shd w:val="clear" w:color="auto" w:fill="FFFFFF"/>
        <w:spacing w:after="0" w:line="240" w:lineRule="auto"/>
        <w:jc w:val="both"/>
        <w:rPr>
          <w:b/>
          <w:color w:val="000000"/>
          <w:szCs w:val="24"/>
          <w:lang w:val="lv-LV" w:eastAsia="lv-LV"/>
        </w:rPr>
      </w:pPr>
      <w:r w:rsidRPr="00836E5C">
        <w:rPr>
          <w:b/>
          <w:color w:val="000000"/>
          <w:szCs w:val="24"/>
          <w:lang w:val="lv-LV" w:eastAsia="lv-LV"/>
        </w:rPr>
        <w:t>Rīku un veidņu izgatavošana plastmasu un kompozītu ražošanai.</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Tāpat kā lielākās daļas izejvielu pārstrādes procesā visvairāk  izmanto speciālos instrumentus, tas nepieciešams arī plastmasu un kompozītmateriālu pārstrādes rūpniecībai. Šeit neapstrādātais materiāls bieži vien ir šķidrā vai elastīgā stāvokli pirms to noformē kā gala produktu. Tāpēc ir jālieto būtiski instrumenti materiāla  noturēšanas vai formēšanas procesā, kas izmaina materiāla stāvokli, lai to padarītu cietu.</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Apstrādājot plastmasas un kompozītus, daudz rīku parādās veidņu vai liešanas formu izskatā. Lielākā šo instrumentu daļa ir izgatavota no metāla, un ir izgatavota ar precīziem izmēriem.</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Tāpēc rīku un veidņu izgatavošana ir neatņemama un neaizstājama visas ražošanas nozares daļa. Rīku un veidņu ražotāji, kuri pārstāv augstākās meistarības mašīnistu arodu, vienmēr būs nepieciešami, uzbūvētu iekārtas, kas ražo masu produkciju. Šodien un rīt instrumentu meistaru rīcībā ir visi mūsdienu uzlabojumi, kas padara iespējamas progresējošās tehnoloģijas. To vidū ir datorizētā projektēšana (CAD) un datoru ciparu vadības daudzpusība apstrādē (CNC), lai ražotu augstas precizitātes instrumentus, kurus pieprasa kosmosa laikmeta ražošana.</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Mūsdienu metodes kompozītu un plastmasas detaļu ražošanā dos detaļas ar ļoti zemām izmaksām; tomēr rīku un veidņu izmaksas jāiekļauj produkta cenā. Katras plastmasas detaļas cenā ir iekļauta instrumenta cena. Pirmā ražotā detaļa ietver pilnu samaksu par instrumentu plus patērētais detaļas materiāls. Kad katra nākamā detaļa tiek ražota,  instrumenta cena izdalās arvien tālāk un tālāk pa detaļām. Galu galā, saražojot pietiekami daudz detaļas, instrumenta izmaksas amortizējas, un kopš tā laika vienīgie izdevumi par materiāliem ir būtiski, un ražošanas pieskaitāmās izmaksas. Ja liels detaļu skaits vēl tiek ražots, labs ienākums tiek saņemts par ieguldījumu instrumentos.</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Vienreiz saražotas ražošanas iekārtas var saglabāt un atkārtoti izmantot vēlāk. Ja ražotājs saņem papildu pasūtījumu par to pašu produktu, tad nav nepieciešams atkārtoti izgatavot aprīkojumu. Turklāt klients var iegādāties ražotos produkts par pieņemamāku cenu.</w:t>
      </w: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F30E0F" w:rsidRDefault="00F30E0F" w:rsidP="00836E5C">
      <w:pPr>
        <w:shd w:val="clear" w:color="auto" w:fill="FFFFFF"/>
        <w:spacing w:after="0" w:line="240" w:lineRule="auto"/>
        <w:jc w:val="both"/>
        <w:rPr>
          <w:color w:val="000000"/>
          <w:szCs w:val="24"/>
          <w:lang w:val="lv-LV" w:eastAsia="lv-LV"/>
        </w:rPr>
      </w:pPr>
    </w:p>
    <w:p w:rsidR="00B67785" w:rsidRPr="00F30E0F" w:rsidRDefault="00B67785" w:rsidP="00271F06">
      <w:pPr>
        <w:pStyle w:val="Odstavekseznama"/>
        <w:numPr>
          <w:ilvl w:val="0"/>
          <w:numId w:val="49"/>
        </w:numPr>
        <w:shd w:val="clear" w:color="auto" w:fill="FFFFFF"/>
        <w:spacing w:after="0" w:line="240" w:lineRule="auto"/>
        <w:jc w:val="both"/>
        <w:rPr>
          <w:b/>
          <w:color w:val="000000"/>
          <w:szCs w:val="24"/>
          <w:lang w:val="lv-LV" w:eastAsia="lv-LV"/>
        </w:rPr>
      </w:pPr>
      <w:r w:rsidRPr="00F30E0F">
        <w:rPr>
          <w:b/>
          <w:color w:val="000000"/>
          <w:szCs w:val="24"/>
          <w:lang w:val="lv-LV" w:eastAsia="lv-LV"/>
        </w:rPr>
        <w:t>Plastmasas un polimēru kompozītu apstrādes procesi.</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Nodaļas mērķi:</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1. Gūt izpratni par to, kā termoreaktīvās un termoplastu plastmasas un polimēru kompozīti tiek izgatavoti un pārveidoti par detaļām.</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2. Iegūt pietiekamas zināšanas par plastmasas ražošanas procesu, kas ļautu konstruktoram izvēlēties procesus iecerētās konstrukcijas izveidei.</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3. Gūt izpratni par to, kā norādīt plastmasas ražošanas procesā.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4. Panākt izpratni par pārstrādes nozīmi un plastmasu otrreizējās pārstrādes kodiem.</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Visbiežāk ierobežojošais faktors plastmasas piemērošanā jaunām konstrukcijām ir to pārstrādājamība. Politetrafluoretilēns (PTFE; Teflon ®) ir lieliska plastmasa pielietojumiem, kur ķīmiskā izturība ir prioritāra, bet ne daudzi patēriņa produkti ir izgatavoti no šīs plastmasas. Kāpēc ne? To nevar liet zem spiediena, formēt ar pūšanu, liet, vai veikt kādu no procesiem, kas prevalē plaša patēriņa plastmasu gadījumos. Detaļas ir izgatavotas no PTFE tikai savienojot tā daļiņas kopā ar lielu spiedienu. Šī pārstrādājamības problēma (kopā ar augstajām izmaksām) nosaka tā piemērošanu. Ar nepārtrauktām šķiedrām armētām plastmasām parasti ir lielāks stingums un izturība nekā plastmasām bez armatūras, bet līdzīgi PTFE, procesu, kuri ir pieejami nepārtraukta armējuma pievienošanai plastmasām, skaits ir ierobežots, un nevienam no tiem nav tik zemas izmaksas kā spiedienliešanai daudzām detaļām.</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Ja arī izskatās, ka kādas konkrētas plastmasas īpašības saskan ar vajadzīgo pielietojumu, ir jāņem vērā arī ražošanas iespējas, kas pastāv ar šo plastmasu. Vai plastmasu var liet zem spiediena? Vai ir augsts vai zems rukums veidošanā? Tā ir stabila veidošanā? Kāda veida ieguldījums ir vajadzīgs darba rīkos? Cik laika prasīs ražošanas sagatavošana? Cik pieejamas ir ražošanas spējas?</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Šie ir jautājumi, uz kuriem jāatbild pirms pabeigt plastmasas atlasi, faktiski jānoskaidro, ko no jums prasīs šīs izvēlētās plastmasas detaļas iegūšana? Izpratne par pieejamiem plastmasas ražošanas procesiem un to, kā tos piemēro dažādām plastmasām, ir nepieciešama prasība, lai tās pareizi izvēlētos konkrētai konstrukcijai. Kas jādara, lai izgatavotu detaļu no polietilēna? Kas nepieciešams, lai to pašu detaļu izgatavotu no polibenzimidizola? Zinot šīs atbildes, to gūsi labumu.</w:t>
      </w:r>
    </w:p>
    <w:p w:rsidR="00B67785" w:rsidRPr="00F30E0F" w:rsidRDefault="00F30E0F" w:rsidP="00836E5C">
      <w:pPr>
        <w:shd w:val="clear" w:color="auto" w:fill="FFFFFF"/>
        <w:spacing w:after="0" w:line="240" w:lineRule="auto"/>
        <w:jc w:val="both"/>
        <w:rPr>
          <w:b/>
          <w:color w:val="000000"/>
          <w:szCs w:val="24"/>
          <w:lang w:val="lv-LV" w:eastAsia="lv-LV"/>
        </w:rPr>
      </w:pPr>
      <w:r w:rsidRPr="00F30E0F">
        <w:rPr>
          <w:b/>
          <w:color w:val="000000"/>
          <w:szCs w:val="24"/>
          <w:lang w:val="lv-LV" w:eastAsia="lv-LV"/>
        </w:rPr>
        <w:t>7.</w:t>
      </w:r>
      <w:r w:rsidR="00B67785" w:rsidRPr="00F30E0F">
        <w:rPr>
          <w:b/>
          <w:color w:val="000000"/>
          <w:szCs w:val="24"/>
          <w:lang w:val="lv-LV" w:eastAsia="lv-LV"/>
        </w:rPr>
        <w:t>1. Termoplastisko plastmasu ražošanas procesi.</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Šī nodaļa ir ievads procesos, kas tiek izmantoti, lai izveidotu termoplastiskās plastmasas, termoreaktīvās plastmasas un kompozītus. Tas būs pārskats pieredzējušiem plastmasas lietotājiem. Nākamajā nodaļā tiks apskatīts, kā atlasīt vienu plastmasu konkrētas detaļas konstrukcijai, bet viens aspekts, izvēloties plastmasas, ir zināt, kādā veidā jūs plastmasu vēlaties. Metālu apstrādes gadījumā konstruktoram ir iespēja izvēlēties, kā iegūt formas ar liešanas, kalšanas vai štancēšanas paņēmieniem tuvu galīgajai, kam seko beigu apstrāde ar griešanu, vai galīgo formu iegūt ar tādiem procesiem kā pulvermetalurģija vai augstspiediena presēšana. Plastmasām un kompozītiem ir līdzīgas iespējas, bet ar vairāk variantiem. Galīgo formu iegūšana ar veidošanu ir raksturīga vairāk plastmasām nekā metāliem. Galvenokārt tas ir tāpēc, ka plastmasas ražošanas procesi bieži ietver speciālus paņēmienus, kā atdalīt plastmasas plūsmas elementu (lietnes stāvkanāli, ielietnes, pielējumi, un barotāji) atliekas no detaļām. Zem spiediena lietas plastmasas detaļas bieži tiek atdalītas no barotājiem pie izstumšanas no formas. Plastmasas barotāji aiziet uz otrreizējo pārstrādi, un detaļas pārnes uz nākamo operāciju. Metāla detaļas bieži vien prasa papildus operācijas barotāju atdalīšanai. Apgriešanas preses izmanto, lai veiktu šo funkciju.</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Šī iedaļa ir veltīta termoplastiskiem materiāliem, tām plastmasām, ko var izkausēt un lietot atkārtoti. Termoplasti ietver tādas sadzīves plastmasas, kā polistirols un polietilēns, kā arī mašīnbūves plastmasas, piemēram, neilons 6/6 un polifenilēnsulfīds. Termoplastu detaļu formas ir diapazonā no 3 mm diametra pogām, līdz automašīnu paneļiem. Ražošanas procesi (</w:t>
      </w:r>
      <w:r w:rsidR="00F30E0F">
        <w:rPr>
          <w:color w:val="000000"/>
          <w:szCs w:val="24"/>
          <w:lang w:val="lv-LV" w:eastAsia="lv-LV"/>
        </w:rPr>
        <w:t>7.</w:t>
      </w:r>
      <w:r w:rsidRPr="00836E5C">
        <w:rPr>
          <w:color w:val="000000"/>
          <w:szCs w:val="24"/>
          <w:lang w:val="lv-LV" w:eastAsia="lv-LV"/>
        </w:rPr>
        <w:t>1. attēls) ir sākot ar spiedienliešanu, kas var radīt simtiem detaļu minūtē, līdz akrilu formēšanai, kur var būt nepieciešama diennakts vienas detaļas nocietināšanai. Var uzrakstīt veselas grāmatas par katru procesu, un šeit nav vietas iedziļināties katrā no šiem procesiem, tāpēc turpmāk būs dots vārdisks apraksts un, dažos gadījumos skice, cerot, ka tas iepazīstinās jūs ar dažādiem procesiem.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552440" cy="2874645"/>
            <wp:effectExtent l="0" t="0" r="0" b="1905"/>
            <wp:docPr id="104987" name="Attēls 10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759" r="3410" b="2930"/>
                    <a:stretch>
                      <a:fillRect/>
                    </a:stretch>
                  </pic:blipFill>
                  <pic:spPr bwMode="auto">
                    <a:xfrm>
                      <a:off x="0" y="0"/>
                      <a:ext cx="5552440" cy="2874645"/>
                    </a:xfrm>
                    <a:prstGeom prst="rect">
                      <a:avLst/>
                    </a:prstGeom>
                    <a:noFill/>
                    <a:ln>
                      <a:noFill/>
                    </a:ln>
                  </pic:spPr>
                </pic:pic>
              </a:graphicData>
            </a:graphic>
          </wp:inline>
        </w:drawing>
      </w:r>
    </w:p>
    <w:p w:rsidR="00B67785" w:rsidRPr="00836E5C" w:rsidRDefault="00F30E0F" w:rsidP="00F30E0F">
      <w:pPr>
        <w:pStyle w:val="Odstavekseznama"/>
        <w:numPr>
          <w:ilvl w:val="1"/>
          <w:numId w:val="45"/>
        </w:numPr>
        <w:shd w:val="clear" w:color="auto" w:fill="FFFFFF"/>
        <w:spacing w:after="0" w:line="240" w:lineRule="auto"/>
        <w:jc w:val="both"/>
        <w:rPr>
          <w:color w:val="000000"/>
          <w:szCs w:val="24"/>
          <w:lang w:val="lv-LV" w:eastAsia="lv-LV"/>
        </w:rPr>
      </w:pPr>
      <w:r>
        <w:rPr>
          <w:color w:val="000000"/>
          <w:szCs w:val="24"/>
          <w:lang w:val="lv-LV" w:eastAsia="lv-LV"/>
        </w:rPr>
        <w:t xml:space="preserve"> </w:t>
      </w:r>
      <w:r w:rsidR="00B67785" w:rsidRPr="00836E5C">
        <w:rPr>
          <w:color w:val="000000"/>
          <w:szCs w:val="24"/>
          <w:lang w:val="lv-LV" w:eastAsia="lv-LV"/>
        </w:rPr>
        <w:t>attēls. Termoplastisku materiālu veidošanas procesi.</w:t>
      </w:r>
    </w:p>
    <w:p w:rsidR="00F30E0F"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Liešana zem spiediena</w:t>
      </w:r>
      <w:r w:rsidRPr="00836E5C">
        <w:rPr>
          <w:color w:val="000000"/>
          <w:szCs w:val="24"/>
          <w:lang w:val="lv-LV" w:eastAsia="lv-LV"/>
        </w:rPr>
        <w:t xml:space="preserve">. </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Process, kurā granulu veida polimērs — parasti termoplastiskais — tiek padots no bunkura uz apsildāmu tilpni, kur tas izkūst, pēc tam ar skrūvi padod materiālu uz veidni. Spiediens saglabājas, līdz detaļa ir sacietējusi. Atver veidnes daļu, un detaļa tiek izvadīta ar kādu mehānismu. Šis ir nozīmīgākais paņēmiens masveida ražošanā. Lielākais trūkums procesā ir tas, ka ne visus polimērus var apstrādāt (dažus termoreaktīvus nevar) un metāla liešanas formas ir ļoti dārgas.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898515" cy="1744980"/>
            <wp:effectExtent l="0" t="0" r="6985" b="7620"/>
            <wp:docPr id="104986" name="Attēls 10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273" r="2956" b="7156"/>
                    <a:stretch>
                      <a:fillRect/>
                    </a:stretch>
                  </pic:blipFill>
                  <pic:spPr bwMode="auto">
                    <a:xfrm>
                      <a:off x="0" y="0"/>
                      <a:ext cx="5898515" cy="1744980"/>
                    </a:xfrm>
                    <a:prstGeom prst="rect">
                      <a:avLst/>
                    </a:prstGeom>
                    <a:noFill/>
                    <a:ln>
                      <a:noFill/>
                    </a:ln>
                  </pic:spPr>
                </pic:pic>
              </a:graphicData>
            </a:graphic>
          </wp:inline>
        </w:drawing>
      </w:r>
    </w:p>
    <w:p w:rsidR="00B67785" w:rsidRPr="00836E5C" w:rsidRDefault="00F30E0F"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B67785" w:rsidRPr="00836E5C">
        <w:rPr>
          <w:color w:val="000000"/>
          <w:szCs w:val="24"/>
          <w:lang w:val="lv-LV" w:eastAsia="lv-LV"/>
        </w:rPr>
        <w:t>2. attēls. Liešana zem spiediena.</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Šis process tiek izmantots arī divu dažādu polimēru jauktajai formēšanai. Ir divas izvilkšanas un iesmidzināšanas sistēmas. Pirmo iešļircināšanu veic ar vienu polimēru, un otro iešļircināšanu ar otru polimēru, ko var izmantot, lai pārklātu vai aptvertu pirmā polimēra detaļu. Jaukto liešanu nereti lieto, lai panāktu kosmētisku efektu vai mainītu lietošanas īpašības. Piemēram, termoplastisku elastomēru (TPE) var uzklāt tikai uz satveršanas vietu pēc stingra plastmasas korpusa izveidošanas veidnē.</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Vēl viena spiedienliešanas variācija ir putu struktūras veidošanā. Veidne tiek aizpildīta tikai daļēji, un ievadītā plastmasa izplešas un aizpilda veidni, lai izveidotu detaļu, kas ir viegla, jo ietver porainību, bet ar neatdalāmu virskārtu. Uzputotiem polimēriem ir mazāks svars (un izmaksas) nekā neputotam analogam, un mehāniskās īpašības bieži ir salīdzināmas. Šis process bieži tiek izmantots polifenila oksīda, olefīnu, vinilu, neilonu un termoplastisko elastomēru ražošanā.</w:t>
      </w:r>
    </w:p>
    <w:p w:rsidR="00F30E0F"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Veidošana ar pūšanu</w:t>
      </w:r>
      <w:r w:rsidRPr="00836E5C">
        <w:rPr>
          <w:color w:val="000000"/>
          <w:szCs w:val="24"/>
          <w:lang w:val="lv-LV" w:eastAsia="lv-LV"/>
        </w:rPr>
        <w:t xml:space="preserve"> </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Izdobtu priekšmetu veidošanas process, pūšot karstu polimēra pret sadalāmas veidnes iekšējām virsmām. Parasti uzkarsēta polimēra pūsli iepūš slēgtajā veidnē pa centru</w:t>
      </w:r>
      <w:r w:rsidR="00F30E0F">
        <w:rPr>
          <w:color w:val="000000"/>
          <w:szCs w:val="24"/>
          <w:lang w:val="lv-LV" w:eastAsia="lv-LV"/>
        </w:rPr>
        <w:t xml:space="preserve"> </w:t>
      </w:r>
      <w:r w:rsidR="00F30E0F" w:rsidRPr="00836E5C">
        <w:rPr>
          <w:color w:val="000000"/>
          <w:szCs w:val="24"/>
          <w:lang w:val="lv-LV" w:eastAsia="lv-LV"/>
        </w:rPr>
        <w:t>(</w:t>
      </w:r>
      <w:r w:rsidR="00F30E0F">
        <w:rPr>
          <w:color w:val="000000"/>
          <w:szCs w:val="24"/>
          <w:lang w:val="lv-LV" w:eastAsia="lv-LV"/>
        </w:rPr>
        <w:t>7.</w:t>
      </w:r>
      <w:r w:rsidR="00F30E0F" w:rsidRPr="00836E5C">
        <w:rPr>
          <w:color w:val="000000"/>
          <w:szCs w:val="24"/>
          <w:lang w:val="lv-LV" w:eastAsia="lv-LV"/>
        </w:rPr>
        <w:t>3.attēls).</w:t>
      </w:r>
      <w:r w:rsidRPr="00836E5C">
        <w:rPr>
          <w:color w:val="000000"/>
          <w:szCs w:val="24"/>
          <w:lang w:val="lv-LV" w:eastAsia="lv-LV"/>
        </w:rPr>
        <w:t xml:space="preserve"> Gaiss pēc tam tiek iepūsts, un polimēru izvērš vienmērīgā biezumā, lai izveidotu vajadzīgo formu. Tas ir process, ko izmanto, lai ražotu plastmasas pudeles un konteinerus. Tas ir ātrs un parasti izmanto tikai termoplastiskus materiālus.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534025" cy="2324735"/>
            <wp:effectExtent l="0" t="0" r="9525" b="0"/>
            <wp:docPr id="104985" name="Attēls 104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1"/>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60" t="7249" r="3142" b="4143"/>
                    <a:stretch>
                      <a:fillRect/>
                    </a:stretch>
                  </pic:blipFill>
                  <pic:spPr bwMode="auto">
                    <a:xfrm>
                      <a:off x="0" y="0"/>
                      <a:ext cx="5534025" cy="2324735"/>
                    </a:xfrm>
                    <a:prstGeom prst="rect">
                      <a:avLst/>
                    </a:prstGeom>
                    <a:noFill/>
                    <a:ln>
                      <a:noFill/>
                    </a:ln>
                  </pic:spPr>
                </pic:pic>
              </a:graphicData>
            </a:graphic>
          </wp:inline>
        </w:drawing>
      </w:r>
    </w:p>
    <w:p w:rsidR="00B67785" w:rsidRPr="00836E5C" w:rsidRDefault="00F30E0F"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B67785" w:rsidRPr="00836E5C">
        <w:rPr>
          <w:color w:val="000000"/>
          <w:szCs w:val="24"/>
          <w:lang w:val="lv-LV" w:eastAsia="lv-LV"/>
        </w:rPr>
        <w:t>3. attēls. Veidošana ar pūšanu.</w:t>
      </w:r>
    </w:p>
    <w:p w:rsidR="00F30E0F"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Kalandrēšana</w:t>
      </w:r>
      <w:r w:rsidRPr="00836E5C">
        <w:rPr>
          <w:color w:val="000000"/>
          <w:szCs w:val="24"/>
          <w:lang w:val="lv-LV" w:eastAsia="lv-LV"/>
        </w:rPr>
        <w:t xml:space="preserve"> </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Šo procesu pielieto termoreaktīviem vai termoplastiem, loksnes vai plēves materiālu veido, izrullējot to caur uzkarsētu veltņu virkni</w:t>
      </w:r>
      <w:r w:rsidR="00F30E0F">
        <w:rPr>
          <w:color w:val="000000"/>
          <w:szCs w:val="24"/>
          <w:lang w:val="lv-LV" w:eastAsia="lv-LV"/>
        </w:rPr>
        <w:t xml:space="preserve"> (7.4.attēls)</w:t>
      </w:r>
      <w:r w:rsidRPr="00836E5C">
        <w:rPr>
          <w:color w:val="000000"/>
          <w:szCs w:val="24"/>
          <w:lang w:val="lv-LV" w:eastAsia="lv-LV"/>
        </w:rPr>
        <w:t>. Sprauga starp pēdējo veltņu pāris nosaka loksnes biezumu. Materiāls parasti tiek sajaukts un izveidots par polimēru ar atsevišķu iekārtu. Elastomēra plāksnes, blīves, un vinila grīdas flīzes bieži tiek veidotas ar šo procesu.</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420620" cy="2874645"/>
            <wp:effectExtent l="0" t="0" r="0" b="1905"/>
            <wp:docPr id="104984" name="Attēls 10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84" t="3699" r="9599" b="987"/>
                    <a:stretch>
                      <a:fillRect/>
                    </a:stretch>
                  </pic:blipFill>
                  <pic:spPr bwMode="auto">
                    <a:xfrm>
                      <a:off x="0" y="0"/>
                      <a:ext cx="2420620" cy="2874645"/>
                    </a:xfrm>
                    <a:prstGeom prst="rect">
                      <a:avLst/>
                    </a:prstGeom>
                    <a:noFill/>
                    <a:ln>
                      <a:noFill/>
                    </a:ln>
                  </pic:spPr>
                </pic:pic>
              </a:graphicData>
            </a:graphic>
          </wp:inline>
        </w:drawing>
      </w:r>
    </w:p>
    <w:p w:rsidR="00B67785" w:rsidRPr="00836E5C" w:rsidRDefault="00F30E0F"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B67785" w:rsidRPr="00836E5C">
        <w:rPr>
          <w:color w:val="000000"/>
          <w:szCs w:val="24"/>
          <w:lang w:val="lv-LV" w:eastAsia="lv-LV"/>
        </w:rPr>
        <w:t>4.attēls. Kalandrēšana</w:t>
      </w:r>
    </w:p>
    <w:p w:rsidR="00F30E0F"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Rotācijas veidošana</w:t>
      </w:r>
      <w:r w:rsidRPr="00836E5C">
        <w:rPr>
          <w:color w:val="000000"/>
          <w:szCs w:val="24"/>
          <w:lang w:val="lv-LV" w:eastAsia="lv-LV"/>
        </w:rPr>
        <w:t xml:space="preserve"> </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Šis process parasti tiek lietots lielu tukšu tilpņu veidošanai, ko izmanto kā degvielas cisternām, ūdens tvertnēm, pludiņiem, un tā tālāk. Iepriekš nomērīts termoplastisko granulu daudzums ir ievietots slēgtā metāla veidnē. Veidne ir cieši aizvērta, un novietota uz ierīces, kas pagriež veidni ap divām asīm</w:t>
      </w:r>
      <w:r w:rsidR="00F30E0F">
        <w:rPr>
          <w:color w:val="000000"/>
          <w:szCs w:val="24"/>
          <w:lang w:val="lv-LV" w:eastAsia="lv-LV"/>
        </w:rPr>
        <w:t xml:space="preserve"> (5.attēls)</w:t>
      </w:r>
      <w:r w:rsidRPr="00836E5C">
        <w:rPr>
          <w:color w:val="000000"/>
          <w:szCs w:val="24"/>
          <w:lang w:val="lv-LV" w:eastAsia="lv-LV"/>
        </w:rPr>
        <w:t>. Rotējošo veidni karsē, lai izkausētu iepildīto masu. Šķidra veida polimēram atduroties pret veidnes sienu, veidojas vajadzīgā detaļa. Veidnes apkuri pārtrauc, un ar gaisa vai ūdens palīdzību to atdzesē, lai ļautu detaļu izņemšanu. Šī procesa būtiska priekšrocība ir tā, ka tā izmantošana ir samērā lēta salīdzinājumā ar spiedliešanu, un citiem kapitālietilpīgiem procesiem.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085975" cy="1410335"/>
            <wp:effectExtent l="0" t="0" r="9525" b="0"/>
            <wp:docPr id="104983" name="Attēls 10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28" t="9714" r="3484" b="1605"/>
                    <a:stretch>
                      <a:fillRect/>
                    </a:stretch>
                  </pic:blipFill>
                  <pic:spPr bwMode="auto">
                    <a:xfrm>
                      <a:off x="0" y="0"/>
                      <a:ext cx="2085975" cy="1410335"/>
                    </a:xfrm>
                    <a:prstGeom prst="rect">
                      <a:avLst/>
                    </a:prstGeom>
                    <a:noFill/>
                    <a:ln>
                      <a:noFill/>
                    </a:ln>
                  </pic:spPr>
                </pic:pic>
              </a:graphicData>
            </a:graphic>
          </wp:inline>
        </w:drawing>
      </w:r>
    </w:p>
    <w:p w:rsidR="00B67785" w:rsidRPr="00836E5C" w:rsidRDefault="00F30E0F"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B67785" w:rsidRPr="00836E5C">
        <w:rPr>
          <w:color w:val="000000"/>
          <w:szCs w:val="24"/>
          <w:lang w:val="lv-LV" w:eastAsia="lv-LV"/>
        </w:rPr>
        <w:t>5. attēls. Rotācijas veidošana.</w:t>
      </w:r>
    </w:p>
    <w:p w:rsidR="00F30E0F"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Veidošana cietā stāvoklī</w:t>
      </w:r>
      <w:r w:rsidRPr="00836E5C">
        <w:rPr>
          <w:color w:val="000000"/>
          <w:szCs w:val="24"/>
          <w:lang w:val="lv-LV" w:eastAsia="lv-LV"/>
        </w:rPr>
        <w:t xml:space="preserve">. </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Procesu lieto termoplastiem, kuros loksnes vai līdzīga veida iepriekš sagatavotu materiālu silda līdz mīksta stāvokļa temperatūrai, bet zemākai par kušanas temperatūru, un to iespiež izvilkšanas gredzenā ar uzsildītu veidņu palīdzību. Tad vēl aizvien silto sagatavi pārnes uz izvilkšanas gredzenu uz atdzesētu veidni, un spiednis dod detaļai gatavo formu. Šis process tiek ilustrēts </w:t>
      </w:r>
      <w:r w:rsidR="00F30E0F">
        <w:rPr>
          <w:color w:val="000000"/>
          <w:szCs w:val="24"/>
          <w:lang w:val="lv-LV" w:eastAsia="lv-LV"/>
        </w:rPr>
        <w:t>7.</w:t>
      </w:r>
      <w:r w:rsidRPr="00836E5C">
        <w:rPr>
          <w:color w:val="000000"/>
          <w:szCs w:val="24"/>
          <w:lang w:val="lv-LV" w:eastAsia="lv-LV"/>
        </w:rPr>
        <w:t>6. attēlā. Abās sagataves pusēs tiek lietota ziede, lai palīdzētu pārveidot sagatavi. Izvilkšanas dziļuma pakāpe var būt 1: 5 vai lielāka, un cietās fāzes veidošana uzlabo izturību salīdzinot ar detaļām, kuras veido ar kausēšanas tehniku.</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Vienkāršākās formas var izveidot, karsējot un presējot loksnes, lai izveidotu formu, piemēram, arkas veida kurpes atbalstu. Aizpildīti vai armēti termoplasti, ko sauc par lokšņu vai tilpumā veidotiem savienojumiem, var būt veidoti arī, saspiežot sakarsētu materiālu veidnē.</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3669665" cy="1811020"/>
            <wp:effectExtent l="0" t="0" r="6985" b="0"/>
            <wp:docPr id="104982" name="Attēls 104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04" t="4990" r="3769" b="4428"/>
                    <a:stretch>
                      <a:fillRect/>
                    </a:stretch>
                  </pic:blipFill>
                  <pic:spPr bwMode="auto">
                    <a:xfrm>
                      <a:off x="0" y="0"/>
                      <a:ext cx="3669665" cy="1811020"/>
                    </a:xfrm>
                    <a:prstGeom prst="rect">
                      <a:avLst/>
                    </a:prstGeom>
                    <a:noFill/>
                    <a:ln>
                      <a:noFill/>
                    </a:ln>
                  </pic:spPr>
                </pic:pic>
              </a:graphicData>
            </a:graphic>
          </wp:inline>
        </w:drawing>
      </w:r>
    </w:p>
    <w:p w:rsidR="00B67785" w:rsidRPr="00836E5C" w:rsidRDefault="00F30E0F"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B67785" w:rsidRPr="00836E5C">
        <w:rPr>
          <w:color w:val="000000"/>
          <w:szCs w:val="24"/>
          <w:lang w:val="lv-LV" w:eastAsia="lv-LV"/>
        </w:rPr>
        <w:t>6. attēls. Cieta stāvokļa veidošana ar izvilkšanu.</w:t>
      </w:r>
    </w:p>
    <w:p w:rsidR="00F30E0F"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Termiskā veidošana</w:t>
      </w:r>
      <w:r w:rsidRPr="00836E5C">
        <w:rPr>
          <w:color w:val="000000"/>
          <w:szCs w:val="24"/>
          <w:lang w:val="lv-LV" w:eastAsia="lv-LV"/>
        </w:rPr>
        <w:t xml:space="preserve"> </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Ar šo metodi veido polimēra loksnes vai plēves uz trīsdimensiju formas, kur loksne ir iespīlēta pa veidnes malu, sakarsēta, līdz tā kļūst mīksta un kļūst nokarena, ar vakuumu to ievelk veidnē, un atdzesē, neizņemot no veidnes</w:t>
      </w:r>
      <w:r w:rsidR="00F30E0F">
        <w:rPr>
          <w:color w:val="000000"/>
          <w:szCs w:val="24"/>
          <w:lang w:val="lv-LV" w:eastAsia="lv-LV"/>
        </w:rPr>
        <w:t xml:space="preserve"> (7.7. attēls)</w:t>
      </w:r>
      <w:r w:rsidRPr="00836E5C">
        <w:rPr>
          <w:color w:val="000000"/>
          <w:szCs w:val="24"/>
          <w:lang w:val="lv-LV" w:eastAsia="lv-LV"/>
        </w:rPr>
        <w:t>. Vakuums ne vienmēr ir nepieciešams. Dažreiz loksni vienkārši uztin uz tapņa. Dažreiz tiek izmantotas pieskaņotas metāla veidnes. Termiskā veidošana ir ideāli piemērota konteineru, mašīnu aizsargu, un citu detaļu ar piemērota formu neliela apjoma ražošanai.</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3603625" cy="2115820"/>
            <wp:effectExtent l="0" t="0" r="0" b="0"/>
            <wp:docPr id="104981" name="Attēls 10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5"/>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559" t="3671" r="3831" b="4778"/>
                    <a:stretch>
                      <a:fillRect/>
                    </a:stretch>
                  </pic:blipFill>
                  <pic:spPr bwMode="auto">
                    <a:xfrm>
                      <a:off x="0" y="0"/>
                      <a:ext cx="3603625" cy="2115820"/>
                    </a:xfrm>
                    <a:prstGeom prst="rect">
                      <a:avLst/>
                    </a:prstGeom>
                    <a:noFill/>
                    <a:ln>
                      <a:noFill/>
                    </a:ln>
                  </pic:spPr>
                </pic:pic>
              </a:graphicData>
            </a:graphic>
          </wp:inline>
        </w:drawing>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7</w:t>
      </w:r>
      <w:r w:rsidR="00F30E0F">
        <w:rPr>
          <w:color w:val="000000"/>
          <w:szCs w:val="24"/>
          <w:lang w:val="lv-LV" w:eastAsia="lv-LV"/>
        </w:rPr>
        <w:t>.7</w:t>
      </w:r>
      <w:r w:rsidRPr="00836E5C">
        <w:rPr>
          <w:color w:val="000000"/>
          <w:szCs w:val="24"/>
          <w:lang w:val="lv-LV" w:eastAsia="lv-LV"/>
        </w:rPr>
        <w:t>. attēls. Termiskā veidošana.</w:t>
      </w:r>
    </w:p>
    <w:p w:rsidR="00F30E0F"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Brīvformas ražošana</w:t>
      </w:r>
      <w:r w:rsidRPr="00836E5C">
        <w:rPr>
          <w:color w:val="000000"/>
          <w:szCs w:val="24"/>
          <w:lang w:val="lv-LV" w:eastAsia="lv-LV"/>
        </w:rPr>
        <w:t xml:space="preserve">. </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Stereolitogrāfija ir viens process ražošanas procesu kategorijā, ko sauc par brīvformas ražošanas procesu. Šajā procesā, kā ilustrēts </w:t>
      </w:r>
      <w:r w:rsidR="00F30E0F">
        <w:rPr>
          <w:color w:val="000000"/>
          <w:szCs w:val="24"/>
          <w:lang w:val="lv-LV" w:eastAsia="lv-LV"/>
        </w:rPr>
        <w:t>7.</w:t>
      </w:r>
      <w:r w:rsidRPr="00836E5C">
        <w:rPr>
          <w:color w:val="000000"/>
          <w:szCs w:val="24"/>
          <w:lang w:val="lv-LV" w:eastAsia="lv-LV"/>
        </w:rPr>
        <w:t>8. attēlā, izmantots datorizēts lāzers, lai selektīvi polimerizētu šķidros sveķus, veidojot detaļu.</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Sākumā pamatnei uzklāj plānu kārtiņu iegremdējot vai apsmidzinot ar sveķiem; lāzers izseko (kopē) detaļas formu, veidojot dažus mikronus biezu slāni. Šī darbība polimerizē sveķus. Šādi detaļai uzklāj jaunu pārklājumu, un process tiek atkārtots pie cita slāņa augstuma. Šis process tiek atkārtots, līdz parādās trīsdimensiju detaļa.</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Vēl viena variācija par šo procesu ir pulvera kausēšana ar lāzera palīdzību. Pirms kopēšanas pamatne ir pārklāta ar plānu pulvera kārtiņu un lāzers piekausē pulveri detaļas formai. Izveidotajai formai tiek pārklāts cits pulvera slānis, un process tiek atkārtots.</w:t>
      </w:r>
    </w:p>
    <w:p w:rsidR="00B67785" w:rsidRPr="00836E5C" w:rsidRDefault="00B67785" w:rsidP="00836E5C">
      <w:pPr>
        <w:shd w:val="clear" w:color="auto" w:fill="FFFFFF"/>
        <w:spacing w:after="0" w:line="240" w:lineRule="auto"/>
        <w:jc w:val="both"/>
        <w:rPr>
          <w:color w:val="000000"/>
          <w:szCs w:val="24"/>
          <w:lang w:val="lv-LV" w:eastAsia="lv-LV"/>
        </w:rPr>
      </w:pP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581910" cy="1715135"/>
            <wp:effectExtent l="0" t="0" r="8890" b="0"/>
            <wp:docPr id="104980" name="Attēls 10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6"/>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770" t="9560" r="3731" b="11864"/>
                    <a:stretch>
                      <a:fillRect/>
                    </a:stretch>
                  </pic:blipFill>
                  <pic:spPr bwMode="auto">
                    <a:xfrm>
                      <a:off x="0" y="0"/>
                      <a:ext cx="2581910" cy="1715135"/>
                    </a:xfrm>
                    <a:prstGeom prst="rect">
                      <a:avLst/>
                    </a:prstGeom>
                    <a:noFill/>
                    <a:ln>
                      <a:noFill/>
                    </a:ln>
                  </pic:spPr>
                </pic:pic>
              </a:graphicData>
            </a:graphic>
          </wp:inline>
        </w:drawing>
      </w:r>
    </w:p>
    <w:p w:rsidR="00B67785" w:rsidRPr="00836E5C" w:rsidRDefault="00F30E0F"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B67785" w:rsidRPr="00836E5C">
        <w:rPr>
          <w:color w:val="000000"/>
          <w:szCs w:val="24"/>
          <w:lang w:val="lv-LV" w:eastAsia="lv-LV"/>
        </w:rPr>
        <w:t>8. attēls. Stereolitogrāfija.</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Parastais materiāls stereo litogrāfijā ir ar UV stariem cietināmi poliuretāna sveķi. Pulvera procesā var lietot neilonu, polikarbonātu, un plašu termoplastisko materiālu dažādību. Abas metodes tiek izmantotas, lai ražotu plastmasas prototipu bez reāliem instrumentiem vai pat zīmējumiem. To var izgatavot no datoru datu failiem (datorizētās projektēšanas, CAD). Detaļu funkcionālās pārbaudes var veikt, pirms iegulda aprīkojumā. Šis process tiek izmantots arī, lai veidotu termoplasta rīkus. Procesa variantu ātru prototipu veidošanā sauc par trīsdimensiju (3D) drukāšanu. Drukas galviņu masīvs uznes vasku vai viegli kūstošus termoplastus, veidojot detaļu no CAD rasējumiem. Šīs ierīces ir paredzētas lietošanai inženieru birojos.</w:t>
      </w:r>
    </w:p>
    <w:p w:rsidR="00F30E0F"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Izvilkšana</w:t>
      </w:r>
      <w:r w:rsidRPr="00836E5C">
        <w:rPr>
          <w:color w:val="000000"/>
          <w:szCs w:val="24"/>
          <w:lang w:val="lv-LV" w:eastAsia="lv-LV"/>
        </w:rPr>
        <w:t xml:space="preserve"> </w:t>
      </w:r>
    </w:p>
    <w:p w:rsidR="00B67785" w:rsidRPr="00836E5C" w:rsidRDefault="00B67785" w:rsidP="00F30E0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Nepārtraukts process, kur šķidra veida polimērus formē, izspiežot caur metāla veidnēm. Izspiešanu izmanto, lai veidotu tādas strukturālas formas, kā, piemēram, kanāli, stieņi, leņķi, vadotnes, šļūtenes, caurules, šķiedru, plēvju un neskaitāmas citas formas</w:t>
      </w:r>
      <w:r w:rsidR="00C91E8A">
        <w:rPr>
          <w:color w:val="000000"/>
          <w:szCs w:val="24"/>
          <w:lang w:val="lv-LV" w:eastAsia="lv-LV"/>
        </w:rPr>
        <w:t xml:space="preserve"> (7.9. attēls)</w:t>
      </w:r>
      <w:r w:rsidRPr="00836E5C">
        <w:rPr>
          <w:color w:val="000000"/>
          <w:szCs w:val="24"/>
          <w:lang w:val="lv-LV" w:eastAsia="lv-LV"/>
        </w:rPr>
        <w:t>. Tas ir ļoti ātri, un to parasti lieto tikai ar termoplastiem. Ar īpašu tehniku var izvilkt divus dažādus polimērus vai polimērus ar dažādu krāsu, un plastmasu var arī saputot izvilkšanas procesā. Šis process tiek bieži izmantots, lai izgatavotu īpaši veidotas hermetizējošās starplikas. Variācijas (pūšana) izmanto, lai ražotu plastmasas maisiņus.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4500245" cy="1422400"/>
            <wp:effectExtent l="0" t="0" r="0" b="6350"/>
            <wp:docPr id="104979" name="Attēls 10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7"/>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61" t="7188" r="1762" b="7338"/>
                    <a:stretch>
                      <a:fillRect/>
                    </a:stretch>
                  </pic:blipFill>
                  <pic:spPr bwMode="auto">
                    <a:xfrm>
                      <a:off x="0" y="0"/>
                      <a:ext cx="4500245" cy="1422400"/>
                    </a:xfrm>
                    <a:prstGeom prst="rect">
                      <a:avLst/>
                    </a:prstGeom>
                    <a:noFill/>
                    <a:ln>
                      <a:noFill/>
                    </a:ln>
                  </pic:spPr>
                </pic:pic>
              </a:graphicData>
            </a:graphic>
          </wp:inline>
        </w:drawing>
      </w:r>
    </w:p>
    <w:p w:rsidR="00B67785"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B67785" w:rsidRPr="00836E5C">
        <w:rPr>
          <w:color w:val="000000"/>
          <w:szCs w:val="24"/>
          <w:lang w:val="lv-LV" w:eastAsia="lv-LV"/>
        </w:rPr>
        <w:t>9. attēls. Izvilkšana.</w:t>
      </w:r>
    </w:p>
    <w:p w:rsidR="00702A50" w:rsidRPr="00795656" w:rsidRDefault="00702A50" w:rsidP="00702A50">
      <w:pPr>
        <w:shd w:val="clear" w:color="auto" w:fill="FFFFFF"/>
        <w:spacing w:after="0" w:line="240" w:lineRule="auto"/>
        <w:jc w:val="both"/>
        <w:rPr>
          <w:rFonts w:eastAsia="Times New Roman" w:cs="Times New Roman"/>
          <w:b/>
          <w:color w:val="000000"/>
          <w:szCs w:val="24"/>
          <w:lang w:eastAsia="lv-LV"/>
        </w:rPr>
      </w:pPr>
      <w:r w:rsidRPr="00795656">
        <w:rPr>
          <w:rFonts w:eastAsia="Times New Roman" w:cs="Times New Roman"/>
          <w:b/>
          <w:color w:val="000000"/>
          <w:szCs w:val="24"/>
          <w:lang w:eastAsia="lv-LV"/>
        </w:rPr>
        <w:t>Vakuuma infūzijas process.</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Vakuuma infūzijas process</w:t>
      </w:r>
      <w:r w:rsidRPr="000D20F5">
        <w:rPr>
          <w:rFonts w:eastAsia="Times New Roman" w:cs="Times New Roman"/>
          <w:color w:val="000000"/>
          <w:szCs w:val="24"/>
          <w:lang w:eastAsia="lv-LV"/>
        </w:rPr>
        <w:t xml:space="preserve"> (VIP) ir rentabls process, lai </w:t>
      </w:r>
      <w:r>
        <w:rPr>
          <w:rFonts w:eastAsia="Times New Roman" w:cs="Times New Roman"/>
          <w:color w:val="000000"/>
          <w:szCs w:val="24"/>
          <w:lang w:eastAsia="lv-LV"/>
        </w:rPr>
        <w:t>izgatavotu</w:t>
      </w:r>
      <w:r w:rsidRPr="000D20F5">
        <w:rPr>
          <w:rFonts w:eastAsia="Times New Roman" w:cs="Times New Roman"/>
          <w:color w:val="000000"/>
          <w:szCs w:val="24"/>
          <w:lang w:eastAsia="lv-LV"/>
        </w:rPr>
        <w:t xml:space="preserve"> augstas kvalitātes </w:t>
      </w:r>
      <w:r>
        <w:rPr>
          <w:rFonts w:eastAsia="Times New Roman" w:cs="Times New Roman"/>
          <w:color w:val="000000"/>
          <w:szCs w:val="24"/>
          <w:lang w:eastAsia="lv-LV"/>
        </w:rPr>
        <w:t>kompozītu</w:t>
      </w:r>
      <w:r w:rsidRPr="000D20F5">
        <w:rPr>
          <w:rFonts w:eastAsia="Times New Roman" w:cs="Times New Roman"/>
          <w:color w:val="000000"/>
          <w:szCs w:val="24"/>
          <w:lang w:eastAsia="lv-LV"/>
        </w:rPr>
        <w:t xml:space="preserve"> detaļas. VIP priekšrocības </w:t>
      </w:r>
      <w:r>
        <w:rPr>
          <w:rFonts w:eastAsia="Times New Roman" w:cs="Times New Roman"/>
          <w:color w:val="000000"/>
          <w:szCs w:val="24"/>
          <w:lang w:eastAsia="lv-LV"/>
        </w:rPr>
        <w:t>ietver augstāku kvalitāti, labāku viendabīgumu, lielāku</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stikla saturu (augstāka īpatnējā</w:t>
      </w:r>
      <w:r w:rsidRPr="000D20F5">
        <w:rPr>
          <w:rFonts w:eastAsia="Times New Roman" w:cs="Times New Roman"/>
          <w:color w:val="000000"/>
          <w:szCs w:val="24"/>
          <w:lang w:eastAsia="lv-LV"/>
        </w:rPr>
        <w:t xml:space="preserve"> izturība un </w:t>
      </w:r>
      <w:r>
        <w:rPr>
          <w:rFonts w:eastAsia="Times New Roman" w:cs="Times New Roman"/>
          <w:color w:val="000000"/>
          <w:szCs w:val="24"/>
          <w:lang w:eastAsia="lv-LV"/>
        </w:rPr>
        <w:t>stingums), laba interjera apdare, samazinā</w:t>
      </w:r>
      <w:r w:rsidRPr="000D20F5">
        <w:rPr>
          <w:rFonts w:eastAsia="Times New Roman" w:cs="Times New Roman"/>
          <w:color w:val="000000"/>
          <w:szCs w:val="24"/>
          <w:lang w:eastAsia="lv-LV"/>
        </w:rPr>
        <w:t>t</w:t>
      </w:r>
      <w:r>
        <w:rPr>
          <w:rFonts w:eastAsia="Times New Roman" w:cs="Times New Roman"/>
          <w:color w:val="000000"/>
          <w:szCs w:val="24"/>
          <w:lang w:eastAsia="lv-LV"/>
        </w:rPr>
        <w:t>s darba cikla nepieciešamais laiks</w:t>
      </w:r>
      <w:r w:rsidRPr="000D20F5">
        <w:rPr>
          <w:rFonts w:eastAsia="Times New Roman" w:cs="Times New Roman"/>
          <w:color w:val="000000"/>
          <w:szCs w:val="24"/>
          <w:lang w:eastAsia="lv-LV"/>
        </w:rPr>
        <w:t xml:space="preserve"> un izmaksas.</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Vakuuma</w:t>
      </w:r>
      <w:r w:rsidRPr="000D20F5">
        <w:rPr>
          <w:rFonts w:eastAsia="Times New Roman" w:cs="Times New Roman"/>
          <w:color w:val="000000"/>
          <w:szCs w:val="24"/>
          <w:lang w:eastAsia="lv-LV"/>
        </w:rPr>
        <w:t xml:space="preserve"> infūzija</w:t>
      </w:r>
      <w:r>
        <w:rPr>
          <w:rFonts w:eastAsia="Times New Roman" w:cs="Times New Roman"/>
          <w:color w:val="000000"/>
          <w:szCs w:val="24"/>
          <w:lang w:eastAsia="lv-LV"/>
        </w:rPr>
        <w:t>s procesā</w:t>
      </w:r>
      <w:r w:rsidRPr="000D20F5">
        <w:rPr>
          <w:rFonts w:eastAsia="Times New Roman" w:cs="Times New Roman"/>
          <w:color w:val="000000"/>
          <w:szCs w:val="24"/>
          <w:lang w:eastAsia="lv-LV"/>
        </w:rPr>
        <w:t xml:space="preserve"> (VIP) izmanto vakuumu, </w:t>
      </w:r>
      <w:r>
        <w:rPr>
          <w:rFonts w:eastAsia="Times New Roman" w:cs="Times New Roman"/>
          <w:color w:val="000000"/>
          <w:szCs w:val="24"/>
          <w:lang w:eastAsia="lv-LV"/>
        </w:rPr>
        <w:t>lai ievadītu</w:t>
      </w:r>
      <w:r w:rsidRPr="000D20F5">
        <w:rPr>
          <w:rFonts w:eastAsia="Times New Roman" w:cs="Times New Roman"/>
          <w:color w:val="000000"/>
          <w:szCs w:val="24"/>
          <w:lang w:eastAsia="lv-LV"/>
        </w:rPr>
        <w:t xml:space="preserve"> sveķus </w:t>
      </w:r>
      <w:r>
        <w:rPr>
          <w:rFonts w:eastAsia="Times New Roman" w:cs="Times New Roman"/>
          <w:color w:val="000000"/>
          <w:szCs w:val="24"/>
          <w:lang w:eastAsia="lv-LV"/>
        </w:rPr>
        <w:t>laminātā</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Pirmais solis ir auduma šķiedru</w:t>
      </w:r>
      <w:r w:rsidRPr="000D20F5">
        <w:rPr>
          <w:rFonts w:eastAsia="Times New Roman" w:cs="Times New Roman"/>
          <w:color w:val="000000"/>
          <w:szCs w:val="24"/>
          <w:lang w:eastAsia="lv-LV"/>
        </w:rPr>
        <w:t xml:space="preserve"> un </w:t>
      </w:r>
      <w:r>
        <w:rPr>
          <w:rFonts w:eastAsia="Times New Roman" w:cs="Times New Roman"/>
          <w:color w:val="000000"/>
          <w:szCs w:val="24"/>
          <w:lang w:eastAsia="lv-LV"/>
        </w:rPr>
        <w:t>pamata materiālu ievadīšana veidnē. Arī ribas</w:t>
      </w:r>
      <w:r w:rsidRPr="000D20F5">
        <w:rPr>
          <w:rFonts w:eastAsia="Times New Roman" w:cs="Times New Roman"/>
          <w:color w:val="000000"/>
          <w:szCs w:val="24"/>
          <w:lang w:eastAsia="lv-LV"/>
        </w:rPr>
        <w:t xml:space="preserve"> ievieto un jebkuras citas sastāvdaļas var pievienot, un tas tiek darīts bez sveķiem. Nākamais, sausa materiāla </w:t>
      </w:r>
      <w:r>
        <w:rPr>
          <w:rFonts w:eastAsia="Times New Roman" w:cs="Times New Roman"/>
          <w:color w:val="000000"/>
          <w:szCs w:val="24"/>
          <w:lang w:eastAsia="lv-LV"/>
        </w:rPr>
        <w:t>pildījums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tiek nosegts</w:t>
      </w:r>
      <w:r w:rsidRPr="000D20F5">
        <w:rPr>
          <w:rFonts w:eastAsia="Times New Roman" w:cs="Times New Roman"/>
          <w:color w:val="000000"/>
          <w:szCs w:val="24"/>
          <w:lang w:eastAsia="lv-LV"/>
        </w:rPr>
        <w:t xml:space="preserve">, izmantojot vakuuma maisu vai </w:t>
      </w:r>
      <w:r>
        <w:rPr>
          <w:rFonts w:eastAsia="Times New Roman" w:cs="Times New Roman"/>
          <w:color w:val="000000"/>
          <w:szCs w:val="24"/>
          <w:lang w:eastAsia="lv-LV"/>
        </w:rPr>
        <w:t>veidnes vāku. Dziļa vakuuma (63</w:t>
      </w:r>
      <w:r w:rsidRPr="000D20F5">
        <w:rPr>
          <w:rFonts w:eastAsia="Times New Roman" w:cs="Times New Roman"/>
          <w:color w:val="000000"/>
          <w:szCs w:val="24"/>
          <w:lang w:eastAsia="lv-LV"/>
        </w:rPr>
        <w:t xml:space="preserve">5 </w:t>
      </w:r>
      <w:r>
        <w:rPr>
          <w:rFonts w:eastAsia="Times New Roman" w:cs="Times New Roman"/>
          <w:color w:val="000000"/>
          <w:szCs w:val="24"/>
          <w:lang w:eastAsia="lv-LV"/>
        </w:rPr>
        <w:t>mm</w:t>
      </w:r>
      <w:r w:rsidRPr="000D20F5">
        <w:rPr>
          <w:rFonts w:eastAsia="Times New Roman" w:cs="Times New Roman"/>
          <w:color w:val="000000"/>
          <w:szCs w:val="24"/>
          <w:lang w:eastAsia="lv-LV"/>
        </w:rPr>
        <w:t xml:space="preserve"> Hg un vairāk)</w:t>
      </w:r>
      <w:r>
        <w:rPr>
          <w:rFonts w:eastAsia="Times New Roman" w:cs="Times New Roman"/>
          <w:color w:val="000000"/>
          <w:szCs w:val="24"/>
          <w:lang w:eastAsia="lv-LV"/>
        </w:rPr>
        <w:t xml:space="preserve"> sūknis</w:t>
      </w:r>
      <w:r w:rsidRPr="000D20F5">
        <w:rPr>
          <w:rFonts w:eastAsia="Times New Roman" w:cs="Times New Roman"/>
          <w:color w:val="000000"/>
          <w:szCs w:val="24"/>
          <w:lang w:eastAsia="lv-LV"/>
        </w:rPr>
        <w:t xml:space="preserve"> t</w:t>
      </w:r>
      <w:r>
        <w:rPr>
          <w:rFonts w:eastAsia="Times New Roman" w:cs="Times New Roman"/>
          <w:color w:val="000000"/>
          <w:szCs w:val="24"/>
          <w:lang w:eastAsia="lv-LV"/>
        </w:rPr>
        <w:t>iek izmantots, lai noņemtu visu gaisu dobumā,</w:t>
      </w:r>
      <w:r w:rsidRPr="000D20F5">
        <w:rPr>
          <w:rFonts w:eastAsia="Times New Roman" w:cs="Times New Roman"/>
          <w:color w:val="000000"/>
          <w:szCs w:val="24"/>
          <w:lang w:eastAsia="lv-LV"/>
        </w:rPr>
        <w:t xml:space="preserve"> un konsolidēt</w:t>
      </w:r>
      <w:r>
        <w:rPr>
          <w:rFonts w:eastAsia="Times New Roman" w:cs="Times New Roman"/>
          <w:color w:val="000000"/>
          <w:szCs w:val="24"/>
          <w:lang w:eastAsia="lv-LV"/>
        </w:rPr>
        <w:t>u šķiedras un pamata materiālus. Sveķus</w:t>
      </w:r>
      <w:r w:rsidRPr="00A41B2D">
        <w:rPr>
          <w:rFonts w:eastAsia="Times New Roman" w:cs="Times New Roman"/>
          <w:color w:val="000000"/>
          <w:szCs w:val="24"/>
          <w:lang w:eastAsia="lv-LV"/>
        </w:rPr>
        <w:t xml:space="preserve"> </w:t>
      </w:r>
      <w:r>
        <w:rPr>
          <w:rFonts w:eastAsia="Times New Roman" w:cs="Times New Roman"/>
          <w:color w:val="000000"/>
          <w:szCs w:val="24"/>
          <w:lang w:eastAsia="lv-LV"/>
        </w:rPr>
        <w:t>zem vakuuma</w:t>
      </w:r>
      <w:r w:rsidRPr="000D20F5">
        <w:rPr>
          <w:rFonts w:eastAsia="Times New Roman" w:cs="Times New Roman"/>
          <w:color w:val="000000"/>
          <w:szCs w:val="24"/>
          <w:lang w:eastAsia="lv-LV"/>
        </w:rPr>
        <w:t xml:space="preserve"> ievada </w:t>
      </w:r>
      <w:r>
        <w:rPr>
          <w:rFonts w:eastAsia="Times New Roman" w:cs="Times New Roman"/>
          <w:color w:val="000000"/>
          <w:szCs w:val="24"/>
          <w:lang w:eastAsia="lv-LV"/>
        </w:rPr>
        <w:t>veidnes</w:t>
      </w:r>
      <w:r w:rsidRPr="000D20F5">
        <w:rPr>
          <w:rFonts w:eastAsia="Times New Roman" w:cs="Times New Roman"/>
          <w:color w:val="000000"/>
          <w:szCs w:val="24"/>
          <w:lang w:eastAsia="lv-LV"/>
        </w:rPr>
        <w:t xml:space="preserve"> dobumā, lai samērcētu audum</w:t>
      </w:r>
      <w:r>
        <w:rPr>
          <w:rFonts w:eastAsia="Times New Roman" w:cs="Times New Roman"/>
          <w:color w:val="000000"/>
          <w:szCs w:val="24"/>
          <w:lang w:eastAsia="lv-LV"/>
        </w:rPr>
        <w:t>a šķiedras un pamata materiālu</w:t>
      </w:r>
      <w:r w:rsidRPr="000D20F5">
        <w:rPr>
          <w:rFonts w:eastAsia="Times New Roman" w:cs="Times New Roman"/>
          <w:color w:val="000000"/>
          <w:szCs w:val="24"/>
          <w:lang w:eastAsia="lv-LV"/>
        </w:rPr>
        <w:t>. Vakuuma infūzija konceptuāli ir ļoti vienkāršs process; tomēr tai nepieciešams</w:t>
      </w:r>
      <w:r w:rsidRPr="006C3709">
        <w:rPr>
          <w:rFonts w:eastAsia="Times New Roman" w:cs="Times New Roman"/>
          <w:color w:val="000000"/>
          <w:szCs w:val="24"/>
          <w:lang w:eastAsia="lv-LV"/>
        </w:rPr>
        <w:t xml:space="preserve"> </w:t>
      </w:r>
      <w:r>
        <w:rPr>
          <w:rFonts w:eastAsia="Times New Roman" w:cs="Times New Roman"/>
          <w:color w:val="000000"/>
          <w:szCs w:val="24"/>
          <w:lang w:eastAsia="lv-LV"/>
        </w:rPr>
        <w:t>detalizēts</w:t>
      </w:r>
      <w:r w:rsidRPr="000D20F5">
        <w:rPr>
          <w:rFonts w:eastAsia="Times New Roman" w:cs="Times New Roman"/>
          <w:color w:val="000000"/>
          <w:szCs w:val="24"/>
          <w:lang w:eastAsia="lv-LV"/>
        </w:rPr>
        <w:t xml:space="preserve"> plā</w:t>
      </w:r>
      <w:r>
        <w:rPr>
          <w:rFonts w:eastAsia="Times New Roman" w:cs="Times New Roman"/>
          <w:color w:val="000000"/>
          <w:szCs w:val="24"/>
          <w:lang w:eastAsia="lv-LV"/>
        </w:rPr>
        <w:t>nošanas un projektēšanas process,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 xml:space="preserve">lai </w:t>
      </w:r>
      <w:r w:rsidRPr="000D20F5">
        <w:rPr>
          <w:rFonts w:eastAsia="Times New Roman" w:cs="Times New Roman"/>
          <w:color w:val="000000"/>
          <w:szCs w:val="24"/>
          <w:lang w:eastAsia="lv-LV"/>
        </w:rPr>
        <w:t>d</w:t>
      </w:r>
      <w:r>
        <w:rPr>
          <w:rFonts w:eastAsia="Times New Roman" w:cs="Times New Roman"/>
          <w:color w:val="000000"/>
          <w:szCs w:val="24"/>
          <w:lang w:eastAsia="lv-LV"/>
        </w:rPr>
        <w:t>et</w:t>
      </w:r>
      <w:r w:rsidRPr="000D20F5">
        <w:rPr>
          <w:rFonts w:eastAsia="Times New Roman" w:cs="Times New Roman"/>
          <w:color w:val="000000"/>
          <w:szCs w:val="24"/>
          <w:lang w:eastAsia="lv-LV"/>
        </w:rPr>
        <w:t>aļu var</w:t>
      </w:r>
      <w:r>
        <w:rPr>
          <w:rFonts w:eastAsia="Times New Roman" w:cs="Times New Roman"/>
          <w:color w:val="000000"/>
          <w:szCs w:val="24"/>
          <w:lang w:eastAsia="lv-LV"/>
        </w:rPr>
        <w:t>ētu ievadīt saprātīgā laikā</w:t>
      </w:r>
      <w:r w:rsidRPr="000D20F5">
        <w:rPr>
          <w:rFonts w:eastAsia="Times New Roman" w:cs="Times New Roman"/>
          <w:color w:val="000000"/>
          <w:szCs w:val="24"/>
          <w:lang w:eastAsia="lv-LV"/>
        </w:rPr>
        <w:t xml:space="preserve"> bez sausuma plankumi</w:t>
      </w:r>
      <w:r>
        <w:rPr>
          <w:rFonts w:eastAsia="Times New Roman" w:cs="Times New Roman"/>
          <w:color w:val="000000"/>
          <w:szCs w:val="24"/>
          <w:lang w:eastAsia="lv-LV"/>
        </w:rPr>
        <w:t>em</w:t>
      </w:r>
      <w:r w:rsidRPr="000D20F5">
        <w:rPr>
          <w:rFonts w:eastAsia="Times New Roman" w:cs="Times New Roman"/>
          <w:color w:val="000000"/>
          <w:szCs w:val="24"/>
          <w:lang w:eastAsia="lv-LV"/>
        </w:rPr>
        <w:t>. Infūzijas ātrums ir atkarīgs no sveķu viskozitāte</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 xml:space="preserve">attāluma, kas jānoiet </w:t>
      </w:r>
      <w:r w:rsidRPr="000D20F5">
        <w:rPr>
          <w:rFonts w:eastAsia="Times New Roman" w:cs="Times New Roman"/>
          <w:color w:val="000000"/>
          <w:szCs w:val="24"/>
          <w:lang w:eastAsia="lv-LV"/>
        </w:rPr>
        <w:t>sv</w:t>
      </w:r>
      <w:r>
        <w:rPr>
          <w:rFonts w:eastAsia="Times New Roman" w:cs="Times New Roman"/>
          <w:color w:val="000000"/>
          <w:szCs w:val="24"/>
          <w:lang w:eastAsia="lv-LV"/>
        </w:rPr>
        <w:t>eķiem</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vides</w:t>
      </w:r>
      <w:r w:rsidRPr="000D20F5">
        <w:rPr>
          <w:rFonts w:eastAsia="Times New Roman" w:cs="Times New Roman"/>
          <w:color w:val="000000"/>
          <w:szCs w:val="24"/>
          <w:lang w:eastAsia="lv-LV"/>
        </w:rPr>
        <w:t xml:space="preserve"> caurlaidīb</w:t>
      </w:r>
      <w:r>
        <w:rPr>
          <w:rFonts w:eastAsia="Times New Roman" w:cs="Times New Roman"/>
          <w:color w:val="000000"/>
          <w:szCs w:val="24"/>
          <w:lang w:eastAsia="lv-LV"/>
        </w:rPr>
        <w:t>as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un vakuuma līmeņa</w:t>
      </w:r>
      <w:r w:rsidRPr="000D20F5">
        <w:rPr>
          <w:rFonts w:eastAsia="Times New Roman" w:cs="Times New Roman"/>
          <w:color w:val="000000"/>
          <w:szCs w:val="24"/>
          <w:lang w:eastAsia="lv-LV"/>
        </w:rPr>
        <w:t>. Tādēļ plūsm</w:t>
      </w:r>
      <w:r>
        <w:rPr>
          <w:rFonts w:eastAsia="Times New Roman" w:cs="Times New Roman"/>
          <w:color w:val="000000"/>
          <w:szCs w:val="24"/>
          <w:lang w:eastAsia="lv-LV"/>
        </w:rPr>
        <w:t>as vide, materiālu izvēle</w:t>
      </w:r>
      <w:r w:rsidRPr="000D20F5">
        <w:rPr>
          <w:rFonts w:eastAsia="Times New Roman" w:cs="Times New Roman"/>
          <w:color w:val="000000"/>
          <w:szCs w:val="24"/>
          <w:lang w:eastAsia="lv-LV"/>
        </w:rPr>
        <w:t>, sveķu tecēšana</w:t>
      </w:r>
      <w:r>
        <w:rPr>
          <w:rFonts w:eastAsia="Times New Roman" w:cs="Times New Roman"/>
          <w:color w:val="000000"/>
          <w:szCs w:val="24"/>
          <w:lang w:eastAsia="lv-LV"/>
        </w:rPr>
        <w:t>s izkārtojums</w:t>
      </w:r>
      <w:r w:rsidRPr="000D20F5">
        <w:rPr>
          <w:rFonts w:eastAsia="Times New Roman" w:cs="Times New Roman"/>
          <w:color w:val="000000"/>
          <w:szCs w:val="24"/>
          <w:lang w:eastAsia="lv-LV"/>
        </w:rPr>
        <w:t xml:space="preserve"> un vakuuma </w:t>
      </w:r>
      <w:r>
        <w:rPr>
          <w:rFonts w:eastAsia="Times New Roman" w:cs="Times New Roman"/>
          <w:color w:val="000000"/>
          <w:szCs w:val="24"/>
          <w:lang w:eastAsia="lv-LV"/>
        </w:rPr>
        <w:t>pievadu</w:t>
      </w:r>
      <w:r w:rsidRPr="006C3709">
        <w:rPr>
          <w:rFonts w:eastAsia="Times New Roman" w:cs="Times New Roman"/>
          <w:color w:val="000000"/>
          <w:szCs w:val="24"/>
          <w:lang w:eastAsia="lv-LV"/>
        </w:rPr>
        <w:t xml:space="preserve"> </w:t>
      </w:r>
      <w:r>
        <w:rPr>
          <w:rFonts w:eastAsia="Times New Roman" w:cs="Times New Roman"/>
          <w:color w:val="000000"/>
          <w:szCs w:val="24"/>
          <w:lang w:eastAsia="lv-LV"/>
        </w:rPr>
        <w:t>novietojums</w:t>
      </w:r>
      <w:r w:rsidRPr="000D20F5">
        <w:rPr>
          <w:rFonts w:eastAsia="Times New Roman" w:cs="Times New Roman"/>
          <w:color w:val="000000"/>
          <w:szCs w:val="24"/>
          <w:lang w:eastAsia="lv-LV"/>
        </w:rPr>
        <w:t xml:space="preserve"> ir kritiski </w:t>
      </w:r>
      <w:r>
        <w:rPr>
          <w:rFonts w:eastAsia="Times New Roman" w:cs="Times New Roman"/>
          <w:color w:val="000000"/>
          <w:szCs w:val="24"/>
          <w:lang w:eastAsia="lv-LV"/>
        </w:rPr>
        <w:t>labu</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detaļu ražošanā</w:t>
      </w:r>
      <w:r w:rsidRPr="000D20F5">
        <w:rPr>
          <w:rFonts w:eastAsia="Times New Roman" w:cs="Times New Roman"/>
          <w:color w:val="000000"/>
          <w:szCs w:val="24"/>
          <w:lang w:eastAsia="lv-LV"/>
        </w:rPr>
        <w:t>. Vakuuma infūzijas procesu</w:t>
      </w:r>
      <w:r w:rsidRPr="006C3709">
        <w:rPr>
          <w:rFonts w:eastAsia="Times New Roman" w:cs="Times New Roman"/>
          <w:color w:val="000000"/>
          <w:szCs w:val="24"/>
          <w:lang w:eastAsia="lv-LV"/>
        </w:rPr>
        <w:t xml:space="preserve"> </w:t>
      </w:r>
      <w:r w:rsidRPr="000D20F5">
        <w:rPr>
          <w:rFonts w:eastAsia="Times New Roman" w:cs="Times New Roman"/>
          <w:color w:val="000000"/>
          <w:szCs w:val="24"/>
          <w:lang w:eastAsia="lv-LV"/>
        </w:rPr>
        <w:t>priekšrocības</w:t>
      </w:r>
      <w:r>
        <w:rPr>
          <w:rFonts w:eastAsia="Times New Roman" w:cs="Times New Roman"/>
          <w:color w:val="000000"/>
          <w:szCs w:val="24"/>
          <w:lang w:eastAsia="lv-LV"/>
        </w:rPr>
        <w:t xml:space="preserve"> ļauj</w:t>
      </w:r>
      <w:r w:rsidRPr="000D20F5">
        <w:rPr>
          <w:rFonts w:eastAsia="Times New Roman" w:cs="Times New Roman"/>
          <w:color w:val="000000"/>
          <w:szCs w:val="24"/>
          <w:lang w:eastAsia="lv-LV"/>
        </w:rPr>
        <w:t xml:space="preserve"> izveidot lamināt</w:t>
      </w:r>
      <w:r>
        <w:rPr>
          <w:rFonts w:eastAsia="Times New Roman" w:cs="Times New Roman"/>
          <w:color w:val="000000"/>
          <w:szCs w:val="24"/>
          <w:lang w:eastAsia="lv-LV"/>
        </w:rPr>
        <w:t>u</w:t>
      </w:r>
      <w:r w:rsidRPr="000D20F5">
        <w:rPr>
          <w:rFonts w:eastAsia="Times New Roman" w:cs="Times New Roman"/>
          <w:color w:val="000000"/>
          <w:szCs w:val="24"/>
          <w:lang w:eastAsia="lv-LV"/>
        </w:rPr>
        <w:t xml:space="preserve">s ar ļoti augstu šķiedras saturu (līdz 70% tekstilšķiedru pēc svara), tādējādi radot ļoti lielu </w:t>
      </w:r>
      <w:r>
        <w:rPr>
          <w:rFonts w:eastAsia="Times New Roman" w:cs="Times New Roman"/>
          <w:color w:val="000000"/>
          <w:szCs w:val="24"/>
          <w:lang w:eastAsia="lv-LV"/>
        </w:rPr>
        <w:t>izturību</w:t>
      </w:r>
      <w:r w:rsidRPr="000D20F5">
        <w:rPr>
          <w:rFonts w:eastAsia="Times New Roman" w:cs="Times New Roman"/>
          <w:color w:val="000000"/>
          <w:szCs w:val="24"/>
          <w:lang w:eastAsia="lv-LV"/>
        </w:rPr>
        <w:t xml:space="preserve"> un sting</w:t>
      </w:r>
      <w:r>
        <w:rPr>
          <w:rFonts w:eastAsia="Times New Roman" w:cs="Times New Roman"/>
          <w:color w:val="000000"/>
          <w:szCs w:val="24"/>
          <w:lang w:eastAsia="lv-LV"/>
        </w:rPr>
        <w:t>u</w:t>
      </w:r>
      <w:r w:rsidRPr="000D20F5">
        <w:rPr>
          <w:rFonts w:eastAsia="Times New Roman" w:cs="Times New Roman"/>
          <w:color w:val="000000"/>
          <w:szCs w:val="24"/>
          <w:lang w:eastAsia="lv-LV"/>
        </w:rPr>
        <w:t xml:space="preserve"> d</w:t>
      </w:r>
      <w:r>
        <w:rPr>
          <w:rFonts w:eastAsia="Times New Roman" w:cs="Times New Roman"/>
          <w:color w:val="000000"/>
          <w:szCs w:val="24"/>
          <w:lang w:eastAsia="lv-LV"/>
        </w:rPr>
        <w:t>etaļu ar</w:t>
      </w:r>
      <w:r w:rsidRPr="000D20F5">
        <w:rPr>
          <w:rFonts w:eastAsia="Times New Roman" w:cs="Times New Roman"/>
          <w:color w:val="000000"/>
          <w:szCs w:val="24"/>
          <w:lang w:eastAsia="lv-LV"/>
        </w:rPr>
        <w:t xml:space="preserve"> vismaz</w:t>
      </w:r>
      <w:r>
        <w:rPr>
          <w:rFonts w:eastAsia="Times New Roman" w:cs="Times New Roman"/>
          <w:color w:val="000000"/>
          <w:szCs w:val="24"/>
          <w:lang w:eastAsia="lv-LV"/>
        </w:rPr>
        <w:t>āko svaru. Vakuuma infūzija</w:t>
      </w:r>
      <w:r w:rsidRPr="000D20F5">
        <w:rPr>
          <w:rFonts w:eastAsia="Times New Roman" w:cs="Times New Roman"/>
          <w:color w:val="000000"/>
          <w:szCs w:val="24"/>
          <w:lang w:eastAsia="lv-LV"/>
        </w:rPr>
        <w:t xml:space="preserve"> ir arī efek</w:t>
      </w:r>
      <w:r>
        <w:rPr>
          <w:rFonts w:eastAsia="Times New Roman" w:cs="Times New Roman"/>
          <w:color w:val="000000"/>
          <w:szCs w:val="24"/>
          <w:lang w:eastAsia="lv-LV"/>
        </w:rPr>
        <w:t xml:space="preserve">tīvs sarežģītu laminātu ar daudzām </w:t>
      </w:r>
      <w:r w:rsidRPr="000D20F5">
        <w:rPr>
          <w:rFonts w:eastAsia="Times New Roman" w:cs="Times New Roman"/>
          <w:color w:val="000000"/>
          <w:szCs w:val="24"/>
          <w:lang w:eastAsia="lv-LV"/>
        </w:rPr>
        <w:t>šķiedru un galveno materiālu</w:t>
      </w:r>
      <w:r w:rsidRPr="006C3709">
        <w:rPr>
          <w:rFonts w:eastAsia="Times New Roman" w:cs="Times New Roman"/>
          <w:color w:val="000000"/>
          <w:szCs w:val="24"/>
          <w:lang w:eastAsia="lv-LV"/>
        </w:rPr>
        <w:t xml:space="preserve"> </w:t>
      </w:r>
      <w:r>
        <w:rPr>
          <w:rFonts w:eastAsia="Times New Roman" w:cs="Times New Roman"/>
          <w:color w:val="000000"/>
          <w:szCs w:val="24"/>
          <w:lang w:eastAsia="lv-LV"/>
        </w:rPr>
        <w:t>kārtām</w:t>
      </w:r>
      <w:r w:rsidRPr="006C3709">
        <w:rPr>
          <w:rFonts w:eastAsia="Times New Roman" w:cs="Times New Roman"/>
          <w:color w:val="000000"/>
          <w:szCs w:val="24"/>
          <w:lang w:eastAsia="lv-LV"/>
        </w:rPr>
        <w:t xml:space="preserve"> </w:t>
      </w:r>
      <w:r>
        <w:rPr>
          <w:rFonts w:eastAsia="Times New Roman" w:cs="Times New Roman"/>
          <w:color w:val="000000"/>
          <w:szCs w:val="24"/>
          <w:lang w:eastAsia="lv-LV"/>
        </w:rPr>
        <w:t>ražošanas process</w:t>
      </w:r>
      <w:r w:rsidRPr="000D20F5">
        <w:rPr>
          <w:rFonts w:eastAsia="Times New Roman" w:cs="Times New Roman"/>
          <w:color w:val="000000"/>
          <w:szCs w:val="24"/>
          <w:lang w:eastAsia="lv-LV"/>
        </w:rPr>
        <w:t>.</w:t>
      </w:r>
    </w:p>
    <w:p w:rsidR="00702A50" w:rsidRPr="00DC5A9D" w:rsidRDefault="00702A50" w:rsidP="00702A50">
      <w:pPr>
        <w:shd w:val="clear" w:color="auto" w:fill="FFFFFF"/>
        <w:spacing w:after="0" w:line="240" w:lineRule="auto"/>
        <w:jc w:val="both"/>
        <w:rPr>
          <w:rFonts w:eastAsia="Times New Roman" w:cs="Times New Roman"/>
          <w:b/>
          <w:color w:val="000000"/>
          <w:szCs w:val="24"/>
          <w:lang w:eastAsia="lv-LV"/>
        </w:rPr>
      </w:pPr>
      <w:r w:rsidRPr="00DC5A9D">
        <w:rPr>
          <w:rFonts w:eastAsia="Times New Roman" w:cs="Times New Roman"/>
          <w:b/>
          <w:color w:val="000000"/>
          <w:szCs w:val="24"/>
          <w:lang w:eastAsia="lv-LV"/>
        </w:rPr>
        <w:t>VIP priekšrocības: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Augstāka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 xml:space="preserve">šķiedru un sveķu attiecība (līdz 70% </w:t>
      </w:r>
      <w:r w:rsidRPr="000D20F5">
        <w:rPr>
          <w:rFonts w:eastAsia="Times New Roman" w:cs="Times New Roman"/>
          <w:color w:val="000000"/>
          <w:szCs w:val="24"/>
          <w:lang w:eastAsia="lv-LV"/>
        </w:rPr>
        <w:t>šķiedru pēc svara)</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Lielāka izturība un sting</w:t>
      </w:r>
      <w:r>
        <w:rPr>
          <w:rFonts w:eastAsia="Times New Roman" w:cs="Times New Roman"/>
          <w:color w:val="000000"/>
          <w:szCs w:val="24"/>
          <w:lang w:eastAsia="lv-LV"/>
        </w:rPr>
        <w:t>ums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Nav sveķos iekļuvušā gaisa - ļoti zema porainība</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Ļoti </w:t>
      </w:r>
      <w:r>
        <w:rPr>
          <w:rFonts w:eastAsia="Times New Roman" w:cs="Times New Roman"/>
          <w:color w:val="000000"/>
          <w:szCs w:val="24"/>
          <w:lang w:eastAsia="lv-LV"/>
        </w:rPr>
        <w:t>viendabīgs lamināts ar lielu procesa kontroli</w:t>
      </w:r>
      <w:r w:rsidRPr="000D20F5">
        <w:rPr>
          <w:rFonts w:eastAsia="Times New Roman" w:cs="Times New Roman"/>
          <w:color w:val="000000"/>
          <w:szCs w:val="24"/>
          <w:lang w:eastAsia="lv-LV"/>
        </w:rPr>
        <w:t xml:space="preserve"> (mazāk cilvēku kļūdas)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Minimālā daļas sa</w:t>
      </w:r>
      <w:r>
        <w:rPr>
          <w:rFonts w:eastAsia="Times New Roman" w:cs="Times New Roman"/>
          <w:color w:val="000000"/>
          <w:szCs w:val="24"/>
          <w:lang w:eastAsia="lv-LV"/>
        </w:rPr>
        <w:t>raušanās ar labu virsmas profilu</w:t>
      </w:r>
      <w:r w:rsidRPr="000D20F5">
        <w:rPr>
          <w:rFonts w:eastAsia="Times New Roman" w:cs="Times New Roman"/>
          <w:color w:val="000000"/>
          <w:szCs w:val="24"/>
          <w:lang w:eastAsia="lv-LV"/>
        </w:rPr>
        <w:t xml:space="preserve"> un precizitāte</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Labas iekšējās un ārējās virsmas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Efektīvi laminē kompleksi</w:t>
      </w:r>
      <w:r w:rsidRPr="000D20F5">
        <w:rPr>
          <w:rFonts w:eastAsia="Times New Roman" w:cs="Times New Roman"/>
          <w:color w:val="000000"/>
          <w:szCs w:val="24"/>
          <w:lang w:eastAsia="lv-LV"/>
        </w:rPr>
        <w:t xml:space="preserve"> šķiedru slāņ</w:t>
      </w:r>
      <w:r>
        <w:rPr>
          <w:rFonts w:eastAsia="Times New Roman" w:cs="Times New Roman"/>
          <w:color w:val="000000"/>
          <w:szCs w:val="24"/>
          <w:lang w:eastAsia="lv-LV"/>
        </w:rPr>
        <w:t>us</w:t>
      </w:r>
      <w:r w:rsidRPr="000D20F5">
        <w:rPr>
          <w:rFonts w:eastAsia="Times New Roman" w:cs="Times New Roman"/>
          <w:color w:val="000000"/>
          <w:szCs w:val="24"/>
          <w:lang w:eastAsia="lv-LV"/>
        </w:rPr>
        <w:t>, ribas, ie</w:t>
      </w:r>
      <w:r>
        <w:rPr>
          <w:rFonts w:eastAsia="Times New Roman" w:cs="Times New Roman"/>
          <w:color w:val="000000"/>
          <w:szCs w:val="24"/>
          <w:lang w:eastAsia="lv-LV"/>
        </w:rPr>
        <w:t>liktņus un serdeņus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Tīrāks process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bez gaisa piesārņojuma</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Paātrināt</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cikla laiks</w:t>
      </w:r>
    </w:p>
    <w:p w:rsidR="00702A50" w:rsidRPr="00DC5A9D" w:rsidRDefault="00702A50" w:rsidP="00702A50">
      <w:pPr>
        <w:shd w:val="clear" w:color="auto" w:fill="FFFFFF"/>
        <w:spacing w:after="0" w:line="240" w:lineRule="auto"/>
        <w:jc w:val="both"/>
        <w:rPr>
          <w:rFonts w:eastAsia="Times New Roman" w:cs="Times New Roman"/>
          <w:b/>
          <w:color w:val="000000"/>
          <w:szCs w:val="24"/>
          <w:lang w:eastAsia="lv-LV"/>
        </w:rPr>
      </w:pPr>
      <w:r w:rsidRPr="00DC5A9D">
        <w:rPr>
          <w:rFonts w:eastAsia="Times New Roman" w:cs="Times New Roman"/>
          <w:b/>
          <w:color w:val="000000"/>
          <w:szCs w:val="24"/>
          <w:lang w:eastAsia="lv-LV"/>
        </w:rPr>
        <w:t>VIP trūkumi:</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komplicēta </w:t>
      </w:r>
      <w:r>
        <w:rPr>
          <w:rFonts w:eastAsia="Times New Roman" w:cs="Times New Roman"/>
          <w:color w:val="000000"/>
          <w:szCs w:val="24"/>
          <w:lang w:eastAsia="lv-LV"/>
        </w:rPr>
        <w:t xml:space="preserve">iekārtu </w:t>
      </w:r>
      <w:r w:rsidRPr="000D20F5">
        <w:rPr>
          <w:rFonts w:eastAsia="Times New Roman" w:cs="Times New Roman"/>
          <w:color w:val="000000"/>
          <w:szCs w:val="24"/>
          <w:lang w:eastAsia="lv-LV"/>
        </w:rPr>
        <w:t xml:space="preserve">struktūra un nepieciešamība izstrādāt optimālu vakuuma </w:t>
      </w:r>
      <w:r>
        <w:rPr>
          <w:rFonts w:eastAsia="Times New Roman" w:cs="Times New Roman"/>
          <w:color w:val="000000"/>
          <w:szCs w:val="24"/>
          <w:lang w:eastAsia="lv-LV"/>
        </w:rPr>
        <w:t>pievadi</w:t>
      </w:r>
      <w:r w:rsidRPr="000D20F5">
        <w:rPr>
          <w:rFonts w:eastAsia="Times New Roman" w:cs="Times New Roman"/>
          <w:color w:val="000000"/>
          <w:szCs w:val="24"/>
          <w:lang w:eastAsia="lv-LV"/>
        </w:rPr>
        <w:t xml:space="preserve"> un sveķu injekcijas </w:t>
      </w:r>
      <w:r>
        <w:rPr>
          <w:rFonts w:eastAsia="Times New Roman" w:cs="Times New Roman"/>
          <w:color w:val="000000"/>
          <w:szCs w:val="24"/>
          <w:lang w:eastAsia="lv-LV"/>
        </w:rPr>
        <w:t>vieta</w:t>
      </w:r>
      <w:r w:rsidRPr="000D20F5">
        <w:rPr>
          <w:rFonts w:eastAsia="Times New Roman" w:cs="Times New Roman"/>
          <w:color w:val="000000"/>
          <w:szCs w:val="24"/>
          <w:lang w:eastAsia="lv-LV"/>
        </w:rPr>
        <w:t>s</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Ja pastāv vak</w:t>
      </w:r>
      <w:r>
        <w:rPr>
          <w:rFonts w:eastAsia="Times New Roman" w:cs="Times New Roman"/>
          <w:color w:val="000000"/>
          <w:szCs w:val="24"/>
          <w:lang w:eastAsia="lv-LV"/>
        </w:rPr>
        <w:t>uuma noplūde, detaļu var nākties norakstīt</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V</w:t>
      </w:r>
      <w:r w:rsidRPr="000D20F5">
        <w:rPr>
          <w:rFonts w:eastAsia="Times New Roman" w:cs="Times New Roman"/>
          <w:color w:val="000000"/>
          <w:szCs w:val="24"/>
          <w:lang w:eastAsia="lv-LV"/>
        </w:rPr>
        <w:t xml:space="preserve">irsmas </w:t>
      </w:r>
      <w:r>
        <w:rPr>
          <w:rFonts w:eastAsia="Times New Roman" w:cs="Times New Roman"/>
          <w:color w:val="000000"/>
          <w:szCs w:val="24"/>
          <w:lang w:eastAsia="lv-LV"/>
        </w:rPr>
        <w:t xml:space="preserve">kosmētiskais izskats </w:t>
      </w:r>
      <w:r w:rsidRPr="000D20F5">
        <w:rPr>
          <w:rFonts w:eastAsia="Times New Roman" w:cs="Times New Roman"/>
          <w:color w:val="000000"/>
          <w:szCs w:val="24"/>
          <w:lang w:eastAsia="lv-LV"/>
        </w:rPr>
        <w:t xml:space="preserve">nav tik labs, kā </w:t>
      </w:r>
      <w:r>
        <w:rPr>
          <w:rFonts w:eastAsia="Times New Roman" w:cs="Times New Roman"/>
          <w:color w:val="000000"/>
          <w:szCs w:val="24"/>
          <w:lang w:eastAsia="lv-LV"/>
        </w:rPr>
        <w:t>vaļējās veidnes</w:t>
      </w:r>
      <w:r w:rsidRPr="000D20F5">
        <w:rPr>
          <w:rFonts w:eastAsia="Times New Roman" w:cs="Times New Roman"/>
          <w:color w:val="000000"/>
          <w:szCs w:val="24"/>
          <w:lang w:eastAsia="lv-LV"/>
        </w:rPr>
        <w:t xml:space="preserve"> proces</w:t>
      </w:r>
      <w:r>
        <w:rPr>
          <w:rFonts w:eastAsia="Times New Roman" w:cs="Times New Roman"/>
          <w:color w:val="000000"/>
          <w:szCs w:val="24"/>
          <w:lang w:eastAsia="lv-LV"/>
        </w:rPr>
        <w:t>ā</w:t>
      </w:r>
      <w:r w:rsidRPr="000D20F5">
        <w:rPr>
          <w:rFonts w:eastAsia="Times New Roman" w:cs="Times New Roman"/>
          <w:color w:val="000000"/>
          <w:szCs w:val="24"/>
          <w:lang w:eastAsia="lv-LV"/>
        </w:rPr>
        <w:t xml:space="preserve"> sakarā ar</w:t>
      </w:r>
      <w:r>
        <w:rPr>
          <w:rFonts w:eastAsia="Times New Roman" w:cs="Times New Roman"/>
          <w:color w:val="000000"/>
          <w:szCs w:val="24"/>
          <w:lang w:eastAsia="lv-LV"/>
        </w:rPr>
        <w:t xml:space="preserve"> sveķu izspiešanos</w:t>
      </w:r>
      <w:r w:rsidRPr="000D20F5">
        <w:rPr>
          <w:rFonts w:eastAsia="Times New Roman" w:cs="Times New Roman"/>
          <w:color w:val="000000"/>
          <w:szCs w:val="24"/>
          <w:lang w:eastAsia="lv-LV"/>
        </w:rPr>
        <w:t xml:space="preserve"> caur </w:t>
      </w:r>
      <w:r>
        <w:rPr>
          <w:rFonts w:eastAsia="Times New Roman" w:cs="Times New Roman"/>
          <w:color w:val="000000"/>
          <w:szCs w:val="24"/>
          <w:lang w:eastAsia="lv-LV"/>
        </w:rPr>
        <w:t>audumu; tomēr pārklājuma barjeru</w:t>
      </w:r>
      <w:r w:rsidRPr="000D20F5">
        <w:rPr>
          <w:rFonts w:eastAsia="Times New Roman" w:cs="Times New Roman"/>
          <w:color w:val="000000"/>
          <w:szCs w:val="24"/>
          <w:lang w:eastAsia="lv-LV"/>
        </w:rPr>
        <w:t xml:space="preserve"> var izmantot, lai uzlabotu </w:t>
      </w:r>
      <w:r>
        <w:rPr>
          <w:rFonts w:eastAsia="Times New Roman" w:cs="Times New Roman"/>
          <w:color w:val="000000"/>
          <w:szCs w:val="24"/>
          <w:lang w:eastAsia="lv-LV"/>
        </w:rPr>
        <w:t>virsmu</w:t>
      </w:r>
      <w:r w:rsidRPr="000D20F5">
        <w:rPr>
          <w:rFonts w:eastAsia="Times New Roman" w:cs="Times New Roman"/>
          <w:color w:val="000000"/>
          <w:szCs w:val="24"/>
          <w:lang w:eastAsia="lv-LV"/>
        </w:rPr>
        <w:t>.</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w:t>
      </w:r>
      <w:r>
        <w:rPr>
          <w:rFonts w:eastAsia="Times New Roman" w:cs="Times New Roman"/>
          <w:color w:val="000000"/>
          <w:szCs w:val="24"/>
          <w:lang w:eastAsia="lv-LV"/>
        </w:rPr>
        <w:t>Aprīkojuma</w:t>
      </w:r>
      <w:r w:rsidRPr="000D20F5">
        <w:rPr>
          <w:rFonts w:eastAsia="Times New Roman" w:cs="Times New Roman"/>
          <w:color w:val="000000"/>
          <w:szCs w:val="24"/>
          <w:lang w:eastAsia="lv-LV"/>
        </w:rPr>
        <w:t xml:space="preserve"> pašizmaksa ir augstāka</w:t>
      </w:r>
    </w:p>
    <w:p w:rsidR="00702A50" w:rsidRPr="000D20F5" w:rsidRDefault="00702A50" w:rsidP="00702A50">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 VIP materiālu izmaksas </w:t>
      </w:r>
      <w:r>
        <w:rPr>
          <w:rFonts w:eastAsia="Times New Roman" w:cs="Times New Roman"/>
          <w:color w:val="000000"/>
          <w:szCs w:val="24"/>
          <w:lang w:eastAsia="lv-LV"/>
        </w:rPr>
        <w:t>ir augstākas</w:t>
      </w:r>
      <w:r w:rsidRPr="000D20F5">
        <w:rPr>
          <w:rFonts w:eastAsia="Times New Roman" w:cs="Times New Roman"/>
          <w:color w:val="000000"/>
          <w:szCs w:val="24"/>
          <w:lang w:eastAsia="lv-LV"/>
        </w:rPr>
        <w:t xml:space="preserve"> nekā standarta sveķi un audums</w:t>
      </w:r>
    </w:p>
    <w:p w:rsidR="00702A50"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 P</w:t>
      </w:r>
      <w:r w:rsidRPr="000D20F5">
        <w:rPr>
          <w:rFonts w:eastAsia="Times New Roman" w:cs="Times New Roman"/>
          <w:color w:val="000000"/>
          <w:szCs w:val="24"/>
          <w:lang w:eastAsia="lv-LV"/>
        </w:rPr>
        <w:t>atērē dažas vienreizējās lietošanas piede</w:t>
      </w:r>
      <w:r>
        <w:rPr>
          <w:rFonts w:eastAsia="Times New Roman" w:cs="Times New Roman"/>
          <w:color w:val="000000"/>
          <w:szCs w:val="24"/>
          <w:lang w:eastAsia="lv-LV"/>
        </w:rPr>
        <w:t>vas</w:t>
      </w:r>
    </w:p>
    <w:p w:rsidR="00702A50" w:rsidRPr="00B0197A" w:rsidRDefault="00702A50" w:rsidP="00702A50">
      <w:pPr>
        <w:shd w:val="clear" w:color="auto" w:fill="FFFFFF"/>
        <w:spacing w:after="0" w:line="240" w:lineRule="auto"/>
        <w:jc w:val="both"/>
        <w:rPr>
          <w:rFonts w:eastAsia="Times New Roman" w:cs="Times New Roman"/>
          <w:b/>
          <w:color w:val="000000"/>
          <w:szCs w:val="24"/>
          <w:lang w:eastAsia="lv-LV"/>
        </w:rPr>
      </w:pPr>
      <w:r w:rsidRPr="00B0197A">
        <w:rPr>
          <w:rFonts w:eastAsia="Times New Roman" w:cs="Times New Roman"/>
          <w:b/>
          <w:color w:val="000000"/>
          <w:szCs w:val="24"/>
          <w:lang w:eastAsia="lv-LV"/>
        </w:rPr>
        <w:t>VIP iestatījums un aprīkojums</w:t>
      </w:r>
    </w:p>
    <w:p w:rsidR="00702A50" w:rsidRDefault="00702A50" w:rsidP="00702A50">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Zemāk ir tipisks VIP iestatījums</w:t>
      </w:r>
      <w:r w:rsidRPr="000D20F5">
        <w:rPr>
          <w:rFonts w:eastAsia="Times New Roman" w:cs="Times New Roman"/>
          <w:color w:val="000000"/>
          <w:szCs w:val="24"/>
          <w:lang w:eastAsia="lv-LV"/>
        </w:rPr>
        <w:t>.</w:t>
      </w:r>
    </w:p>
    <w:p w:rsidR="00702A50" w:rsidRDefault="00271F06" w:rsidP="00702A50">
      <w:pPr>
        <w:shd w:val="clear" w:color="auto" w:fill="FFFFFF"/>
        <w:spacing w:after="0" w:line="240" w:lineRule="auto"/>
        <w:jc w:val="both"/>
        <w:rPr>
          <w:color w:val="000000" w:themeColor="text1"/>
          <w:lang w:val="en-GB"/>
        </w:rPr>
      </w:pPr>
      <w:r>
        <w:rPr>
          <w:color w:val="000000" w:themeColor="text1"/>
          <w:lang w:val="en-GB"/>
        </w:rPr>
        <w:t>a</w:t>
      </w:r>
      <w:r w:rsidR="007D56AD" w:rsidRPr="00886D18">
        <w:rPr>
          <w:color w:val="000000" w:themeColor="text1"/>
          <w:lang w:val="en-GB"/>
        </w:rPr>
        <w:fldChar w:fldCharType="begin"/>
      </w:r>
      <w:r w:rsidR="00702A50" w:rsidRPr="00886D18">
        <w:rPr>
          <w:color w:val="000000" w:themeColor="text1"/>
          <w:lang w:val="en-GB"/>
        </w:rPr>
        <w:instrText xml:space="preserve"> INCLUDEPICTURE "http://www.performancecomposites.com/images/vaccum.png" \* MERGEFORMATINET </w:instrText>
      </w:r>
      <w:r w:rsidR="007D56AD" w:rsidRPr="00886D18">
        <w:rPr>
          <w:color w:val="000000" w:themeColor="text1"/>
          <w:lang w:val="en-GB"/>
        </w:rPr>
        <w:fldChar w:fldCharType="separate"/>
      </w:r>
      <w:r w:rsidR="007D56AD">
        <w:rPr>
          <w:color w:val="000000" w:themeColor="text1"/>
          <w:lang w:val="en-GB"/>
        </w:rPr>
        <w:fldChar w:fldCharType="begin"/>
      </w:r>
      <w:r w:rsidR="00702A50">
        <w:rPr>
          <w:color w:val="000000" w:themeColor="text1"/>
          <w:lang w:val="en-GB"/>
        </w:rPr>
        <w:instrText xml:space="preserve"> INCLUDEPICTURE  "http://www.performancecomposites.com/images/vaccum.png" \* MERGEFORMATINET </w:instrText>
      </w:r>
      <w:r w:rsidR="007D56AD">
        <w:rPr>
          <w:color w:val="000000" w:themeColor="text1"/>
          <w:lang w:val="en-GB"/>
        </w:rPr>
        <w:fldChar w:fldCharType="separate"/>
      </w:r>
      <w:r w:rsidR="007D56AD">
        <w:rPr>
          <w:color w:val="000000" w:themeColor="text1"/>
          <w:lang w:val="en-GB"/>
        </w:rPr>
        <w:fldChar w:fldCharType="begin"/>
      </w:r>
      <w:r w:rsidR="00702A50">
        <w:rPr>
          <w:color w:val="000000" w:themeColor="text1"/>
          <w:lang w:val="en-GB"/>
        </w:rPr>
        <w:instrText xml:space="preserve"> INCLUDEPICTURE  "http://www.performancecomposites.com/images/vaccum.png" \* MERGEFORMATINET </w:instrText>
      </w:r>
      <w:r w:rsidR="007D56AD">
        <w:rPr>
          <w:color w:val="000000" w:themeColor="text1"/>
          <w:lang w:val="en-GB"/>
        </w:rPr>
        <w:fldChar w:fldCharType="separate"/>
      </w:r>
      <w:r w:rsidR="007D56AD">
        <w:rPr>
          <w:color w:val="000000" w:themeColor="text1"/>
          <w:lang w:val="en-GB"/>
        </w:rPr>
        <w:fldChar w:fldCharType="begin"/>
      </w:r>
      <w:r w:rsidR="00702A50">
        <w:rPr>
          <w:color w:val="000000" w:themeColor="text1"/>
          <w:lang w:val="en-GB"/>
        </w:rPr>
        <w:instrText xml:space="preserve"> INCLUDEPICTURE  "http://www.performancecomposites.com/images/vaccum.png" \* MERGEFORMATINET </w:instrText>
      </w:r>
      <w:r w:rsidR="007D56AD">
        <w:rPr>
          <w:color w:val="000000" w:themeColor="text1"/>
          <w:lang w:val="en-GB"/>
        </w:rPr>
        <w:fldChar w:fldCharType="separate"/>
      </w:r>
      <w:r w:rsidR="007D56AD">
        <w:rPr>
          <w:color w:val="000000" w:themeColor="text1"/>
          <w:lang w:val="en-GB"/>
        </w:rPr>
        <w:fldChar w:fldCharType="begin"/>
      </w:r>
      <w:r w:rsidR="00702A50">
        <w:rPr>
          <w:color w:val="000000" w:themeColor="text1"/>
          <w:lang w:val="en-GB"/>
        </w:rPr>
        <w:instrText xml:space="preserve"> INCLUDEPICTURE  "http://www.performancecomposites.com/images/vaccum.png" \* MERGEFORMATINET </w:instrText>
      </w:r>
      <w:r w:rsidR="007D56AD">
        <w:rPr>
          <w:color w:val="000000" w:themeColor="text1"/>
          <w:lang w:val="en-GB"/>
        </w:rPr>
        <w:fldChar w:fldCharType="separate"/>
      </w:r>
      <w:r w:rsidR="007D56AD">
        <w:rPr>
          <w:color w:val="000000" w:themeColor="text1"/>
          <w:lang w:val="en-GB"/>
        </w:rPr>
        <w:fldChar w:fldCharType="begin"/>
      </w:r>
      <w:r w:rsidR="00702A50">
        <w:rPr>
          <w:color w:val="000000" w:themeColor="text1"/>
          <w:lang w:val="en-GB"/>
        </w:rPr>
        <w:instrText xml:space="preserve"> INCLUDEPICTURE  "http://www.performancecomposites.com/images/vaccum.png" \* MERGEFORMATINET </w:instrText>
      </w:r>
      <w:r w:rsidR="007D56AD">
        <w:rPr>
          <w:color w:val="000000" w:themeColor="text1"/>
          <w:lang w:val="en-GB"/>
        </w:rPr>
        <w:fldChar w:fldCharType="separate"/>
      </w:r>
      <w:r w:rsidR="007D56AD">
        <w:rPr>
          <w:color w:val="000000" w:themeColor="text1"/>
          <w:lang w:val="en-GB"/>
        </w:rPr>
        <w:fldChar w:fldCharType="begin"/>
      </w:r>
      <w:r w:rsidR="00702A50">
        <w:rPr>
          <w:color w:val="000000" w:themeColor="text1"/>
          <w:lang w:val="en-GB"/>
        </w:rPr>
        <w:instrText xml:space="preserve"> INCLUDEPICTURE  "http://www.performancecomposites.com/images/vaccum.png" \* MERGEFORMATINET </w:instrText>
      </w:r>
      <w:r w:rsidR="007D56AD">
        <w:rPr>
          <w:color w:val="000000" w:themeColor="text1"/>
          <w:lang w:val="en-GB"/>
        </w:rPr>
        <w:fldChar w:fldCharType="separate"/>
      </w:r>
      <w:r w:rsidR="007D56AD">
        <w:rPr>
          <w:color w:val="000000" w:themeColor="text1"/>
          <w:lang w:val="en-GB"/>
        </w:rPr>
        <w:fldChar w:fldCharType="begin"/>
      </w:r>
      <w:r w:rsidR="00702A50">
        <w:rPr>
          <w:color w:val="000000" w:themeColor="text1"/>
          <w:lang w:val="en-GB"/>
        </w:rPr>
        <w:instrText xml:space="preserve"> INCLUDEPICTURE  "http://www.performancecomposites.com/images/vaccum.png" \* MERGEFORMATINET </w:instrText>
      </w:r>
      <w:r w:rsidR="007D56AD">
        <w:rPr>
          <w:color w:val="000000" w:themeColor="text1"/>
          <w:lang w:val="en-GB"/>
        </w:rPr>
        <w:fldChar w:fldCharType="separate"/>
      </w:r>
      <w:r w:rsidR="007D56AD">
        <w:rPr>
          <w:color w:val="000000" w:themeColor="text1"/>
          <w:lang w:val="en-GB"/>
        </w:rPr>
        <w:fldChar w:fldCharType="begin"/>
      </w:r>
      <w:r w:rsidR="008D1AAC">
        <w:rPr>
          <w:color w:val="000000" w:themeColor="text1"/>
          <w:lang w:val="en-GB"/>
        </w:rPr>
        <w:instrText xml:space="preserve"> INCLUDEPICTURE  "http://www.performancecomposites.com/images/vaccum.png" \* MERGEFORMATINET </w:instrText>
      </w:r>
      <w:r w:rsidR="007D56AD">
        <w:rPr>
          <w:color w:val="000000" w:themeColor="text1"/>
          <w:lang w:val="en-GB"/>
        </w:rPr>
        <w:fldChar w:fldCharType="separate"/>
      </w:r>
      <w:r w:rsidR="007D56AD">
        <w:rPr>
          <w:color w:val="000000" w:themeColor="text1"/>
          <w:lang w:val="en-GB"/>
        </w:rPr>
        <w:fldChar w:fldCharType="begin"/>
      </w:r>
      <w:r w:rsidR="006E0792">
        <w:rPr>
          <w:color w:val="000000" w:themeColor="text1"/>
          <w:lang w:val="en-GB"/>
        </w:rPr>
        <w:instrText xml:space="preserve"> INCLUDEPICTURE  "http://www.performancecomposites.com/images/vaccum.png" \* MERGEFORMATINET </w:instrText>
      </w:r>
      <w:r w:rsidR="007D56AD">
        <w:rPr>
          <w:color w:val="000000" w:themeColor="text1"/>
          <w:lang w:val="en-GB"/>
        </w:rPr>
        <w:fldChar w:fldCharType="separate"/>
      </w:r>
      <w:r w:rsidR="00164404" w:rsidRPr="007D56AD">
        <w:rPr>
          <w:color w:val="000000" w:themeColor="text1"/>
          <w:lang w:val="en-GB"/>
        </w:rPr>
        <w:pict>
          <v:shape id="_x0000_i1029" type="#_x0000_t75" alt="vaccum" style="width:363.75pt;height:156.75pt">
            <v:imagedata r:id="rId57" r:href="rId58"/>
          </v:shape>
        </w:pict>
      </w:r>
      <w:r w:rsidR="007D56AD">
        <w:rPr>
          <w:color w:val="000000" w:themeColor="text1"/>
          <w:lang w:val="en-GB"/>
        </w:rPr>
        <w:fldChar w:fldCharType="end"/>
      </w:r>
      <w:r w:rsidR="007D56AD">
        <w:rPr>
          <w:color w:val="000000" w:themeColor="text1"/>
          <w:lang w:val="en-GB"/>
        </w:rPr>
        <w:fldChar w:fldCharType="end"/>
      </w:r>
      <w:r w:rsidR="007D56AD">
        <w:rPr>
          <w:color w:val="000000" w:themeColor="text1"/>
          <w:lang w:val="en-GB"/>
        </w:rPr>
        <w:fldChar w:fldCharType="end"/>
      </w:r>
      <w:r w:rsidR="007D56AD">
        <w:rPr>
          <w:color w:val="000000" w:themeColor="text1"/>
          <w:lang w:val="en-GB"/>
        </w:rPr>
        <w:fldChar w:fldCharType="end"/>
      </w:r>
      <w:r w:rsidR="007D56AD">
        <w:rPr>
          <w:color w:val="000000" w:themeColor="text1"/>
          <w:lang w:val="en-GB"/>
        </w:rPr>
        <w:fldChar w:fldCharType="end"/>
      </w:r>
      <w:r w:rsidR="007D56AD">
        <w:rPr>
          <w:color w:val="000000" w:themeColor="text1"/>
          <w:lang w:val="en-GB"/>
        </w:rPr>
        <w:fldChar w:fldCharType="end"/>
      </w:r>
      <w:r w:rsidR="007D56AD">
        <w:rPr>
          <w:color w:val="000000" w:themeColor="text1"/>
          <w:lang w:val="en-GB"/>
        </w:rPr>
        <w:fldChar w:fldCharType="end"/>
      </w:r>
      <w:r w:rsidR="007D56AD">
        <w:rPr>
          <w:color w:val="000000" w:themeColor="text1"/>
          <w:lang w:val="en-GB"/>
        </w:rPr>
        <w:fldChar w:fldCharType="end"/>
      </w:r>
      <w:r w:rsidR="007D56AD">
        <w:rPr>
          <w:color w:val="000000" w:themeColor="text1"/>
          <w:lang w:val="en-GB"/>
        </w:rPr>
        <w:fldChar w:fldCharType="end"/>
      </w:r>
      <w:r w:rsidR="007D56AD" w:rsidRPr="00886D18">
        <w:rPr>
          <w:color w:val="000000" w:themeColor="text1"/>
          <w:lang w:val="en-GB"/>
        </w:rPr>
        <w:fldChar w:fldCharType="end"/>
      </w:r>
    </w:p>
    <w:p w:rsidR="00271F06" w:rsidRPr="000D20F5" w:rsidRDefault="00271F06" w:rsidP="00702A50">
      <w:pPr>
        <w:shd w:val="clear" w:color="auto" w:fill="FFFFFF"/>
        <w:spacing w:after="0" w:line="240" w:lineRule="auto"/>
        <w:jc w:val="both"/>
        <w:rPr>
          <w:rFonts w:eastAsia="Times New Roman" w:cs="Times New Roman"/>
          <w:color w:val="000000"/>
          <w:szCs w:val="24"/>
          <w:lang w:eastAsia="lv-LV"/>
        </w:rPr>
      </w:pPr>
      <w:r>
        <w:rPr>
          <w:color w:val="000000" w:themeColor="text1"/>
          <w:lang w:val="en-GB"/>
        </w:rPr>
        <w:t>7.10. attēls. Vakuuma infūzijas</w:t>
      </w:r>
      <w:r w:rsidR="00726A66">
        <w:rPr>
          <w:color w:val="000000" w:themeColor="text1"/>
          <w:lang w:val="en-GB"/>
        </w:rPr>
        <w:t xml:space="preserve"> procesa shēma.</w:t>
      </w:r>
    </w:p>
    <w:p w:rsidR="00702A50"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Parasti</w:t>
      </w:r>
      <w:r w:rsidRPr="000D20F5">
        <w:rPr>
          <w:rFonts w:eastAsia="Times New Roman" w:cs="Times New Roman"/>
          <w:color w:val="000000"/>
          <w:szCs w:val="24"/>
          <w:lang w:eastAsia="lv-LV"/>
        </w:rPr>
        <w:t xml:space="preserve"> vakuuma </w:t>
      </w:r>
      <w:r>
        <w:rPr>
          <w:rFonts w:eastAsia="Times New Roman" w:cs="Times New Roman"/>
          <w:color w:val="000000"/>
          <w:szCs w:val="24"/>
          <w:lang w:eastAsia="lv-LV"/>
        </w:rPr>
        <w:t>pievadi vai kanāli tiek veidoti</w:t>
      </w:r>
      <w:r w:rsidRPr="000D20F5">
        <w:rPr>
          <w:rFonts w:eastAsia="Times New Roman" w:cs="Times New Roman"/>
          <w:color w:val="000000"/>
          <w:szCs w:val="24"/>
          <w:lang w:eastAsia="lv-LV"/>
        </w:rPr>
        <w:t xml:space="preserve"> pa perimetru</w:t>
      </w:r>
      <w:r>
        <w:rPr>
          <w:rFonts w:eastAsia="Times New Roman" w:cs="Times New Roman"/>
          <w:color w:val="000000"/>
          <w:szCs w:val="24"/>
          <w:lang w:eastAsia="lv-LV"/>
        </w:rPr>
        <w:t>,</w:t>
      </w:r>
      <w:r w:rsidRPr="000D20F5">
        <w:rPr>
          <w:rFonts w:eastAsia="Times New Roman" w:cs="Times New Roman"/>
          <w:color w:val="000000"/>
          <w:szCs w:val="24"/>
          <w:lang w:eastAsia="lv-LV"/>
        </w:rPr>
        <w:t xml:space="preserve"> un sveķu </w:t>
      </w:r>
      <w:r>
        <w:rPr>
          <w:rFonts w:eastAsia="Times New Roman" w:cs="Times New Roman"/>
          <w:color w:val="000000"/>
          <w:szCs w:val="24"/>
          <w:lang w:eastAsia="lv-LV"/>
        </w:rPr>
        <w:t>ievadīšana</w:t>
      </w:r>
      <w:r w:rsidRPr="000D20F5">
        <w:rPr>
          <w:rFonts w:eastAsia="Times New Roman" w:cs="Times New Roman"/>
          <w:color w:val="000000"/>
          <w:szCs w:val="24"/>
          <w:lang w:eastAsia="lv-LV"/>
        </w:rPr>
        <w:t xml:space="preserve"> ir </w:t>
      </w:r>
      <w:r>
        <w:rPr>
          <w:rFonts w:eastAsia="Times New Roman" w:cs="Times New Roman"/>
          <w:color w:val="000000"/>
          <w:szCs w:val="24"/>
          <w:lang w:eastAsia="lv-LV"/>
        </w:rPr>
        <w:t>detaļas vidū</w:t>
      </w:r>
      <w:r w:rsidRPr="000D20F5">
        <w:rPr>
          <w:rFonts w:eastAsia="Times New Roman" w:cs="Times New Roman"/>
          <w:color w:val="000000"/>
          <w:szCs w:val="24"/>
          <w:lang w:eastAsia="lv-LV"/>
        </w:rPr>
        <w:t>. Mērķis ir panākt, lai</w:t>
      </w:r>
      <w:r w:rsidRPr="00B0197A">
        <w:rPr>
          <w:rFonts w:eastAsia="Times New Roman" w:cs="Times New Roman"/>
          <w:color w:val="000000"/>
          <w:szCs w:val="24"/>
          <w:lang w:eastAsia="lv-LV"/>
        </w:rPr>
        <w:t xml:space="preserve"> </w:t>
      </w:r>
      <w:r>
        <w:rPr>
          <w:rFonts w:eastAsia="Times New Roman" w:cs="Times New Roman"/>
          <w:color w:val="000000"/>
          <w:szCs w:val="24"/>
          <w:lang w:eastAsia="lv-LV"/>
        </w:rPr>
        <w:t>sveķi</w:t>
      </w:r>
      <w:r w:rsidRPr="000D20F5">
        <w:rPr>
          <w:rFonts w:eastAsia="Times New Roman" w:cs="Times New Roman"/>
          <w:color w:val="000000"/>
          <w:szCs w:val="24"/>
          <w:lang w:eastAsia="lv-LV"/>
        </w:rPr>
        <w:t xml:space="preserve"> iespējami ātri</w:t>
      </w:r>
      <w:r w:rsidRPr="00B0197A">
        <w:rPr>
          <w:rFonts w:eastAsia="Times New Roman" w:cs="Times New Roman"/>
          <w:color w:val="000000"/>
          <w:szCs w:val="24"/>
          <w:lang w:eastAsia="lv-LV"/>
        </w:rPr>
        <w:t xml:space="preserve"> </w:t>
      </w:r>
      <w:r w:rsidRPr="000D20F5">
        <w:rPr>
          <w:rFonts w:eastAsia="Times New Roman" w:cs="Times New Roman"/>
          <w:color w:val="000000"/>
          <w:szCs w:val="24"/>
          <w:lang w:eastAsia="lv-LV"/>
        </w:rPr>
        <w:t>samērcētu d</w:t>
      </w:r>
      <w:r>
        <w:rPr>
          <w:rFonts w:eastAsia="Times New Roman" w:cs="Times New Roman"/>
          <w:color w:val="000000"/>
          <w:szCs w:val="24"/>
          <w:lang w:eastAsia="lv-LV"/>
        </w:rPr>
        <w:t>etaļu,</w:t>
      </w:r>
      <w:r w:rsidRPr="000D20F5">
        <w:rPr>
          <w:rFonts w:eastAsia="Times New Roman" w:cs="Times New Roman"/>
          <w:color w:val="000000"/>
          <w:szCs w:val="24"/>
          <w:lang w:eastAsia="lv-LV"/>
        </w:rPr>
        <w:t xml:space="preserve"> un bez jebkād</w:t>
      </w:r>
      <w:r>
        <w:rPr>
          <w:rFonts w:eastAsia="Times New Roman" w:cs="Times New Roman"/>
          <w:color w:val="000000"/>
          <w:szCs w:val="24"/>
          <w:lang w:eastAsia="lv-LV"/>
        </w:rPr>
        <w:t>iem</w:t>
      </w:r>
      <w:r w:rsidRPr="000D20F5">
        <w:rPr>
          <w:rFonts w:eastAsia="Times New Roman" w:cs="Times New Roman"/>
          <w:color w:val="000000"/>
          <w:szCs w:val="24"/>
          <w:lang w:eastAsia="lv-LV"/>
        </w:rPr>
        <w:t xml:space="preserve"> saus</w:t>
      </w:r>
      <w:r>
        <w:rPr>
          <w:rFonts w:eastAsia="Times New Roman" w:cs="Times New Roman"/>
          <w:color w:val="000000"/>
          <w:szCs w:val="24"/>
          <w:lang w:eastAsia="lv-LV"/>
        </w:rPr>
        <w:t>iem</w:t>
      </w:r>
      <w:r w:rsidRPr="000D20F5">
        <w:rPr>
          <w:rFonts w:eastAsia="Times New Roman" w:cs="Times New Roman"/>
          <w:color w:val="000000"/>
          <w:szCs w:val="24"/>
          <w:lang w:eastAsia="lv-LV"/>
        </w:rPr>
        <w:t xml:space="preserve"> apgabal</w:t>
      </w:r>
      <w:r>
        <w:rPr>
          <w:rFonts w:eastAsia="Times New Roman" w:cs="Times New Roman"/>
          <w:color w:val="000000"/>
          <w:szCs w:val="24"/>
          <w:lang w:eastAsia="lv-LV"/>
        </w:rPr>
        <w:t>iem.</w:t>
      </w:r>
      <w:r w:rsidRPr="000D20F5">
        <w:rPr>
          <w:rFonts w:eastAsia="Times New Roman" w:cs="Times New Roman"/>
          <w:color w:val="000000"/>
          <w:szCs w:val="24"/>
          <w:lang w:eastAsia="lv-LV"/>
        </w:rPr>
        <w:t xml:space="preserve"> Lielām vai sarežģītām detaļām var pievienot papildu sveķu ieplūdes rindas.</w:t>
      </w:r>
    </w:p>
    <w:p w:rsidR="00702A50" w:rsidRDefault="007D56AD" w:rsidP="00702A50">
      <w:pPr>
        <w:shd w:val="clear" w:color="auto" w:fill="FFFFFF"/>
        <w:spacing w:after="0" w:line="240" w:lineRule="auto"/>
        <w:rPr>
          <w:color w:val="000000" w:themeColor="text1"/>
          <w:lang w:val="en-GB"/>
        </w:rPr>
      </w:pPr>
      <w:r w:rsidRPr="00886D18">
        <w:rPr>
          <w:color w:val="000000" w:themeColor="text1"/>
          <w:lang w:val="en-GB"/>
        </w:rPr>
        <w:fldChar w:fldCharType="begin"/>
      </w:r>
      <w:r w:rsidR="00702A50" w:rsidRPr="00886D18">
        <w:rPr>
          <w:color w:val="000000" w:themeColor="text1"/>
          <w:lang w:val="en-GB"/>
        </w:rPr>
        <w:instrText xml:space="preserve"> INCLUDEPICTURE "http://www.performancecomposites.com/images/vac.jpg" \* MERGEFORMATINET </w:instrText>
      </w:r>
      <w:r w:rsidRPr="00886D18">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"http://www.performancecomposites.com/images/vac.jpg"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"http://www.performancecomposites.com/images/vac.jpg"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"http://www.performancecomposites.com/images/vac.jpg"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"http://www.performancecomposites.com/images/vac.jpg"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"http://www.performancecomposites.com/images/vac.jpg"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"http://www.performancecomposites.com/images/vac.jpg"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"http://www.performancecomposites.com/images/vac.jpg" \* MERGEFORMATINET </w:instrText>
      </w:r>
      <w:r>
        <w:rPr>
          <w:color w:val="000000" w:themeColor="text1"/>
          <w:lang w:val="en-GB"/>
        </w:rPr>
        <w:fldChar w:fldCharType="separate"/>
      </w:r>
      <w:r>
        <w:rPr>
          <w:color w:val="000000" w:themeColor="text1"/>
          <w:lang w:val="en-GB"/>
        </w:rPr>
        <w:fldChar w:fldCharType="begin"/>
      </w:r>
      <w:r w:rsidR="008D1AAC">
        <w:rPr>
          <w:color w:val="000000" w:themeColor="text1"/>
          <w:lang w:val="en-GB"/>
        </w:rPr>
        <w:instrText xml:space="preserve"> INCLUDEPICTURE  "http://www.performancecomposites.com/images/vac.jpg" \* MERGEFORMATINET </w:instrText>
      </w:r>
      <w:r>
        <w:rPr>
          <w:color w:val="000000" w:themeColor="text1"/>
          <w:lang w:val="en-GB"/>
        </w:rPr>
        <w:fldChar w:fldCharType="separate"/>
      </w:r>
      <w:r>
        <w:rPr>
          <w:color w:val="000000" w:themeColor="text1"/>
          <w:lang w:val="en-GB"/>
        </w:rPr>
        <w:fldChar w:fldCharType="begin"/>
      </w:r>
      <w:r w:rsidR="006E0792">
        <w:rPr>
          <w:color w:val="000000" w:themeColor="text1"/>
          <w:lang w:val="en-GB"/>
        </w:rPr>
        <w:instrText xml:space="preserve"> INCLUDEPICTURE  "http://www.performancecomposites.com/images/vac.jpg" \* MERGEFORMATINET </w:instrText>
      </w:r>
      <w:r>
        <w:rPr>
          <w:color w:val="000000" w:themeColor="text1"/>
          <w:lang w:val="en-GB"/>
        </w:rPr>
        <w:fldChar w:fldCharType="separate"/>
      </w:r>
      <w:r w:rsidR="00164404" w:rsidRPr="007D56AD">
        <w:rPr>
          <w:color w:val="000000" w:themeColor="text1"/>
          <w:lang w:val="en-GB"/>
        </w:rPr>
        <w:pict>
          <v:shape id="_x0000_i1030" type="#_x0000_t75" alt="vac" style="width:362.25pt;height:249.75pt">
            <v:imagedata r:id="rId59" r:href="rId60" croptop="3672f" cropleft="3860f" cropright="4536f"/>
          </v:shape>
        </w:pict>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sidRPr="00886D18">
        <w:rPr>
          <w:color w:val="000000" w:themeColor="text1"/>
          <w:lang w:val="en-GB"/>
        </w:rPr>
        <w:fldChar w:fldCharType="end"/>
      </w:r>
    </w:p>
    <w:p w:rsidR="00726A66" w:rsidRPr="000D20F5" w:rsidRDefault="00726A66" w:rsidP="00702A50">
      <w:pPr>
        <w:shd w:val="clear" w:color="auto" w:fill="FFFFFF"/>
        <w:spacing w:after="0" w:line="240" w:lineRule="auto"/>
        <w:rPr>
          <w:rFonts w:eastAsia="Times New Roman" w:cs="Times New Roman"/>
          <w:color w:val="000000"/>
          <w:szCs w:val="24"/>
          <w:lang w:eastAsia="lv-LV"/>
        </w:rPr>
      </w:pPr>
      <w:r>
        <w:rPr>
          <w:color w:val="000000" w:themeColor="text1"/>
          <w:lang w:val="en-GB"/>
        </w:rPr>
        <w:t>7.11. attēls. Veidnes izkārtojums VIP.</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Vakuuma infūzijai</w:t>
      </w:r>
      <w:r w:rsidRPr="000D20F5">
        <w:rPr>
          <w:rFonts w:eastAsia="Times New Roman" w:cs="Times New Roman"/>
          <w:color w:val="000000"/>
          <w:szCs w:val="24"/>
          <w:lang w:eastAsia="lv-LV"/>
        </w:rPr>
        <w:t xml:space="preserve"> nepieciešama </w:t>
      </w:r>
      <w:r>
        <w:rPr>
          <w:rFonts w:eastAsia="Times New Roman" w:cs="Times New Roman"/>
          <w:color w:val="000000"/>
          <w:szCs w:val="24"/>
          <w:lang w:eastAsia="lv-LV"/>
        </w:rPr>
        <w:t>l</w:t>
      </w:r>
      <w:r w:rsidRPr="000D20F5">
        <w:rPr>
          <w:rFonts w:eastAsia="Times New Roman" w:cs="Times New Roman"/>
          <w:color w:val="000000"/>
          <w:szCs w:val="24"/>
          <w:lang w:eastAsia="lv-LV"/>
        </w:rPr>
        <w:t xml:space="preserve">abas kvalitātes </w:t>
      </w:r>
      <w:r>
        <w:rPr>
          <w:rFonts w:eastAsia="Times New Roman" w:cs="Times New Roman"/>
          <w:color w:val="000000"/>
          <w:szCs w:val="24"/>
          <w:lang w:eastAsia="lv-LV"/>
        </w:rPr>
        <w:t>veidne. Tai</w:t>
      </w:r>
      <w:r w:rsidRPr="000D20F5">
        <w:rPr>
          <w:rFonts w:eastAsia="Times New Roman" w:cs="Times New Roman"/>
          <w:color w:val="000000"/>
          <w:szCs w:val="24"/>
          <w:lang w:eastAsia="lv-LV"/>
        </w:rPr>
        <w:t xml:space="preserve"> ir </w:t>
      </w:r>
      <w:r>
        <w:rPr>
          <w:rFonts w:eastAsia="Times New Roman" w:cs="Times New Roman"/>
          <w:color w:val="000000"/>
          <w:szCs w:val="24"/>
          <w:lang w:eastAsia="lv-LV"/>
        </w:rPr>
        <w:t xml:space="preserve">jāuztur </w:t>
      </w:r>
      <w:r w:rsidRPr="000D20F5">
        <w:rPr>
          <w:rFonts w:eastAsia="Times New Roman" w:cs="Times New Roman"/>
          <w:color w:val="000000"/>
          <w:szCs w:val="24"/>
          <w:lang w:eastAsia="lv-LV"/>
        </w:rPr>
        <w:t>vakuum</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un </w:t>
      </w:r>
      <w:r>
        <w:rPr>
          <w:rFonts w:eastAsia="Times New Roman" w:cs="Times New Roman"/>
          <w:color w:val="000000"/>
          <w:szCs w:val="24"/>
          <w:lang w:eastAsia="lv-LV"/>
        </w:rPr>
        <w:t>jāiztur augsta temperatūra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 xml:space="preserve">kas </w:t>
      </w:r>
      <w:r w:rsidRPr="000D20F5">
        <w:rPr>
          <w:rFonts w:eastAsia="Times New Roman" w:cs="Times New Roman"/>
          <w:color w:val="000000"/>
          <w:szCs w:val="24"/>
          <w:lang w:eastAsia="lv-LV"/>
        </w:rPr>
        <w:t>izdalās</w:t>
      </w:r>
      <w:r>
        <w:rPr>
          <w:rFonts w:eastAsia="Times New Roman" w:cs="Times New Roman"/>
          <w:color w:val="000000"/>
          <w:szCs w:val="24"/>
          <w:lang w:eastAsia="lv-LV"/>
        </w:rPr>
        <w:t xml:space="preserve"> cietēšanas procesā</w:t>
      </w:r>
      <w:r w:rsidRPr="000D20F5">
        <w:rPr>
          <w:rFonts w:eastAsia="Times New Roman" w:cs="Times New Roman"/>
          <w:color w:val="000000"/>
          <w:szCs w:val="24"/>
          <w:lang w:eastAsia="lv-LV"/>
        </w:rPr>
        <w:t>.</w:t>
      </w:r>
    </w:p>
    <w:p w:rsidR="00702A50" w:rsidRPr="00BE4B42" w:rsidRDefault="00702A50" w:rsidP="00702A50">
      <w:pPr>
        <w:shd w:val="clear" w:color="auto" w:fill="FFFFFF"/>
        <w:spacing w:after="0" w:line="240" w:lineRule="auto"/>
        <w:jc w:val="both"/>
        <w:rPr>
          <w:rFonts w:eastAsia="Times New Roman" w:cs="Times New Roman"/>
          <w:b/>
          <w:color w:val="000000"/>
          <w:szCs w:val="24"/>
          <w:lang w:eastAsia="lv-LV"/>
        </w:rPr>
      </w:pPr>
      <w:r>
        <w:rPr>
          <w:rFonts w:eastAsia="Times New Roman" w:cs="Times New Roman"/>
          <w:b/>
          <w:color w:val="000000"/>
          <w:szCs w:val="24"/>
          <w:lang w:eastAsia="lv-LV"/>
        </w:rPr>
        <w:t>A</w:t>
      </w:r>
      <w:r w:rsidRPr="00BE4B42">
        <w:rPr>
          <w:rFonts w:eastAsia="Times New Roman" w:cs="Times New Roman"/>
          <w:b/>
          <w:color w:val="000000"/>
          <w:szCs w:val="24"/>
          <w:lang w:eastAsia="lv-LV"/>
        </w:rPr>
        <w:t>rmatūr</w:t>
      </w:r>
      <w:r>
        <w:rPr>
          <w:rFonts w:eastAsia="Times New Roman" w:cs="Times New Roman"/>
          <w:b/>
          <w:color w:val="000000"/>
          <w:szCs w:val="24"/>
          <w:lang w:eastAsia="lv-LV"/>
        </w:rPr>
        <w:t>as</w:t>
      </w:r>
      <w:r w:rsidRPr="00BE4B42">
        <w:rPr>
          <w:rFonts w:eastAsia="Times New Roman" w:cs="Times New Roman"/>
          <w:b/>
          <w:color w:val="000000"/>
          <w:szCs w:val="24"/>
          <w:lang w:eastAsia="lv-LV"/>
        </w:rPr>
        <w:t xml:space="preserve">, </w:t>
      </w:r>
      <w:r>
        <w:rPr>
          <w:rFonts w:eastAsia="Times New Roman" w:cs="Times New Roman"/>
          <w:b/>
          <w:color w:val="000000"/>
          <w:szCs w:val="24"/>
          <w:lang w:eastAsia="lv-LV"/>
        </w:rPr>
        <w:t>pamata materiāla</w:t>
      </w:r>
      <w:r w:rsidRPr="00BE4B42">
        <w:rPr>
          <w:rFonts w:eastAsia="Times New Roman" w:cs="Times New Roman"/>
          <w:b/>
          <w:color w:val="000000"/>
          <w:szCs w:val="24"/>
          <w:lang w:eastAsia="lv-LV"/>
        </w:rPr>
        <w:t xml:space="preserve"> un sveķu</w:t>
      </w:r>
      <w:r>
        <w:rPr>
          <w:rFonts w:eastAsia="Times New Roman" w:cs="Times New Roman"/>
          <w:b/>
          <w:color w:val="000000"/>
          <w:szCs w:val="24"/>
          <w:lang w:eastAsia="lv-LV"/>
        </w:rPr>
        <w:t xml:space="preserve"> atla</w:t>
      </w:r>
      <w:r w:rsidRPr="00BE4B42">
        <w:rPr>
          <w:rFonts w:eastAsia="Times New Roman" w:cs="Times New Roman"/>
          <w:b/>
          <w:color w:val="000000"/>
          <w:szCs w:val="24"/>
          <w:lang w:eastAsia="lv-LV"/>
        </w:rPr>
        <w:t>s</w:t>
      </w:r>
      <w:r>
        <w:rPr>
          <w:rFonts w:eastAsia="Times New Roman" w:cs="Times New Roman"/>
          <w:b/>
          <w:color w:val="000000"/>
          <w:szCs w:val="24"/>
          <w:lang w:eastAsia="lv-LV"/>
        </w:rPr>
        <w:t>e</w:t>
      </w:r>
    </w:p>
    <w:p w:rsidR="00702A50"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Pareizas armatūras, sveķu</w:t>
      </w:r>
      <w:r w:rsidRPr="000D20F5">
        <w:rPr>
          <w:rFonts w:eastAsia="Times New Roman" w:cs="Times New Roman"/>
          <w:color w:val="000000"/>
          <w:szCs w:val="24"/>
          <w:lang w:eastAsia="lv-LV"/>
        </w:rPr>
        <w:t xml:space="preserve"> un serdes materiāl</w:t>
      </w:r>
      <w:r>
        <w:rPr>
          <w:rFonts w:eastAsia="Times New Roman" w:cs="Times New Roman"/>
          <w:color w:val="000000"/>
          <w:szCs w:val="24"/>
          <w:lang w:eastAsia="lv-LV"/>
        </w:rPr>
        <w:t>u izvēle</w:t>
      </w:r>
      <w:r w:rsidRPr="000D20F5">
        <w:rPr>
          <w:rFonts w:eastAsia="Times New Roman" w:cs="Times New Roman"/>
          <w:color w:val="000000"/>
          <w:szCs w:val="24"/>
          <w:lang w:eastAsia="lv-LV"/>
        </w:rPr>
        <w:t xml:space="preserve"> ir svarīgi VIP</w:t>
      </w:r>
      <w:r>
        <w:rPr>
          <w:rFonts w:eastAsia="Times New Roman" w:cs="Times New Roman"/>
          <w:color w:val="000000"/>
          <w:szCs w:val="24"/>
          <w:lang w:eastAsia="lv-LV"/>
        </w:rPr>
        <w:t xml:space="preserve"> realizācijai</w:t>
      </w:r>
      <w:r w:rsidRPr="000D20F5">
        <w:rPr>
          <w:rFonts w:eastAsia="Times New Roman" w:cs="Times New Roman"/>
          <w:color w:val="000000"/>
          <w:szCs w:val="24"/>
          <w:lang w:eastAsia="lv-LV"/>
        </w:rPr>
        <w:t>. Jebkura veida šķ</w:t>
      </w:r>
      <w:r>
        <w:rPr>
          <w:rFonts w:eastAsia="Times New Roman" w:cs="Times New Roman"/>
          <w:color w:val="000000"/>
          <w:szCs w:val="24"/>
          <w:lang w:eastAsia="lv-LV"/>
        </w:rPr>
        <w:t>iedras var izmantot, bet pareiza</w:t>
      </w:r>
      <w:r w:rsidRPr="000D20F5">
        <w:rPr>
          <w:rFonts w:eastAsia="Times New Roman" w:cs="Times New Roman"/>
          <w:color w:val="000000"/>
          <w:szCs w:val="24"/>
          <w:lang w:eastAsia="lv-LV"/>
        </w:rPr>
        <w:t xml:space="preserve"> šķiedru audumu veidu, izmēru un stilu</w:t>
      </w:r>
      <w:r>
        <w:rPr>
          <w:rFonts w:eastAsia="Times New Roman" w:cs="Times New Roman"/>
          <w:color w:val="000000"/>
          <w:szCs w:val="24"/>
          <w:lang w:eastAsia="lv-LV"/>
        </w:rPr>
        <w:t xml:space="preserve"> izvēle</w:t>
      </w:r>
      <w:r w:rsidRPr="000D20F5">
        <w:rPr>
          <w:rFonts w:eastAsia="Times New Roman" w:cs="Times New Roman"/>
          <w:color w:val="000000"/>
          <w:szCs w:val="24"/>
          <w:lang w:eastAsia="lv-LV"/>
        </w:rPr>
        <w:t xml:space="preserve"> ļaus </w:t>
      </w:r>
      <w:r>
        <w:rPr>
          <w:rFonts w:eastAsia="Times New Roman" w:cs="Times New Roman"/>
          <w:color w:val="000000"/>
          <w:szCs w:val="24"/>
          <w:lang w:eastAsia="lv-LV"/>
        </w:rPr>
        <w:t>izmantot VIP. Sveķiem, ko</w:t>
      </w:r>
      <w:r w:rsidRPr="000D20F5">
        <w:rPr>
          <w:rFonts w:eastAsia="Times New Roman" w:cs="Times New Roman"/>
          <w:color w:val="000000"/>
          <w:szCs w:val="24"/>
          <w:lang w:eastAsia="lv-LV"/>
        </w:rPr>
        <w:t xml:space="preserve"> izmanto VIP</w:t>
      </w:r>
      <w:r>
        <w:rPr>
          <w:rFonts w:eastAsia="Times New Roman" w:cs="Times New Roman"/>
          <w:color w:val="000000"/>
          <w:szCs w:val="24"/>
          <w:lang w:eastAsia="lv-LV"/>
        </w:rPr>
        <w:t>,</w:t>
      </w:r>
      <w:r w:rsidRPr="000D20F5">
        <w:rPr>
          <w:rFonts w:eastAsia="Times New Roman" w:cs="Times New Roman"/>
          <w:color w:val="000000"/>
          <w:szCs w:val="24"/>
          <w:lang w:eastAsia="lv-LV"/>
        </w:rPr>
        <w:t xml:space="preserve"> ir </w:t>
      </w:r>
      <w:r>
        <w:rPr>
          <w:rFonts w:eastAsia="Times New Roman" w:cs="Times New Roman"/>
          <w:color w:val="000000"/>
          <w:szCs w:val="24"/>
          <w:lang w:eastAsia="lv-LV"/>
        </w:rPr>
        <w:t xml:space="preserve">jābūt </w:t>
      </w:r>
      <w:r w:rsidRPr="000D20F5">
        <w:rPr>
          <w:rFonts w:eastAsia="Times New Roman" w:cs="Times New Roman"/>
          <w:color w:val="000000"/>
          <w:szCs w:val="24"/>
          <w:lang w:eastAsia="lv-LV"/>
        </w:rPr>
        <w:t>zema</w:t>
      </w:r>
      <w:r>
        <w:rPr>
          <w:rFonts w:eastAsia="Times New Roman" w:cs="Times New Roman"/>
          <w:color w:val="000000"/>
          <w:szCs w:val="24"/>
          <w:lang w:eastAsia="lv-LV"/>
        </w:rPr>
        <w:t>i</w:t>
      </w:r>
      <w:r w:rsidRPr="000D20F5">
        <w:rPr>
          <w:rFonts w:eastAsia="Times New Roman" w:cs="Times New Roman"/>
          <w:color w:val="000000"/>
          <w:szCs w:val="24"/>
          <w:lang w:eastAsia="lv-LV"/>
        </w:rPr>
        <w:t xml:space="preserve"> viskozitāte</w:t>
      </w:r>
      <w:r>
        <w:rPr>
          <w:rFonts w:eastAsia="Times New Roman" w:cs="Times New Roman"/>
          <w:color w:val="000000"/>
          <w:szCs w:val="24"/>
          <w:lang w:eastAsia="lv-LV"/>
        </w:rPr>
        <w:t>i</w:t>
      </w:r>
      <w:r w:rsidRPr="000D20F5">
        <w:rPr>
          <w:rFonts w:eastAsia="Times New Roman" w:cs="Times New Roman"/>
          <w:color w:val="000000"/>
          <w:szCs w:val="24"/>
          <w:lang w:eastAsia="lv-LV"/>
        </w:rPr>
        <w:t xml:space="preserve"> (parasti mazāk nekā 4</w:t>
      </w:r>
      <w:r>
        <w:rPr>
          <w:rFonts w:eastAsia="Times New Roman" w:cs="Times New Roman"/>
          <w:color w:val="000000"/>
          <w:szCs w:val="24"/>
          <w:lang w:eastAsia="lv-LV"/>
        </w:rPr>
        <w:t xml:space="preserve">00 </w:t>
      </w:r>
      <w:r w:rsidRPr="00795656">
        <w:rPr>
          <w:rFonts w:cs="Times New Roman"/>
          <w:szCs w:val="24"/>
        </w:rPr>
        <w:t>mPa·s</w:t>
      </w:r>
      <w:r>
        <w:rPr>
          <w:rFonts w:eastAsia="Times New Roman" w:cs="Times New Roman"/>
          <w:color w:val="000000"/>
          <w:szCs w:val="24"/>
          <w:lang w:eastAsia="lv-LV"/>
        </w:rPr>
        <w:t>), lai nodrošinātu infūzijas pabeigšanu</w:t>
      </w:r>
      <w:r w:rsidRPr="000D20F5">
        <w:rPr>
          <w:rFonts w:eastAsia="Times New Roman" w:cs="Times New Roman"/>
          <w:color w:val="000000"/>
          <w:szCs w:val="24"/>
          <w:lang w:eastAsia="lv-LV"/>
        </w:rPr>
        <w:t xml:space="preserve"> pirms sveķu </w:t>
      </w:r>
      <w:r>
        <w:rPr>
          <w:rFonts w:eastAsia="Times New Roman" w:cs="Times New Roman"/>
          <w:color w:val="000000"/>
          <w:szCs w:val="24"/>
          <w:lang w:eastAsia="lv-LV"/>
        </w:rPr>
        <w:t>sacietēšanas</w:t>
      </w:r>
      <w:r w:rsidRPr="000D20F5">
        <w:rPr>
          <w:rFonts w:eastAsia="Times New Roman" w:cs="Times New Roman"/>
          <w:color w:val="000000"/>
          <w:szCs w:val="24"/>
          <w:lang w:eastAsia="lv-LV"/>
        </w:rPr>
        <w:t>. Pastā</w:t>
      </w:r>
      <w:r>
        <w:rPr>
          <w:rFonts w:eastAsia="Times New Roman" w:cs="Times New Roman"/>
          <w:color w:val="000000"/>
          <w:szCs w:val="24"/>
          <w:lang w:eastAsia="lv-LV"/>
        </w:rPr>
        <w:t>v daudzi poliestera vinilesteri un epoksīdsveķi,</w:t>
      </w:r>
      <w:r w:rsidRPr="000D20F5">
        <w:rPr>
          <w:rFonts w:eastAsia="Times New Roman" w:cs="Times New Roman"/>
          <w:color w:val="000000"/>
          <w:szCs w:val="24"/>
          <w:lang w:eastAsia="lv-LV"/>
        </w:rPr>
        <w:t xml:space="preserve"> izstrādāti VIP</w:t>
      </w:r>
      <w:r>
        <w:rPr>
          <w:rFonts w:eastAsia="Times New Roman" w:cs="Times New Roman"/>
          <w:color w:val="000000"/>
          <w:szCs w:val="24"/>
          <w:lang w:eastAsia="lv-LV"/>
        </w:rPr>
        <w:t xml:space="preserve"> procesiem. D</w:t>
      </w:r>
      <w:r w:rsidRPr="000D20F5">
        <w:rPr>
          <w:rFonts w:eastAsia="Times New Roman" w:cs="Times New Roman"/>
          <w:color w:val="000000"/>
          <w:szCs w:val="24"/>
          <w:lang w:eastAsia="lv-LV"/>
        </w:rPr>
        <w:t>audzslāņu konstrukc</w:t>
      </w:r>
      <w:r>
        <w:rPr>
          <w:rFonts w:eastAsia="Times New Roman" w:cs="Times New Roman"/>
          <w:color w:val="000000"/>
          <w:szCs w:val="24"/>
          <w:lang w:eastAsia="lv-LV"/>
        </w:rPr>
        <w:t>ijām</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kas izmanto pamata struktūras (piemēram, bal</w:t>
      </w:r>
      <w:r w:rsidRPr="000D20F5">
        <w:rPr>
          <w:rFonts w:eastAsia="Times New Roman" w:cs="Times New Roman"/>
          <w:color w:val="000000"/>
          <w:szCs w:val="24"/>
          <w:lang w:eastAsia="lv-LV"/>
        </w:rPr>
        <w:t>sas koka vai</w:t>
      </w:r>
      <w:r>
        <w:rPr>
          <w:rFonts w:eastAsia="Times New Roman" w:cs="Times New Roman"/>
          <w:color w:val="000000"/>
          <w:szCs w:val="24"/>
          <w:lang w:eastAsia="lv-LV"/>
        </w:rPr>
        <w:t xml:space="preserve"> putuplasta), pamatnē</w:t>
      </w:r>
      <w:r w:rsidRPr="00DF7558">
        <w:rPr>
          <w:rFonts w:eastAsia="Times New Roman" w:cs="Times New Roman"/>
          <w:color w:val="000000"/>
          <w:szCs w:val="24"/>
          <w:lang w:eastAsia="lv-LV"/>
        </w:rPr>
        <w:t xml:space="preserve"> </w:t>
      </w:r>
      <w:r>
        <w:rPr>
          <w:rFonts w:eastAsia="Times New Roman" w:cs="Times New Roman"/>
          <w:color w:val="000000"/>
          <w:szCs w:val="24"/>
          <w:lang w:eastAsia="lv-LV"/>
        </w:rPr>
        <w:t>var izveidot</w:t>
      </w:r>
      <w:r w:rsidRPr="00DF7558">
        <w:rPr>
          <w:rFonts w:eastAsia="Times New Roman" w:cs="Times New Roman"/>
          <w:color w:val="000000"/>
          <w:szCs w:val="24"/>
          <w:lang w:eastAsia="lv-LV"/>
        </w:rPr>
        <w:t xml:space="preserve"> </w:t>
      </w:r>
      <w:r>
        <w:rPr>
          <w:rFonts w:eastAsia="Times New Roman" w:cs="Times New Roman"/>
          <w:color w:val="000000"/>
          <w:szCs w:val="24"/>
          <w:lang w:eastAsia="lv-LV"/>
        </w:rPr>
        <w:t>sveķu rievas, lai uzlabotu sveķu tecēšanu. Plūsmas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nesēju, kas ir plastmasas siets</w:t>
      </w:r>
      <w:r w:rsidRPr="000D20F5">
        <w:rPr>
          <w:rFonts w:eastAsia="Times New Roman" w:cs="Times New Roman"/>
          <w:color w:val="000000"/>
          <w:szCs w:val="24"/>
          <w:lang w:eastAsia="lv-LV"/>
        </w:rPr>
        <w:t>, var pievienot lamināta</w:t>
      </w:r>
      <w:r>
        <w:rPr>
          <w:rFonts w:eastAsia="Times New Roman" w:cs="Times New Roman"/>
          <w:color w:val="000000"/>
          <w:szCs w:val="24"/>
          <w:lang w:eastAsia="lv-LV"/>
        </w:rPr>
        <w:t>m, lai</w:t>
      </w:r>
      <w:r w:rsidRPr="000D20F5">
        <w:rPr>
          <w:rFonts w:eastAsia="Times New Roman" w:cs="Times New Roman"/>
          <w:color w:val="000000"/>
          <w:szCs w:val="24"/>
          <w:lang w:eastAsia="lv-LV"/>
        </w:rPr>
        <w:t xml:space="preserve"> uzlabot</w:t>
      </w:r>
      <w:r>
        <w:rPr>
          <w:rFonts w:eastAsia="Times New Roman" w:cs="Times New Roman"/>
          <w:color w:val="000000"/>
          <w:szCs w:val="24"/>
          <w:lang w:eastAsia="lv-LV"/>
        </w:rPr>
        <w:t>u sveķu tecēšanu</w:t>
      </w:r>
      <w:r w:rsidRPr="000D20F5">
        <w:rPr>
          <w:rFonts w:eastAsia="Times New Roman" w:cs="Times New Roman"/>
          <w:color w:val="000000"/>
          <w:szCs w:val="24"/>
          <w:lang w:eastAsia="lv-LV"/>
        </w:rPr>
        <w:t xml:space="preserve"> un paātrinātu infūzijas procesu. Pēc </w:t>
      </w:r>
      <w:r>
        <w:rPr>
          <w:rFonts w:eastAsia="Times New Roman" w:cs="Times New Roman"/>
          <w:color w:val="000000"/>
          <w:szCs w:val="24"/>
          <w:lang w:eastAsia="lv-LV"/>
        </w:rPr>
        <w:t>detaļas izņemšanas no veidnes</w:t>
      </w:r>
      <w:r w:rsidRPr="0052442B">
        <w:rPr>
          <w:rFonts w:eastAsia="Times New Roman" w:cs="Times New Roman"/>
          <w:color w:val="000000"/>
          <w:szCs w:val="24"/>
          <w:lang w:eastAsia="lv-LV"/>
        </w:rPr>
        <w:t xml:space="preserve"> </w:t>
      </w:r>
      <w:r w:rsidRPr="000D20F5">
        <w:rPr>
          <w:rFonts w:eastAsia="Times New Roman" w:cs="Times New Roman"/>
          <w:color w:val="000000"/>
          <w:szCs w:val="24"/>
          <w:lang w:eastAsia="lv-LV"/>
        </w:rPr>
        <w:t>plūsma</w:t>
      </w:r>
      <w:r>
        <w:rPr>
          <w:rFonts w:eastAsia="Times New Roman" w:cs="Times New Roman"/>
          <w:color w:val="000000"/>
          <w:szCs w:val="24"/>
          <w:lang w:eastAsia="lv-LV"/>
        </w:rPr>
        <w:t xml:space="preserve">s vidi </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aizvāc</w:t>
      </w:r>
      <w:r w:rsidRPr="000D20F5">
        <w:rPr>
          <w:rFonts w:eastAsia="Times New Roman" w:cs="Times New Roman"/>
          <w:color w:val="000000"/>
          <w:szCs w:val="24"/>
          <w:lang w:eastAsia="lv-LV"/>
        </w:rPr>
        <w:t xml:space="preserve">. Inženieri </w:t>
      </w:r>
      <w:r>
        <w:rPr>
          <w:rFonts w:eastAsia="Times New Roman" w:cs="Times New Roman"/>
          <w:color w:val="000000"/>
          <w:szCs w:val="24"/>
          <w:lang w:eastAsia="lv-LV"/>
        </w:rPr>
        <w:t>speciālisti</w:t>
      </w:r>
      <w:r w:rsidRPr="000D20F5">
        <w:rPr>
          <w:rFonts w:eastAsia="Times New Roman" w:cs="Times New Roman"/>
          <w:color w:val="000000"/>
          <w:szCs w:val="24"/>
          <w:lang w:eastAsia="lv-LV"/>
        </w:rPr>
        <w:t xml:space="preserve"> var palīdzēt izvēlēties pareizos materiālus</w:t>
      </w:r>
      <w:r>
        <w:rPr>
          <w:rFonts w:eastAsia="Times New Roman" w:cs="Times New Roman"/>
          <w:color w:val="000000"/>
          <w:szCs w:val="24"/>
          <w:lang w:eastAsia="lv-LV"/>
        </w:rPr>
        <w:t>,</w:t>
      </w:r>
      <w:r w:rsidRPr="000D20F5">
        <w:rPr>
          <w:rFonts w:eastAsia="Times New Roman" w:cs="Times New Roman"/>
          <w:color w:val="000000"/>
          <w:szCs w:val="24"/>
          <w:lang w:eastAsia="lv-LV"/>
        </w:rPr>
        <w:t xml:space="preserve"> un izstrādā VIP proces</w:t>
      </w:r>
      <w:r>
        <w:rPr>
          <w:rFonts w:eastAsia="Times New Roman" w:cs="Times New Roman"/>
          <w:color w:val="000000"/>
          <w:szCs w:val="24"/>
          <w:lang w:eastAsia="lv-LV"/>
        </w:rPr>
        <w:t>u</w:t>
      </w:r>
      <w:r w:rsidRPr="000D20F5">
        <w:rPr>
          <w:rFonts w:eastAsia="Times New Roman" w:cs="Times New Roman"/>
          <w:color w:val="000000"/>
          <w:szCs w:val="24"/>
          <w:lang w:eastAsia="lv-LV"/>
        </w:rPr>
        <w:t>s, kas atbilst jūsu kritērijiem un izmaksu mērķi</w:t>
      </w:r>
      <w:r>
        <w:rPr>
          <w:rFonts w:eastAsia="Times New Roman" w:cs="Times New Roman"/>
          <w:color w:val="000000"/>
          <w:szCs w:val="24"/>
          <w:lang w:eastAsia="lv-LV"/>
        </w:rPr>
        <w:t>em</w:t>
      </w:r>
      <w:r w:rsidRPr="000D20F5">
        <w:rPr>
          <w:rFonts w:eastAsia="Times New Roman" w:cs="Times New Roman"/>
          <w:color w:val="000000"/>
          <w:szCs w:val="24"/>
          <w:lang w:eastAsia="lv-LV"/>
        </w:rPr>
        <w:t>.</w:t>
      </w:r>
    </w:p>
    <w:p w:rsidR="00702A50" w:rsidRPr="00702A50" w:rsidRDefault="00702A50" w:rsidP="00836E5C">
      <w:pPr>
        <w:shd w:val="clear" w:color="auto" w:fill="FFFFFF"/>
        <w:spacing w:after="0" w:line="240" w:lineRule="auto"/>
        <w:jc w:val="both"/>
        <w:rPr>
          <w:color w:val="000000"/>
          <w:szCs w:val="24"/>
          <w:lang w:eastAsia="lv-LV"/>
        </w:rPr>
      </w:pPr>
    </w:p>
    <w:p w:rsidR="00B67785" w:rsidRPr="00836E5C"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Kopsavilkums: Termoplastiskie procesi</w:t>
      </w:r>
      <w:r w:rsidRPr="00836E5C">
        <w:rPr>
          <w:color w:val="000000"/>
          <w:szCs w:val="24"/>
          <w:lang w:val="lv-LV" w:eastAsia="lv-LV"/>
        </w:rPr>
        <w:t>.</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Ir daudzi citi procesi, kurus lieto, lai veidotu termoplastus, bet aplūkotie ir visplašāk lietotie. Lielākā daļa no šiem procesiem prasa ļoti dārgas iekārtas. Spiediena liešanas, presēšanas, vai plēvju pūšanas mašīna var maksāt vairāk nekā 300000 €. Izspiešanas, kalandrēšanas un stereo litogrāfijas iekārtām ir līdzīgas izmaksas. Termisko veidošanu var izdarīt ar ļoti vienkāršām iekārtām (piemēram, koka formas, putekļu sūcējs, un krāsns). Rotācijas formēšanu un dažu veidu cieta stāvokļa formēšanu var veikt arī bez dārgas iekārtas. Augstās izmaksas, kas saistītas ar iekārtām daudzos šajos procesos, var samazināt, izmantojot piegādātājus, kas specializējas īpaši šiem procesiem.</w:t>
      </w:r>
    </w:p>
    <w:p w:rsidR="00B67785" w:rsidRPr="00836E5C" w:rsidRDefault="00C91E8A" w:rsidP="00836E5C">
      <w:pPr>
        <w:shd w:val="clear" w:color="auto" w:fill="FFFFFF"/>
        <w:spacing w:after="0" w:line="240" w:lineRule="auto"/>
        <w:jc w:val="both"/>
        <w:rPr>
          <w:b/>
          <w:color w:val="000000"/>
          <w:szCs w:val="24"/>
          <w:lang w:val="lv-LV" w:eastAsia="lv-LV"/>
        </w:rPr>
      </w:pPr>
      <w:r>
        <w:rPr>
          <w:b/>
          <w:color w:val="000000"/>
          <w:szCs w:val="24"/>
          <w:lang w:val="lv-LV" w:eastAsia="lv-LV"/>
        </w:rPr>
        <w:t>7.</w:t>
      </w:r>
      <w:r w:rsidR="00B67785" w:rsidRPr="00836E5C">
        <w:rPr>
          <w:b/>
          <w:color w:val="000000"/>
          <w:szCs w:val="24"/>
          <w:lang w:val="lv-LV" w:eastAsia="lv-LV"/>
        </w:rPr>
        <w:t>2. Termoreaktīvu ražošanas procesi.</w:t>
      </w:r>
    </w:p>
    <w:p w:rsidR="00B67785" w:rsidRPr="00836E5C" w:rsidRDefault="00C91E8A" w:rsidP="00C91E8A">
      <w:pPr>
        <w:shd w:val="clear" w:color="auto" w:fill="FFFFFF"/>
        <w:spacing w:after="0" w:line="240" w:lineRule="auto"/>
        <w:ind w:firstLine="708"/>
        <w:jc w:val="both"/>
        <w:rPr>
          <w:color w:val="000000"/>
          <w:szCs w:val="24"/>
          <w:lang w:val="lv-LV" w:eastAsia="lv-LV"/>
        </w:rPr>
      </w:pPr>
      <w:r>
        <w:rPr>
          <w:color w:val="000000"/>
          <w:szCs w:val="24"/>
          <w:lang w:val="lv-LV" w:eastAsia="lv-LV"/>
        </w:rPr>
        <w:t>Termoreaktīvie</w:t>
      </w:r>
      <w:r w:rsidR="00B67785" w:rsidRPr="00836E5C">
        <w:rPr>
          <w:color w:val="000000"/>
          <w:szCs w:val="24"/>
          <w:lang w:val="lv-LV" w:eastAsia="lv-LV"/>
        </w:rPr>
        <w:t xml:space="preserve"> polimēri parasti ir pieejami kā cietas sveķu daļiņas vai šķidri sveķi, pulveris vai graudiņi. Daudzu šķidru sveķu sistēmām nepieciešami divi vai vairāki komponenti, kas jāsajauc kopā, lai uzsāktu šķēssaišu veidošanos vai cietināšanu. Piemēram, šķidri epoksīdsveķi bieži prasa polimēru sveķus (piemēram, uz bisfenola A un epihlorhidrīna bāzes) un cietinātāju, piemēram, poliamīdu. Sveķus un cietinātāju jāsajauc kopā, lai uzsāktu saistīšanās reakciju.</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Līdzīgi termoplastiskiem sveķiem, daži termoreaktīvie sveķi tirdzniecībā ir pieejami kā cietas granulas vai lodītes, lodītes, kas satur vajadzīgās piedevas un pildvielas, kas izmantojami rokas formēšanā. Piemēram, fenola formēšanas savienojumi veidojas, reaģējot fenola sveķiem, formaldehīdam un sārmainam katalizatoram traukā ar regulējamu temperatūru (t.i., reakcija siltums ir jāaizvāc). Reakcijai ļauj attīstīties, līdz sveķu viskozitāte palielinās. Šajā brīdī reakcijā radies liekā ūdens apjoms tiek atsūkts ar vakuumu, tā iegūstot biezus sveķus, kas šķīst šķīdinātājos (pazīstami kā A-pakāpes sveķi). A-pakāpes sveķus atdzesē līdz cietam stāvoklim, un samaļ smalkā pulverī. Piedevas, piemēram, krāsvielas, pildvielas, eļļu sajauc ar pulveri. Pulveris ir pēc sajaukšanas apstrādāts ar uzkarsētiem valčiem, kur sāk parādīties saistīšanās. Kad polimērs ir gandrīz nešķīstošs šķīdinātājā, bet joprojām izkausējams ar karstumu un saspiežams, reakcija tiek izbeigta, iegūstot B-pakāpes sveķus. Tos atdzesē un B-pakāpes sveķus rupji samaļ līdz granulām vai lodītēm. Lai veidotu detaļu no B-pakāpes sveķu granulām, sveķus karsē, līdz tas pārvēršas šķidrumā, un pēc tam tos nostiprina ar spiedienliešanu vai vienkārši saspiešanu (piemēram). Ar laiku un temperatūras iedarbībā sašķidrinātā B-pakāpe veido šķērssaites līdz cietam stāvoklim. Sašķidrināšanas un cietēšanas process ir parādīts </w:t>
      </w:r>
      <w:r w:rsidR="00C91E8A">
        <w:rPr>
          <w:color w:val="000000"/>
          <w:szCs w:val="24"/>
          <w:lang w:val="lv-LV" w:eastAsia="lv-LV"/>
        </w:rPr>
        <w:t>līkne “a” 7.</w:t>
      </w:r>
      <w:r w:rsidR="00726A66">
        <w:rPr>
          <w:color w:val="000000"/>
          <w:szCs w:val="24"/>
          <w:lang w:val="lv-LV" w:eastAsia="lv-LV"/>
        </w:rPr>
        <w:t>12</w:t>
      </w:r>
      <w:r w:rsidRPr="00836E5C">
        <w:rPr>
          <w:color w:val="000000"/>
          <w:szCs w:val="24"/>
          <w:lang w:val="lv-LV" w:eastAsia="lv-LV"/>
        </w:rPr>
        <w:t xml:space="preserve"> attēlā. Līdzīgi, kad šķidrus sveķus apstrādā regulējamā temperatūrā, ar laiku palielinās viskozitāte, kā parādīts </w:t>
      </w:r>
      <w:r w:rsidR="00C91E8A">
        <w:rPr>
          <w:color w:val="000000"/>
          <w:szCs w:val="24"/>
          <w:lang w:val="lv-LV" w:eastAsia="lv-LV"/>
        </w:rPr>
        <w:t xml:space="preserve">“b” </w:t>
      </w:r>
      <w:r w:rsidRPr="00836E5C">
        <w:rPr>
          <w:color w:val="000000"/>
          <w:szCs w:val="24"/>
          <w:lang w:val="lv-LV" w:eastAsia="lv-LV"/>
        </w:rPr>
        <w:t xml:space="preserve">attēlā </w:t>
      </w:r>
      <w:r w:rsidR="00C91E8A">
        <w:rPr>
          <w:color w:val="000000"/>
          <w:szCs w:val="24"/>
          <w:lang w:val="lv-LV" w:eastAsia="lv-LV"/>
        </w:rPr>
        <w:t>7.</w:t>
      </w:r>
      <w:r w:rsidR="00726A66">
        <w:rPr>
          <w:color w:val="000000"/>
          <w:szCs w:val="24"/>
          <w:lang w:val="lv-LV" w:eastAsia="lv-LV"/>
        </w:rPr>
        <w:t>12</w:t>
      </w:r>
      <w:r w:rsidRPr="00836E5C">
        <w:rPr>
          <w:color w:val="000000"/>
          <w:szCs w:val="24"/>
          <w:lang w:val="lv-LV" w:eastAsia="lv-LV"/>
        </w:rPr>
        <w:t>.</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850515" cy="2760980"/>
            <wp:effectExtent l="0" t="0" r="6985" b="1270"/>
            <wp:docPr id="104978" name="Attēls 10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513"/>
                    <a:stretch>
                      <a:fillRect/>
                    </a:stretch>
                  </pic:blipFill>
                  <pic:spPr bwMode="auto">
                    <a:xfrm>
                      <a:off x="0" y="0"/>
                      <a:ext cx="2850515" cy="2760980"/>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12</w:t>
      </w:r>
      <w:r w:rsidR="00B67785" w:rsidRPr="00836E5C">
        <w:rPr>
          <w:color w:val="000000"/>
          <w:szCs w:val="24"/>
          <w:lang w:val="lv-LV" w:eastAsia="lv-LV"/>
        </w:rPr>
        <w:t>. attēls. Laika un temperatūras ietekme uz termoreaktīvo sveķu cietēšanu.</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Reiz termoreaktīvi ir izveidoti, viņus nevar izkausēt atkārtoti. Tas padara formējošās mašīnas tīrīšanu ļoti grūtu, un tas ir galvenais iemesls, kāpēc termoreaktīvi bieži tiek formēti iekārtās, kas ir vienkāršākas, nekā izmantotas termoplastiem. Iesmidzināšanas liešanas un izvilkšanas procesus izmanto termoreaktīviem, taču procesu sarežģa nepieciešamība pilnībā noņemt polimēra no tvertnes un lietņu sistēmas ražošanas pārtraukumā. Ja, piemēram, izvilkšanas iekārtu ir jāizslēdz ar termoreaktīvu karstā tvertnē, skrūve var kļūt neatņemama no tvertnes. Skrūves var maksāt 70000€, apsildāmās tvertnes divtik. Tādējādi var veidot termoreaktīvus ar dažiem termoplastiem raksturīgiem procesiem, bet īpaši paņēmieni jāizmanto, lai nodarbotos ar neatgriezeniska rakstura materiāliem. Vairums kompozītmateriālu izgatavoti ar termoreaktīviem sveķiem. Šie jautājumi tiks risināti nākamajā sadaļā. Šī sadaļa attiecas uz procesiem, kas tiek izmantoti termoreaktīviem, kas nesatur nepārtrauktu pastiprinājums (</w:t>
      </w:r>
      <w:r w:rsidR="00C91E8A">
        <w:rPr>
          <w:color w:val="000000"/>
          <w:szCs w:val="24"/>
          <w:lang w:val="lv-LV" w:eastAsia="lv-LV"/>
        </w:rPr>
        <w:t>7.</w:t>
      </w:r>
      <w:r w:rsidR="00726A66">
        <w:rPr>
          <w:color w:val="000000"/>
          <w:szCs w:val="24"/>
          <w:lang w:val="lv-LV" w:eastAsia="lv-LV"/>
        </w:rPr>
        <w:t>13</w:t>
      </w:r>
      <w:r w:rsidRPr="00836E5C">
        <w:rPr>
          <w:color w:val="000000"/>
          <w:szCs w:val="24"/>
          <w:lang w:val="lv-LV" w:eastAsia="lv-LV"/>
        </w:rPr>
        <w:t>. attēls).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546090" cy="2970530"/>
            <wp:effectExtent l="0" t="0" r="0" b="1270"/>
            <wp:docPr id="104977" name="Attēls 10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9"/>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49" t="5663" r="1584" b="2222"/>
                    <a:stretch>
                      <a:fillRect/>
                    </a:stretch>
                  </pic:blipFill>
                  <pic:spPr bwMode="auto">
                    <a:xfrm>
                      <a:off x="0" y="0"/>
                      <a:ext cx="5546090" cy="2970530"/>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13</w:t>
      </w:r>
      <w:r w:rsidR="00B67785" w:rsidRPr="00836E5C">
        <w:rPr>
          <w:color w:val="000000"/>
          <w:szCs w:val="24"/>
          <w:lang w:val="lv-LV" w:eastAsia="lv-LV"/>
        </w:rPr>
        <w:t>. attēls. Termoreaktīvu ražošanas procesi.</w:t>
      </w:r>
    </w:p>
    <w:p w:rsidR="00C91E8A"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Saspiešanas veidošana</w:t>
      </w:r>
      <w:r w:rsidRPr="00836E5C">
        <w:rPr>
          <w:color w:val="000000"/>
          <w:szCs w:val="24"/>
          <w:lang w:val="lv-LV" w:eastAsia="lv-LV"/>
        </w:rPr>
        <w:t xml:space="preserve"> </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Veidojamo materiālu, kurš iepriekš ir uzsildīts un izmērīts, parasti ievieto atklātā veidnes dobumā, veidne ir noslēgta ar vāku vai korķi, un karstums un spiediens ir pievadīti, un materiāls aizpilda dobumu un nocietinās</w:t>
      </w:r>
      <w:r w:rsidR="00C91E8A">
        <w:rPr>
          <w:color w:val="000000"/>
          <w:szCs w:val="24"/>
          <w:lang w:val="lv-LV" w:eastAsia="lv-LV"/>
        </w:rPr>
        <w:t xml:space="preserve"> </w:t>
      </w:r>
      <w:r w:rsidR="00C91E8A" w:rsidRPr="00836E5C">
        <w:rPr>
          <w:color w:val="000000"/>
          <w:szCs w:val="24"/>
          <w:lang w:val="lv-LV" w:eastAsia="lv-LV"/>
        </w:rPr>
        <w:t>(</w:t>
      </w:r>
      <w:r w:rsidR="00C91E8A">
        <w:rPr>
          <w:color w:val="000000"/>
          <w:szCs w:val="24"/>
          <w:lang w:val="lv-LV" w:eastAsia="lv-LV"/>
        </w:rPr>
        <w:t>7.</w:t>
      </w:r>
      <w:r w:rsidR="00726A66">
        <w:rPr>
          <w:color w:val="000000"/>
          <w:szCs w:val="24"/>
          <w:lang w:val="lv-LV" w:eastAsia="lv-LV"/>
        </w:rPr>
        <w:t>14</w:t>
      </w:r>
      <w:r w:rsidR="00C91E8A" w:rsidRPr="00836E5C">
        <w:rPr>
          <w:color w:val="000000"/>
          <w:szCs w:val="24"/>
          <w:lang w:val="lv-LV" w:eastAsia="lv-LV"/>
        </w:rPr>
        <w:t>. attēls).</w:t>
      </w:r>
      <w:r w:rsidRPr="00836E5C">
        <w:rPr>
          <w:color w:val="000000"/>
          <w:szCs w:val="24"/>
          <w:lang w:val="lv-LV" w:eastAsia="lv-LV"/>
        </w:rPr>
        <w:t xml:space="preserve"> Tas ir visplašāk izmantotais process termoreaktīviem materiāliem. Tā kā termoreaktīvo polimēru cietināšana ir atkarīga no laika, cikla laiki parasti ir daudz garāki, nekā tie ir spiedienliešanas veidošanā.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3430270" cy="1703070"/>
            <wp:effectExtent l="0" t="0" r="0" b="0"/>
            <wp:docPr id="104976" name="Attēls 10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0"/>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53" t="7880" r="8388"/>
                    <a:stretch>
                      <a:fillRect/>
                    </a:stretch>
                  </pic:blipFill>
                  <pic:spPr bwMode="auto">
                    <a:xfrm>
                      <a:off x="0" y="0"/>
                      <a:ext cx="3430270" cy="1703070"/>
                    </a:xfrm>
                    <a:prstGeom prst="rect">
                      <a:avLst/>
                    </a:prstGeom>
                    <a:noFill/>
                    <a:ln>
                      <a:noFill/>
                    </a:ln>
                  </pic:spPr>
                </pic:pic>
              </a:graphicData>
            </a:graphic>
          </wp:inline>
        </w:drawing>
      </w:r>
    </w:p>
    <w:p w:rsidR="00B67785"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14</w:t>
      </w:r>
      <w:r w:rsidR="00B67785" w:rsidRPr="00836E5C">
        <w:rPr>
          <w:color w:val="000000"/>
          <w:szCs w:val="24"/>
          <w:lang w:val="lv-LV" w:eastAsia="lv-LV"/>
        </w:rPr>
        <w:t>. attēls. Saspiešanas veidošana.</w:t>
      </w:r>
    </w:p>
    <w:p w:rsidR="00C91E8A" w:rsidRDefault="00C91E8A" w:rsidP="00836E5C">
      <w:pPr>
        <w:shd w:val="clear" w:color="auto" w:fill="FFFFFF"/>
        <w:spacing w:after="0" w:line="240" w:lineRule="auto"/>
        <w:jc w:val="both"/>
        <w:rPr>
          <w:color w:val="000000"/>
          <w:szCs w:val="24"/>
          <w:lang w:val="lv-LV" w:eastAsia="lv-LV"/>
        </w:rPr>
      </w:pPr>
    </w:p>
    <w:p w:rsidR="00C91E8A" w:rsidRPr="00836E5C" w:rsidRDefault="00C91E8A" w:rsidP="00836E5C">
      <w:pPr>
        <w:shd w:val="clear" w:color="auto" w:fill="FFFFFF"/>
        <w:spacing w:after="0" w:line="240" w:lineRule="auto"/>
        <w:jc w:val="both"/>
        <w:rPr>
          <w:color w:val="000000"/>
          <w:szCs w:val="24"/>
          <w:lang w:val="lv-LV" w:eastAsia="lv-LV"/>
        </w:rPr>
      </w:pPr>
    </w:p>
    <w:p w:rsidR="00C91E8A"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Spiedienliešana</w:t>
      </w:r>
      <w:r w:rsidRPr="00836E5C">
        <w:rPr>
          <w:color w:val="000000"/>
          <w:szCs w:val="24"/>
          <w:lang w:val="lv-LV" w:eastAsia="lv-LV"/>
        </w:rPr>
        <w:t xml:space="preserve">. </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Termoreaktīvus materiālus var veidot ar spiedienliešanu masveida ražošanas apstākļos. Termoreaktīvu spiedienliešanas cikli parasti ir divas līdz trīs reizes ātrāki nekā saspiešanas veidošanas cikli, iegūstot mazākas detaļu izmaksas. Tāpat kā ar termoplastisku materiālu, skrūve vai virzulis ir izmantoti polimēru (parasti B-pakāpes granulas vai lodītes) virzīšanai caur apsildāmu tvertni. Karstumā termoreaktīvu polimēru viskozitāte sākotnēji samazinās. Tomēr laika gaitā palielinās viskozitāte, kad veidojas polimēra šķērssaites. Mērķis ir injicēt šķidru polimēru veidnē, kad ir zemākais viskozitātes līmenis. Kad veidne piepildīta, polimēru silda tik ilgi, lai sveķu šķērssaites izveidojas stabilas un detaļa sacietē. Šī detaļa tad tiek izstumta no veidnes. Tas nav nekas neparasts, ka krāsnī patur detaļas bez karsēšanas, lai tālāk cietinātu polimēru (tas ir pazīstams kā pēc procesa cietināšana), lai nodrošinātu prasītās īpašības un izmēru stabilitāti.</w:t>
      </w:r>
    </w:p>
    <w:p w:rsidR="00C91E8A"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Putu veidošana</w:t>
      </w:r>
      <w:r w:rsidRPr="00836E5C">
        <w:rPr>
          <w:color w:val="000000"/>
          <w:szCs w:val="24"/>
          <w:lang w:val="lv-LV" w:eastAsia="lv-LV"/>
        </w:rPr>
        <w:t xml:space="preserve">. </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Tiek izmantoti dažādi paņēmieni, lai ražotu veidotas plastmasas detaļas ar blīvu garozu un augstu porainumu kodolā (</w:t>
      </w:r>
      <w:r w:rsidR="00C91E8A">
        <w:rPr>
          <w:color w:val="000000"/>
          <w:szCs w:val="24"/>
          <w:lang w:val="lv-LV" w:eastAsia="lv-LV"/>
        </w:rPr>
        <w:t>7.</w:t>
      </w:r>
      <w:r w:rsidR="00726A66">
        <w:rPr>
          <w:color w:val="000000"/>
          <w:szCs w:val="24"/>
          <w:lang w:val="lv-LV" w:eastAsia="lv-LV"/>
        </w:rPr>
        <w:t>15</w:t>
      </w:r>
      <w:r w:rsidRPr="00836E5C">
        <w:rPr>
          <w:color w:val="000000"/>
          <w:szCs w:val="24"/>
          <w:lang w:val="lv-LV" w:eastAsia="lv-LV"/>
        </w:rPr>
        <w:t>. attēls). Visvienkāršākais process ietver metāla veidnes pildīšanu ar sveķiem, kas putojas un izplešas reakcijas laikā. Sveķu putošanās un paplašināšanās aizpilda veidni. Līdzīgi procesi izmantojami lielāku detaļu veidošanai, izņemot gadījumu, kad dobumā ievada polimēru zem spiediena, nevis vienkāršu veidnes piepildīšana.</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797175" cy="2133600"/>
            <wp:effectExtent l="0" t="0" r="3175" b="0"/>
            <wp:docPr id="104975" name="Attēls 10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1"/>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7175" cy="2133600"/>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B67785" w:rsidRPr="00836E5C">
        <w:rPr>
          <w:color w:val="000000"/>
          <w:szCs w:val="24"/>
          <w:lang w:val="lv-LV" w:eastAsia="lv-LV"/>
        </w:rPr>
        <w:t>1</w:t>
      </w:r>
      <w:r w:rsidR="00726A66">
        <w:rPr>
          <w:color w:val="000000"/>
          <w:szCs w:val="24"/>
          <w:lang w:val="lv-LV" w:eastAsia="lv-LV"/>
        </w:rPr>
        <w:t>5</w:t>
      </w:r>
      <w:r w:rsidR="00B67785" w:rsidRPr="00836E5C">
        <w:rPr>
          <w:color w:val="000000"/>
          <w:szCs w:val="24"/>
          <w:lang w:val="lv-LV" w:eastAsia="lv-LV"/>
        </w:rPr>
        <w:t>. attēls. Ar putu veidošanu iegūtas detaļas šķērsgriezums (×30). Ievērojiet blīvo garozu uz virsmas.</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Standarta spiedienliešanas iekārtas var pielāgot, lai ražotu putotas detaļas, pievienojot iekārtas, kas ļauj iepūst mērāmu gāzes vai ķīmisku reaģentu daudzumu polimērā netālu no spiedliešanas mašīnas izvilkšanas tvertnes izejas. Putu veidošanas priekšrocība ir spēja palielināt profila izmērus un detaļu stingumu, neizmantojot ievērojami lielāku materiāla daudzumu. Blakusparādības bieži ir mazāks rukums un labākas detaļas pielaides.</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Šādas putas lieto, piemēram, mēbelēs, gultās, auto sēdeklīšos, un līdzīgi, ko parasti izgatavo no termoreaktīviem, kurus var veidot ārpus veidnes.</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Visbiežāk putu veidošanai izmanto poliēteri vai poliestera poliuretānu. Komponentiem ļauj reaģēt, un tos uzklāj uz gara konveijera. Reaģenti veido milzīgu putuplasta "plāceni". “Plāceni” sagriež  sloksnēs vai plātnēs ar nazi, lai izveidotu lokšņu produktus.</w:t>
      </w:r>
    </w:p>
    <w:p w:rsidR="00C91E8A"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Reaktīvā spiedienliešana (RIM).</w:t>
      </w:r>
      <w:r w:rsidRPr="00836E5C">
        <w:rPr>
          <w:color w:val="000000"/>
          <w:szCs w:val="24"/>
          <w:lang w:val="lv-LV" w:eastAsia="lv-LV"/>
        </w:rPr>
        <w:t xml:space="preserve"> </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Polimēru reaģentus iesūknē zem augsta spiediena sajaukšanas kamerā, un tad ielej veidnē atmosfēras spiedienā. Ķīmiskās vielas izplešas, lai aizpildītu veidni, un izveidotu polimēru. Reaģējošo vielu putošana rada spiedienu (207 līdz 483 kPa), lai atveidotu veidnes formu, un reakcijas siltums paātrina polimēra cietēšanu. (cikla laiks parasti ir mazāk nekā divas minūtes.) Diagramma ar RIM procesu ir parādīta </w:t>
      </w:r>
      <w:r w:rsidR="00C91E8A">
        <w:rPr>
          <w:color w:val="000000"/>
          <w:szCs w:val="24"/>
          <w:lang w:val="lv-LV" w:eastAsia="lv-LV"/>
        </w:rPr>
        <w:t>7.</w:t>
      </w:r>
      <w:r w:rsidR="00726A66">
        <w:rPr>
          <w:color w:val="000000"/>
          <w:szCs w:val="24"/>
          <w:lang w:val="lv-LV" w:eastAsia="lv-LV"/>
        </w:rPr>
        <w:t>16</w:t>
      </w:r>
      <w:r w:rsidRPr="00836E5C">
        <w:rPr>
          <w:color w:val="000000"/>
          <w:szCs w:val="24"/>
          <w:lang w:val="lv-LV" w:eastAsia="lv-LV"/>
        </w:rPr>
        <w:t>. attēlā.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946400" cy="1697355"/>
            <wp:effectExtent l="0" t="0" r="6350" b="0"/>
            <wp:docPr id="104974" name="Attēls 104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321" b="3096"/>
                    <a:stretch>
                      <a:fillRect/>
                    </a:stretch>
                  </pic:blipFill>
                  <pic:spPr bwMode="auto">
                    <a:xfrm>
                      <a:off x="0" y="0"/>
                      <a:ext cx="2946400" cy="1697355"/>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16</w:t>
      </w:r>
      <w:r w:rsidR="00B67785" w:rsidRPr="00836E5C">
        <w:rPr>
          <w:color w:val="000000"/>
          <w:szCs w:val="24"/>
          <w:lang w:val="lv-LV" w:eastAsia="lv-LV"/>
        </w:rPr>
        <w:t>. attēls. Reaktīvās spiedienliešanas shēma.</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Šis process ir visbiežāk lietots lielu detaļu (virs 1 kg)veidošanai, un poliuretāna putas ir vispopulārākais formēšanas materiāls. Daudzas lielas auto detaļas, piemēram, aparātu paneļi, un radiatora režģi ir izgatavoti ar šo procesu. Pildvielas var tikt pievienotas reaģentiem, lai uzlabotu veidoto detaļu mehāniskās īpašības.</w:t>
      </w:r>
    </w:p>
    <w:p w:rsidR="00C91E8A"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Pārsūtīšanas veidošana</w:t>
      </w:r>
      <w:r w:rsidRPr="00836E5C">
        <w:rPr>
          <w:color w:val="000000"/>
          <w:szCs w:val="24"/>
          <w:lang w:val="lv-LV" w:eastAsia="lv-LV"/>
        </w:rPr>
        <w:t xml:space="preserve"> </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Šis process parasti tiek pielietots termoreaktīvajiem materiāliem. Veidojamo materiālu ievieto atvērtā cilindrā, silda, un zem spiediena ievada detaļu veidojošā dobumā</w:t>
      </w:r>
      <w:r w:rsidR="00726A66">
        <w:rPr>
          <w:color w:val="000000"/>
          <w:szCs w:val="24"/>
          <w:lang w:val="lv-LV" w:eastAsia="lv-LV"/>
        </w:rPr>
        <w:t xml:space="preserve"> (7.17</w:t>
      </w:r>
      <w:r w:rsidR="00C91E8A">
        <w:rPr>
          <w:color w:val="000000"/>
          <w:szCs w:val="24"/>
          <w:lang w:val="lv-LV" w:eastAsia="lv-LV"/>
        </w:rPr>
        <w:t>. attēls)</w:t>
      </w:r>
      <w:r w:rsidRPr="00836E5C">
        <w:rPr>
          <w:color w:val="000000"/>
          <w:szCs w:val="24"/>
          <w:lang w:val="lv-LV" w:eastAsia="lv-LV"/>
        </w:rPr>
        <w:t>. Tas ir saspiešanas veidošanas variants.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4589780" cy="1667510"/>
            <wp:effectExtent l="0" t="0" r="1270" b="8890"/>
            <wp:docPr id="104973" name="Attēls 10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3"/>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89" t="8714" r="2562" b="9749"/>
                    <a:stretch>
                      <a:fillRect/>
                    </a:stretch>
                  </pic:blipFill>
                  <pic:spPr bwMode="auto">
                    <a:xfrm>
                      <a:off x="0" y="0"/>
                      <a:ext cx="4589780" cy="1667510"/>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17</w:t>
      </w:r>
      <w:r w:rsidR="00B67785" w:rsidRPr="00836E5C">
        <w:rPr>
          <w:color w:val="000000"/>
          <w:szCs w:val="24"/>
          <w:lang w:val="lv-LV" w:eastAsia="lv-LV"/>
        </w:rPr>
        <w:t>. attēls. Pārsūtīšanas veidošana.</w:t>
      </w:r>
    </w:p>
    <w:p w:rsidR="00C91E8A"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Liešana</w:t>
      </w:r>
      <w:r w:rsidRPr="00836E5C">
        <w:rPr>
          <w:color w:val="000000"/>
          <w:szCs w:val="24"/>
          <w:lang w:val="lv-LV" w:eastAsia="lv-LV"/>
        </w:rPr>
        <w:t xml:space="preserve"> </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Šis process veido dobas formas no šķidra polimēra vai katalizētiem sveķiem, kad šķidru materiāla lej veidnē, bez liela spiediena, kam seko cietināšana vai sastingšana. Veidnes parasti tiek atvērtas augšpusē</w:t>
      </w:r>
      <w:r w:rsidR="00726A66">
        <w:rPr>
          <w:color w:val="000000"/>
          <w:szCs w:val="24"/>
          <w:lang w:val="lv-LV" w:eastAsia="lv-LV"/>
        </w:rPr>
        <w:t xml:space="preserve"> (7.18</w:t>
      </w:r>
      <w:r w:rsidR="00C91E8A">
        <w:rPr>
          <w:color w:val="000000"/>
          <w:szCs w:val="24"/>
          <w:lang w:val="lv-LV" w:eastAsia="lv-LV"/>
        </w:rPr>
        <w:t>. attēls)</w:t>
      </w:r>
      <w:r w:rsidRPr="00836E5C">
        <w:rPr>
          <w:color w:val="000000"/>
          <w:szCs w:val="24"/>
          <w:lang w:val="lv-LV" w:eastAsia="lv-LV"/>
        </w:rPr>
        <w:t>. Polimēra liešanas procesā plaši izmanto uretānu un silikona elastomēru, lai veidotu ruļļu vākus, veidņu atsperes, loksnes, un tamlīdzīgi. Tas ir arī piemērots speciālu spīļierīču un stiprināšanas ierīču veidošanai no pildīta epoksīda vai poliestera sveķiem.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862580" cy="1464310"/>
            <wp:effectExtent l="0" t="0" r="0" b="2540"/>
            <wp:docPr id="104971" name="Attēls 104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4"/>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31" t="5614" r="2605" b="8713"/>
                    <a:stretch>
                      <a:fillRect/>
                    </a:stretch>
                  </pic:blipFill>
                  <pic:spPr bwMode="auto">
                    <a:xfrm>
                      <a:off x="0" y="0"/>
                      <a:ext cx="2862580" cy="1464310"/>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18</w:t>
      </w:r>
      <w:r w:rsidR="00B67785" w:rsidRPr="00836E5C">
        <w:rPr>
          <w:color w:val="000000"/>
          <w:szCs w:val="24"/>
          <w:lang w:val="lv-LV" w:eastAsia="lv-LV"/>
        </w:rPr>
        <w:t>. attēls. Liešana.</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Rotācijas liešanai var izmantot rīkus, kas bija līdzīgi tiem, ko izmanto rotācijas formēšanā. Šķidrus reaģentus ielej slēgtā veidnē, un rotē divos virzienos līdz sveķu sacietēšanai. Nav vajadzīgs apsildīt veidni, kā termoplastu rotācijas formēšanā.</w:t>
      </w:r>
    </w:p>
    <w:p w:rsidR="00C91E8A"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Saķepināšana</w:t>
      </w:r>
      <w:r w:rsidRPr="00836E5C">
        <w:rPr>
          <w:color w:val="000000"/>
          <w:szCs w:val="24"/>
          <w:lang w:val="lv-LV" w:eastAsia="lv-LV"/>
        </w:rPr>
        <w:t xml:space="preserve">. </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To lieto dažiem aģentiem, kā fluora-oglekļa, poliimīdu, un tamlīdzīgām augstas temperatūras plastmasām, kur saķepināšana veido saiknes starp blakus esošajām pulvera daļiņām. Daži no augstas temperatūras polimēriem tiek formēti, saspiežot polimēra daļiņas kā kompresijas formēšanā, un karsējot viņus, kamēr daļiņas saliedējas. Tās neizkūst, un plūst analoģiski normālā saspiešanas un pārsūtīšanas formēšanā.</w:t>
      </w:r>
    </w:p>
    <w:p w:rsidR="00C91E8A"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Vulkanizācija</w:t>
      </w:r>
      <w:r w:rsidRPr="00836E5C">
        <w:rPr>
          <w:color w:val="000000"/>
          <w:szCs w:val="24"/>
          <w:lang w:val="lv-LV" w:eastAsia="lv-LV"/>
        </w:rPr>
        <w:t xml:space="preserve"> </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Lielākā gumiju daļa tiek vulkanizēta, veidojot formas. Vulkanizācija ir karstuma un spiediena piemērošana, kas izraisa polimēra zarošanās un šķērssaistīšanās procesu, kas liek gumijai “gumijoties”. Pirms vulkanizācijas gumija ir lipīga. </w:t>
      </w:r>
      <w:r w:rsidR="00C91E8A">
        <w:rPr>
          <w:color w:val="000000"/>
          <w:szCs w:val="24"/>
          <w:lang w:val="lv-LV" w:eastAsia="lv-LV"/>
        </w:rPr>
        <w:t>7.</w:t>
      </w:r>
      <w:r w:rsidR="00726A66">
        <w:rPr>
          <w:color w:val="000000"/>
          <w:szCs w:val="24"/>
          <w:lang w:val="lv-LV" w:eastAsia="lv-LV"/>
        </w:rPr>
        <w:t>19</w:t>
      </w:r>
      <w:r w:rsidRPr="00836E5C">
        <w:rPr>
          <w:color w:val="000000"/>
          <w:szCs w:val="24"/>
          <w:lang w:val="lv-LV" w:eastAsia="lv-LV"/>
        </w:rPr>
        <w:t>. attēls rāda gumijotas drānas baķa tapšanu.</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599690" cy="1350645"/>
            <wp:effectExtent l="0" t="0" r="0" b="1905"/>
            <wp:docPr id="104970" name="Attēls 10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5"/>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72" t="6221" r="2051" b="3513"/>
                    <a:stretch>
                      <a:fillRect/>
                    </a:stretch>
                  </pic:blipFill>
                  <pic:spPr bwMode="auto">
                    <a:xfrm>
                      <a:off x="0" y="0"/>
                      <a:ext cx="2599690" cy="1350645"/>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19</w:t>
      </w:r>
      <w:r w:rsidR="00B67785" w:rsidRPr="00836E5C">
        <w:rPr>
          <w:color w:val="000000"/>
          <w:szCs w:val="24"/>
          <w:lang w:val="lv-LV" w:eastAsia="lv-LV"/>
        </w:rPr>
        <w:t>. attēls. Vulkanizācija.</w:t>
      </w:r>
    </w:p>
    <w:p w:rsidR="00B67785"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Daļēji reaģējušas gumijas lenti aptin ap rullīti līdz vēlamajam gumijas biezumam. Lentes veida gumija ir satīta kopā ar plastmasas plēvi (lai aizsargātu gumiju no oksidēšanās), un ievietota autoklāvā. Ar tvaiku karsējamais autoklāvs ražo siltumu un spiedienu, kas vajadzīgs, lai pabeigtu lentes konsolidāciju par cietas gumijas pārklājumu uz veltņa. Vulkanizētas gumijas pārklājums tad tiek noslīpēts uz klienta norādīto diametru. Šis process tiek lietots arī automašīnu riepu un citu gumijas elementu ražošanai.</w:t>
      </w:r>
    </w:p>
    <w:p w:rsidR="00702A50" w:rsidRPr="006051CE" w:rsidRDefault="00702A50" w:rsidP="00702A50">
      <w:pPr>
        <w:shd w:val="clear" w:color="auto" w:fill="FFFFFF"/>
        <w:spacing w:after="0" w:line="240" w:lineRule="auto"/>
        <w:jc w:val="both"/>
        <w:rPr>
          <w:rFonts w:eastAsia="Times New Roman" w:cs="Times New Roman"/>
          <w:b/>
          <w:color w:val="000000"/>
          <w:szCs w:val="24"/>
          <w:lang w:eastAsia="lv-LV"/>
        </w:rPr>
      </w:pPr>
      <w:r w:rsidRPr="006051CE">
        <w:rPr>
          <w:rFonts w:eastAsia="Times New Roman" w:cs="Times New Roman"/>
          <w:b/>
          <w:color w:val="000000"/>
          <w:szCs w:val="24"/>
          <w:lang w:eastAsia="lv-LV"/>
        </w:rPr>
        <w:t>Speciālais aprīkojums</w:t>
      </w:r>
    </w:p>
    <w:p w:rsidR="00702A50"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Iekārtas, vai</w:t>
      </w:r>
      <w:r w:rsidRPr="000D20F5">
        <w:rPr>
          <w:rFonts w:eastAsia="Times New Roman" w:cs="Times New Roman"/>
          <w:color w:val="000000"/>
          <w:szCs w:val="24"/>
          <w:lang w:eastAsia="lv-LV"/>
        </w:rPr>
        <w:t xml:space="preserve"> veidnes tiek izmantotas, lai noteiktu stikl</w:t>
      </w:r>
      <w:r>
        <w:rPr>
          <w:rFonts w:eastAsia="Times New Roman" w:cs="Times New Roman"/>
          <w:color w:val="000000"/>
          <w:szCs w:val="24"/>
          <w:lang w:eastAsia="lv-LV"/>
        </w:rPr>
        <w:t>a</w:t>
      </w:r>
      <w:r w:rsidRPr="000D20F5">
        <w:rPr>
          <w:rFonts w:eastAsia="Times New Roman" w:cs="Times New Roman"/>
          <w:color w:val="000000"/>
          <w:szCs w:val="24"/>
          <w:lang w:eastAsia="lv-LV"/>
        </w:rPr>
        <w:t>plasta detaļu</w:t>
      </w:r>
      <w:r w:rsidRPr="00947114">
        <w:rPr>
          <w:rFonts w:eastAsia="Times New Roman" w:cs="Times New Roman"/>
          <w:color w:val="000000"/>
          <w:szCs w:val="24"/>
          <w:lang w:eastAsia="lv-LV"/>
        </w:rPr>
        <w:t xml:space="preserve"> </w:t>
      </w:r>
      <w:r w:rsidRPr="000D20F5">
        <w:rPr>
          <w:rFonts w:eastAsia="Times New Roman" w:cs="Times New Roman"/>
          <w:color w:val="000000"/>
          <w:szCs w:val="24"/>
          <w:lang w:eastAsia="lv-LV"/>
        </w:rPr>
        <w:t xml:space="preserve">formu. </w:t>
      </w:r>
      <w:r>
        <w:rPr>
          <w:rFonts w:eastAsia="Times New Roman" w:cs="Times New Roman"/>
          <w:color w:val="000000"/>
          <w:szCs w:val="24"/>
          <w:lang w:eastAsia="lv-LV"/>
        </w:rPr>
        <w:t>Stiklaplasta</w:t>
      </w:r>
      <w:r w:rsidRPr="000D20F5">
        <w:rPr>
          <w:rFonts w:eastAsia="Times New Roman" w:cs="Times New Roman"/>
          <w:color w:val="000000"/>
          <w:szCs w:val="24"/>
          <w:lang w:eastAsia="lv-LV"/>
        </w:rPr>
        <w:t xml:space="preserve"> d</w:t>
      </w:r>
      <w:r>
        <w:rPr>
          <w:rFonts w:eastAsia="Times New Roman" w:cs="Times New Roman"/>
          <w:color w:val="000000"/>
          <w:szCs w:val="24"/>
          <w:lang w:eastAsia="lv-LV"/>
        </w:rPr>
        <w:t>etaļa pie</w:t>
      </w:r>
      <w:r w:rsidRPr="000D20F5">
        <w:rPr>
          <w:rFonts w:eastAsia="Times New Roman" w:cs="Times New Roman"/>
          <w:color w:val="000000"/>
          <w:szCs w:val="24"/>
          <w:lang w:eastAsia="lv-LV"/>
        </w:rPr>
        <w:t xml:space="preserve">ņems visas </w:t>
      </w:r>
      <w:r>
        <w:rPr>
          <w:rFonts w:eastAsia="Times New Roman" w:cs="Times New Roman"/>
          <w:color w:val="000000"/>
          <w:szCs w:val="24"/>
          <w:lang w:eastAsia="lv-LV"/>
        </w:rPr>
        <w:t xml:space="preserve">veidnes </w:t>
      </w:r>
      <w:r w:rsidRPr="000D20F5">
        <w:rPr>
          <w:rFonts w:eastAsia="Times New Roman" w:cs="Times New Roman"/>
          <w:color w:val="000000"/>
          <w:szCs w:val="24"/>
          <w:lang w:eastAsia="lv-LV"/>
        </w:rPr>
        <w:t>formas un iezīmes; tādējādi</w:t>
      </w:r>
      <w:r>
        <w:rPr>
          <w:rFonts w:eastAsia="Times New Roman" w:cs="Times New Roman"/>
          <w:color w:val="000000"/>
          <w:szCs w:val="24"/>
          <w:lang w:eastAsia="lv-LV"/>
        </w:rPr>
        <w:t xml:space="preserve"> veidnes</w:t>
      </w:r>
      <w:r w:rsidRPr="000D20F5">
        <w:rPr>
          <w:rFonts w:eastAsia="Times New Roman" w:cs="Times New Roman"/>
          <w:color w:val="000000"/>
          <w:szCs w:val="24"/>
          <w:lang w:eastAsia="lv-LV"/>
        </w:rPr>
        <w:t xml:space="preserve"> kvali</w:t>
      </w:r>
      <w:r>
        <w:rPr>
          <w:rFonts w:eastAsia="Times New Roman" w:cs="Times New Roman"/>
          <w:color w:val="000000"/>
          <w:szCs w:val="24"/>
          <w:lang w:eastAsia="lv-LV"/>
        </w:rPr>
        <w:t>tāte stipri ietekmē detaļu kvalitāti</w:t>
      </w:r>
      <w:r w:rsidRPr="000D20F5">
        <w:rPr>
          <w:rFonts w:eastAsia="Times New Roman" w:cs="Times New Roman"/>
          <w:color w:val="000000"/>
          <w:szCs w:val="24"/>
          <w:lang w:eastAsia="lv-LV"/>
        </w:rPr>
        <w:t xml:space="preserve">. Veidnēm </w:t>
      </w:r>
      <w:r>
        <w:rPr>
          <w:rFonts w:eastAsia="Times New Roman" w:cs="Times New Roman"/>
          <w:color w:val="000000"/>
          <w:szCs w:val="24"/>
          <w:lang w:eastAsia="lv-LV"/>
        </w:rPr>
        <w:t>var būt divas konstrukcijas: iekšējās vai ārējās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I</w:t>
      </w:r>
      <w:r w:rsidRPr="000D20F5">
        <w:rPr>
          <w:rFonts w:eastAsia="Times New Roman" w:cs="Times New Roman"/>
          <w:color w:val="000000"/>
          <w:szCs w:val="24"/>
          <w:lang w:eastAsia="lv-LV"/>
        </w:rPr>
        <w:t>zplat</w:t>
      </w:r>
      <w:r>
        <w:rPr>
          <w:rFonts w:eastAsia="Times New Roman" w:cs="Times New Roman"/>
          <w:color w:val="000000"/>
          <w:szCs w:val="24"/>
          <w:lang w:eastAsia="lv-LV"/>
        </w:rPr>
        <w:t>ītākās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veidnes ir iekšējās,</w:t>
      </w:r>
      <w:r w:rsidRPr="000D20F5">
        <w:rPr>
          <w:rFonts w:eastAsia="Times New Roman" w:cs="Times New Roman"/>
          <w:color w:val="000000"/>
          <w:szCs w:val="24"/>
          <w:lang w:eastAsia="lv-LV"/>
        </w:rPr>
        <w:t xml:space="preserve"> un tās</w:t>
      </w:r>
      <w:r>
        <w:rPr>
          <w:rFonts w:eastAsia="Times New Roman" w:cs="Times New Roman"/>
          <w:color w:val="000000"/>
          <w:szCs w:val="24"/>
          <w:lang w:eastAsia="lv-LV"/>
        </w:rPr>
        <w:t xml:space="preserve"> veido</w:t>
      </w:r>
      <w:r w:rsidRPr="000D20F5">
        <w:rPr>
          <w:rFonts w:eastAsia="Times New Roman" w:cs="Times New Roman"/>
          <w:color w:val="000000"/>
          <w:szCs w:val="24"/>
          <w:lang w:eastAsia="lv-LV"/>
        </w:rPr>
        <w:t xml:space="preserve"> d</w:t>
      </w:r>
      <w:r>
        <w:rPr>
          <w:rFonts w:eastAsia="Times New Roman" w:cs="Times New Roman"/>
          <w:color w:val="000000"/>
          <w:szCs w:val="24"/>
          <w:lang w:eastAsia="lv-LV"/>
        </w:rPr>
        <w:t>et</w:t>
      </w:r>
      <w:r w:rsidRPr="000D20F5">
        <w:rPr>
          <w:rFonts w:eastAsia="Times New Roman" w:cs="Times New Roman"/>
          <w:color w:val="000000"/>
          <w:szCs w:val="24"/>
          <w:lang w:eastAsia="lv-LV"/>
        </w:rPr>
        <w:t xml:space="preserve">aļu ar gludu fasādes virsmu, kamēr </w:t>
      </w:r>
      <w:r>
        <w:rPr>
          <w:rFonts w:eastAsia="Times New Roman" w:cs="Times New Roman"/>
          <w:color w:val="000000"/>
          <w:szCs w:val="24"/>
          <w:lang w:eastAsia="lv-LV"/>
        </w:rPr>
        <w:t>ārējās veidnes dod detaļas</w:t>
      </w:r>
      <w:r w:rsidRPr="000D20F5">
        <w:rPr>
          <w:rFonts w:eastAsia="Times New Roman" w:cs="Times New Roman"/>
          <w:color w:val="000000"/>
          <w:szCs w:val="24"/>
          <w:lang w:eastAsia="lv-LV"/>
        </w:rPr>
        <w:t xml:space="preserve"> ar gludu iekšējo virsmu (skatiet zīmējumu tālāk).</w:t>
      </w:r>
    </w:p>
    <w:p w:rsidR="00702A50" w:rsidRPr="000D20F5" w:rsidRDefault="007D56AD" w:rsidP="00702A50">
      <w:pPr>
        <w:shd w:val="clear" w:color="auto" w:fill="FFFFFF"/>
        <w:spacing w:after="0" w:line="240" w:lineRule="auto"/>
        <w:jc w:val="both"/>
        <w:rPr>
          <w:rFonts w:eastAsia="Times New Roman" w:cs="Times New Roman"/>
          <w:color w:val="000000"/>
          <w:szCs w:val="24"/>
          <w:lang w:eastAsia="lv-LV"/>
        </w:rPr>
      </w:pPr>
      <w:r w:rsidRPr="00886D18">
        <w:rPr>
          <w:color w:val="000000" w:themeColor="text1"/>
          <w:lang w:val="en-GB"/>
        </w:rPr>
        <w:fldChar w:fldCharType="begin"/>
      </w:r>
      <w:r w:rsidR="00702A50" w:rsidRPr="00886D18">
        <w:rPr>
          <w:color w:val="000000" w:themeColor="text1"/>
          <w:lang w:val="en-GB"/>
        </w:rPr>
        <w:instrText xml:space="preserve"> INCLUDEPICTURE "http://www.performancecomposites.com/images/stories/Picture2.jpg" \* MERGEFORMATINET </w:instrText>
      </w:r>
      <w:r w:rsidRPr="00886D18">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"http://www.performancecomposites.com/images/stories/Picture2.jpg"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"http://www.performancecomposites.com/images/stories/Picture2.jpg"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"http://www.performancecomposites.com/images/stories/Picture2.jpg"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"http://www.performancecomposites.com/images/stories/Picture2.jpg"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"http://www.performancecomposites.com/images/stories/Picture2.jpg" \* MERGEFORMATINET </w:instrText>
      </w:r>
      <w:r>
        <w:rPr>
          <w:color w:val="000000" w:themeColor="text1"/>
          <w:lang w:val="en-GB"/>
        </w:rPr>
        <w:fldChar w:fldCharType="separate"/>
      </w:r>
      <w:r>
        <w:rPr>
          <w:color w:val="000000" w:themeColor="text1"/>
          <w:lang w:val="en-GB"/>
        </w:rPr>
        <w:fldChar w:fldCharType="begin"/>
      </w:r>
      <w:r w:rsidR="00702A50">
        <w:rPr>
          <w:color w:val="000000" w:themeColor="text1"/>
          <w:lang w:val="en-GB"/>
        </w:rPr>
        <w:instrText xml:space="preserve"> INCLUDEPICTURE  "http://www.performancecomposites.com/images/stories/Picture2.jpg" \* MERGEFORMATINET </w:instrText>
      </w:r>
      <w:r>
        <w:rPr>
          <w:color w:val="000000" w:themeColor="text1"/>
          <w:lang w:val="en-GB"/>
        </w:rPr>
        <w:fldChar w:fldCharType="separate"/>
      </w:r>
      <w:r>
        <w:rPr>
          <w:color w:val="000000" w:themeColor="text1"/>
          <w:lang w:val="en-GB"/>
        </w:rPr>
        <w:fldChar w:fldCharType="begin"/>
      </w:r>
      <w:r w:rsidR="008D1AAC">
        <w:rPr>
          <w:color w:val="000000" w:themeColor="text1"/>
          <w:lang w:val="en-GB"/>
        </w:rPr>
        <w:instrText xml:space="preserve"> INCLUDEPICTURE  "http://www.performancecomposites.com/images/stories/Picture2.jpg" \* MERGEFORMATINET </w:instrText>
      </w:r>
      <w:r>
        <w:rPr>
          <w:color w:val="000000" w:themeColor="text1"/>
          <w:lang w:val="en-GB"/>
        </w:rPr>
        <w:fldChar w:fldCharType="separate"/>
      </w:r>
      <w:r>
        <w:rPr>
          <w:color w:val="000000" w:themeColor="text1"/>
          <w:lang w:val="en-GB"/>
        </w:rPr>
        <w:fldChar w:fldCharType="begin"/>
      </w:r>
      <w:r w:rsidR="006E0792">
        <w:rPr>
          <w:color w:val="000000" w:themeColor="text1"/>
          <w:lang w:val="en-GB"/>
        </w:rPr>
        <w:instrText xml:space="preserve"> INCLUDEPICTURE  "http://www.performancecomposites.com/images/stories/Picture2.jpg" \* MERGEFORMATINET </w:instrText>
      </w:r>
      <w:r>
        <w:rPr>
          <w:color w:val="000000" w:themeColor="text1"/>
          <w:lang w:val="en-GB"/>
        </w:rPr>
        <w:fldChar w:fldCharType="separate"/>
      </w:r>
      <w:r w:rsidR="00164404" w:rsidRPr="007D56AD">
        <w:rPr>
          <w:color w:val="000000" w:themeColor="text1"/>
          <w:lang w:val="en-GB"/>
        </w:rPr>
        <w:pict>
          <v:shape id="_x0000_i1031" type="#_x0000_t75" alt="Picture2" style="width:285pt;height:132.75pt">
            <v:imagedata r:id="rId69" r:href="rId70"/>
          </v:shape>
        </w:pict>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Pr>
          <w:color w:val="000000" w:themeColor="text1"/>
          <w:lang w:val="en-GB"/>
        </w:rPr>
        <w:fldChar w:fldCharType="end"/>
      </w:r>
      <w:r w:rsidRPr="00886D18">
        <w:rPr>
          <w:color w:val="000000" w:themeColor="text1"/>
          <w:lang w:val="en-GB"/>
        </w:rPr>
        <w:fldChar w:fldCharType="end"/>
      </w:r>
    </w:p>
    <w:p w:rsidR="00702A50" w:rsidRDefault="007D56AD" w:rsidP="00702A50">
      <w:pPr>
        <w:shd w:val="clear" w:color="auto" w:fill="FFFFFF"/>
        <w:spacing w:after="0" w:line="240" w:lineRule="auto"/>
        <w:jc w:val="both"/>
        <w:rPr>
          <w:rFonts w:ascii="Noticia Text" w:hAnsi="Noticia Text"/>
          <w:color w:val="555555"/>
          <w:sz w:val="20"/>
          <w:szCs w:val="20"/>
        </w:rPr>
      </w:pPr>
      <w:r>
        <w:rPr>
          <w:rFonts w:ascii="Noticia Text" w:hAnsi="Noticia Text"/>
          <w:color w:val="555555"/>
          <w:sz w:val="20"/>
          <w:szCs w:val="20"/>
        </w:rPr>
        <w:fldChar w:fldCharType="begin"/>
      </w:r>
      <w:r w:rsidR="00702A50">
        <w:rPr>
          <w:rFonts w:ascii="Noticia Text" w:hAnsi="Noticia Text"/>
          <w:color w:val="555555"/>
          <w:sz w:val="20"/>
          <w:szCs w:val="20"/>
        </w:rPr>
        <w:instrText xml:space="preserve"> INCLUDEPICTURE "http://www.performancecomposites.com/images/stories/Picture3.jpg" \* MERGEFORMATINET </w:instrText>
      </w:r>
      <w:r>
        <w:rPr>
          <w:rFonts w:ascii="Noticia Text" w:hAnsi="Noticia Text"/>
          <w:color w:val="555555"/>
          <w:sz w:val="20"/>
          <w:szCs w:val="20"/>
        </w:rPr>
        <w:fldChar w:fldCharType="separate"/>
      </w:r>
      <w:r>
        <w:rPr>
          <w:rFonts w:ascii="Noticia Text" w:hAnsi="Noticia Text"/>
          <w:color w:val="555555"/>
          <w:sz w:val="20"/>
          <w:szCs w:val="20"/>
        </w:rPr>
        <w:fldChar w:fldCharType="begin"/>
      </w:r>
      <w:r w:rsidR="00702A50">
        <w:rPr>
          <w:rFonts w:ascii="Noticia Text" w:hAnsi="Noticia Text"/>
          <w:color w:val="555555"/>
          <w:sz w:val="20"/>
          <w:szCs w:val="20"/>
        </w:rPr>
        <w:instrText xml:space="preserve"> INCLUDEPICTURE  "http://www.performancecomposites.com/images/stories/Picture3.jpg" \* MERGEFORMATINET </w:instrText>
      </w:r>
      <w:r>
        <w:rPr>
          <w:rFonts w:ascii="Noticia Text" w:hAnsi="Noticia Text"/>
          <w:color w:val="555555"/>
          <w:sz w:val="20"/>
          <w:szCs w:val="20"/>
        </w:rPr>
        <w:fldChar w:fldCharType="separate"/>
      </w:r>
      <w:r>
        <w:rPr>
          <w:rFonts w:ascii="Noticia Text" w:hAnsi="Noticia Text"/>
          <w:color w:val="555555"/>
          <w:sz w:val="20"/>
          <w:szCs w:val="20"/>
        </w:rPr>
        <w:fldChar w:fldCharType="begin"/>
      </w:r>
      <w:r w:rsidR="008D1AAC">
        <w:rPr>
          <w:rFonts w:ascii="Noticia Text" w:hAnsi="Noticia Text"/>
          <w:color w:val="555555"/>
          <w:sz w:val="20"/>
          <w:szCs w:val="20"/>
        </w:rPr>
        <w:instrText xml:space="preserve"> INCLUDEPICTURE  "http://www.performancecomposites.com/images/stories/Picture3.jpg" \* MERGEFORMATINET </w:instrText>
      </w:r>
      <w:r>
        <w:rPr>
          <w:rFonts w:ascii="Noticia Text" w:hAnsi="Noticia Text"/>
          <w:color w:val="555555"/>
          <w:sz w:val="20"/>
          <w:szCs w:val="20"/>
        </w:rPr>
        <w:fldChar w:fldCharType="separate"/>
      </w:r>
      <w:r>
        <w:rPr>
          <w:rFonts w:ascii="Noticia Text" w:hAnsi="Noticia Text"/>
          <w:color w:val="555555"/>
          <w:sz w:val="20"/>
          <w:szCs w:val="20"/>
        </w:rPr>
        <w:fldChar w:fldCharType="begin"/>
      </w:r>
      <w:r w:rsidR="006E0792">
        <w:rPr>
          <w:rFonts w:ascii="Noticia Text" w:hAnsi="Noticia Text"/>
          <w:color w:val="555555"/>
          <w:sz w:val="20"/>
          <w:szCs w:val="20"/>
        </w:rPr>
        <w:instrText xml:space="preserve"> INCLUDEPICTURE  "http://www.performancecomposites.com/images/stories/Picture3.jpg" \* MERGEFORMATINET </w:instrText>
      </w:r>
      <w:r>
        <w:rPr>
          <w:rFonts w:ascii="Noticia Text" w:hAnsi="Noticia Text"/>
          <w:color w:val="555555"/>
          <w:sz w:val="20"/>
          <w:szCs w:val="20"/>
        </w:rPr>
        <w:fldChar w:fldCharType="separate"/>
      </w:r>
      <w:r w:rsidR="00164404" w:rsidRPr="007D56AD">
        <w:rPr>
          <w:rFonts w:ascii="Noticia Text" w:hAnsi="Noticia Text"/>
          <w:color w:val="555555"/>
          <w:sz w:val="20"/>
          <w:szCs w:val="20"/>
        </w:rPr>
        <w:pict>
          <v:shape id="_x0000_i1032" type="#_x0000_t75" alt="Picture3" style="width:280.5pt;height:130.5pt">
            <v:imagedata r:id="rId71" r:href="rId72"/>
          </v:shape>
        </w:pict>
      </w:r>
      <w:r>
        <w:rPr>
          <w:rFonts w:ascii="Noticia Text" w:hAnsi="Noticia Text"/>
          <w:color w:val="555555"/>
          <w:sz w:val="20"/>
          <w:szCs w:val="20"/>
        </w:rPr>
        <w:fldChar w:fldCharType="end"/>
      </w:r>
      <w:r>
        <w:rPr>
          <w:rFonts w:ascii="Noticia Text" w:hAnsi="Noticia Text"/>
          <w:color w:val="555555"/>
          <w:sz w:val="20"/>
          <w:szCs w:val="20"/>
        </w:rPr>
        <w:fldChar w:fldCharType="end"/>
      </w:r>
      <w:r>
        <w:rPr>
          <w:rFonts w:ascii="Noticia Text" w:hAnsi="Noticia Text"/>
          <w:color w:val="555555"/>
          <w:sz w:val="20"/>
          <w:szCs w:val="20"/>
        </w:rPr>
        <w:fldChar w:fldCharType="end"/>
      </w:r>
      <w:r>
        <w:rPr>
          <w:rFonts w:ascii="Noticia Text" w:hAnsi="Noticia Text"/>
          <w:color w:val="555555"/>
          <w:sz w:val="20"/>
          <w:szCs w:val="20"/>
        </w:rPr>
        <w:fldChar w:fldCharType="end"/>
      </w:r>
    </w:p>
    <w:p w:rsidR="00726A66" w:rsidRPr="00726A66" w:rsidRDefault="00726A66" w:rsidP="00726A66">
      <w:pPr>
        <w:shd w:val="clear" w:color="auto" w:fill="FFFFFF"/>
        <w:spacing w:after="0" w:line="240" w:lineRule="auto"/>
        <w:jc w:val="both"/>
        <w:rPr>
          <w:rFonts w:cs="Times New Roman"/>
          <w:color w:val="555555"/>
          <w:szCs w:val="24"/>
        </w:rPr>
      </w:pPr>
      <w:r w:rsidRPr="00726A66">
        <w:rPr>
          <w:rFonts w:cs="Times New Roman"/>
          <w:color w:val="555555"/>
          <w:szCs w:val="24"/>
        </w:rPr>
        <w:t>7.20. attēls. Veidnes izkārtojums.</w:t>
      </w:r>
    </w:p>
    <w:p w:rsidR="00702A50" w:rsidRPr="00726A66" w:rsidRDefault="00702A50" w:rsidP="00726A66">
      <w:pPr>
        <w:shd w:val="clear" w:color="auto" w:fill="FFFFFF"/>
        <w:spacing w:after="0" w:line="240" w:lineRule="auto"/>
        <w:ind w:firstLine="708"/>
        <w:jc w:val="both"/>
        <w:rPr>
          <w:rFonts w:ascii="Noticia Text" w:hAnsi="Noticia Text"/>
          <w:color w:val="555555"/>
          <w:sz w:val="20"/>
          <w:szCs w:val="20"/>
        </w:rPr>
      </w:pPr>
      <w:r w:rsidRPr="000D20F5">
        <w:rPr>
          <w:rFonts w:eastAsia="Times New Roman" w:cs="Times New Roman"/>
          <w:color w:val="000000"/>
          <w:szCs w:val="24"/>
          <w:lang w:eastAsia="lv-LV"/>
        </w:rPr>
        <w:t>Ļoti īs</w:t>
      </w:r>
      <w:r>
        <w:rPr>
          <w:rFonts w:eastAsia="Times New Roman" w:cs="Times New Roman"/>
          <w:color w:val="000000"/>
          <w:szCs w:val="24"/>
          <w:lang w:eastAsia="lv-LV"/>
        </w:rPr>
        <w:t>a</w:t>
      </w:r>
      <w:r w:rsidRPr="000D20F5">
        <w:rPr>
          <w:rFonts w:eastAsia="Times New Roman" w:cs="Times New Roman"/>
          <w:color w:val="000000"/>
          <w:szCs w:val="24"/>
          <w:lang w:eastAsia="lv-LV"/>
        </w:rPr>
        <w:t xml:space="preserve">s ražošanas </w:t>
      </w:r>
      <w:r>
        <w:rPr>
          <w:rFonts w:eastAsia="Times New Roman" w:cs="Times New Roman"/>
          <w:color w:val="000000"/>
          <w:szCs w:val="24"/>
          <w:lang w:eastAsia="lv-LV"/>
        </w:rPr>
        <w:t xml:space="preserve">gadījumā </w:t>
      </w:r>
      <w:r w:rsidRPr="000D20F5">
        <w:rPr>
          <w:rFonts w:eastAsia="Times New Roman" w:cs="Times New Roman"/>
          <w:color w:val="000000"/>
          <w:szCs w:val="24"/>
          <w:lang w:eastAsia="lv-LV"/>
        </w:rPr>
        <w:t>(mazāk nekā 10 d</w:t>
      </w:r>
      <w:r>
        <w:rPr>
          <w:rFonts w:eastAsia="Times New Roman" w:cs="Times New Roman"/>
          <w:color w:val="000000"/>
          <w:szCs w:val="24"/>
          <w:lang w:eastAsia="lv-LV"/>
        </w:rPr>
        <w:t>etaļa</w:t>
      </w:r>
      <w:r w:rsidRPr="000D20F5">
        <w:rPr>
          <w:rFonts w:eastAsia="Times New Roman" w:cs="Times New Roman"/>
          <w:color w:val="000000"/>
          <w:szCs w:val="24"/>
          <w:lang w:eastAsia="lv-LV"/>
        </w:rPr>
        <w:t xml:space="preserve">s), var būt izgatavotas pagaidu </w:t>
      </w:r>
      <w:r>
        <w:rPr>
          <w:rFonts w:eastAsia="Times New Roman" w:cs="Times New Roman"/>
          <w:color w:val="000000"/>
          <w:szCs w:val="24"/>
          <w:lang w:eastAsia="lv-LV"/>
        </w:rPr>
        <w:t>veidnes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no koka, putuplasta, māla un ģipša</w:t>
      </w:r>
      <w:r w:rsidRPr="000D20F5">
        <w:rPr>
          <w:rFonts w:eastAsia="Times New Roman" w:cs="Times New Roman"/>
          <w:color w:val="000000"/>
          <w:szCs w:val="24"/>
          <w:lang w:eastAsia="lv-LV"/>
        </w:rPr>
        <w:t xml:space="preserve">. Šīs veidnes ir ekonomiskas un var tikt safabricētas ātri, kas ļaus lēti </w:t>
      </w:r>
      <w:r>
        <w:rPr>
          <w:rFonts w:eastAsia="Times New Roman" w:cs="Times New Roman"/>
          <w:color w:val="000000"/>
          <w:szCs w:val="24"/>
          <w:lang w:eastAsia="lv-LV"/>
        </w:rPr>
        <w:t>safabricēt</w:t>
      </w:r>
      <w:r w:rsidRPr="00947114">
        <w:rPr>
          <w:rFonts w:eastAsia="Times New Roman" w:cs="Times New Roman"/>
          <w:color w:val="000000"/>
          <w:szCs w:val="24"/>
          <w:lang w:eastAsia="lv-LV"/>
        </w:rPr>
        <w:t xml:space="preserve"> </w:t>
      </w:r>
      <w:r w:rsidRPr="000D20F5">
        <w:rPr>
          <w:rFonts w:eastAsia="Times New Roman" w:cs="Times New Roman"/>
          <w:color w:val="000000"/>
          <w:szCs w:val="24"/>
          <w:lang w:eastAsia="lv-LV"/>
        </w:rPr>
        <w:t>prototipa d</w:t>
      </w:r>
      <w:r>
        <w:rPr>
          <w:rFonts w:eastAsia="Times New Roman" w:cs="Times New Roman"/>
          <w:color w:val="000000"/>
          <w:szCs w:val="24"/>
          <w:lang w:eastAsia="lv-LV"/>
        </w:rPr>
        <w:t>et</w:t>
      </w:r>
      <w:r w:rsidRPr="000D20F5">
        <w:rPr>
          <w:rFonts w:eastAsia="Times New Roman" w:cs="Times New Roman"/>
          <w:color w:val="000000"/>
          <w:szCs w:val="24"/>
          <w:lang w:eastAsia="lv-LV"/>
        </w:rPr>
        <w:t>aļas</w:t>
      </w:r>
      <w:r>
        <w:rPr>
          <w:rFonts w:eastAsia="Times New Roman" w:cs="Times New Roman"/>
          <w:color w:val="000000"/>
          <w:szCs w:val="24"/>
          <w:lang w:eastAsia="lv-LV"/>
        </w:rPr>
        <w:t>. Lielāka apjoma ražošanai veidne</w:t>
      </w:r>
      <w:r w:rsidRPr="000D20F5">
        <w:rPr>
          <w:rFonts w:eastAsia="Times New Roman" w:cs="Times New Roman"/>
          <w:color w:val="000000"/>
          <w:szCs w:val="24"/>
          <w:lang w:eastAsia="lv-LV"/>
        </w:rPr>
        <w:t>s parasti tiek izgatavotas no stikl</w:t>
      </w:r>
      <w:r>
        <w:rPr>
          <w:rFonts w:eastAsia="Times New Roman" w:cs="Times New Roman"/>
          <w:color w:val="000000"/>
          <w:szCs w:val="24"/>
          <w:lang w:eastAsia="lv-LV"/>
        </w:rPr>
        <w:t>a</w:t>
      </w:r>
      <w:r w:rsidRPr="000D20F5">
        <w:rPr>
          <w:rFonts w:eastAsia="Times New Roman" w:cs="Times New Roman"/>
          <w:color w:val="000000"/>
          <w:szCs w:val="24"/>
          <w:lang w:eastAsia="lv-LV"/>
        </w:rPr>
        <w:t xml:space="preserve">plasta. Šīs veidnes dzīves ilgums ir 10+ gadi un 1000+ cikliem. </w:t>
      </w:r>
      <w:r>
        <w:rPr>
          <w:rFonts w:eastAsia="Times New Roman" w:cs="Times New Roman"/>
          <w:color w:val="000000"/>
          <w:szCs w:val="24"/>
          <w:lang w:eastAsia="lv-LV"/>
        </w:rPr>
        <w:t>Stiklaplasta veidnes</w:t>
      </w:r>
      <w:r w:rsidRPr="000D20F5">
        <w:rPr>
          <w:rFonts w:eastAsia="Times New Roman" w:cs="Times New Roman"/>
          <w:color w:val="000000"/>
          <w:szCs w:val="24"/>
          <w:lang w:eastAsia="lv-LV"/>
        </w:rPr>
        <w:t xml:space="preserve"> ir lē</w:t>
      </w:r>
      <w:r>
        <w:rPr>
          <w:rFonts w:eastAsia="Times New Roman" w:cs="Times New Roman"/>
          <w:color w:val="000000"/>
          <w:szCs w:val="24"/>
          <w:lang w:eastAsia="lv-LV"/>
        </w:rPr>
        <w:t>tas, un parasti maksa</w:t>
      </w:r>
      <w:r w:rsidRPr="000D20F5">
        <w:rPr>
          <w:rFonts w:eastAsia="Times New Roman" w:cs="Times New Roman"/>
          <w:color w:val="000000"/>
          <w:szCs w:val="24"/>
          <w:lang w:eastAsia="lv-LV"/>
        </w:rPr>
        <w:t xml:space="preserve"> tikai 6 līdz 10 reizes pārsniedz d</w:t>
      </w:r>
      <w:r>
        <w:rPr>
          <w:rFonts w:eastAsia="Times New Roman" w:cs="Times New Roman"/>
          <w:color w:val="000000"/>
          <w:szCs w:val="24"/>
          <w:lang w:eastAsia="lv-LV"/>
        </w:rPr>
        <w:t>et</w:t>
      </w:r>
      <w:r w:rsidRPr="000D20F5">
        <w:rPr>
          <w:rFonts w:eastAsia="Times New Roman" w:cs="Times New Roman"/>
          <w:color w:val="000000"/>
          <w:szCs w:val="24"/>
          <w:lang w:eastAsia="lv-LV"/>
        </w:rPr>
        <w:t>aļu cenas.</w:t>
      </w:r>
    </w:p>
    <w:p w:rsidR="00702A50" w:rsidRPr="000D20F5" w:rsidRDefault="00702A50" w:rsidP="00702A50">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Veidne</w:t>
      </w:r>
      <w:r w:rsidRPr="000D20F5">
        <w:rPr>
          <w:rFonts w:eastAsia="Times New Roman" w:cs="Times New Roman"/>
          <w:color w:val="000000"/>
          <w:szCs w:val="24"/>
          <w:lang w:eastAsia="lv-LV"/>
        </w:rPr>
        <w:t xml:space="preserve"> ir d</w:t>
      </w:r>
      <w:r>
        <w:rPr>
          <w:rFonts w:eastAsia="Times New Roman" w:cs="Times New Roman"/>
          <w:color w:val="000000"/>
          <w:szCs w:val="24"/>
          <w:lang w:eastAsia="lv-LV"/>
        </w:rPr>
        <w:t>et</w:t>
      </w:r>
      <w:r w:rsidRPr="000D20F5">
        <w:rPr>
          <w:rFonts w:eastAsia="Times New Roman" w:cs="Times New Roman"/>
          <w:color w:val="000000"/>
          <w:szCs w:val="24"/>
          <w:lang w:eastAsia="lv-LV"/>
        </w:rPr>
        <w:t xml:space="preserve">aļu </w:t>
      </w:r>
      <w:r>
        <w:rPr>
          <w:rFonts w:eastAsia="Times New Roman" w:cs="Times New Roman"/>
          <w:color w:val="000000"/>
          <w:szCs w:val="24"/>
          <w:lang w:eastAsia="lv-LV"/>
        </w:rPr>
        <w:t>spoguļa attēls</w:t>
      </w:r>
      <w:r w:rsidRPr="000D20F5">
        <w:rPr>
          <w:rFonts w:eastAsia="Times New Roman" w:cs="Times New Roman"/>
          <w:color w:val="000000"/>
          <w:szCs w:val="24"/>
          <w:lang w:eastAsia="lv-LV"/>
        </w:rPr>
        <w:t>. Lai</w:t>
      </w:r>
      <w:r>
        <w:rPr>
          <w:rFonts w:eastAsia="Times New Roman" w:cs="Times New Roman"/>
          <w:color w:val="000000"/>
          <w:szCs w:val="24"/>
          <w:lang w:eastAsia="lv-LV"/>
        </w:rPr>
        <w:t xml:space="preserve"> izveidotu veidni, ir nepieciešams</w:t>
      </w:r>
      <w:r w:rsidRPr="00827CEE">
        <w:rPr>
          <w:rFonts w:eastAsia="Times New Roman" w:cs="Times New Roman"/>
          <w:color w:val="000000"/>
          <w:szCs w:val="24"/>
          <w:lang w:eastAsia="lv-LV"/>
        </w:rPr>
        <w:t xml:space="preserve"> </w:t>
      </w:r>
      <w:r>
        <w:rPr>
          <w:rFonts w:eastAsia="Times New Roman" w:cs="Times New Roman"/>
          <w:color w:val="000000"/>
          <w:szCs w:val="24"/>
          <w:lang w:eastAsia="lv-LV"/>
        </w:rPr>
        <w:t>pamatelements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ieliktnis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Ieliktnis</w:t>
      </w:r>
      <w:r w:rsidRPr="000D20F5">
        <w:rPr>
          <w:rFonts w:eastAsia="Times New Roman" w:cs="Times New Roman"/>
          <w:color w:val="000000"/>
          <w:szCs w:val="24"/>
          <w:lang w:eastAsia="lv-LV"/>
        </w:rPr>
        <w:t xml:space="preserve"> var būt reālā d</w:t>
      </w:r>
      <w:r>
        <w:rPr>
          <w:rFonts w:eastAsia="Times New Roman" w:cs="Times New Roman"/>
          <w:color w:val="000000"/>
          <w:szCs w:val="24"/>
          <w:lang w:eastAsia="lv-LV"/>
        </w:rPr>
        <w:t>etaļa, vai var būt izgatavots no koka, putu</w:t>
      </w:r>
      <w:r w:rsidRPr="000D20F5">
        <w:rPr>
          <w:rFonts w:eastAsia="Times New Roman" w:cs="Times New Roman"/>
          <w:color w:val="000000"/>
          <w:szCs w:val="24"/>
          <w:lang w:eastAsia="lv-LV"/>
        </w:rPr>
        <w:t>plasta, ģipša vai māla</w:t>
      </w:r>
      <w:r>
        <w:rPr>
          <w:rFonts w:eastAsia="Times New Roman" w:cs="Times New Roman"/>
          <w:color w:val="000000"/>
          <w:szCs w:val="24"/>
          <w:lang w:eastAsia="lv-LV"/>
        </w:rPr>
        <w:t>. Ieliktņa p</w:t>
      </w:r>
      <w:r w:rsidRPr="000D20F5">
        <w:rPr>
          <w:rFonts w:eastAsia="Times New Roman" w:cs="Times New Roman"/>
          <w:color w:val="000000"/>
          <w:szCs w:val="24"/>
          <w:lang w:eastAsia="lv-LV"/>
        </w:rPr>
        <w:t xml:space="preserve">recīza forma un apdare tiks nodoti </w:t>
      </w:r>
      <w:r>
        <w:rPr>
          <w:rFonts w:eastAsia="Times New Roman" w:cs="Times New Roman"/>
          <w:color w:val="000000"/>
          <w:szCs w:val="24"/>
          <w:lang w:eastAsia="lv-LV"/>
        </w:rPr>
        <w:t>veidnei</w:t>
      </w:r>
      <w:r w:rsidRPr="000D20F5">
        <w:rPr>
          <w:rFonts w:eastAsia="Times New Roman" w:cs="Times New Roman"/>
          <w:color w:val="000000"/>
          <w:szCs w:val="24"/>
          <w:lang w:eastAsia="lv-LV"/>
        </w:rPr>
        <w:t xml:space="preserve">. Tiklīdz </w:t>
      </w:r>
      <w:r>
        <w:rPr>
          <w:rFonts w:eastAsia="Times New Roman" w:cs="Times New Roman"/>
          <w:color w:val="000000"/>
          <w:szCs w:val="24"/>
          <w:lang w:eastAsia="lv-LV"/>
        </w:rPr>
        <w:t>ieliktnis ir pabeigts, to pulē, vasko</w:t>
      </w:r>
      <w:r w:rsidRPr="000D20F5">
        <w:rPr>
          <w:rFonts w:eastAsia="Times New Roman" w:cs="Times New Roman"/>
          <w:color w:val="000000"/>
          <w:szCs w:val="24"/>
          <w:lang w:eastAsia="lv-LV"/>
        </w:rPr>
        <w:t xml:space="preserve"> un </w:t>
      </w:r>
      <w:r>
        <w:rPr>
          <w:rFonts w:eastAsia="Times New Roman" w:cs="Times New Roman"/>
          <w:color w:val="000000"/>
          <w:szCs w:val="24"/>
          <w:lang w:eastAsia="lv-LV"/>
        </w:rPr>
        <w:t>veidni</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formē uz ieliktņa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Veidnes darināšanas tehnika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ir līdzīga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stiklaplasta detaļas izgatavošanai</w:t>
      </w:r>
      <w:r w:rsidRPr="000D20F5">
        <w:rPr>
          <w:rFonts w:eastAsia="Times New Roman" w:cs="Times New Roman"/>
          <w:color w:val="000000"/>
          <w:szCs w:val="24"/>
          <w:lang w:eastAsia="lv-LV"/>
        </w:rPr>
        <w:t xml:space="preserve">, izņemot to, ka </w:t>
      </w:r>
      <w:r>
        <w:rPr>
          <w:rFonts w:eastAsia="Times New Roman" w:cs="Times New Roman"/>
          <w:color w:val="000000"/>
          <w:szCs w:val="24"/>
          <w:lang w:eastAsia="lv-LV"/>
        </w:rPr>
        <w:t>aprīkojuma materiāli</w:t>
      </w:r>
      <w:r w:rsidRPr="000D20F5">
        <w:rPr>
          <w:rFonts w:eastAsia="Times New Roman" w:cs="Times New Roman"/>
          <w:color w:val="000000"/>
          <w:szCs w:val="24"/>
          <w:lang w:eastAsia="lv-LV"/>
        </w:rPr>
        <w:t xml:space="preserve"> (gēla </w:t>
      </w:r>
      <w:r>
        <w:rPr>
          <w:rFonts w:eastAsia="Times New Roman" w:cs="Times New Roman"/>
          <w:color w:val="000000"/>
          <w:szCs w:val="24"/>
          <w:lang w:eastAsia="lv-LV"/>
        </w:rPr>
        <w:t>pārklājums, sveķi, un audums) tiek izmantoti</w:t>
      </w:r>
      <w:r w:rsidRPr="000D20F5">
        <w:rPr>
          <w:rFonts w:eastAsia="Times New Roman" w:cs="Times New Roman"/>
          <w:color w:val="000000"/>
          <w:szCs w:val="24"/>
          <w:lang w:eastAsia="lv-LV"/>
        </w:rPr>
        <w:t xml:space="preserve">, lai </w:t>
      </w:r>
      <w:r>
        <w:rPr>
          <w:rFonts w:eastAsia="Times New Roman" w:cs="Times New Roman"/>
          <w:color w:val="000000"/>
          <w:szCs w:val="24"/>
          <w:lang w:eastAsia="lv-LV"/>
        </w:rPr>
        <w:t>izveidotu noturīgu veidni, kam</w:t>
      </w:r>
      <w:r w:rsidRPr="000D20F5">
        <w:rPr>
          <w:rFonts w:eastAsia="Times New Roman" w:cs="Times New Roman"/>
          <w:color w:val="000000"/>
          <w:szCs w:val="24"/>
          <w:lang w:eastAsia="lv-LV"/>
        </w:rPr>
        <w:t xml:space="preserve"> i</w:t>
      </w:r>
      <w:r>
        <w:rPr>
          <w:rFonts w:eastAsia="Times New Roman" w:cs="Times New Roman"/>
          <w:color w:val="000000"/>
          <w:szCs w:val="24"/>
          <w:lang w:eastAsia="lv-LV"/>
        </w:rPr>
        <w:t>r zema saraušanās spēja un laba</w:t>
      </w:r>
      <w:r w:rsidRPr="000D20F5">
        <w:rPr>
          <w:rFonts w:eastAsia="Times New Roman" w:cs="Times New Roman"/>
          <w:color w:val="000000"/>
          <w:szCs w:val="24"/>
          <w:lang w:eastAsia="lv-LV"/>
        </w:rPr>
        <w:t xml:space="preserve"> izmēru stabilitāte. </w:t>
      </w:r>
      <w:r>
        <w:rPr>
          <w:rFonts w:eastAsia="Times New Roman" w:cs="Times New Roman"/>
          <w:color w:val="000000"/>
          <w:szCs w:val="24"/>
          <w:lang w:eastAsia="lv-LV"/>
        </w:rPr>
        <w:t>Kad veidne ir laminēta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to nostiprin</w:t>
      </w:r>
      <w:r w:rsidRPr="000D20F5">
        <w:rPr>
          <w:rFonts w:eastAsia="Times New Roman" w:cs="Times New Roman"/>
          <w:color w:val="000000"/>
          <w:szCs w:val="24"/>
          <w:lang w:eastAsia="lv-LV"/>
        </w:rPr>
        <w:t>a ar koka, stikl</w:t>
      </w:r>
      <w:r>
        <w:rPr>
          <w:rFonts w:eastAsia="Times New Roman" w:cs="Times New Roman"/>
          <w:color w:val="000000"/>
          <w:szCs w:val="24"/>
          <w:lang w:eastAsia="lv-LV"/>
        </w:rPr>
        <w:t>a</w:t>
      </w:r>
      <w:r w:rsidRPr="000D20F5">
        <w:rPr>
          <w:rFonts w:eastAsia="Times New Roman" w:cs="Times New Roman"/>
          <w:color w:val="000000"/>
          <w:szCs w:val="24"/>
          <w:lang w:eastAsia="lv-LV"/>
        </w:rPr>
        <w:t>plasta vai metāla st</w:t>
      </w:r>
      <w:r>
        <w:rPr>
          <w:rFonts w:eastAsia="Times New Roman" w:cs="Times New Roman"/>
          <w:color w:val="000000"/>
          <w:szCs w:val="24"/>
          <w:lang w:eastAsia="lv-LV"/>
        </w:rPr>
        <w:t>ruktūru, lai nodrošinātu, ka tā</w:t>
      </w:r>
      <w:r w:rsidRPr="000D20F5">
        <w:rPr>
          <w:rFonts w:eastAsia="Times New Roman" w:cs="Times New Roman"/>
          <w:color w:val="000000"/>
          <w:szCs w:val="24"/>
          <w:lang w:eastAsia="lv-LV"/>
        </w:rPr>
        <w:t xml:space="preserve"> saglabā pare</w:t>
      </w:r>
      <w:r>
        <w:rPr>
          <w:rFonts w:eastAsia="Times New Roman" w:cs="Times New Roman"/>
          <w:color w:val="000000"/>
          <w:szCs w:val="24"/>
          <w:lang w:eastAsia="lv-LV"/>
        </w:rPr>
        <w:t>izu formu. Tad noņem veidni</w:t>
      </w:r>
      <w:r w:rsidRPr="000D20F5">
        <w:rPr>
          <w:rFonts w:eastAsia="Times New Roman" w:cs="Times New Roman"/>
          <w:color w:val="000000"/>
          <w:szCs w:val="24"/>
          <w:lang w:eastAsia="lv-LV"/>
        </w:rPr>
        <w:t xml:space="preserve"> no </w:t>
      </w:r>
      <w:r>
        <w:rPr>
          <w:rFonts w:eastAsia="Times New Roman" w:cs="Times New Roman"/>
          <w:color w:val="000000"/>
          <w:szCs w:val="24"/>
          <w:lang w:eastAsia="lv-LV"/>
        </w:rPr>
        <w:t>ieliktņa</w:t>
      </w:r>
      <w:r w:rsidRPr="000D20F5">
        <w:rPr>
          <w:rFonts w:eastAsia="Times New Roman" w:cs="Times New Roman"/>
          <w:color w:val="000000"/>
          <w:szCs w:val="24"/>
          <w:lang w:eastAsia="lv-LV"/>
        </w:rPr>
        <w:t xml:space="preserve"> un </w:t>
      </w:r>
      <w:r>
        <w:rPr>
          <w:rFonts w:eastAsia="Times New Roman" w:cs="Times New Roman"/>
          <w:color w:val="000000"/>
          <w:szCs w:val="24"/>
          <w:lang w:eastAsia="lv-LV"/>
        </w:rPr>
        <w:t>nodod ražošanai</w:t>
      </w:r>
      <w:r w:rsidRPr="000D20F5">
        <w:rPr>
          <w:rFonts w:eastAsia="Times New Roman" w:cs="Times New Roman"/>
          <w:color w:val="000000"/>
          <w:szCs w:val="24"/>
          <w:lang w:eastAsia="lv-LV"/>
        </w:rPr>
        <w:t>.</w:t>
      </w:r>
    </w:p>
    <w:p w:rsidR="00702A50" w:rsidRPr="00702A50" w:rsidRDefault="00702A50" w:rsidP="00702A50">
      <w:pPr>
        <w:shd w:val="clear" w:color="auto" w:fill="FFFFFF"/>
        <w:spacing w:after="0" w:line="240" w:lineRule="auto"/>
        <w:jc w:val="both"/>
        <w:rPr>
          <w:color w:val="000000"/>
          <w:szCs w:val="24"/>
          <w:lang w:eastAsia="lv-LV"/>
        </w:rPr>
      </w:pPr>
    </w:p>
    <w:p w:rsidR="00B67785" w:rsidRPr="00836E5C" w:rsidRDefault="00B67785" w:rsidP="00836E5C">
      <w:pPr>
        <w:shd w:val="clear" w:color="auto" w:fill="FFFFFF"/>
        <w:spacing w:after="0" w:line="240" w:lineRule="auto"/>
        <w:jc w:val="both"/>
        <w:rPr>
          <w:b/>
          <w:color w:val="000000"/>
          <w:szCs w:val="24"/>
          <w:lang w:val="lv-LV" w:eastAsia="lv-LV"/>
        </w:rPr>
      </w:pPr>
      <w:r w:rsidRPr="00836E5C">
        <w:rPr>
          <w:b/>
          <w:color w:val="000000"/>
          <w:szCs w:val="24"/>
          <w:lang w:val="lv-LV" w:eastAsia="lv-LV"/>
        </w:rPr>
        <w:t>Kopsavilkums: termoreaktīvu veidošanas procesi.</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Mūsu diskusijā ir izlaisti vairāki termoreaktīvu veidošanas procesi, piemēram, saplākšņa, skaidu plākšņu un tiem līdzīgu produktu ražošanas procesi, kas veido lielāko termoreaktīvo polimēru izmantojumu. Ir divi iemesli, kāpēc šis iztrūkums: pirmkārt, tie ir tiešām kompozīti, un tādējādi pieder nākamajai nodaļai; otrkārt, viņus neizmanto lielākā daļa no materiālu lietotājiem, tikai tie, kas atrodas koka kompozītmateriālu nozarē. Svarīgs jēdziens, kas jāatceras saistībā ar termoreaktīvu ražošanas procesu, ir tas, ka formēšanas/veidošanas ciklu ilgums parasti ir garāks nekā termoplastu detaļām. Tāpēc termoplasti tiek izmantoti vairāk pēc tonnāžas principa (svara priekšrocības). Tomēr, kad runa ir par siltuma pretestību, termoreaktīvi parasti ir pārāki. Dažiem termoplastiem ir augstāka izmantošanas temperatūra nekā termoreaktīviem, bet tiem patiešām ir mazāka izturība temperatūrā, kas pārsniedz 260°C, un tie izkūst, kad ir pārkarsēti. Termoreaktīvs vēl nav izkusis. Kad pārkarsis, viņš apogļojas, un bieži vien ir joprojām izmantojams. Tāpēc termoreaktīvi ir nedaudz grūtāk veidojami nekā termoplasti, bet liešanas iekārtas parasti ir lētākas, un termoreaktīvu materiāli vienkārši spēj veikt savus uzdevumus labāk nekā termoplastiski materiāli daudzos pielietojumos.</w:t>
      </w:r>
    </w:p>
    <w:p w:rsidR="00B67785" w:rsidRPr="00836E5C" w:rsidRDefault="00C91E8A" w:rsidP="00836E5C">
      <w:pPr>
        <w:shd w:val="clear" w:color="auto" w:fill="FFFFFF"/>
        <w:spacing w:after="0" w:line="240" w:lineRule="auto"/>
        <w:jc w:val="both"/>
        <w:rPr>
          <w:b/>
          <w:color w:val="000000"/>
          <w:szCs w:val="24"/>
          <w:lang w:val="lv-LV" w:eastAsia="lv-LV"/>
        </w:rPr>
      </w:pPr>
      <w:r>
        <w:rPr>
          <w:b/>
          <w:color w:val="000000"/>
          <w:szCs w:val="24"/>
          <w:lang w:val="lv-LV" w:eastAsia="lv-LV"/>
        </w:rPr>
        <w:t>7.</w:t>
      </w:r>
      <w:r w:rsidR="00B67785" w:rsidRPr="00836E5C">
        <w:rPr>
          <w:b/>
          <w:color w:val="000000"/>
          <w:szCs w:val="24"/>
          <w:lang w:val="lv-LV" w:eastAsia="lv-LV"/>
        </w:rPr>
        <w:t>3. Polimēru kompozīti.</w:t>
      </w:r>
    </w:p>
    <w:p w:rsidR="00C91E8A"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Armatūras tipi</w:t>
      </w:r>
      <w:r w:rsidRPr="00836E5C">
        <w:rPr>
          <w:color w:val="000000"/>
          <w:szCs w:val="24"/>
          <w:lang w:val="lv-LV" w:eastAsia="lv-LV"/>
        </w:rPr>
        <w:t xml:space="preserve">. </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Mēs iepriekš definējām kompozītu kā materiālu, kas sastāv no diviem vai vairākiem dažādiem materiāliem, ar iegūtā materiāla īpašību pārākumu pār katra atsevišķā indivīda, kas veido kompleksu, īpašībām. Saskaņā ar šo definīciju, sakausējums vai maisījums varētu būt kompozīts, bet pieņemtais apzīmējums "polimērs" nozīmē "materiāls ar sveķu saistvielu matricā un kontrolēts armējošā materiāla sadalījums". Pat dažus polimēru materiālus, piemēram, šķidro kristālu polimēri, kas atbilst šai definīcijai, parasti neuzskata par kompozītmateriāliem. No komerciālā viedokļa, kompozītu matricas ir izgatavotas no epoksīdsveķiem, nepiesātinātiem poliesteriem, dažiem citiem termoreaktīviem, un dažiem termoplastiem. Armatūra ir stikls, grafīts, aramīdi, termoplastu šķiedras, metāls un keramikas. Šo divu materiālu kombinācija veido kompozītu (</w:t>
      </w:r>
      <w:r w:rsidR="00C91E8A">
        <w:rPr>
          <w:color w:val="000000"/>
          <w:szCs w:val="24"/>
          <w:lang w:val="lv-LV" w:eastAsia="lv-LV"/>
        </w:rPr>
        <w:t>7.</w:t>
      </w:r>
      <w:r w:rsidR="00726A66">
        <w:rPr>
          <w:color w:val="000000"/>
          <w:szCs w:val="24"/>
          <w:lang w:val="lv-LV" w:eastAsia="lv-LV"/>
        </w:rPr>
        <w:t>21</w:t>
      </w:r>
      <w:r w:rsidRPr="00836E5C">
        <w:rPr>
          <w:color w:val="000000"/>
          <w:szCs w:val="24"/>
          <w:lang w:val="lv-LV" w:eastAsia="lv-LV"/>
        </w:rPr>
        <w:t>. attēls).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462270" cy="3048000"/>
            <wp:effectExtent l="0" t="0" r="5080" b="0"/>
            <wp:docPr id="104969" name="Attēls 10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64" t="3323" b="3381"/>
                    <a:stretch>
                      <a:fillRect/>
                    </a:stretch>
                  </pic:blipFill>
                  <pic:spPr bwMode="auto">
                    <a:xfrm>
                      <a:off x="0" y="0"/>
                      <a:ext cx="5462270" cy="3048000"/>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21</w:t>
      </w:r>
      <w:r w:rsidR="00B67785" w:rsidRPr="00836E5C">
        <w:rPr>
          <w:color w:val="000000"/>
          <w:szCs w:val="24"/>
          <w:lang w:val="lv-LV" w:eastAsia="lv-LV"/>
        </w:rPr>
        <w:t>. attēls. Matricas un armatūras varianti polimēru kompozītos.</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Stiegrojums var būt nepārtrauktas, austas vai sasmalcinātas šķiedras; parastie kompozīti satur no 20% līdz 50% svara stikla vai cita veida armatūras. Procenti augstākas klases kompozītiem var būt līdz 70%; šajos materiālos parasti izmanto epoksīdus kā matricu materiālu, un grafīta šķiedras ir izplatītākā armatūra. Dažas izmantotās polimēru kompozītu armatūras shēmas ir parādītas </w:t>
      </w:r>
      <w:r w:rsidR="00C91E8A">
        <w:rPr>
          <w:color w:val="000000"/>
          <w:szCs w:val="24"/>
          <w:lang w:val="lv-LV" w:eastAsia="lv-LV"/>
        </w:rPr>
        <w:t>7.</w:t>
      </w:r>
      <w:r w:rsidR="00726A66">
        <w:rPr>
          <w:color w:val="000000"/>
          <w:szCs w:val="24"/>
          <w:lang w:val="lv-LV" w:eastAsia="lv-LV"/>
        </w:rPr>
        <w:t>22</w:t>
      </w:r>
      <w:r w:rsidRPr="00836E5C">
        <w:rPr>
          <w:color w:val="000000"/>
          <w:szCs w:val="24"/>
          <w:lang w:val="lv-LV" w:eastAsia="lv-LV"/>
        </w:rPr>
        <w:t>. attēlā.</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Armatūras pievienošanas mērķis parasti ir uzlabot polimēru mehāniskās īpašības. Sacirstas šķiedras, pārslas, daļiņas un līdzīga armatūra ar pārtraukumiem var uzlabot mehāniskās īpašības īstermiņā, bet šāda veida armatūra parasti nav tik efektīva kā nepārtraukta armatūra, palielinot šļūdes stiprību un tamlīdzīgas ilgtermiņa spēku iedarbības īpašības. Nepārtrauktais stiegrojums kalpo, lai izplatītu slodzes un deformācijas visā struktūrā. Šie pēdējie kompozītu tipi piedāvā vislielākās iespējas izgatavot uz polimēriem bāzētus kompozītus, konkurētspējīgus ar metālu strukturālajiem pielietojumiem.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4547870" cy="3723640"/>
            <wp:effectExtent l="0" t="0" r="5080" b="0"/>
            <wp:docPr id="104968" name="Attēls 10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7"/>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07" t="2643" r="2567" b="2303"/>
                    <a:stretch>
                      <a:fillRect/>
                    </a:stretch>
                  </pic:blipFill>
                  <pic:spPr bwMode="auto">
                    <a:xfrm>
                      <a:off x="0" y="0"/>
                      <a:ext cx="4547870" cy="3723640"/>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22</w:t>
      </w:r>
      <w:r w:rsidR="00B67785" w:rsidRPr="00836E5C">
        <w:rPr>
          <w:color w:val="000000"/>
          <w:szCs w:val="24"/>
          <w:lang w:val="lv-LV" w:eastAsia="lv-LV"/>
        </w:rPr>
        <w:t>. attēls. Stiegrojumu izmantošana polimēru kompozītos.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 xml:space="preserve">Celulozes šķiedras pastiprina augus, un tās ir atbildīgas par ievērojamajām mehāniskajām īpašībām, kas piemīt kokam. Koks ir dabiskais kompozīts. Pirmais komerciālais sintētisko polimēru kompozīts ir fenolu-papīra lamināts, kas paredzēts elektriskās izolācijas ražošanai (apm. 1915. gads, sk. </w:t>
      </w:r>
      <w:r w:rsidR="00C91E8A">
        <w:rPr>
          <w:color w:val="000000"/>
          <w:szCs w:val="24"/>
          <w:lang w:val="lv-LV" w:eastAsia="lv-LV"/>
        </w:rPr>
        <w:t>7.</w:t>
      </w:r>
      <w:r w:rsidR="00726A66">
        <w:rPr>
          <w:color w:val="000000"/>
          <w:szCs w:val="24"/>
          <w:lang w:val="lv-LV" w:eastAsia="lv-LV"/>
        </w:rPr>
        <w:t>23</w:t>
      </w:r>
      <w:r w:rsidRPr="00836E5C">
        <w:rPr>
          <w:color w:val="000000"/>
          <w:szCs w:val="24"/>
          <w:lang w:val="lv-LV" w:eastAsia="lv-LV"/>
        </w:rPr>
        <w:t>. attēlu).</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259070" cy="1649730"/>
            <wp:effectExtent l="0" t="0" r="0" b="7620"/>
            <wp:docPr id="104967" name="Attēls 10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8"/>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71" t="6053" r="4115" b="8385"/>
                    <a:stretch>
                      <a:fillRect/>
                    </a:stretch>
                  </pic:blipFill>
                  <pic:spPr bwMode="auto">
                    <a:xfrm>
                      <a:off x="0" y="0"/>
                      <a:ext cx="5259070" cy="1649730"/>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23</w:t>
      </w:r>
      <w:r w:rsidR="00B67785" w:rsidRPr="00836E5C">
        <w:rPr>
          <w:color w:val="000000"/>
          <w:szCs w:val="24"/>
          <w:lang w:val="lv-LV" w:eastAsia="lv-LV"/>
        </w:rPr>
        <w:t>. attēls. Polimēru kompozītu ģenealoģija.</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Iespējams, svarīgākie notikumi armētu plastmasu  lietošanā bija epoksīdu, poliestera sveķu un stikla šķiedras attīstība. Šie pilnveidojumi ļāva izmantot kompozītus konstrukciju objektos, piemēram, laivām, cauruļvadiem, un uzglabāšanas traukiem. Ir daudz iemeslu, kādēļ izmantot polimēru kompozītmateriālus, bet lielākā daļa fokusējas uz to stiprību un vides izturības īpašībām. Kā parādīts </w:t>
      </w:r>
      <w:r w:rsidR="00C91E8A">
        <w:rPr>
          <w:color w:val="000000"/>
          <w:szCs w:val="24"/>
          <w:lang w:val="lv-LV" w:eastAsia="lv-LV"/>
        </w:rPr>
        <w:t>7.</w:t>
      </w:r>
      <w:r w:rsidR="00726A66">
        <w:rPr>
          <w:color w:val="000000"/>
          <w:szCs w:val="24"/>
          <w:lang w:val="lv-LV" w:eastAsia="lv-LV"/>
        </w:rPr>
        <w:t>24</w:t>
      </w:r>
      <w:r w:rsidRPr="00836E5C">
        <w:rPr>
          <w:color w:val="000000"/>
          <w:szCs w:val="24"/>
          <w:lang w:val="lv-LV" w:eastAsia="lv-LV"/>
        </w:rPr>
        <w:t>. attēlā, augstas veiktspējas polimēru kompozītiem - tiem ar spēcīgākiem matricu materiāliem un nepārtraukto stiegrojumu - ir īpašas priekšrocības saistībā ar īpatnējo izturību un relatīvo stingumu attiecībā pret daudziem tērauda un alumīnija sakausējumiem.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522220" cy="2289175"/>
            <wp:effectExtent l="0" t="0" r="0" b="0"/>
            <wp:docPr id="104966" name="Attēls 10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770" t="2913" b="3372"/>
                    <a:stretch>
                      <a:fillRect/>
                    </a:stretch>
                  </pic:blipFill>
                  <pic:spPr bwMode="auto">
                    <a:xfrm>
                      <a:off x="0" y="0"/>
                      <a:ext cx="2522220" cy="2289175"/>
                    </a:xfrm>
                    <a:prstGeom prst="rect">
                      <a:avLst/>
                    </a:prstGeom>
                    <a:noFill/>
                    <a:ln>
                      <a:noFill/>
                    </a:ln>
                  </pic:spPr>
                </pic:pic>
              </a:graphicData>
            </a:graphic>
          </wp:inline>
        </w:drawing>
      </w:r>
    </w:p>
    <w:p w:rsidR="00B67785" w:rsidRPr="00836E5C" w:rsidRDefault="00C91E8A"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24</w:t>
      </w:r>
      <w:r w:rsidR="00B67785" w:rsidRPr="00836E5C">
        <w:rPr>
          <w:color w:val="000000"/>
          <w:szCs w:val="24"/>
          <w:lang w:val="lv-LV" w:eastAsia="lv-LV"/>
        </w:rPr>
        <w:t>. attēls. Īpatnējā izturība un relatīvais stingums dažiem epoksīda matricas polimēriem.</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Īpatnējā izturība ir materiāla stiepes izturības dalījums ar blīvumu, un relatīvais stingums ir stiepes moduļa dalījums ar blīvumu. Šos koeficientus izmanto projektētāji, lai lemtu, kurš konstrukciju materiāls nodrošinās vajadzīgo izturību vai stingumu ar viszemāko masu. Piemēram, tērauda stienis sver vairāk nekā divas reizes vairāk, kā bora/epoksīda kompozīta stienis, ar l</w:t>
      </w:r>
      <w:r w:rsidR="00C91E8A">
        <w:rPr>
          <w:color w:val="000000"/>
          <w:szCs w:val="24"/>
          <w:lang w:val="lv-LV" w:eastAsia="lv-LV"/>
        </w:rPr>
        <w:t>īdzvērtīgu stingumu. Tāpat aramī</w:t>
      </w:r>
      <w:r w:rsidRPr="00836E5C">
        <w:rPr>
          <w:color w:val="000000"/>
          <w:szCs w:val="24"/>
          <w:lang w:val="lv-LV" w:eastAsia="lv-LV"/>
        </w:rPr>
        <w:t>da-epoksīda pacelšanas ierīce būs četras reizes izturīgāka, nekā tērauda ierīce ar tādu pašu masu. Pilnveidoti kompozīti pārņem alumīnija, tērauda un titāna strukturālos komponentus lidmašīnās šo iemeslu dēļ, un mazāk izturīgi un lētāki polimēru kompozīti nomaina automobīļos metālu, jo tiem ir mazāks svars un augstāka izturība pret atmosfēras koroziju un ceļu sāls radīto rūsu.</w:t>
      </w:r>
    </w:p>
    <w:p w:rsidR="00B67785" w:rsidRPr="00836E5C" w:rsidRDefault="00B67785" w:rsidP="00C91E8A">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Kompozītu īpašību izmantošana atkarīga no polimēru sveķu veida saistvielas matricā, armatūras rakstura, sveķu un armatūras attiecības, un ražošanas paņēmiena. Augstas veiktspējas kompozīti parasti satur vairāk nekā 50% armatūras. Atlikušajā šīs diskusijas daļā, mēs raksturosim plašāk lietotos matricas materiālus, armatūru, ražošanas metodes un ieteikumus pielietojumiem.</w:t>
      </w:r>
    </w:p>
    <w:p w:rsidR="00B67785" w:rsidRPr="00836E5C" w:rsidRDefault="00B67785" w:rsidP="00836E5C">
      <w:pPr>
        <w:shd w:val="clear" w:color="auto" w:fill="FFFFFF"/>
        <w:tabs>
          <w:tab w:val="left" w:pos="6980"/>
        </w:tabs>
        <w:spacing w:after="0" w:line="240" w:lineRule="auto"/>
        <w:jc w:val="both"/>
        <w:rPr>
          <w:color w:val="000000"/>
          <w:szCs w:val="24"/>
          <w:lang w:val="lv-LV" w:eastAsia="lv-LV"/>
        </w:rPr>
      </w:pPr>
      <w:r w:rsidRPr="00836E5C">
        <w:rPr>
          <w:b/>
          <w:color w:val="000000"/>
          <w:szCs w:val="24"/>
          <w:lang w:val="lv-LV" w:eastAsia="lv-LV"/>
        </w:rPr>
        <w:t>Matricas materiāli</w:t>
      </w:r>
      <w:r w:rsidRPr="00836E5C">
        <w:rPr>
          <w:color w:val="000000"/>
          <w:szCs w:val="24"/>
          <w:lang w:val="lv-LV" w:eastAsia="lv-LV"/>
        </w:rPr>
        <w:t>.</w:t>
      </w:r>
    </w:p>
    <w:p w:rsidR="00C91E8A" w:rsidRDefault="00B67785" w:rsidP="00836E5C">
      <w:pPr>
        <w:shd w:val="clear" w:color="auto" w:fill="FFFFFF"/>
        <w:tabs>
          <w:tab w:val="left" w:pos="6980"/>
        </w:tabs>
        <w:spacing w:after="0" w:line="240" w:lineRule="auto"/>
        <w:jc w:val="both"/>
        <w:rPr>
          <w:color w:val="000000"/>
          <w:szCs w:val="24"/>
          <w:lang w:val="lv-LV" w:eastAsia="lv-LV"/>
        </w:rPr>
      </w:pPr>
      <w:r w:rsidRPr="00836E5C">
        <w:rPr>
          <w:b/>
          <w:color w:val="000000"/>
          <w:szCs w:val="24"/>
          <w:lang w:val="lv-LV" w:eastAsia="lv-LV"/>
        </w:rPr>
        <w:t>Termoplasti</w:t>
      </w:r>
      <w:r w:rsidRPr="00836E5C">
        <w:rPr>
          <w:color w:val="000000"/>
          <w:szCs w:val="24"/>
          <w:lang w:val="lv-LV" w:eastAsia="lv-LV"/>
        </w:rPr>
        <w:t xml:space="preserve">. </w:t>
      </w:r>
    </w:p>
    <w:p w:rsidR="00B67785" w:rsidRPr="00836E5C" w:rsidRDefault="00184542" w:rsidP="00184542">
      <w:pPr>
        <w:shd w:val="clear" w:color="auto" w:fill="FFFFFF"/>
        <w:spacing w:after="0" w:line="240" w:lineRule="auto"/>
        <w:ind w:firstLine="708"/>
        <w:jc w:val="both"/>
        <w:rPr>
          <w:color w:val="000000"/>
          <w:szCs w:val="24"/>
          <w:lang w:val="lv-LV" w:eastAsia="lv-LV"/>
        </w:rPr>
      </w:pPr>
      <w:r>
        <w:rPr>
          <w:color w:val="000000"/>
          <w:szCs w:val="24"/>
          <w:lang w:val="lv-LV" w:eastAsia="lv-LV"/>
        </w:rPr>
        <w:t>Ir divu veidu p</w:t>
      </w:r>
      <w:r w:rsidR="00B67785" w:rsidRPr="00836E5C">
        <w:rPr>
          <w:color w:val="000000"/>
          <w:szCs w:val="24"/>
          <w:lang w:val="lv-LV" w:eastAsia="lv-LV"/>
        </w:rPr>
        <w:t>olimēru kompozītmateriālu matrica</w:t>
      </w:r>
      <w:r>
        <w:rPr>
          <w:color w:val="000000"/>
          <w:szCs w:val="24"/>
          <w:lang w:val="lv-LV" w:eastAsia="lv-LV"/>
        </w:rPr>
        <w:t xml:space="preserve">s materiāli: termoplastiskie un termoreaktīvie. </w:t>
      </w:r>
      <w:r w:rsidR="00B67785" w:rsidRPr="00836E5C">
        <w:rPr>
          <w:color w:val="000000"/>
          <w:szCs w:val="24"/>
          <w:lang w:val="lv-LV" w:eastAsia="lv-LV"/>
        </w:rPr>
        <w:t>2008. gadā ap 90% no kompozītu tirgus bija ar termoreaktīvu materiāliem. Līdz pat divdesmitā gadsimta beigām termoplastiskos materiālus armēja galvenokārt ar cirstu stikla šķiedru. Stikla armatūra parasti bija īsas šķiedras (daži milimetri), iekļautas formēšanas granulās, un daļas tika formētas vai lietas zem spiediena ar parastām metodēm. Šāda veida armēšana neveido kompozītus ar tādu izturību, ko var iegūt ar līdzīgu nepārtrauktu armatūru. Nepārtrauktas armatūras lietošana termoplastos ir tehnoloģija, kas ieguva komerciālu nozīmi 1990-os gados, bet tirgus izaugsme ir novērojama sakarā ar matricas un armatūras materiālu uzlabošanu.</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Tehniskās problēmas, kas bija jāpārvar, lai ideja strādātu, bija izstrādāt tehnoloģiju, kā pārklāt armatūras šķiedru ar vienlaidu slāni no termoplastiska materiāla. Pirmās sistēmas vilka stiegrojuma materiālus, piemēram, stiklu, caur vannu ar šķidra veida polimēru, un tad ieauda polimēra klātos pavedienus audumā vai lentē, lai pastiprinātu formas. Iepriekš austa materiāla lentes arī varēja būt iemērktas izkausētā polimērā, lai veidotu pārklājumu, bet slapināšanas problēmas bija daudz lielākas.</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Ja veidojamais produkts ir vienkāršas formas, piemēram, kafejnīcas paplātes, ar termoplastu pārklātu armatūras loksni ievieto savstarpēji saskaņotā saspiešanas veidošanas presformu kopumā. Tiek pielikts karstums un spiediens, un detaļa tiek izņemta pēc tam, kad  tā ir pakļauta atbilstošam sildīšanas un dzesēšanas ciklam veidnē. Tādējādi termoplastiska kompozīta izejviela ir iepriekš piesūcināts materiāls, piemēram, audums, kuru piesātinājis piegādātājs kopā ar vēlamo matricas materiālu. Detaļu veidošana no šāda materiāla ietver sildīšanu (ar jebkuru paņēmienu), un tad ierobežojot to ar vēlamo formu, līdz tā kļūst pietiekami cieta (atdziest), lai to varētu pārvietot. Iepriekšējā piesūcināšana attiecas arī uz armatūru, kas ir piesūcināta ar daļēji reaģējušiem termoreaktīviem matricas sveķiem.</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Šķiedras vilkšana caur šķidra veida polimēru nav bez problēmām. Izkausētas plastmasas konsistence ir kā medus. Iedomājies, ka tu velc ārā auklas gabalu no medus burciņas, cenšoties dabūt medu plānā, vienmērīgā kārtiņā uz šīs auklas. Vēl viena problēma, ar ko jārēķinās, ir augsta temperatūra, kas vajadzīga, lai panāktu saprātīgu polimēru viskozitāti. Piemēram, daži matricas polimēru materiāli neveido pietiekami zemu viskozitāti šķiedru pārklājumiem, pirms izkausētā polimēra vanna sasniedz 343°C. Šī augstā temperatūra rada citas problēmas, piemēram, izkausētā polimēra oksidēšanās, garaiņu emisijas, un līdzīgas parādības. Citiem vārdiem sakot, šķiedru pārklājuma veidošana no kausējuma vannas nav bez problēmām, taču tā ir viena no metodēm, ko izmanto, lai izveidotu iepriekš piesūcinātus termoplastiskus materiālus to izveidošanai par kompozītmateriāliem.</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Otra sistēma, kas ir izstrādāta armatūras pārklāšanai ar polimēriem, ir kādā šķīdinātājā izšķīdinātu polimēru lietošana. Šķiedras velk caur vannu ar polimēra šķīdumu šķīdinātājā. Šķīdinātājam ļauj iztvaikot, un uz armatūras paliek tikai polimēra pārklājums. Šī sistēma nodrošina labāku šķiedras mitrināšanu, bet ir jārisina šķīdinātāju iztvaicēšanas problēma. Šī metode bieži tiek izmantota ar amorfiem termoplastiem, piemēram, polisulfonu, poliamidimidu, poliēterimidu, un tamlīdzīgiem materiāliem. Šķīdinātāja izmantošanas priekšrocība salīdzinājumā ar kausēšanas piesūcināšanu ir labāka savietojamība un pielipšana. Ar kausēšanu pārklāta armatūra parasti ir diezgan stinga, un tas rada problēmas, veidojot formas. Piemēram, mūsu kafejnīcu paplātes stingā armatūra novietosies uz vaļējās veidnes kā kartona gabals; kad veidni sāksiet aizvērt, stingais, kartona veida materiāls var izkustēties no vietas, un var izraisīt nepilnīgu detaļu. Ar šķīdinātāju pārklātiem materiāliem varam panākt labāku elastību, kā arī pielipšanu, kas ļautu tam pielāgoties veidnei, un saglabāt savu vietu veidnes aizvēršanas ciklu laikā.</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Rezumējot, termoplastiskos kompozītus var izgatavoti no jebkuras parastās armatūras un no daudziem termoplastiskiem matricas materiāliem. Visbiežāk armatūra ir stikls, oglekļa šķiedras, un aramīda šķiedras, un visbiežāk termoplastu matricas ir poliamida-imids, polisulfons, poliēterēteris, poliēterimids, poliēterēterketons, poliēstersulfons un polifenilēnsulfīds. Kompozītiem, kas veidoti no šiem materiāliem, ir izturība un stingums, kas salīdzināmi ar termoreaktīviem kompozītiem, un bieži daudz labāka stigrība. Tie var dot procesa ekonomiju, ja pareizi tiek izmantoti. Piemēram, detaļu var presēt siltu ar ātrumu, kas nav iespējams ar termoreaktīviem, kam cietināšanai nepieciešama sildīšana vai cietināšana veidnē ilgu laiku. Piegādātāji nepārtraukti strādā, lai padarītu vieglāku un izdevīgāku darbu ar šiem materiāliem.</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Termoreaktīvie sveķi</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Termoreaktīvo polimēru matricas parasti veidojas no zemas viskozitātes šķidrumiem, kas iegūst šķērssaites kombinācijā ar katalizatoru, vai piegādājot daža veida ārējo enerģiju, piemēram, siltuma vai starojumu (UV un citu veidu). Agrākos kompozītus veidoja ar fenola termoreaktīvo matricu. Tad sekoja epoksīdi, tad uretāni, nepiesātinātie poliesteri, un silikoni; tagad ir ievērojami vairāk. No lietošanas viedokļa, vissvarīgākās ir pirmās trīs sastāvdaļas: fenoli, epoksīdi un nepiesātinātie poliesteri.</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Fenoli</w:t>
      </w:r>
      <w:r w:rsidRPr="00836E5C">
        <w:rPr>
          <w:color w:val="000000"/>
          <w:szCs w:val="24"/>
          <w:lang w:val="lv-LV" w:eastAsia="lv-LV"/>
        </w:rPr>
        <w:t xml:space="preserve"> (PFS).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Ciets un neelastīgs, tam ir viens no augstākajiem elastības moduļiem starp parastajām plastmasām, un viņiem ir labas elektriskās īpašības. Visas parastās armatūras var izmantot ar fenolsveķiem, bet tā kā galvenā pielietošanas joma šiem materiāliem ir spiestās shēmas, ir dažādi specifiski armatūru varianti elektriskās nozares vajadzībām. Tos sauc par NEMA (National Electrical Manufacturers Association) laminātu Amerikas Savienotajās Valstīs, taču šīs kategorijas kompozīti ir pieejami visā pasaulē. Ir šķirnes ar papīra, auduma un stikla armatūru, un daži uzņēmumi piedāvā šķirnes ar aramīda šķiedras armatūru. Daudzas automobiļu bremžu uzlikas un sajūga diski ir formēti no fenola matricas un azbesta un metāla pulverveida armatūru, un berzes modifikatoriem, piemēram, molibdēna disulfīdu un grafītu. Fenoli ir ļoti noderīgi mašīnu konstrukcijās, jo tie ir pieejami standarta formās (stieņi, plāksnes, sloksnes un loksnes), kurus var mehāniski apstrādāt, iegūstot visāda veida mašīnu sastāvdaļas - zobratus, izciļņus un konstrukcijas detaļas. Šiem laminātiem ir viena no augstākajām spiedes stiprībām no visiem kompozītiem (plakanas formas). Var būt izturība, kas pārsniedz 215 MPa, un viņiem ir laba stabilitāte un derīgums automatizētai apstrādei.</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Fenolsveķi tiek plaši izmantoti dekoratīvos laminātos. Pazīstams zīmols vienam no šiem laminātiem ir Formica®, un tos izmanto virtuves darba virsmām un līdzīgu darbu virsmām visādos pielietojumos. Šiem laminātiem ir papīra veida materiāla slāņi, un dekoratīvais slānis, kas ar saspiešanu ir laminēti, veidojot loksnes veida preces. Urīnvielas un melamīna formaldehīdiem ir līdzīgas īpašības un pielietojums kā fenola sveķiem, un tos izmanto arī šāda veida kompozītu laminātos. Urīnvielas ir sveķi, ko izmanto skaidu plātnēs, kas tiek plaši lietotas mēbeļu un celtniecības darbos.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Viens noderīgs fenolsveķu aspekts ir tas, ka viņus var iegādāties kā B-pakāpes sveķus. Tas nozīmē, ka viņi uzvedīsies kā termoplasti, līdz tos sakarsēs līdz konkrētai temperatūrai zem spiediena. Tad tos izveido galīgā formā, un kopš tā laika viņi ir termoreaktīvi; viņi nekad nevar būt izkausēti vēlreiz. B-pakāpes sveķi ir tikai daļēji katalizēti; tādējādi tie ir tikai daļēji šķērssaistīti. Karstuma un spiediena cikls pabeidz reakciju. Tas nozīmē, ka lietotāji var iegādāties fenola sveķus granulu veidā, sajauc tos ar armatūru pēc izvēles, un tad pulvera armatūras maisījumu saspiež veidnē,  lai iegūtu vēlamo formu.</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Epoksīdi</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To nosaukums cēlies no epoksīdu funkcionālās grupas, kur molekulas ir noslēgtas, vai tām ir iekšējā struktūra, cikliska vai nē. Epoksīdi faktiski ir poliēteri, jo monomēru vienībām ir ētera tipa konstrukcijas ar skābekļa saitēm, vai R — O — R. Vispārējā struktūra epoksīda veidu polimēriem ir redzams šeit:</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914400" cy="304800"/>
            <wp:effectExtent l="0" t="0" r="0" b="0"/>
            <wp:docPr id="104965" name="Attēls 104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971"/>
                    <a:stretch>
                      <a:fillRect/>
                    </a:stretch>
                  </pic:blipFill>
                  <pic:spPr bwMode="auto">
                    <a:xfrm>
                      <a:off x="0" y="0"/>
                      <a:ext cx="914400" cy="304800"/>
                    </a:xfrm>
                    <a:prstGeom prst="rect">
                      <a:avLst/>
                    </a:prstGeom>
                    <a:noFill/>
                    <a:ln>
                      <a:noFill/>
                    </a:ln>
                  </pic:spPr>
                </pic:pic>
              </a:graphicData>
            </a:graphic>
          </wp:inline>
        </w:drawing>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Epoksīda funkcionālā grupa</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1625600" cy="334645"/>
            <wp:effectExtent l="0" t="0" r="0" b="8255"/>
            <wp:docPr id="104964" name="Attēls 10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1964"/>
                    <a:stretch>
                      <a:fillRect/>
                    </a:stretch>
                  </pic:blipFill>
                  <pic:spPr bwMode="auto">
                    <a:xfrm>
                      <a:off x="0" y="0"/>
                      <a:ext cx="1625600" cy="334645"/>
                    </a:xfrm>
                    <a:prstGeom prst="rect">
                      <a:avLst/>
                    </a:prstGeom>
                    <a:noFill/>
                    <a:ln>
                      <a:noFill/>
                    </a:ln>
                  </pic:spPr>
                </pic:pic>
              </a:graphicData>
            </a:graphic>
          </wp:inline>
        </w:drawing>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Epoksīda sveķu vispārējā formula</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755265" cy="657225"/>
            <wp:effectExtent l="0" t="0" r="6985" b="9525"/>
            <wp:docPr id="104963" name="Attēls 10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2"/>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774" b="6174"/>
                    <a:stretch>
                      <a:fillRect/>
                    </a:stretch>
                  </pic:blipFill>
                  <pic:spPr bwMode="auto">
                    <a:xfrm>
                      <a:off x="0" y="0"/>
                      <a:ext cx="2755265" cy="657225"/>
                    </a:xfrm>
                    <a:prstGeom prst="rect">
                      <a:avLst/>
                    </a:prstGeom>
                    <a:noFill/>
                    <a:ln>
                      <a:noFill/>
                    </a:ln>
                  </pic:spPr>
                </pic:pic>
              </a:graphicData>
            </a:graphic>
          </wp:inline>
        </w:drawing>
      </w:r>
    </w:p>
    <w:p w:rsidR="00B67785" w:rsidRPr="00184542" w:rsidRDefault="00B67785" w:rsidP="00836E5C">
      <w:pPr>
        <w:shd w:val="clear" w:color="auto" w:fill="FFFFFF"/>
        <w:spacing w:after="0" w:line="240" w:lineRule="auto"/>
        <w:jc w:val="both"/>
        <w:rPr>
          <w:b/>
          <w:color w:val="000000"/>
          <w:szCs w:val="24"/>
          <w:lang w:val="lv-LV" w:eastAsia="lv-LV"/>
        </w:rPr>
      </w:pPr>
      <w:r w:rsidRPr="00184542">
        <w:rPr>
          <w:b/>
          <w:color w:val="000000"/>
          <w:szCs w:val="24"/>
          <w:lang w:val="lv-LV" w:eastAsia="lv-LV"/>
        </w:rPr>
        <w:t>Epoksīdsveķu veidošanās no bisfenola A un epihlorhidrīna</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Atšķirībā no daudziem citiem polimēriem, ko mēs esam apsprieduši, ķēdes garums epoksīda molekulās pirms šķēssaistīšanās ir relatīvi īss — tikai 10 molekulas. Pēc cietēšana, šīs molekulas iegūst šķērssaites, lai izveidotu trīsdimensiju tīklu, un katalizators vai reaģents kļūst par struktūras daļu. Šāda katalizējošā aģenta iekļaušanās struktūrā ir atbildīga par vienu no epoksīdu unikālām īpašībām: minimāla fizisko izmēru maiņa polimerizācijas procesā. Šķīdinātāji un kondensācijas produkti netiek izdalīti. Sarukuma pakāpe var sasniegt 0.01% no izmēra. Samazinātas sarukuma pakāpes padara epoksīdus ideālus pievienošanai pie citām virsmām un armatūras. Ja materiālam ir spēcīga tendence sarukt pie veidošanas, tad saiknē ar citām virsmām būs tieksme veidoties ievērojamam bīdes spriegumam.</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Daudzas epoksīda sveķu matricu šķirnes ir komerciāli pieejamas; tiem ir atšķirīga molekulārā struktūra un piemērojamais cietinātājs. Polimēru kompozītos izmantotais epoksīds parasti ir divu komponentu, un polimerizācija sākas līdz ar sajaukšanu.</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Polimerizācijas īstais mehānisms var būt tiešas saiknes veidošanās starp epoksīda groupām, saiknes starp epoksīda grupām un citas ķēdes molekulām, un epoksīds-epoksīds saiknes. Dažas reakcijas izraisa katalīze, un dažas izraisa sajaukto šķirņu ķīmiskās reakcijas, bet galarezultāts ir trīsdimensiju makromolekulas ar ķīmiskām saitēm visā tilpumā. Epoksīdsveķu īpašības ir atkarīgas no epoksīda veida  un cietinātāja. Patiesībā tā ir iespējams iegūt samērā plaša diapazona īpašības ar noteiktu sveķu maisījumu, atkarībā no to veida un cietinātāja.</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Epoksīda sveķi ir, iespējams, vissvarīgākais saistmateriāls augstas veiktspējas kompozītu strukturām. Epoksīdsveķi ir matricas materiāls, kas rada vislielāko izturību un stingumu, ar izturīgāku armatūru, piemēram, bora un grafīta. Šādu polimēru kompozītu svarīgumu nosaka to augstā izturība, zema viskozitāte mitrināšanai un zemas saraušanās tendences. Pastāv īpašas epoksīda šķirnes darbam paaugstinātā temperatūrā līdz apmēram 176°C, bet dārgāki matricas sveķi, piemēram poliimīdi, silikoni, un bismaleimides (BMIs) aizstāj epoksīdus lietojuma temperatūrā virs 176°C.</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Nepiesātinātie poliesteri</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Šie stirēna-poliestera koppolimēru sveķu parasti satur inhibitorus, kas ļauj tos šķidruma formā uzglabāt uz gadu vai vairāk. Pēc katalizātora pievienošanas sveķi kļūst cieti, iespējami tik īsā laikā kā viena minūte, vai arī vairākas stundas. Vairākus citus poliestera sveķus izmanto armētos termoreaktīvos (RTPs) un RTP kompozītos: bisfenols, Het skābe, un vinilesters. Pēdējo izmanto ķīmiski noturīgām caurulēm un rezervuāriem. Tiem ir labāka izturība pret koroziju nekā universāliem sveķiem. Bisfenola sveķus var mainīt, lai piešķirtu tiem spēju atgūt formu pēc deformācijas. Het skābes (hlora piesātināts ogļūdeņradis) sveķi ir siltuma noturīgi un ugunsdroši. Vinila esteri ir uz  epoksīdsveķu bāzes un ķīmiski atšķiras no citiem poliesteriem, tomēr parasti tie ir klasificēti kā poliestera sveķu ģimene. Viņus izmanto ķīmiski agresīvās vidēs.</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Nepiesātinātie poliestera sveķi ir visnozīmīgākais materiāls universālu kompozītu konstrukcijās un detaļās. Tie ir materiāli, ko izmanto pazīstamās stiklplasta laivās, "Corvette” automobiļiem, atpūtas transportlīdzekļos, visādas glabāšanas tvertnēs, cauruļvadiem, pārvietojamām tualetēm, un neskaitāmiem komerciāliem un militāriem mērķiem. Šiem materiāliem ir daudz mazākas izmaksas nekā epoksīdiem (aptuveni 9 €/kg pret 18 €/kg lētākajiem sveķiem). Viņi arī ir nedaudz mazāka izturība nekā epoksīdiem.</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Poliestera matricas materiāli tiek izmantoti ar visa veida armatūru, bet stikls ir visizplatītākais. Minētos sveķus izmanto visos ražošanas procesos, ko pielieto kompozītiem. Lielas laivas bieži veido, izklājot ar rokām; mazās laivas tiek veidotas, apvienojot ar sakapātām poliestera šķiedrām speciālā smidzinātājā, un to korpuss ir veidots vienkārši izsmidzinot, lai iegūtu vajadzīgo korpusa biezumu. Pildvielas var tikt pievienotas nepiesātinātiem poliesteriem (UPS), lai veidotu gēla pārklājumus, kas ir gluda, pigmentēta ārējā laivas virskārta un tamlīdzīgi. Tvertnes un līdzīgas struktūras veido ar pavedienu tīšanas vai izklāšanas tehniku lielos objektos. Konstrukcijas formas un caurules izspiež; šķiedru armatūru un sveķus  izvelk kopā no veidnes. Detaļas var štancēt no UP matricas materiāliem, ja tos piegādā kā loksnes un tilpuma presēšanas materiālus. Daļēji reaģējuši poliesteri (B stadija) tiek piegādāti iepriekš piesūcināti, kas tiek nostiprināti ar siltumu, kad ir pabeigta formēšana.</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Savā visvienkāršākajā veidā, nepiesātināti poliesteri tiek piegādāti kā samērā zemas viskozitātes šķidrums (līdzīgi kā lēts kļavu sīrups), kas var būt caurspīdīgs vai pigmentēts. Šādi sveķi nocietinās, kad tiek sajaukti ar katalizatoru. Katalizatora attiecība var būt tik zema kā 50 mililitri uz sveķu litra, atkarībā no temperatūras un maisīšanas tehnikas. Lai veidotu kaut ko ar rokām, veidnes virsma ir noklāta ar katalizētiem sveķiem, armatūras audumu uzklāj uz lipīgajiem sveķiem veidnē, armatūru piesātina ar vairāk sveķiem, tad detaļu atstāj cietēšanai. Detaļa izveidojas laikā no vienas stundas līdz diennaktij (atkarībā no katalizatora un temperatūras). Šim procesa aprakstam ir jāpaskaidro, kālab šis matricas materiāls ir ļoti izplatīts. Ir ārkārtīgi viegli veikt galvenās procesa stadijas. Var izmantot zemas kvalifikācijas personāla palīdzību.</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Augsta līmeņa tehnoloģijas attiecas uz armatūras konstrukciju, ja vajag optimizēt konstrukcijas, taču, ja veidojat vienkāršas pārvietojamās tualetes, īpaši aprēķini par slāņu skaitu un armatūras orientāciju nav nepieciešami. Ja projektējama lidaparāta detaļa, piemēram, lonžerons, aprēķini, iespējams, būs nepieciešami. Lai kāds arī būtu kompozīta pielietojums, nepiesātināti poliesteri parasti ir pirmie kandidāti uz izvēli, jo tiem ir viszemākās izmaksas. Ja tie neapmierina projekta kritērijus, dārgākie epoksīdi, poliimīdi utt. ir jāizskata.</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Silikoni</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Izmantoti kā kompozītu matricas sveķi speciālos pielietojumos, silikoni var izturēt darba temperatūras līdz 315°C; kad tos lieto kā elastomērus ar zemu virsmas cietību, tiem var būt neparastas īpašības atbrīvotā stāvoklī. Drukāšanas klišejas, jo tās ir izgatavotas no silikona nodos tinti pilnībā uz citām virsmām. Nekas nepieturēsies pie silikona elastomēra. Silikoni ir pieejami arī kā cietie termoreaktīvi. Šo materiālu kopas karstumizturība ir droši vien silīcija-skābekļa saikņu, kas veido šo polimēru mugurkaulu, rezultāts.</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Poliimīdi</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Līdzīgi kā silikonus, poliimīdus izmanto īpašos pielietojumos, parasti kā augstas temperatūras kompozītus. Poliimīda iepriekš piesūcinātie materiāli ir pieejami, ko var apstrādāt un ražot tāpat kā citus daļēji polimerizētus polimēra matricu sveķus. Iepriekš piesūcinātos materiālus var ievietot veidnēs un apstrādāt līdz gala formai ar siltumu. Ekspluatācijas temperatūra var sasniegt 260°C. Šie sveķi ir daudz dārgāki nekā epoksīdi un nepiesātināti poliesteri, tāpēc to lietošana parasti ir ierobežota ar kosmiskām un līdzīgām programmām, kur var būt lielāka iecietība pret augstākām izmaksām.</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Nav tehnisku ierobežojumu dažādus sveķus izmantot kā matricu polimēra kompozītos. Galvenie kritēriji par piemērotību lietošanai, ir, ka tie ir spējīgi mitrināt armatūru un pielipt armatūrai. Svarīgi matricu materiāli, raugoties no komerciālās pieejamības un vēlamajām īpašībām, ir nepiesātināti poliesteri, epoksīdi un fenoli. Citi termoreaktīvo plastmasu matricu materiāli ir poliimīdi, urīnvielas un melamīna formaldehīdi, furāni un allili, tādi kā, piemēram, dialilftalāti (DAPs). Plaši tiek izmantotas ar Melamini ar pildvielām ir plaši pielietoti neplīstošiem pusdienu traukiem. Urīnvielas izmanto kā laminēšanas sveķus, bet lielāko apjomu veido slāņotās/laminētās koksnes produkti, piemēram, saplāksnis. Furāns ir noderīgs ķīmisko procesu nozarē agresīvu ķīmisku vielu tilpnēm. Dialilftalāta lejamos sveķus bieži izmanto ar stikla armatūru elektrisko komponenšu saspiešanas viedošanai. Tiem var būt labākas saspiešanas īpašības nekā fenoliem. Kompozītos paaugstinātas temperatūras darba apstākļiem parasti izmanto poliimīdu, silikons, vai BMI matricas sveķus.</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Lielākoties termoplasti ir pieejami ar stikla armatūru. Stikla saturs parasti ir robežās no 10% līdz 40%. Jebkuru termoplastu var izmantot, bet visbiežāk armēti termoplasti ir poliamīdi, polikarbonāti, polistirols, acetāli, ABS, akrili, poliēteri, polifenila oksīds un fluorogleklis. Tie nav plaši izmantoti matricās ar nepārtrauktu armatūru, jo ir armatūras mitrināšanas problēmas. Ja pielietojuma mērķis ir augstas veiktspējas kompozīts, vispiemērotākās būs nepiesātināta poliestera vai epoksīdu matricas.</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Parasti kā matrices ar nepārtrauktām šķiedrām armētā termoplastiskā kompozītā iekļauj poliēterimidu (PEI), polifenilēnsulfīdu (PPS) un termoplastiskos poliimīdus (PI). Ja pielietojumā darba temperatūra ir zem 93°C, vispiemērotākā forma parasti ir nepiesātināti poliesteri vai epoksīdi.</w:t>
      </w:r>
    </w:p>
    <w:p w:rsidR="00B67785" w:rsidRPr="00836E5C"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Armatūra</w:t>
      </w:r>
      <w:r w:rsidRPr="00836E5C">
        <w:rPr>
          <w:color w:val="000000"/>
          <w:szCs w:val="24"/>
          <w:lang w:val="lv-LV" w:eastAsia="lv-LV"/>
        </w:rPr>
        <w:t>.</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Izmantoto armējošo materiālu spektrs polimēra kompozītos ir parādīts </w:t>
      </w:r>
      <w:r w:rsidR="00184542">
        <w:rPr>
          <w:color w:val="000000"/>
          <w:szCs w:val="24"/>
          <w:lang w:val="lv-LV" w:eastAsia="lv-LV"/>
        </w:rPr>
        <w:t>7.</w:t>
      </w:r>
      <w:r w:rsidRPr="00836E5C">
        <w:rPr>
          <w:color w:val="000000"/>
          <w:szCs w:val="24"/>
          <w:lang w:val="lv-LV" w:eastAsia="lv-LV"/>
        </w:rPr>
        <w:t>18. attēlā. Pirmie kompozīti bija papīra lamināti, piesātināti ar fenola sveķiem, un ar saspiešanas veidoti loksnēs elektroietaišu pielietojumiem. Papīra armtūra joprojām tiek izmantota, galvenokārt fenolu laminātos un elektroietaisēs, labvēlīgo elektrisko un siltuma izolācijas īpašību dēļ. Stieņu formas tiek veidotas, satinot ar sveķiem piesātinātu papīru ruļļos kā tapetes. Kokvilnas audumi attīstījās kā nākamais nozīmīgais armatūras veids. Brezenta/fenola kompozīti parādījās 1930-s, un austi kokvilnas audumi ir joprojām plaši izmantoti kā nepārtraukta armatūra fenola laminātos. Dažādas faktūras un šķiedru diametri tiek lietoti, un šīs atšķirības pārvēršas atšķirīgās gatavo kompozītu īpašībās. Lielākās kokvilnas un papīru armatūras priekšrocības ir zemā cena un apstrādes vieglums. Cieta, neorganiskas dabas armatūra, piemēram, stikls un metāls izraisa pārmērīgu rīku nodilumu sekundārās operācijās un salāgotu materiālu nodilumu slīdes pāros. Papīra un kokvilnas armatūra ir mazāk abrazīva.</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Metāli</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Svarīgs paņēmiens, izmantojot metālu polimēru kompozītos, ir izmantot metāla skeleta struktūru kā bišu šūnu veida materiāla paneļus. Medus bišu struktūra bieži tiek izgatavota no alumīnija folijas biezumā. Šīs šūnas veido lamināta centrālo daļu, novietojot ar metālu vai ar audumu armētu polimēru lamināta ārpusē (</w:t>
      </w:r>
      <w:r w:rsidR="00184542">
        <w:rPr>
          <w:color w:val="000000"/>
          <w:szCs w:val="24"/>
          <w:lang w:val="lv-LV" w:eastAsia="lv-LV"/>
        </w:rPr>
        <w:t>7.</w:t>
      </w:r>
      <w:r w:rsidR="00726A66">
        <w:rPr>
          <w:color w:val="000000"/>
          <w:szCs w:val="24"/>
          <w:lang w:val="lv-LV" w:eastAsia="lv-LV"/>
        </w:rPr>
        <w:t>25</w:t>
      </w:r>
      <w:r w:rsidRPr="00836E5C">
        <w:rPr>
          <w:color w:val="000000"/>
          <w:szCs w:val="24"/>
          <w:lang w:val="lv-LV" w:eastAsia="lv-LV"/>
        </w:rPr>
        <w:t>. attēls).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809240" cy="2611755"/>
            <wp:effectExtent l="0" t="0" r="0" b="0"/>
            <wp:docPr id="104962" name="Attēls 10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3"/>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9240" cy="2611755"/>
                    </a:xfrm>
                    <a:prstGeom prst="rect">
                      <a:avLst/>
                    </a:prstGeom>
                    <a:noFill/>
                    <a:ln>
                      <a:noFill/>
                    </a:ln>
                  </pic:spPr>
                </pic:pic>
              </a:graphicData>
            </a:graphic>
          </wp:inline>
        </w:drawing>
      </w:r>
    </w:p>
    <w:p w:rsidR="00B67785" w:rsidRPr="00836E5C" w:rsidRDefault="00184542"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25</w:t>
      </w:r>
      <w:r w:rsidR="00B67785" w:rsidRPr="00836E5C">
        <w:rPr>
          <w:color w:val="000000"/>
          <w:szCs w:val="24"/>
          <w:lang w:val="lv-LV" w:eastAsia="lv-LV"/>
        </w:rPr>
        <w:t>. attēls. Viegla kompozītmateriāla paneļus var veidot, ar epoksīdu palīdzību savienojot alumīnija paneļus ar alumīnija šūnveidīgā materiāla serdi.</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Šāda veida struktūras jau sen ir svarīgas aviācijas rūpniecībai, dažreiz gaisa kuģa nesošās konstrukcijās, reizēm iekšējos paneļos, piemēram, durvis, sēdekļi, galvas balsti un tamlīdzīgi. Tie var būt ārkārtīgi viegli šajās sadaļās. Faktiski metāla šūnveidīgā materiāla lamināta paraugu izmantošana var būt komerciāli nozīmīgākais metāla armatūras pielietojums polimēru kompozītos. Metāla stieples vai citas formas nav plaši lietotas. Metāls/plastmasa/metāla lamināts ir kļuvuši komerciāli pieejami. Šie lamināti darbojas līdzīgi šūnveidīgā materiāla paneļiem, bet ir vieglāk ražojami un ir lētāki. Eiropas autoražotāju attīsta metāls/plastmasa/metāla lamināts par auto virsbūves paneļiem, piemēram, motora pārsedzei, jo tos var štancēt un dziļi izstiept līdzīgi tērauda loksnēm.</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Azbests</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Azbests, kas tiek izmantots kā armatūra polimēru kompozītos, parasti ir hrizotila azbests, kas ir hidratēts magnija silikāts (3MgO•2SiO•2H</w:t>
      </w:r>
      <w:r w:rsidRPr="00836E5C">
        <w:rPr>
          <w:color w:val="000000"/>
          <w:szCs w:val="24"/>
          <w:vertAlign w:val="subscript"/>
          <w:lang w:val="lv-LV" w:eastAsia="lv-LV"/>
        </w:rPr>
        <w:t>2</w:t>
      </w:r>
      <w:r w:rsidRPr="00836E5C">
        <w:rPr>
          <w:color w:val="000000"/>
          <w:szCs w:val="24"/>
          <w:lang w:val="lv-LV" w:eastAsia="lv-LV"/>
        </w:rPr>
        <w:t>O). Tas ir dabīgs minerāls ar šķiedrainu struktūru, kas padara to ideāli mitrināmu zemas viskozitātes sveķu saistvielas matricā. Sintētiskajām šķiedrām nav lapu struktūra, kā šajos materiālos. Azbests var būt slapjš ūdenī, un veidot šķiedras, kas savukārt var būt ieaustas audumu armatūrā; tos var izmantot gan kā vienas stiegras pavedienus vai kā daļiņas vai pārslas. Tiek uzskatīts, ka tā ir samērā inerta, raugoties no ķīmiskās iedarbības, un neuzliesmojoša viela. 1970-s, ar azbestu armēti fenoli veidoja aptuveni 35% no visa polimēru kompozītu ražošanas apjoma Amerikas Savienotajās Valstīs (apmēram 3.5 miljoni tonnu), ar plašu izmantojumu automašīnu bremžu klučiem un sajūga disku uzlikās. 1980-s, sākās tendence likvidēt azbestu no visiem produktiem dēļ iespējamo saikni starp azbestu un plaušu vēzi. Neto rezultāts ir azbesta aizvietošana, kur vien iespējams. Stikla šķiedra neausta materiāla veidā ir parastā aizstājēja.</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Keramika</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Keramiku, piemēram, alumīnija oksīdu, silīcija karbīdu un silīcija nitrīdu var pārvērst maza diametra šķiedrās, kaķa ūsu formā, vai daļiņās, kas var tikt izmantotas polimēru kompozītu armatūrā. Kaķa ūsu formas ir monokristāli ar garumu līdz 10000 diametriem. Tāpat arī šādām “ūsām” var būt ārkārtīgi augsta stiepes stiprība, taču to garums parasti ir mazāks nekā 10 mm, kas padara tos nepiemērotus nepārtrauktai armatūrai. Keramikas armatūra netiek plaši izmantota polimēru kompozītos, taču tie ir iecienīti metāla matricas kompozītos.</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Polimēri</w:t>
      </w:r>
      <w:r w:rsidRPr="00836E5C">
        <w:rPr>
          <w:color w:val="000000"/>
          <w:szCs w:val="24"/>
          <w:lang w:val="lv-LV" w:eastAsia="lv-LV"/>
        </w:rPr>
        <w:t xml:space="preserve">. </w:t>
      </w:r>
    </w:p>
    <w:p w:rsidR="00B67785" w:rsidRPr="00836E5C" w:rsidRDefault="00184542" w:rsidP="00184542">
      <w:pPr>
        <w:shd w:val="clear" w:color="auto" w:fill="FFFFFF"/>
        <w:spacing w:after="0" w:line="240" w:lineRule="auto"/>
        <w:ind w:firstLine="708"/>
        <w:jc w:val="both"/>
        <w:rPr>
          <w:color w:val="000000"/>
          <w:szCs w:val="24"/>
          <w:lang w:val="lv-LV" w:eastAsia="lv-LV"/>
        </w:rPr>
      </w:pPr>
      <w:r>
        <w:rPr>
          <w:color w:val="000000"/>
          <w:szCs w:val="24"/>
          <w:lang w:val="lv-LV" w:eastAsia="lv-LV"/>
        </w:rPr>
        <w:t>D</w:t>
      </w:r>
      <w:r w:rsidR="00B67785" w:rsidRPr="00836E5C">
        <w:rPr>
          <w:color w:val="000000"/>
          <w:szCs w:val="24"/>
          <w:lang w:val="lv-LV" w:eastAsia="lv-LV"/>
        </w:rPr>
        <w:t>audzu pētījumu programmu mērķis ir izstrādāt šķidro kristālu polimērus ar ārkārtīgi augstu izturību. Vairāki no šiem materiāliem, tostarp vairāki olefīni  kas tikušas izmantotas kā armatūr, termoreaktīvu un termoplastisko kompozītu sastāvā. Komerciāli nozīmīga sistēma ar Kevlar ®, aramīda šķiedra ar stiepes izturību ap 3102 MPa. Tas ir pieejams kā nepārtrauktas šķiedras, audumi, un kā sacirstas šķiedras. Šīs formas var izmantot, lai armētu termoplastus un termoreaktīvus; to galvenās priekšrocības pār stiklu ir lielāka stingrība un vieglums. Ap 5 m garās laivas, izgatavotas no lamināta (Kevlar un vinila esteris) sver tikai 7,2 kg. Līdzvērtīga polimēru materiālu armatūra ir Nomex, augstas temperatūras ugunsdrošās neilona šķiedras.  Tā nav tik izturīga kā Kevlar, taču to ir vieglāk apstrādāt un ir zemākas izmaksas.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778760" cy="800735"/>
            <wp:effectExtent l="0" t="0" r="2540" b="0"/>
            <wp:docPr id="104961" name="Attēls 10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4"/>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699" b="5273"/>
                    <a:stretch>
                      <a:fillRect/>
                    </a:stretch>
                  </pic:blipFill>
                  <pic:spPr bwMode="auto">
                    <a:xfrm>
                      <a:off x="0" y="0"/>
                      <a:ext cx="2778760" cy="800735"/>
                    </a:xfrm>
                    <a:prstGeom prst="rect">
                      <a:avLst/>
                    </a:prstGeom>
                    <a:noFill/>
                    <a:ln>
                      <a:noFill/>
                    </a:ln>
                  </pic:spPr>
                </pic:pic>
              </a:graphicData>
            </a:graphic>
          </wp:inline>
        </w:drawing>
      </w:r>
    </w:p>
    <w:p w:rsidR="00B67785" w:rsidRPr="00184542" w:rsidRDefault="00B67785" w:rsidP="00836E5C">
      <w:pPr>
        <w:shd w:val="clear" w:color="auto" w:fill="FFFFFF"/>
        <w:spacing w:after="0" w:line="240" w:lineRule="auto"/>
        <w:jc w:val="both"/>
        <w:rPr>
          <w:b/>
          <w:color w:val="000000"/>
          <w:szCs w:val="24"/>
          <w:lang w:val="lv-LV" w:eastAsia="lv-LV"/>
        </w:rPr>
      </w:pPr>
      <w:r w:rsidRPr="00184542">
        <w:rPr>
          <w:b/>
          <w:color w:val="000000"/>
          <w:szCs w:val="24"/>
          <w:lang w:val="lv-LV" w:eastAsia="lv-LV"/>
        </w:rPr>
        <w:t>Kevlar struktūra.</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Vecāka polimēru armatūras forma ir vienlaidu polipropilēna šķiedru poliestera audums nepiesātinātiem poliesteru un epoksīda kompozītiem. Kā Kevlar, šāda materiāla priekšrocība ir tā, ka ir vieglāks un izturīgāks; tā izturība ir salīdzināma ar stiklu, bet tā izmantošana kā aizstājēju stiklam nav notikusi. Polimēru armatūra nav apstrādājama ar griešanu, kā ar stiklu armēti kompozīti. Armatūras šķiedrām ir tendence kust pie slīpēšanas un citām darbībām. Visbeidzot, polimēra armatūra var būt porainas putas, kas var būt piesūcinātas ar sveķiem. Parastais paņēmiens laivu būvē ir tāds, ka stikla slāņus un sveķus atdala graudainais balsas koks, kas ir piesātināts ar matricas sveķiem. Šī sistēma uzrāda augstu šķērsgriezuma moduli un mazāku svaru, nekā austo stikla slāņu klājums. graudainais balsas koks ir ļoti dārgs, un putotus olefīnus un citas plastmasas lieto formās, kas tiek izmantotas, lai aizstātu graudaino balsas koku.</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Bors</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Nepārtrauktos armatūras diegus kompozītu armatūrai izgatavo ar bora ķīmiskās tvaiku kondensācijas paņēmienu no gāzes ar augstu bora saturu. Šai bora šķiedras armatūrai ir augstāks stiepes modulis nekā vairumam citu armatūru, bet to augstās izmaksas ierobežo to izmantošanu ar kosmiskās aviācijas un militārajiem pielietojumiem.</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Ogleklis-grafīts</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Amorfo oglekli iegūst, karsējot organiskos materiālus gaisa trūkuma apstākļos. Šāda veida ogleklis (melnais ogleklis) tiek izmantots, lai pigmentētu plastmasu un kā palīglīdzekli gumijas vulkanizācijā. Oglekļa šķiedras, ko izmanto kā armatūru polimēru kompozītos, iegūst karsējot organisko vielu šķiedras līdz ļoti augstai temperatūrai bez gaisa klātbūtnes, un parasti zem spriegojuma. Šķiedru izejmateriāli ir izgatavoti no viskozes, darvas vai poliakrilnitrila (PAN). Pirolizācijas temperatūras diapazons ir aptuveni no 1093°C līdz 2926°C. Pie augstākām temperatūrām šķiedra iegūst grafīta veida struktūru. Grafīta kristāliem ir sešstūrveida struktūra ar pamatnes plakne izlīdzināta paralēli šķiedru virzienam. Ja šķiedrām ir nozīmīga grafīta veida struktūra, tām ir ārkārtīgi augsta izturība un modulis. Stiepes elastības modulis (stingums) PAN oglekļa šķiedrām var būt lielāks par 758 </w:t>
      </w:r>
      <w:r w:rsidR="00184542">
        <w:rPr>
          <w:color w:val="000000"/>
          <w:szCs w:val="24"/>
          <w:lang w:val="lv-LV" w:eastAsia="lv-LV"/>
        </w:rPr>
        <w:t>GPa. Šīm</w:t>
      </w:r>
      <w:r w:rsidRPr="00836E5C">
        <w:rPr>
          <w:color w:val="000000"/>
          <w:szCs w:val="24"/>
          <w:lang w:val="lv-LV" w:eastAsia="lv-LV"/>
        </w:rPr>
        <w:t xml:space="preserve"> šķiedrām ir gludāka virsma nekā zemāka stinguma šķiedrām, un tas nozīmē, ka šķiedru jāapstrādā, lai palīdzētu tām veidot</w:t>
      </w:r>
      <w:r w:rsidR="00184542">
        <w:rPr>
          <w:color w:val="000000"/>
          <w:szCs w:val="24"/>
          <w:lang w:val="lv-LV" w:eastAsia="lv-LV"/>
        </w:rPr>
        <w:t xml:space="preserve"> saikni ar polimēra matricu. Z</w:t>
      </w:r>
      <w:r w:rsidRPr="00836E5C">
        <w:rPr>
          <w:color w:val="000000"/>
          <w:szCs w:val="24"/>
          <w:lang w:val="lv-LV" w:eastAsia="lv-LV"/>
        </w:rPr>
        <w:t>emāka stinguma šķiedrām ir nelīdzenāka virsmām un tās labāk piesaistās matricai. Šo iemeslu dēļ tā ir ierasta prakse - izmantot zemāka stinguma šķiedras, izņemot gadījumus, kad pielietojumam ir absolūti nepieciešama augsta moduļa šķiedra.</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Oglekļa šķiedras (FSC) audzē līdz diametram, mazākam par 5 μm. Tās izgatavo šķipsnās ar aušanu vai tīšanu, un tās ir pieejamas kā sacirstas šķiedras izmantošanai ar zem spiediena lejamiem sveķiem. Šādas armatūras izmaksas svārstījās 2008. gadā no 22 Ls/kg līdz 440 Ls/kg šķirnēm ar visaugstāko elastības moduli. Sacirstās šķiedras ir vislētākās. Oglekļa šķiedras izmanto, ja stikla armatūra nedod vēlamo stingumu vai svara samazinājumu.</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Oglekļa nanocaurulītes (CNT) kļūst komerciāli pieejamas termoplastu un termoreaktīvo sveķu armēšanai. Oglekļa nanocaurulītes viena atoma biezumā ir oglekļa atomi, izvietoti caurules formā. Caurules parasti ir mazāks par 10 nm diametrā, ar garumu, kas var būt simtiem mikronu. Caurulēm ir vēlamās mehāniskās īpašības, un tās pievieno polimēriem kā armatūru. Ir daudzi paņēmieni, kā veidot CNTs, bet daudzi no tiem paredz oglekli saturošas gāzes pakļaut plazmas lauka iedarbībai, kur CNTs kristalizējas uz silīcija vai citas pamatnes. Šo materiālu un citu nanometru izmēra armatūras materiālu pielietojums ir izveidojis plastmasu kategoriju, kas nodēvēta par nanokompozītiem. Vēl 2008. gadā nepastāvēja normas par to, ko var kvalificēt par nanokompozītiem. Ja nanomateriāli tiek pievienoti jebkuram cietam ķermenim, produkts var tikt saukts par nanokompozītu. Oglekļa nanocaurulītes un tamlīdzīgi, tomēr, būs svarīgs kompozītu armējums tuvākajā nākotnē.</w:t>
      </w:r>
    </w:p>
    <w:p w:rsidR="00184542"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Stikls</w:t>
      </w:r>
      <w:r w:rsidRPr="00836E5C">
        <w:rPr>
          <w:color w:val="000000"/>
          <w:szCs w:val="24"/>
          <w:lang w:val="lv-LV" w:eastAsia="lv-LV"/>
        </w:rPr>
        <w:t xml:space="preserve">. </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Visbiežāk polimēru kompozītu armējums ir stikla šķiedras. Pirmais svarīgais strukturālais kompozīts bieži</w:t>
      </w:r>
      <w:r w:rsidR="00184542">
        <w:rPr>
          <w:color w:val="000000"/>
          <w:szCs w:val="24"/>
          <w:lang w:val="lv-LV" w:eastAsia="lv-LV"/>
        </w:rPr>
        <w:t xml:space="preserve"> tiek</w:t>
      </w:r>
      <w:r w:rsidRPr="00836E5C">
        <w:rPr>
          <w:color w:val="000000"/>
          <w:szCs w:val="24"/>
          <w:lang w:val="lv-LV" w:eastAsia="lv-LV"/>
        </w:rPr>
        <w:t xml:space="preserve"> nepareizi saukts Fiberglas®, kas ir tirgus marka. Akronīms FRP (</w:t>
      </w:r>
      <w:r w:rsidRPr="00836E5C">
        <w:rPr>
          <w:i/>
          <w:color w:val="000000"/>
          <w:szCs w:val="24"/>
          <w:lang w:val="lv-LV" w:eastAsia="lv-LV"/>
        </w:rPr>
        <w:t>fibrous-glass-reinforced plastic</w:t>
      </w:r>
      <w:r w:rsidRPr="00836E5C">
        <w:rPr>
          <w:color w:val="000000"/>
          <w:szCs w:val="24"/>
          <w:lang w:val="lv-LV" w:eastAsia="lv-LV"/>
        </w:rPr>
        <w:t>) tika izveidots, lai novērstu ļaunprātīgu Fiberglas tirdzniecības nosaukuma izmantošanu, un šo akronīmu aizstāja ar RTP (</w:t>
      </w:r>
      <w:r w:rsidRPr="00836E5C">
        <w:rPr>
          <w:i/>
          <w:color w:val="000000"/>
          <w:szCs w:val="24"/>
          <w:lang w:val="lv-LV" w:eastAsia="lv-LV"/>
        </w:rPr>
        <w:t>reinforced thermosetting plastic</w:t>
      </w:r>
      <w:r w:rsidRPr="00836E5C">
        <w:rPr>
          <w:color w:val="000000"/>
          <w:szCs w:val="24"/>
          <w:lang w:val="lv-LV" w:eastAsia="lv-LV"/>
        </w:rPr>
        <w:t>) – armēta termoreaktīvā plastmasa. Jaunākā literatūrā parādās saīsinājums RP (</w:t>
      </w:r>
      <w:r w:rsidRPr="00836E5C">
        <w:rPr>
          <w:i/>
          <w:color w:val="000000"/>
          <w:szCs w:val="24"/>
          <w:lang w:val="lv-LV" w:eastAsia="lv-LV"/>
        </w:rPr>
        <w:t>reinforced plastic</w:t>
      </w:r>
      <w:r w:rsidRPr="00836E5C">
        <w:rPr>
          <w:color w:val="000000"/>
          <w:szCs w:val="24"/>
          <w:lang w:val="lv-LV" w:eastAsia="lv-LV"/>
        </w:rPr>
        <w:t>) - armēta plastmasa.</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Stikla šķiedras izgatavo galvenokārt no kausēta stikla, kas plūst caur sīkiem caurumiņiem veidnēs. Divi svarīgākie stikla veidi ir plaši izmantoti armatūrā: E stikls, kas ir borsilikātstikls, ko lieto elektroietaisēs; un S stikls (augstā izturība), kas ir magnija/alumīnija/silīcija materiāls ar augstāku izturību nekā E stikls. Šķiedru diametri parasti ir diapazonā no 5 līdz 25 μm. Abus izmanto tajos pašos gadījumos, bet E stiklam ir zemākas izmaksas; tas var būt izgatavots ar zemākām temperatūrām.</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 xml:space="preserve">Stikla armatūra ir pieejama visos iedomājamos veidos. Visbiežāk sastopamās stikla armatūras formas ir parādītas </w:t>
      </w:r>
      <w:r w:rsidR="00184542">
        <w:rPr>
          <w:color w:val="000000"/>
          <w:szCs w:val="24"/>
          <w:lang w:val="lv-LV" w:eastAsia="lv-LV"/>
        </w:rPr>
        <w:t>7.</w:t>
      </w:r>
      <w:r w:rsidR="00726A66">
        <w:rPr>
          <w:color w:val="000000"/>
          <w:szCs w:val="24"/>
          <w:lang w:val="lv-LV" w:eastAsia="lv-LV"/>
        </w:rPr>
        <w:t>26</w:t>
      </w:r>
      <w:r w:rsidRPr="00836E5C">
        <w:rPr>
          <w:color w:val="000000"/>
          <w:szCs w:val="24"/>
          <w:lang w:val="lv-LV" w:eastAsia="lv-LV"/>
        </w:rPr>
        <w:t>. attēlā.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749290" cy="3514090"/>
            <wp:effectExtent l="0" t="0" r="3810" b="0"/>
            <wp:docPr id="104960" name="Attēls 10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5"/>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89"/>
                    <a:stretch>
                      <a:fillRect/>
                    </a:stretch>
                  </pic:blipFill>
                  <pic:spPr bwMode="auto">
                    <a:xfrm>
                      <a:off x="0" y="0"/>
                      <a:ext cx="5749290" cy="3514090"/>
                    </a:xfrm>
                    <a:prstGeom prst="rect">
                      <a:avLst/>
                    </a:prstGeom>
                    <a:noFill/>
                    <a:ln>
                      <a:noFill/>
                    </a:ln>
                  </pic:spPr>
                </pic:pic>
              </a:graphicData>
            </a:graphic>
          </wp:inline>
        </w:drawing>
      </w:r>
    </w:p>
    <w:p w:rsidR="00B67785" w:rsidRPr="00836E5C" w:rsidRDefault="00184542" w:rsidP="00836E5C">
      <w:pPr>
        <w:shd w:val="clear" w:color="auto" w:fill="FFFFFF"/>
        <w:spacing w:after="0" w:line="240" w:lineRule="auto"/>
        <w:jc w:val="both"/>
        <w:rPr>
          <w:color w:val="000000"/>
          <w:szCs w:val="24"/>
          <w:lang w:val="lv-LV" w:eastAsia="lv-LV"/>
        </w:rPr>
      </w:pPr>
      <w:r>
        <w:rPr>
          <w:color w:val="000000"/>
          <w:szCs w:val="24"/>
          <w:lang w:val="lv-LV" w:eastAsia="lv-LV"/>
        </w:rPr>
        <w:t>7.</w:t>
      </w:r>
      <w:r w:rsidR="00726A66">
        <w:rPr>
          <w:color w:val="000000"/>
          <w:szCs w:val="24"/>
          <w:lang w:val="lv-LV" w:eastAsia="lv-LV"/>
        </w:rPr>
        <w:t>26</w:t>
      </w:r>
      <w:r w:rsidR="00B67785" w:rsidRPr="00836E5C">
        <w:rPr>
          <w:color w:val="000000"/>
          <w:szCs w:val="24"/>
          <w:lang w:val="lv-LV" w:eastAsia="lv-LV"/>
        </w:rPr>
        <w:t>. attēls. Biežākais stikla šķiedras lietojums kompozīta armatūrā.</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Cirstā šķiedra ir plaši izmantota  termoplastu armēšanai un sastāvdaļu tilpuma veidošanai, bet citas formas parasti izmanto lielu strukturālu kompozītu veidošanā. Pīnes parasti sastāv no daudziem atsevišķiem pavedieniem izmantošanai šķiedru tīšanai vai aušanai. Austo stikla armatūru var iegādāties aptuveni tikpat daudz veidos, cik ir pieejami apģērbu ražošanā. Visvairāk ir divdimensiju pīšanas tehniku, un nepārtraukti tiek ieviesti jauni paņēmieni. Izmantojot divdimensiju audumus laminātu ražošanā, veidojas anizotropas izturības īpašības. Vienā virzienā vienmēr būs vājākas īpašības nekā otrā. Izotropisku trīsdimensiju audumu pīšana ir pašreizējais apgabals kompozītu izpētē.</w:t>
      </w:r>
    </w:p>
    <w:p w:rsidR="00B67785" w:rsidRPr="00836E5C"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Paklāju veida audumus veido no nejauši savītām pārtrauktām vidēja garuma šķiedrām, gandrīz kā filca struktūrā. Stikla šķiedras paklāji prasa vairāk sveķu piesātināšanai nekā audumi, bet tie rada labāku virsmas tekstūru pēc veidošanas. Kad pīņu saišķi ir izveidojušies par lielu, nepārtrauktu saišķi, produkti tiek saukti par kūļiem, un smagie kompozīti bieži ir izgatavoti no auduma gabaliem, kas ir austi no kūļiem.</w:t>
      </w:r>
    </w:p>
    <w:p w:rsidR="00B67785" w:rsidRDefault="00B67785" w:rsidP="00184542">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Saikne starp stikla armatūru un sveķu matricu ir nozīmīga sastāvdaļa kompozītmateriālu ar labām mehāniskajām īpašībām veidošanā. Stiklus bieži vien tiek apstrādā ar vielām, kas var uzlabot šo piesaistīšanos. Silāna savienojumiem ir vispārējā formula A3SiB, kur A var būt halogens, piemēram, hlors, un B ir kaut kāda funkcionālā grupa, kas centīsies veidot saikni ar matricas materiālu. Būtībā mērķi, izmantojot silāna sakabes aģentus, ir Si — O veida saites radīšana uz stikla, kur molekulas otrā galā ir organiska molekula, kas veido saikni ar organisko sveķu matricu. Ir arī cita veida sakabes aģenti rūpnieciskam izmantojumam, bet no lietotāja viedokļa, tas var būt arī dizaina faktors, ja mērķis ir radīt augstas klases kompozītmateriālu. Patiesībā sakabes aģenti ir piemērojami arī citu veidu armatūrām. Armatūra nespēj sadalīt darba deformācijas un spriegumus, ja tai nav saikne ar matricu.</w:t>
      </w:r>
    </w:p>
    <w:p w:rsidR="0086498E" w:rsidRDefault="0086498E" w:rsidP="00184542">
      <w:pPr>
        <w:shd w:val="clear" w:color="auto" w:fill="FFFFFF"/>
        <w:spacing w:after="0" w:line="240" w:lineRule="auto"/>
        <w:ind w:firstLine="708"/>
        <w:jc w:val="both"/>
        <w:rPr>
          <w:color w:val="000000"/>
          <w:szCs w:val="24"/>
          <w:lang w:val="lv-LV" w:eastAsia="lv-LV"/>
        </w:rPr>
      </w:pPr>
    </w:p>
    <w:p w:rsidR="0086498E" w:rsidRPr="00836E5C" w:rsidRDefault="0086498E" w:rsidP="00184542">
      <w:pPr>
        <w:shd w:val="clear" w:color="auto" w:fill="FFFFFF"/>
        <w:spacing w:after="0" w:line="240" w:lineRule="auto"/>
        <w:ind w:firstLine="708"/>
        <w:jc w:val="both"/>
        <w:rPr>
          <w:color w:val="000000"/>
          <w:szCs w:val="24"/>
          <w:lang w:val="lv-LV" w:eastAsia="lv-LV"/>
        </w:rPr>
      </w:pPr>
    </w:p>
    <w:p w:rsidR="00B67785" w:rsidRPr="00836E5C" w:rsidRDefault="0086498E" w:rsidP="00836E5C">
      <w:pPr>
        <w:shd w:val="clear" w:color="auto" w:fill="FFFFFF"/>
        <w:spacing w:after="0" w:line="240" w:lineRule="auto"/>
        <w:jc w:val="both"/>
        <w:rPr>
          <w:b/>
          <w:color w:val="000000"/>
          <w:szCs w:val="24"/>
          <w:lang w:val="lv-LV" w:eastAsia="lv-LV"/>
        </w:rPr>
      </w:pPr>
      <w:r>
        <w:rPr>
          <w:b/>
          <w:color w:val="000000"/>
          <w:szCs w:val="24"/>
          <w:lang w:val="lv-LV" w:eastAsia="lv-LV"/>
        </w:rPr>
        <w:t>8</w:t>
      </w:r>
      <w:r w:rsidR="00B67785" w:rsidRPr="00836E5C">
        <w:rPr>
          <w:b/>
          <w:color w:val="000000"/>
          <w:szCs w:val="24"/>
          <w:lang w:val="lv-LV" w:eastAsia="lv-LV"/>
        </w:rPr>
        <w:t>. Kompozītmateriālu ražošanas metodes.</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Dažādas metodes, ko izmanto, lai armētu sveķus polimēra-stikla </w:t>
      </w:r>
      <w:r w:rsidR="0086498E">
        <w:rPr>
          <w:color w:val="000000"/>
          <w:szCs w:val="24"/>
          <w:lang w:val="lv-LV" w:eastAsia="lv-LV"/>
        </w:rPr>
        <w:t>kompozītmateriālos, parādītas 8</w:t>
      </w:r>
      <w:r w:rsidRPr="00836E5C">
        <w:rPr>
          <w:color w:val="000000"/>
          <w:szCs w:val="24"/>
          <w:lang w:val="lv-LV" w:eastAsia="lv-LV"/>
        </w:rPr>
        <w:t>.</w:t>
      </w:r>
      <w:r w:rsidR="0086498E">
        <w:rPr>
          <w:color w:val="000000"/>
          <w:szCs w:val="24"/>
          <w:lang w:val="lv-LV" w:eastAsia="lv-LV"/>
        </w:rPr>
        <w:t>1.</w:t>
      </w:r>
      <w:r w:rsidRPr="00836E5C">
        <w:rPr>
          <w:color w:val="000000"/>
          <w:szCs w:val="24"/>
          <w:lang w:val="lv-LV" w:eastAsia="lv-LV"/>
        </w:rPr>
        <w:t xml:space="preserve"> un </w:t>
      </w:r>
      <w:r w:rsidR="0086498E">
        <w:rPr>
          <w:color w:val="000000"/>
          <w:szCs w:val="24"/>
          <w:lang w:val="lv-LV" w:eastAsia="lv-LV"/>
        </w:rPr>
        <w:t>8.2.</w:t>
      </w:r>
      <w:r w:rsidRPr="00836E5C">
        <w:rPr>
          <w:color w:val="000000"/>
          <w:szCs w:val="24"/>
          <w:lang w:val="lv-LV" w:eastAsia="lv-LV"/>
        </w:rPr>
        <w:t xml:space="preserve"> attēlā. Kontakta veidošana vai izklāšana ar rokām ir saistīta ar veidnes pārklāšanu ar sveķu slāni; tad uzklāj armatūras stikla slāni, un šo armatūru pamatīgi piesātina ar sveķiem. Procesu atkārto, līdz vajadzīgais kompozīta biezums ir sasniegts. (maksimālais biezums parasti ir apmēram 9 mm.) Polimēra matrices parasti ir no poliestera vai epoksīda.</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521960" cy="3364865"/>
            <wp:effectExtent l="0" t="0" r="2540" b="698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6"/>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12" t="1569" r="2711" b="4153"/>
                    <a:stretch>
                      <a:fillRect/>
                    </a:stretch>
                  </pic:blipFill>
                  <pic:spPr bwMode="auto">
                    <a:xfrm>
                      <a:off x="0" y="0"/>
                      <a:ext cx="5521960" cy="3364865"/>
                    </a:xfrm>
                    <a:prstGeom prst="rect">
                      <a:avLst/>
                    </a:prstGeom>
                    <a:noFill/>
                    <a:ln>
                      <a:noFill/>
                    </a:ln>
                  </pic:spPr>
                </pic:pic>
              </a:graphicData>
            </a:graphic>
          </wp:inline>
        </w:drawing>
      </w:r>
    </w:p>
    <w:p w:rsidR="00B67785" w:rsidRPr="00836E5C" w:rsidRDefault="0086498E" w:rsidP="00836E5C">
      <w:pPr>
        <w:shd w:val="clear" w:color="auto" w:fill="FFFFFF"/>
        <w:spacing w:after="0" w:line="240" w:lineRule="auto"/>
        <w:jc w:val="both"/>
        <w:rPr>
          <w:color w:val="000000"/>
          <w:szCs w:val="24"/>
          <w:lang w:val="lv-LV" w:eastAsia="lv-LV"/>
        </w:rPr>
      </w:pPr>
      <w:r>
        <w:rPr>
          <w:color w:val="000000"/>
          <w:szCs w:val="24"/>
          <w:lang w:val="lv-LV" w:eastAsia="lv-LV"/>
        </w:rPr>
        <w:t>8</w:t>
      </w:r>
      <w:r w:rsidR="00B67785" w:rsidRPr="00836E5C">
        <w:rPr>
          <w:color w:val="000000"/>
          <w:szCs w:val="24"/>
          <w:lang w:val="lv-LV" w:eastAsia="lv-LV"/>
        </w:rPr>
        <w:t>.</w:t>
      </w:r>
      <w:r>
        <w:rPr>
          <w:color w:val="000000"/>
          <w:szCs w:val="24"/>
          <w:lang w:val="lv-LV" w:eastAsia="lv-LV"/>
        </w:rPr>
        <w:t>1.</w:t>
      </w:r>
      <w:r w:rsidR="00B67785" w:rsidRPr="00836E5C">
        <w:rPr>
          <w:color w:val="000000"/>
          <w:szCs w:val="24"/>
          <w:lang w:val="lv-LV" w:eastAsia="lv-LV"/>
        </w:rPr>
        <w:t xml:space="preserve"> attēls. Polimēru kompozītu formēšanas procesi.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65"/>
        <w:gridCol w:w="4623"/>
      </w:tblGrid>
      <w:tr w:rsidR="00B67785" w:rsidRPr="00836E5C" w:rsidTr="00B67785">
        <w:tc>
          <w:tcPr>
            <w:tcW w:w="4672" w:type="dxa"/>
          </w:tcPr>
          <w:p w:rsidR="00B67785" w:rsidRPr="00836E5C" w:rsidRDefault="00B67785" w:rsidP="00836E5C">
            <w:pPr>
              <w:spacing w:after="0" w:line="240" w:lineRule="auto"/>
              <w:jc w:val="both"/>
              <w:rPr>
                <w:color w:val="000000"/>
                <w:szCs w:val="24"/>
                <w:lang w:val="lv-LV"/>
              </w:rPr>
            </w:pPr>
            <w:r w:rsidRPr="00836E5C">
              <w:rPr>
                <w:noProof/>
                <w:color w:val="000000"/>
                <w:szCs w:val="24"/>
                <w:lang w:eastAsia="zh-TW"/>
              </w:rPr>
              <w:drawing>
                <wp:inline distT="0" distB="0" distL="0" distR="0">
                  <wp:extent cx="2217420" cy="1727200"/>
                  <wp:effectExtent l="0" t="0" r="0" b="635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7"/>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321" b="3267"/>
                          <a:stretch>
                            <a:fillRect/>
                          </a:stretch>
                        </pic:blipFill>
                        <pic:spPr bwMode="auto">
                          <a:xfrm>
                            <a:off x="0" y="0"/>
                            <a:ext cx="2217420" cy="1727200"/>
                          </a:xfrm>
                          <a:prstGeom prst="rect">
                            <a:avLst/>
                          </a:prstGeom>
                          <a:noFill/>
                          <a:ln>
                            <a:noFill/>
                          </a:ln>
                        </pic:spPr>
                      </pic:pic>
                    </a:graphicData>
                  </a:graphic>
                </wp:inline>
              </w:drawing>
            </w:r>
          </w:p>
        </w:tc>
        <w:tc>
          <w:tcPr>
            <w:tcW w:w="4672" w:type="dxa"/>
          </w:tcPr>
          <w:p w:rsidR="00B67785" w:rsidRPr="00836E5C" w:rsidRDefault="00B67785" w:rsidP="00836E5C">
            <w:pPr>
              <w:spacing w:after="0" w:line="240" w:lineRule="auto"/>
              <w:jc w:val="both"/>
              <w:rPr>
                <w:color w:val="000000"/>
                <w:szCs w:val="24"/>
                <w:lang w:val="lv-LV"/>
              </w:rPr>
            </w:pPr>
            <w:r w:rsidRPr="00836E5C">
              <w:rPr>
                <w:noProof/>
                <w:color w:val="000000"/>
                <w:szCs w:val="24"/>
                <w:lang w:eastAsia="zh-TW"/>
              </w:rPr>
              <w:drawing>
                <wp:inline distT="0" distB="0" distL="0" distR="0">
                  <wp:extent cx="1846580" cy="1249045"/>
                  <wp:effectExtent l="0" t="0" r="1270" b="825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8"/>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247" b="9676"/>
                          <a:stretch>
                            <a:fillRect/>
                          </a:stretch>
                        </pic:blipFill>
                        <pic:spPr bwMode="auto">
                          <a:xfrm>
                            <a:off x="0" y="0"/>
                            <a:ext cx="1846580" cy="1249045"/>
                          </a:xfrm>
                          <a:prstGeom prst="rect">
                            <a:avLst/>
                          </a:prstGeom>
                          <a:noFill/>
                          <a:ln>
                            <a:noFill/>
                          </a:ln>
                        </pic:spPr>
                      </pic:pic>
                    </a:graphicData>
                  </a:graphic>
                </wp:inline>
              </w:drawing>
            </w:r>
          </w:p>
        </w:tc>
      </w:tr>
      <w:tr w:rsidR="00B67785" w:rsidRPr="00836E5C" w:rsidTr="00B67785">
        <w:tc>
          <w:tcPr>
            <w:tcW w:w="4672" w:type="dxa"/>
          </w:tcPr>
          <w:p w:rsidR="00B67785" w:rsidRPr="00836E5C" w:rsidRDefault="00B67785" w:rsidP="00836E5C">
            <w:pPr>
              <w:spacing w:after="0" w:line="240" w:lineRule="auto"/>
              <w:jc w:val="both"/>
              <w:rPr>
                <w:color w:val="000000"/>
                <w:szCs w:val="24"/>
                <w:lang w:val="lv-LV"/>
              </w:rPr>
            </w:pPr>
            <w:r w:rsidRPr="00836E5C">
              <w:rPr>
                <w:noProof/>
                <w:color w:val="000000"/>
                <w:szCs w:val="24"/>
                <w:lang w:eastAsia="zh-TW"/>
              </w:rPr>
              <w:drawing>
                <wp:inline distT="0" distB="0" distL="0" distR="0">
                  <wp:extent cx="1828800" cy="2019935"/>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9"/>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72" b="2931"/>
                          <a:stretch>
                            <a:fillRect/>
                          </a:stretch>
                        </pic:blipFill>
                        <pic:spPr bwMode="auto">
                          <a:xfrm>
                            <a:off x="0" y="0"/>
                            <a:ext cx="1828800" cy="2019935"/>
                          </a:xfrm>
                          <a:prstGeom prst="rect">
                            <a:avLst/>
                          </a:prstGeom>
                          <a:noFill/>
                          <a:ln>
                            <a:noFill/>
                          </a:ln>
                        </pic:spPr>
                      </pic:pic>
                    </a:graphicData>
                  </a:graphic>
                </wp:inline>
              </w:drawing>
            </w:r>
          </w:p>
        </w:tc>
        <w:tc>
          <w:tcPr>
            <w:tcW w:w="4672" w:type="dxa"/>
            <w:tcBorders>
              <w:bottom w:val="nil"/>
            </w:tcBorders>
          </w:tcPr>
          <w:p w:rsidR="00B67785" w:rsidRPr="00836E5C" w:rsidRDefault="00B67785" w:rsidP="00836E5C">
            <w:pPr>
              <w:spacing w:after="0" w:line="240" w:lineRule="auto"/>
              <w:jc w:val="both"/>
              <w:rPr>
                <w:color w:val="000000"/>
                <w:szCs w:val="24"/>
                <w:lang w:val="lv-LV"/>
              </w:rPr>
            </w:pPr>
            <w:r w:rsidRPr="00836E5C">
              <w:rPr>
                <w:noProof/>
                <w:color w:val="000000"/>
                <w:szCs w:val="24"/>
                <w:lang w:eastAsia="zh-TW"/>
              </w:rPr>
              <w:drawing>
                <wp:inline distT="0" distB="0" distL="0" distR="0">
                  <wp:extent cx="2515870" cy="168529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0"/>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016" b="4327"/>
                          <a:stretch>
                            <a:fillRect/>
                          </a:stretch>
                        </pic:blipFill>
                        <pic:spPr bwMode="auto">
                          <a:xfrm>
                            <a:off x="0" y="0"/>
                            <a:ext cx="2515870" cy="1685290"/>
                          </a:xfrm>
                          <a:prstGeom prst="rect">
                            <a:avLst/>
                          </a:prstGeom>
                          <a:noFill/>
                          <a:ln>
                            <a:noFill/>
                          </a:ln>
                        </pic:spPr>
                      </pic:pic>
                    </a:graphicData>
                  </a:graphic>
                </wp:inline>
              </w:drawing>
            </w:r>
          </w:p>
        </w:tc>
      </w:tr>
      <w:tr w:rsidR="00B67785" w:rsidRPr="00836E5C" w:rsidTr="00B67785">
        <w:tc>
          <w:tcPr>
            <w:tcW w:w="4672" w:type="dxa"/>
            <w:tcBorders>
              <w:right w:val="nil"/>
            </w:tcBorders>
          </w:tcPr>
          <w:p w:rsidR="00B67785" w:rsidRPr="00836E5C" w:rsidRDefault="00B67785" w:rsidP="00836E5C">
            <w:pPr>
              <w:spacing w:after="0" w:line="240" w:lineRule="auto"/>
              <w:jc w:val="both"/>
              <w:rPr>
                <w:color w:val="000000"/>
                <w:szCs w:val="24"/>
                <w:lang w:val="lv-LV"/>
              </w:rPr>
            </w:pPr>
            <w:r w:rsidRPr="00836E5C">
              <w:rPr>
                <w:noProof/>
                <w:color w:val="000000"/>
                <w:szCs w:val="24"/>
                <w:lang w:eastAsia="zh-TW"/>
              </w:rPr>
              <w:drawing>
                <wp:inline distT="0" distB="0" distL="0" distR="0">
                  <wp:extent cx="2778760" cy="1410335"/>
                  <wp:effectExtent l="0" t="0" r="254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1"/>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729" b="5295"/>
                          <a:stretch>
                            <a:fillRect/>
                          </a:stretch>
                        </pic:blipFill>
                        <pic:spPr bwMode="auto">
                          <a:xfrm>
                            <a:off x="0" y="0"/>
                            <a:ext cx="2778760" cy="1410335"/>
                          </a:xfrm>
                          <a:prstGeom prst="rect">
                            <a:avLst/>
                          </a:prstGeom>
                          <a:noFill/>
                          <a:ln>
                            <a:noFill/>
                          </a:ln>
                        </pic:spPr>
                      </pic:pic>
                    </a:graphicData>
                  </a:graphic>
                </wp:inline>
              </w:drawing>
            </w:r>
          </w:p>
        </w:tc>
        <w:tc>
          <w:tcPr>
            <w:tcW w:w="4672" w:type="dxa"/>
            <w:tcBorders>
              <w:top w:val="nil"/>
              <w:left w:val="nil"/>
              <w:bottom w:val="nil"/>
              <w:right w:val="nil"/>
            </w:tcBorders>
          </w:tcPr>
          <w:p w:rsidR="00B67785" w:rsidRPr="00836E5C" w:rsidRDefault="00B67785" w:rsidP="00836E5C">
            <w:pPr>
              <w:spacing w:after="0" w:line="240" w:lineRule="auto"/>
              <w:jc w:val="both"/>
              <w:rPr>
                <w:color w:val="000000"/>
                <w:szCs w:val="24"/>
                <w:lang w:val="lv-LV"/>
              </w:rPr>
            </w:pPr>
            <w:r w:rsidRPr="00836E5C">
              <w:rPr>
                <w:noProof/>
                <w:color w:val="000000"/>
                <w:szCs w:val="24"/>
                <w:lang w:eastAsia="zh-TW"/>
              </w:rPr>
              <w:drawing>
                <wp:inline distT="0" distB="0" distL="0" distR="0">
                  <wp:extent cx="2259330" cy="1559560"/>
                  <wp:effectExtent l="0" t="0" r="7620" b="254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2"/>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446"/>
                          <a:stretch>
                            <a:fillRect/>
                          </a:stretch>
                        </pic:blipFill>
                        <pic:spPr bwMode="auto">
                          <a:xfrm>
                            <a:off x="0" y="0"/>
                            <a:ext cx="2259330" cy="1559560"/>
                          </a:xfrm>
                          <a:prstGeom prst="rect">
                            <a:avLst/>
                          </a:prstGeom>
                          <a:noFill/>
                          <a:ln>
                            <a:noFill/>
                          </a:ln>
                        </pic:spPr>
                      </pic:pic>
                    </a:graphicData>
                  </a:graphic>
                </wp:inline>
              </w:drawing>
            </w:r>
          </w:p>
        </w:tc>
      </w:tr>
    </w:tbl>
    <w:p w:rsidR="00B67785" w:rsidRPr="00836E5C" w:rsidRDefault="0086498E" w:rsidP="00836E5C">
      <w:pPr>
        <w:shd w:val="clear" w:color="auto" w:fill="FFFFFF"/>
        <w:spacing w:after="0" w:line="240" w:lineRule="auto"/>
        <w:jc w:val="both"/>
        <w:rPr>
          <w:color w:val="000000"/>
          <w:szCs w:val="24"/>
          <w:lang w:val="lv-LV" w:eastAsia="lv-LV"/>
        </w:rPr>
      </w:pPr>
      <w:r>
        <w:rPr>
          <w:color w:val="000000"/>
          <w:szCs w:val="24"/>
          <w:lang w:val="lv-LV" w:eastAsia="lv-LV"/>
        </w:rPr>
        <w:t>8</w:t>
      </w:r>
      <w:r w:rsidR="00B67785" w:rsidRPr="00836E5C">
        <w:rPr>
          <w:color w:val="000000"/>
          <w:szCs w:val="24"/>
          <w:lang w:val="lv-LV" w:eastAsia="lv-LV"/>
        </w:rPr>
        <w:t>.</w:t>
      </w:r>
      <w:r>
        <w:rPr>
          <w:color w:val="000000"/>
          <w:szCs w:val="24"/>
          <w:lang w:val="lv-LV" w:eastAsia="lv-LV"/>
        </w:rPr>
        <w:t>2.</w:t>
      </w:r>
      <w:r w:rsidR="00B67785" w:rsidRPr="00836E5C">
        <w:rPr>
          <w:color w:val="000000"/>
          <w:szCs w:val="24"/>
          <w:lang w:val="lv-LV" w:eastAsia="lv-LV"/>
        </w:rPr>
        <w:t xml:space="preserve"> attēls. Ar šķiedrām armētu kompozītu ražošanas metodes.</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i/>
          <w:color w:val="000000"/>
          <w:szCs w:val="24"/>
          <w:lang w:val="lv-LV" w:eastAsia="lv-LV"/>
        </w:rPr>
        <w:t>Pavedienu uztīšanu</w:t>
      </w:r>
      <w:r w:rsidRPr="00836E5C">
        <w:rPr>
          <w:color w:val="000000"/>
          <w:szCs w:val="24"/>
          <w:lang w:val="lv-LV" w:eastAsia="lv-LV"/>
        </w:rPr>
        <w:t xml:space="preserve"> armatūras veidošanai izmanto īpašas mašīnas, lai uztītu stikla šķiedru uz  vārpstas. Armatūra ir nepārtraukts pavediens, un to piesātina ar sveķiem vannā. Tīšanas veids var būt dažāds, lai kontrolētu kompozīta izturības rādītājus. Šo procesu plaši izmanto caurulēm un ķīmisku vielu rezervuāriem.</w:t>
      </w:r>
    </w:p>
    <w:p w:rsidR="0086498E" w:rsidRDefault="00B67785" w:rsidP="0086498E">
      <w:pPr>
        <w:shd w:val="clear" w:color="auto" w:fill="FFFFFF"/>
        <w:spacing w:after="0" w:line="240" w:lineRule="auto"/>
        <w:ind w:firstLine="708"/>
        <w:jc w:val="both"/>
        <w:rPr>
          <w:color w:val="000000"/>
          <w:szCs w:val="24"/>
          <w:lang w:val="lv-LV" w:eastAsia="lv-LV"/>
        </w:rPr>
      </w:pPr>
      <w:r w:rsidRPr="00836E5C">
        <w:rPr>
          <w:i/>
          <w:color w:val="000000"/>
          <w:szCs w:val="24"/>
          <w:lang w:val="lv-LV" w:eastAsia="lv-LV"/>
        </w:rPr>
        <w:t>Saspiešanas formēšanas</w:t>
      </w:r>
      <w:r w:rsidRPr="00836E5C">
        <w:rPr>
          <w:color w:val="000000"/>
          <w:szCs w:val="24"/>
          <w:lang w:val="lv-LV" w:eastAsia="lv-LV"/>
        </w:rPr>
        <w:t xml:space="preserve"> process ir līdzīgs iepriekš aprakstītajam nearmētu termoreaktīvu ražošanā, izņemot īpašu tehniku, kas ir nepieciešama, lai ievadītu stikla armatūru sveķos, kuriem jāpievieno katalizators, un ir ierobežots laiks kompozīta turēšanai jaukšanas traukā pēc katalizatora ievadīšanas. </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i/>
          <w:color w:val="000000"/>
          <w:szCs w:val="24"/>
          <w:lang w:val="lv-LV" w:eastAsia="lv-LV"/>
        </w:rPr>
        <w:t>Lokšņu formēšanas procesā</w:t>
      </w:r>
      <w:r w:rsidRPr="00836E5C">
        <w:rPr>
          <w:color w:val="000000"/>
          <w:szCs w:val="24"/>
          <w:lang w:val="lv-LV" w:eastAsia="lv-LV"/>
        </w:rPr>
        <w:t xml:space="preserve">, katalizēti poliestera vai epoksīda sveķi tiek iespiesti armatūrā ar veltņiem. Īpašās pildvielas tiek pievienotas sveķiem, lai novērstu to formas kropļošanos, bet inhibitori ir pievienoti,  lai pagarinātu sveķu uzturēšanās laiku jaukšanas traukā. Gatavās loksnes, ko sauc par </w:t>
      </w:r>
      <w:r w:rsidRPr="00836E5C">
        <w:rPr>
          <w:i/>
          <w:color w:val="000000"/>
          <w:szCs w:val="24"/>
          <w:lang w:val="lv-LV" w:eastAsia="lv-LV"/>
        </w:rPr>
        <w:t>lokšņu veidošanas maisījumu</w:t>
      </w:r>
      <w:r w:rsidRPr="00836E5C">
        <w:rPr>
          <w:color w:val="000000"/>
          <w:szCs w:val="24"/>
          <w:lang w:val="lv-LV" w:eastAsia="lv-LV"/>
        </w:rPr>
        <w:t>, sastāv no sveķiem un armatūras, un šīs loksnes var sagriezt atbilstoši izmēram un saspiest, lai pieskaņotu veidnei un iegūtu gatavo detaļu. Lai pabeigtu sveķu saistīšanos, veidnes tiek apsildītas.</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Līdzīgu produktu, ko sauc par </w:t>
      </w:r>
      <w:r w:rsidRPr="00836E5C">
        <w:rPr>
          <w:i/>
          <w:color w:val="000000"/>
          <w:szCs w:val="24"/>
          <w:lang w:val="lv-LV" w:eastAsia="lv-LV"/>
        </w:rPr>
        <w:t>tilpuma formēšanas maisījumu</w:t>
      </w:r>
      <w:r w:rsidRPr="00836E5C">
        <w:rPr>
          <w:color w:val="000000"/>
          <w:szCs w:val="24"/>
          <w:lang w:val="lv-LV" w:eastAsia="lv-LV"/>
        </w:rPr>
        <w:t>, iegūst, pievienojot sveķiem biezinātājus; to mīca kā mīklu ar sacirstām šķiedrām, lai izveidotu saspiešanas formēšanas veidnes pildījumu, kas atgādina mīklas piku. Apsilde un saspiešana ir tāda pati kā lokšņu veidošanā. Abus procesus var izmantot lielām detaļām, piemēram, automašīnas radiatora režģiem.</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i/>
          <w:color w:val="000000"/>
          <w:szCs w:val="24"/>
          <w:lang w:val="lv-LV" w:eastAsia="lv-LV"/>
        </w:rPr>
        <w:t>Nepārtrauktas izstiepšanas</w:t>
      </w:r>
      <w:r w:rsidRPr="00836E5C">
        <w:rPr>
          <w:color w:val="000000"/>
          <w:szCs w:val="24"/>
          <w:lang w:val="lv-LV" w:eastAsia="lv-LV"/>
        </w:rPr>
        <w:t xml:space="preserve"> (pultrūsijas) metode ir process ar stiklu armētu formu veidošanai, kuras var ģenerēt, velkot stikla šķiedru caur veidni. Stiklu velk caur sveķu vannu; tas tiek veidots, ejot caur sildāmo vannu, un sveķi veido šķēssaites karstā veidnē un kombinētajā cietēšanas krāsnī. Caurules, kanālus, I-stieņus un līdzīgas formas var ģenerēt. Ar izstiepšanas (pultrūsijas) metodi bieži veido strukturālās formas klājiem un konstrukcijām ap kodīgu ķīmisku vielu tvertnēm.</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i/>
          <w:color w:val="000000"/>
          <w:szCs w:val="24"/>
          <w:lang w:val="lv-LV" w:eastAsia="lv-LV"/>
        </w:rPr>
        <w:t>Sacirstu šķiedru izsmidzināšana</w:t>
      </w:r>
      <w:r w:rsidRPr="00836E5C">
        <w:rPr>
          <w:color w:val="000000"/>
          <w:szCs w:val="24"/>
          <w:lang w:val="lv-LV" w:eastAsia="lv-LV"/>
        </w:rPr>
        <w:t xml:space="preserve">  veic tādu pašu darbu, kā izklāšana ar roku, bet tas notiek daudz ātrāk. Divas sveķu sastāvdaļas sajauc ar rokas pistoli un apsmidzina veidnes virsmu. Šķiedru cirtējs ir iebūvēts smidzināšanas pistolē. Tas saskalda vienlaidu stikla šķiedras īsos posmos, lai to izmantotu kā kompozīta armatūru. Šo procesu var izmantot, lai veidotu lielas armētu kompozītu detaļas, kā laivas, dušu kabīnes un vannas. Sacirstu šķiedru armatūra tomēr nav tik izturīga, kā izklājums ar rokām, kas tiek armēts austu paklājiņu vai pītu klājumu.</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i/>
          <w:color w:val="000000"/>
          <w:szCs w:val="24"/>
          <w:lang w:val="lv-LV" w:eastAsia="lv-LV"/>
        </w:rPr>
        <w:t>Sveķu pārneses formēšana</w:t>
      </w:r>
      <w:r w:rsidRPr="00836E5C">
        <w:rPr>
          <w:color w:val="000000"/>
          <w:szCs w:val="24"/>
          <w:lang w:val="lv-LV" w:eastAsia="lv-LV"/>
        </w:rPr>
        <w:t xml:space="preserve"> ir attīstījusies tā, lai paātrinātu kontaktu, un uzlabotu detaļu, veidojot to ar divām virsmām, nevis vienu. Šim procesam ir nepieciešama nosegta veidne. Stikla armatūru sagriež un samazina līdz vēlamajam biezumam un formai atklātajā veidnē. Veidni tad noslēdz un atsūknē no tās gaisu, radot vakuumu, un katalizētus sveķus iesūknē veidnē. Kad veidne ir piepildīta, sūknis tiek izslēgts, sveķu līnija ir noslēgta, un dataļai ļauj sacietēt. Tas kļūst par nozīmīgu lielu RTP laivu ražošanas procesu. Tas aizstāj izklājumu ar roku.</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Datoru izmantošana, lai kontrolētu pavedienu tīšanu, palielina iespēju veidot sarežģītākas detaļas, kuras var tīt, un veiktspējas raksturlielumus šīm detaļām. Piemēram, datora vadība ļauj pievienot papildu armatūras slāņus, vai mainīt armatūras veidu augsta sprieguma zonās. Progresīvas sistēmas apvieno spriegumu analīzi ar armatūras struktūras vadību.</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i/>
          <w:color w:val="000000"/>
          <w:szCs w:val="24"/>
          <w:lang w:val="lv-LV" w:eastAsia="lv-LV"/>
        </w:rPr>
        <w:t>Veidošana vakuuma somā</w:t>
      </w:r>
      <w:r w:rsidR="0086498E">
        <w:rPr>
          <w:color w:val="000000"/>
          <w:szCs w:val="24"/>
          <w:lang w:val="lv-LV" w:eastAsia="lv-LV"/>
        </w:rPr>
        <w:t>, (8</w:t>
      </w:r>
      <w:r w:rsidRPr="00836E5C">
        <w:rPr>
          <w:color w:val="000000"/>
          <w:szCs w:val="24"/>
          <w:lang w:val="lv-LV" w:eastAsia="lv-LV"/>
        </w:rPr>
        <w:t>.</w:t>
      </w:r>
      <w:r w:rsidR="0086498E">
        <w:rPr>
          <w:color w:val="000000"/>
          <w:szCs w:val="24"/>
          <w:lang w:val="lv-LV" w:eastAsia="lv-LV"/>
        </w:rPr>
        <w:t>3.</w:t>
      </w:r>
      <w:r w:rsidRPr="00836E5C">
        <w:rPr>
          <w:color w:val="000000"/>
          <w:szCs w:val="24"/>
          <w:lang w:val="lv-LV" w:eastAsia="lv-LV"/>
        </w:rPr>
        <w:t xml:space="preserve"> attēlā) tiek lietota, lai detaļas ar sarežģītām formām veidotu no lokšņu veida izejvielu maisījuma. Šis process izmanto atmosfēras spiedienu darba veikšanai, tādējādi samazinot metāla veidnes augstās izmaksas. Ir iespējams nocietināt SMC vakuuma somā temperatūras noturīgu silikona kaučuka pūšļa veida detaļu; bet vairāk izplatīta prakse ir izmantot vakuuma somu, lai veidotu sagatavi, un tad cietināt sagatavi citā veidnē.</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569845" cy="1416685"/>
            <wp:effectExtent l="0" t="0" r="190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31" t="8614" r="2965" b="12053"/>
                    <a:stretch>
                      <a:fillRect/>
                    </a:stretch>
                  </pic:blipFill>
                  <pic:spPr bwMode="auto">
                    <a:xfrm>
                      <a:off x="0" y="0"/>
                      <a:ext cx="2569845" cy="1416685"/>
                    </a:xfrm>
                    <a:prstGeom prst="rect">
                      <a:avLst/>
                    </a:prstGeom>
                    <a:noFill/>
                    <a:ln>
                      <a:noFill/>
                    </a:ln>
                  </pic:spPr>
                </pic:pic>
              </a:graphicData>
            </a:graphic>
          </wp:inline>
        </w:drawing>
      </w:r>
    </w:p>
    <w:p w:rsidR="00B67785" w:rsidRPr="00836E5C" w:rsidRDefault="0086498E" w:rsidP="00836E5C">
      <w:pPr>
        <w:shd w:val="clear" w:color="auto" w:fill="FFFFFF"/>
        <w:spacing w:after="0" w:line="240" w:lineRule="auto"/>
        <w:jc w:val="both"/>
        <w:rPr>
          <w:color w:val="000000"/>
          <w:szCs w:val="24"/>
          <w:lang w:val="lv-LV" w:eastAsia="lv-LV"/>
        </w:rPr>
      </w:pPr>
      <w:r>
        <w:rPr>
          <w:color w:val="000000"/>
          <w:szCs w:val="24"/>
          <w:lang w:val="lv-LV" w:eastAsia="lv-LV"/>
        </w:rPr>
        <w:t>8.3</w:t>
      </w:r>
      <w:r w:rsidR="00B67785" w:rsidRPr="00836E5C">
        <w:rPr>
          <w:color w:val="000000"/>
          <w:szCs w:val="24"/>
          <w:lang w:val="lv-LV" w:eastAsia="lv-LV"/>
        </w:rPr>
        <w:t>. attēls. Formēšana vakuuma somā.</w:t>
      </w:r>
    </w:p>
    <w:p w:rsidR="00B67785"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Termoplastisko materiālu armēšana nozīmē, ka visus procesus, kas izmanto liešanas granulas (spiedienliešana un citi), var uzskatīt par kompozītu  darināšanas tehnikām; sacirstas šķiedras un daļiņu veida armatūra varētu būt iejaukta šajās formēšanas granulās. Pavedienu uztīšana arī tiek veikta ar termoplastiem; armētā lenta tiek sildīta, tīta uz sildītas vārpstas, un, pēc tam atdzesēta. Tādējādi gandrīz jebkuru termoreaktīvu vai termoplastu plastmasas ražošanas tehniku var izmantot, lai veidotu polimēru kompozītus, bet augstas veiktspējas kompozīti, visticamāk, būs izgatavoti no termoreaktīviem sveķi ar vien</w:t>
      </w:r>
      <w:r w:rsidR="0086498E">
        <w:rPr>
          <w:color w:val="000000"/>
          <w:szCs w:val="24"/>
          <w:lang w:val="lv-LV" w:eastAsia="lv-LV"/>
        </w:rPr>
        <w:t>u no paņēmieniem, kas redzams 8</w:t>
      </w:r>
      <w:r w:rsidRPr="00836E5C">
        <w:rPr>
          <w:color w:val="000000"/>
          <w:szCs w:val="24"/>
          <w:lang w:val="lv-LV" w:eastAsia="lv-LV"/>
        </w:rPr>
        <w:t>.</w:t>
      </w:r>
      <w:r w:rsidR="0086498E">
        <w:rPr>
          <w:color w:val="000000"/>
          <w:szCs w:val="24"/>
          <w:lang w:val="lv-LV" w:eastAsia="lv-LV"/>
        </w:rPr>
        <w:t>2.</w:t>
      </w:r>
      <w:r w:rsidRPr="00836E5C">
        <w:rPr>
          <w:color w:val="000000"/>
          <w:szCs w:val="24"/>
          <w:lang w:val="lv-LV" w:eastAsia="lv-LV"/>
        </w:rPr>
        <w:t xml:space="preserve"> attēlā.</w:t>
      </w:r>
    </w:p>
    <w:p w:rsidR="0086498E" w:rsidRDefault="0086498E" w:rsidP="0086498E">
      <w:pPr>
        <w:shd w:val="clear" w:color="auto" w:fill="FFFFFF"/>
        <w:spacing w:after="0" w:line="240" w:lineRule="auto"/>
        <w:ind w:firstLine="708"/>
        <w:jc w:val="both"/>
        <w:rPr>
          <w:color w:val="000000"/>
          <w:szCs w:val="24"/>
          <w:lang w:val="lv-LV" w:eastAsia="lv-LV"/>
        </w:rPr>
      </w:pPr>
    </w:p>
    <w:p w:rsidR="0086498E" w:rsidRDefault="0086498E" w:rsidP="0086498E">
      <w:pPr>
        <w:shd w:val="clear" w:color="auto" w:fill="FFFFFF"/>
        <w:spacing w:after="0" w:line="240" w:lineRule="auto"/>
        <w:ind w:firstLine="708"/>
        <w:jc w:val="both"/>
        <w:rPr>
          <w:color w:val="000000"/>
          <w:szCs w:val="24"/>
          <w:lang w:val="lv-LV" w:eastAsia="lv-LV"/>
        </w:rPr>
      </w:pPr>
    </w:p>
    <w:p w:rsidR="0086498E" w:rsidRPr="00836E5C" w:rsidRDefault="0086498E" w:rsidP="0086498E">
      <w:pPr>
        <w:shd w:val="clear" w:color="auto" w:fill="FFFFFF"/>
        <w:spacing w:after="0" w:line="240" w:lineRule="auto"/>
        <w:ind w:firstLine="708"/>
        <w:jc w:val="both"/>
        <w:rPr>
          <w:color w:val="000000"/>
          <w:szCs w:val="24"/>
          <w:lang w:val="lv-LV" w:eastAsia="lv-LV"/>
        </w:rPr>
      </w:pPr>
    </w:p>
    <w:p w:rsidR="00B67785" w:rsidRPr="00836E5C" w:rsidRDefault="0086498E" w:rsidP="00836E5C">
      <w:pPr>
        <w:shd w:val="clear" w:color="auto" w:fill="FFFFFF"/>
        <w:spacing w:after="0" w:line="240" w:lineRule="auto"/>
        <w:jc w:val="both"/>
        <w:rPr>
          <w:b/>
          <w:color w:val="000000"/>
          <w:szCs w:val="24"/>
          <w:lang w:val="lv-LV" w:eastAsia="lv-LV"/>
        </w:rPr>
      </w:pPr>
      <w:r>
        <w:rPr>
          <w:b/>
          <w:color w:val="000000"/>
          <w:szCs w:val="24"/>
          <w:lang w:val="lv-LV" w:eastAsia="lv-LV"/>
        </w:rPr>
        <w:t>9</w:t>
      </w:r>
      <w:r w:rsidR="00B67785" w:rsidRPr="00836E5C">
        <w:rPr>
          <w:b/>
          <w:color w:val="000000"/>
          <w:szCs w:val="24"/>
          <w:lang w:val="lv-LV" w:eastAsia="lv-LV"/>
        </w:rPr>
        <w:t>. Polimēru kompozītu pielietojumi.</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Mēs esam apsprieduši, kas ir polimēru kompozīti — plastmasas ar savdabīgu armatūru, lai uzlabotu to lietošanas īpašības — un kā tie veidojas — apvienojot dažādas matricas un armatūru. Turklāt ir aprakstītas dažādas metodes, ko pielieto, lai izveidotu noderīgas detaļas  no izmantojamā materiāla. Šajā sadaļā mums ir jāpārskata daži faktori, kas padara polimēru kompozītus par svarīgiem konstrukciju materiāliem un definēt vadlīnijas, lai palīdzētu konstruktoriem izlemt, vai polimēru kompozīti jāuzskata par pielietojamiem.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Pieejamība</w:t>
      </w:r>
      <w:r w:rsidRPr="00836E5C">
        <w:rPr>
          <w:color w:val="000000"/>
          <w:szCs w:val="24"/>
          <w:lang w:val="lv-LV" w:eastAsia="lv-LV"/>
        </w:rPr>
        <w:t>.</w:t>
      </w:r>
    </w:p>
    <w:p w:rsidR="00B67785" w:rsidRPr="00836E5C" w:rsidRDefault="0086498E" w:rsidP="00726A66">
      <w:pPr>
        <w:shd w:val="clear" w:color="auto" w:fill="FFFFFF"/>
        <w:spacing w:after="0" w:line="240" w:lineRule="auto"/>
        <w:ind w:firstLine="708"/>
        <w:jc w:val="both"/>
        <w:rPr>
          <w:color w:val="000000"/>
          <w:szCs w:val="24"/>
          <w:lang w:val="lv-LV" w:eastAsia="lv-LV"/>
        </w:rPr>
      </w:pPr>
      <w:r>
        <w:rPr>
          <w:color w:val="000000"/>
          <w:szCs w:val="24"/>
          <w:lang w:val="lv-LV" w:eastAsia="lv-LV"/>
        </w:rPr>
        <w:t>9</w:t>
      </w:r>
      <w:r w:rsidR="00B67785" w:rsidRPr="00836E5C">
        <w:rPr>
          <w:color w:val="000000"/>
          <w:szCs w:val="24"/>
          <w:lang w:val="lv-LV" w:eastAsia="lv-LV"/>
        </w:rPr>
        <w:t>.</w:t>
      </w:r>
      <w:r>
        <w:rPr>
          <w:color w:val="000000"/>
          <w:szCs w:val="24"/>
          <w:lang w:val="lv-LV" w:eastAsia="lv-LV"/>
        </w:rPr>
        <w:t>1.</w:t>
      </w:r>
      <w:r w:rsidR="00B67785" w:rsidRPr="00836E5C">
        <w:rPr>
          <w:color w:val="000000"/>
          <w:szCs w:val="24"/>
          <w:lang w:val="lv-LV" w:eastAsia="lv-LV"/>
        </w:rPr>
        <w:t xml:space="preserve"> attēlā ir daļējs kopsavilkumu par produktiem, kas ir komerciāli pieejami polimēru kompozītu jomā. Ieskats šajā attēlā norāda, ka daudzi termoreaktīvie produkti ir pieejami, bet ne pārāk daudzi termoplastiskie produkti. Būtībā svarīgi termoplastisko polimēru kompozīti ir termoplastiskie liešanas sveķi (parasti granulu formā), kas satur dažādas armatūras tilpuma frakcijas. Šos liešanas sveķus piegādā gandrīz visi plastmasu ražotāji, un no daudziem uzņēmumiem, kas veido homopolimēru un armatūras maisījumus. Nozīmīga armatūra ir cirstā stikla un grafīta šķiedras. Armatūras tilpuma daļa parasti ir mazāka nekā 50%. Šos materiālus var vienkārši pasūtīt no piegādātāja katalogu, un pārdevēji sniegs informāciju par apstrādi.</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Termoreaktīvie laminēšanas sveķi un armatūra, iespējams, ir vissvarīgākā daļa termoreaktīvo produktu kategorijā. Ja polimēru kompozīts tiek apsvērts  lietošanai kādā lielā struktūrā, tad šie produkti tiks izmantoti. Lietotājam būs jālemj par sveķu un armatūras kombināciju, un pieredzējuši ražotāji var vadīt jauno lietotāju atlases procesā. Tādējādi, no lietotāja viedokļa ir daudz iespēju pielietot polimēru kompozītus, un pastāv produkti, pieejami gandrīz jebkura veida detaļām vai struktūrām, apmierinot polimēra sveķu ekspluatācijas ierobežojumus.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910580" cy="4314825"/>
            <wp:effectExtent l="0" t="0" r="0"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4"/>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172"/>
                    <a:stretch>
                      <a:fillRect/>
                    </a:stretch>
                  </pic:blipFill>
                  <pic:spPr bwMode="auto">
                    <a:xfrm>
                      <a:off x="0" y="0"/>
                      <a:ext cx="5910580" cy="4314825"/>
                    </a:xfrm>
                    <a:prstGeom prst="rect">
                      <a:avLst/>
                    </a:prstGeom>
                    <a:noFill/>
                    <a:ln>
                      <a:noFill/>
                    </a:ln>
                  </pic:spPr>
                </pic:pic>
              </a:graphicData>
            </a:graphic>
          </wp:inline>
        </w:drawing>
      </w:r>
    </w:p>
    <w:p w:rsidR="00B67785" w:rsidRPr="00836E5C" w:rsidRDefault="0086498E" w:rsidP="00836E5C">
      <w:pPr>
        <w:shd w:val="clear" w:color="auto" w:fill="FFFFFF"/>
        <w:spacing w:after="0" w:line="240" w:lineRule="auto"/>
        <w:jc w:val="both"/>
        <w:rPr>
          <w:color w:val="000000"/>
          <w:szCs w:val="24"/>
          <w:lang w:val="lv-LV" w:eastAsia="lv-LV"/>
        </w:rPr>
      </w:pPr>
      <w:r>
        <w:rPr>
          <w:color w:val="000000"/>
          <w:szCs w:val="24"/>
          <w:lang w:val="lv-LV" w:eastAsia="lv-LV"/>
        </w:rPr>
        <w:t>9</w:t>
      </w:r>
      <w:r w:rsidR="00B67785" w:rsidRPr="00836E5C">
        <w:rPr>
          <w:color w:val="000000"/>
          <w:szCs w:val="24"/>
          <w:lang w:val="lv-LV" w:eastAsia="lv-LV"/>
        </w:rPr>
        <w:t>.</w:t>
      </w:r>
      <w:r>
        <w:rPr>
          <w:color w:val="000000"/>
          <w:szCs w:val="24"/>
          <w:lang w:val="lv-LV" w:eastAsia="lv-LV"/>
        </w:rPr>
        <w:t>1.</w:t>
      </w:r>
      <w:r w:rsidR="00B67785" w:rsidRPr="00836E5C">
        <w:rPr>
          <w:color w:val="000000"/>
          <w:szCs w:val="24"/>
          <w:lang w:val="lv-LV" w:eastAsia="lv-LV"/>
        </w:rPr>
        <w:t xml:space="preserve"> attēls. Nopērkamo produktu klāsts polimēru kompozītu veidošanai.</w:t>
      </w:r>
    </w:p>
    <w:p w:rsidR="00B67785" w:rsidRPr="00836E5C" w:rsidRDefault="00B67785" w:rsidP="00836E5C">
      <w:pPr>
        <w:shd w:val="clear" w:color="auto" w:fill="FFFFFF"/>
        <w:spacing w:after="0" w:line="240" w:lineRule="auto"/>
        <w:jc w:val="both"/>
        <w:rPr>
          <w:color w:val="000000"/>
          <w:szCs w:val="24"/>
          <w:lang w:val="lv-LV" w:eastAsia="lv-LV"/>
        </w:rPr>
      </w:pPr>
      <w:r w:rsidRPr="00836E5C">
        <w:rPr>
          <w:b/>
          <w:color w:val="000000"/>
          <w:szCs w:val="24"/>
          <w:lang w:val="lv-LV" w:eastAsia="lv-LV"/>
        </w:rPr>
        <w:t>Izmaksas</w:t>
      </w:r>
      <w:r w:rsidRPr="00836E5C">
        <w:rPr>
          <w:color w:val="000000"/>
          <w:szCs w:val="24"/>
          <w:lang w:val="lv-LV" w:eastAsia="lv-LV"/>
        </w:rPr>
        <w:t>.</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Lēmums izmantot vai neizmantot polimēru kompozītu bieži ir atkarīgs no tā, vai tie piedāvā kādas izmaksu priekšrocības pār citiem kandidātu materiāliem. Katrs potenciālais pielietojums prasa ievērot daudzus faktorus, bet galvenie polimēru kompozītos izmantoti materiāli ir samērā lēti. Stikla armatūrai var būt zemas izmaksas; cirstā šķiedra var būt tikai 50 centi kilogramā; un austi audumi parasti maksā 1,5 € par kilogramu. Šķiedras ar augstu elastības moduli joprojām ir dārgas, bet cirstas grafīta šķiedras var maksāt tikai 30€ par kg; aramīda šķiedras var maksāt 550€ par kilogramu, un keramikas un citas ļoti augsta stiepes moduļa šķiedras var maksāt 660€ par kg. Sveķiem var būt tik zemas cenas, kā 28€ par kg (universālais poliesteris). Plānotās polimēra kompozītu pielietošanas izmaksas būs atkarīgas no izejmateriālu cenas un ražošanas izmaksām. Polimēra kompozītus izmanto kā konstrukcijas elementus, kas bieži vien ļauj lietotājam izveidot struktūru monolītu — viendaļīgu, un, ja tā pati detaļa tiktu izgatavota no metāla, piemēram, vajadzētu būt izmaksu salīdzinājumam par atsevišķām daļām un to montāžu. Korozijas un apkārtējās vides noturība polimēra kompozītiem bieži pieļauj ilgāku kalpošanas laiku. Arī šis ir svarīgs izmaksu faktors, ko vajadzētu ņemt vērā. Nobeigumā, viens no galvenajiem iemesliem, kādēļ arvien vairāk izmanto polimēru kompozītus, ir tas, ka viņiem bieži vien ir zemākas izmaksas nekā metāliem.</w:t>
      </w:r>
    </w:p>
    <w:p w:rsidR="00B67785" w:rsidRPr="00836E5C" w:rsidRDefault="00B67785" w:rsidP="00836E5C">
      <w:pPr>
        <w:shd w:val="clear" w:color="auto" w:fill="FFFFFF"/>
        <w:spacing w:after="0" w:line="240" w:lineRule="auto"/>
        <w:jc w:val="both"/>
        <w:rPr>
          <w:b/>
          <w:color w:val="000000"/>
          <w:szCs w:val="24"/>
          <w:lang w:val="lv-LV" w:eastAsia="lv-LV"/>
        </w:rPr>
      </w:pPr>
      <w:r w:rsidRPr="00836E5C">
        <w:rPr>
          <w:b/>
          <w:color w:val="000000"/>
          <w:szCs w:val="24"/>
          <w:lang w:val="lv-LV" w:eastAsia="lv-LV"/>
        </w:rPr>
        <w:t>Īpašības.</w:t>
      </w:r>
    </w:p>
    <w:p w:rsidR="00B67785" w:rsidRPr="00836E5C" w:rsidRDefault="0086498E" w:rsidP="0086498E">
      <w:pPr>
        <w:shd w:val="clear" w:color="auto" w:fill="FFFFFF"/>
        <w:spacing w:after="0" w:line="240" w:lineRule="auto"/>
        <w:ind w:firstLine="708"/>
        <w:jc w:val="both"/>
        <w:rPr>
          <w:color w:val="000000"/>
          <w:szCs w:val="24"/>
          <w:lang w:val="lv-LV" w:eastAsia="lv-LV"/>
        </w:rPr>
      </w:pPr>
      <w:r>
        <w:rPr>
          <w:color w:val="000000"/>
          <w:szCs w:val="24"/>
          <w:lang w:val="lv-LV" w:eastAsia="lv-LV"/>
        </w:rPr>
        <w:t>9.</w:t>
      </w:r>
      <w:r w:rsidR="00B67785" w:rsidRPr="00836E5C">
        <w:rPr>
          <w:color w:val="000000"/>
          <w:szCs w:val="24"/>
          <w:lang w:val="lv-LV" w:eastAsia="lv-LV"/>
        </w:rPr>
        <w:t xml:space="preserve">1. tabula parāda dažas svarīgas termoreaktīvu polimēru kompozītu mehāniskās īpašības, un </w:t>
      </w:r>
      <w:r>
        <w:rPr>
          <w:color w:val="000000"/>
          <w:szCs w:val="24"/>
          <w:lang w:val="lv-LV" w:eastAsia="lv-LV"/>
        </w:rPr>
        <w:t>9.</w:t>
      </w:r>
      <w:r w:rsidR="00B67785" w:rsidRPr="00836E5C">
        <w:rPr>
          <w:color w:val="000000"/>
          <w:szCs w:val="24"/>
          <w:lang w:val="lv-LV" w:eastAsia="lv-LV"/>
        </w:rPr>
        <w:t>2. tabula sniedz līdzīgus datus par termoplastu kompozītiem. Pirmajā tabulā parādīts viens no lielākajiem iemesliem, kāpēc izmantot augstas veiktspējas polimēru kompozītus; tie var būt izturīgāki un stingāki nekā augstas stiprības metāli, kā arī dod svara samazinājumu. Termoplastu kompozīti nekonkurē ar metāliem, bet viņi iekļaujas nišā starp nearmētiem termoplastiem un armētiem termoreaktīviem.</w:t>
      </w:r>
    </w:p>
    <w:p w:rsidR="00B67785" w:rsidRPr="00836E5C" w:rsidRDefault="0086498E" w:rsidP="00836E5C">
      <w:pPr>
        <w:shd w:val="clear" w:color="auto" w:fill="FFFFFF"/>
        <w:spacing w:after="0" w:line="240" w:lineRule="auto"/>
        <w:jc w:val="both"/>
        <w:rPr>
          <w:color w:val="000000"/>
          <w:szCs w:val="24"/>
          <w:lang w:val="lv-LV" w:eastAsia="lv-LV"/>
        </w:rPr>
      </w:pPr>
      <w:r>
        <w:rPr>
          <w:color w:val="000000"/>
          <w:szCs w:val="24"/>
          <w:lang w:val="lv-LV" w:eastAsia="lv-LV"/>
        </w:rPr>
        <w:t>9.</w:t>
      </w:r>
      <w:r w:rsidR="00B67785" w:rsidRPr="00836E5C">
        <w:rPr>
          <w:color w:val="000000"/>
          <w:szCs w:val="24"/>
          <w:lang w:val="lv-LV" w:eastAsia="lv-LV"/>
        </w:rPr>
        <w:t>1. tabula. Polimēru kompozītu mehāniskās īpašības istabas temperatūrā salīdzinājumā ar augstas izturības vieglajiem metāliem.</w:t>
      </w: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221"/>
        <w:gridCol w:w="1275"/>
        <w:gridCol w:w="2127"/>
        <w:gridCol w:w="1559"/>
        <w:gridCol w:w="1457"/>
      </w:tblGrid>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Mehāniskā īpašība</w:t>
            </w:r>
          </w:p>
        </w:tc>
        <w:tc>
          <w:tcPr>
            <w:tcW w:w="1275"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 xml:space="preserve">Bors/ </w:t>
            </w:r>
            <w:r w:rsidRPr="00836E5C">
              <w:rPr>
                <w:b/>
                <w:color w:val="000000"/>
                <w:szCs w:val="24"/>
                <w:lang w:val="lv-LV"/>
              </w:rPr>
              <w:t>Epoksīds</w:t>
            </w:r>
          </w:p>
        </w:tc>
        <w:tc>
          <w:tcPr>
            <w:tcW w:w="2127"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S-Stikls/Epoksīds</w:t>
            </w:r>
          </w:p>
        </w:tc>
        <w:tc>
          <w:tcPr>
            <w:tcW w:w="1559"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E-Stikls/ Epoksīds</w:t>
            </w:r>
          </w:p>
        </w:tc>
        <w:tc>
          <w:tcPr>
            <w:tcW w:w="1457"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E-Stikls/ Poliesteri</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Stiepes izturība,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1365</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1068</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482</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344</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Stiepes tecēšanas robeža,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Spiedes tecēšanas robeža,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1758</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565</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489</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344</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Cirpes izturība,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62</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Procentuālais pagarinājums</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0.7</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Stiepes modulis,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214×10</w:t>
            </w:r>
            <w:r w:rsidRPr="00836E5C">
              <w:rPr>
                <w:color w:val="000000"/>
                <w:szCs w:val="24"/>
                <w:vertAlign w:val="superscript"/>
                <w:lang w:val="lv-LV"/>
              </w:rPr>
              <w:t>3</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44.1×10</w:t>
            </w:r>
            <w:r w:rsidRPr="00836E5C">
              <w:rPr>
                <w:color w:val="000000"/>
                <w:szCs w:val="24"/>
                <w:vertAlign w:val="superscript"/>
                <w:lang w:val="lv-LV"/>
              </w:rPr>
              <w:t>3</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31.02×10</w:t>
            </w:r>
            <w:r w:rsidRPr="00836E5C">
              <w:rPr>
                <w:color w:val="000000"/>
                <w:szCs w:val="24"/>
                <w:vertAlign w:val="superscript"/>
                <w:lang w:val="lv-LV"/>
              </w:rPr>
              <w:t>3</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Cs/>
                <w:color w:val="000000"/>
                <w:szCs w:val="24"/>
                <w:lang w:val="lv-LV"/>
              </w:rPr>
              <w:t>31</w:t>
            </w:r>
            <w:r w:rsidRPr="00836E5C">
              <w:rPr>
                <w:color w:val="000000"/>
                <w:szCs w:val="24"/>
                <w:lang w:val="lv-LV"/>
              </w:rPr>
              <w:t>×</w:t>
            </w:r>
            <w:r w:rsidRPr="00836E5C">
              <w:rPr>
                <w:bCs/>
                <w:color w:val="000000"/>
                <w:szCs w:val="24"/>
                <w:lang w:val="lv-LV"/>
              </w:rPr>
              <w:t>10</w:t>
            </w:r>
            <w:r w:rsidRPr="00836E5C">
              <w:rPr>
                <w:bCs/>
                <w:color w:val="000000"/>
                <w:szCs w:val="24"/>
                <w:vertAlign w:val="superscript"/>
                <w:lang w:val="lv-LV"/>
              </w:rPr>
              <w:t>3</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Blīvums, g/cm</w:t>
            </w:r>
            <w:r w:rsidRPr="00836E5C">
              <w:rPr>
                <w:color w:val="000000"/>
                <w:szCs w:val="24"/>
                <w:vertAlign w:val="superscript"/>
                <w:lang w:val="lv-LV"/>
              </w:rPr>
              <w:t>3</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2.04</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1.8</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2.2</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1.9</w:t>
            </w:r>
          </w:p>
        </w:tc>
      </w:tr>
      <w:tr w:rsidR="00B67785" w:rsidRPr="00836E5C" w:rsidTr="00B67785">
        <w:trPr>
          <w:trHeight w:val="552"/>
        </w:trPr>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Mehāniskā īpašība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E- Stikls/</w:t>
            </w:r>
          </w:p>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Vinilesteri</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Oglekļa šķiedra/</w:t>
            </w:r>
          </w:p>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Epoksīds (60% CF)</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Titāns</w:t>
            </w:r>
          </w:p>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6A14V</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Alumīnijs</w:t>
            </w:r>
          </w:p>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7075T6</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Stiepes izturība,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379</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303</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1000</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538</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Stiepes tecēšanas robeža,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930</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468</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Spiedes tecēšanas robeža,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965</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468</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Cirpes izturība,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579</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317</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Procentuālais pagarinājums</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6</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5</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Stiepes modulis, MPa</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43.4×</w:t>
            </w:r>
            <w:r w:rsidRPr="00836E5C">
              <w:rPr>
                <w:bCs/>
                <w:color w:val="000000"/>
                <w:szCs w:val="24"/>
                <w:lang w:val="lv-LV"/>
              </w:rPr>
              <w:t>10</w:t>
            </w:r>
            <w:r w:rsidRPr="00836E5C">
              <w:rPr>
                <w:bCs/>
                <w:color w:val="000000"/>
                <w:szCs w:val="24"/>
                <w:vertAlign w:val="superscript"/>
                <w:lang w:val="lv-LV"/>
              </w:rPr>
              <w:t>3</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54.9×</w:t>
            </w:r>
            <w:r w:rsidRPr="00836E5C">
              <w:rPr>
                <w:bCs/>
                <w:color w:val="000000"/>
                <w:szCs w:val="24"/>
                <w:lang w:val="lv-LV"/>
              </w:rPr>
              <w:t>10</w:t>
            </w:r>
            <w:r w:rsidRPr="00836E5C">
              <w:rPr>
                <w:bCs/>
                <w:color w:val="000000"/>
                <w:szCs w:val="24"/>
                <w:vertAlign w:val="superscript"/>
                <w:lang w:val="lv-LV"/>
              </w:rPr>
              <w:t>3</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110×10</w:t>
            </w:r>
            <w:r w:rsidRPr="00836E5C">
              <w:rPr>
                <w:color w:val="000000"/>
                <w:szCs w:val="24"/>
                <w:vertAlign w:val="superscript"/>
                <w:lang w:val="lv-LV"/>
              </w:rPr>
              <w:t>3</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71.1×10</w:t>
            </w:r>
            <w:r w:rsidRPr="00836E5C">
              <w:rPr>
                <w:color w:val="000000"/>
                <w:szCs w:val="24"/>
                <w:vertAlign w:val="superscript"/>
                <w:lang w:val="lv-LV"/>
              </w:rPr>
              <w:t>3</w:t>
            </w:r>
          </w:p>
        </w:tc>
      </w:tr>
      <w:tr w:rsidR="00B67785" w:rsidRPr="00836E5C" w:rsidTr="00B67785">
        <w:tc>
          <w:tcPr>
            <w:tcW w:w="322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Blīvums, g/cm</w:t>
            </w:r>
            <w:r w:rsidRPr="00836E5C">
              <w:rPr>
                <w:color w:val="000000"/>
                <w:szCs w:val="24"/>
                <w:vertAlign w:val="superscript"/>
                <w:lang w:val="lv-LV"/>
              </w:rPr>
              <w:t>3</w:t>
            </w:r>
          </w:p>
        </w:tc>
        <w:tc>
          <w:tcPr>
            <w:tcW w:w="1275"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Cs/>
                <w:color w:val="000000"/>
                <w:szCs w:val="24"/>
                <w:lang w:val="lv-LV"/>
              </w:rPr>
              <w:t>1.9</w:t>
            </w:r>
          </w:p>
        </w:tc>
        <w:tc>
          <w:tcPr>
            <w:tcW w:w="212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1.59</w:t>
            </w:r>
          </w:p>
        </w:tc>
        <w:tc>
          <w:tcPr>
            <w:tcW w:w="155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4.43</w:t>
            </w:r>
          </w:p>
        </w:tc>
        <w:tc>
          <w:tcPr>
            <w:tcW w:w="145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2.8</w:t>
            </w:r>
          </w:p>
        </w:tc>
      </w:tr>
    </w:tbl>
    <w:p w:rsidR="00B67785" w:rsidRPr="00836E5C" w:rsidRDefault="0086498E" w:rsidP="00836E5C">
      <w:pPr>
        <w:shd w:val="clear" w:color="auto" w:fill="FFFFFF"/>
        <w:spacing w:after="0" w:line="240" w:lineRule="auto"/>
        <w:jc w:val="both"/>
        <w:rPr>
          <w:color w:val="000000"/>
          <w:szCs w:val="24"/>
          <w:lang w:val="lv-LV" w:eastAsia="lv-LV"/>
        </w:rPr>
      </w:pPr>
      <w:r>
        <w:rPr>
          <w:color w:val="000000"/>
          <w:szCs w:val="24"/>
          <w:lang w:val="lv-LV" w:eastAsia="lv-LV"/>
        </w:rPr>
        <w:t>9.</w:t>
      </w:r>
      <w:r w:rsidR="00B67785" w:rsidRPr="00836E5C">
        <w:rPr>
          <w:color w:val="000000"/>
          <w:szCs w:val="24"/>
          <w:lang w:val="lv-LV" w:eastAsia="lv-LV"/>
        </w:rPr>
        <w:t>2. tabula. Mehāniskās īpašības istabas temperatūrā atsevišķiem termoplastiem, kas satur 40% cirstā stikla armatūru.</w:t>
      </w: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30"/>
        <w:gridCol w:w="851"/>
        <w:gridCol w:w="567"/>
        <w:gridCol w:w="567"/>
        <w:gridCol w:w="709"/>
        <w:gridCol w:w="708"/>
        <w:gridCol w:w="607"/>
      </w:tblGrid>
      <w:tr w:rsidR="00B67785" w:rsidRPr="00836E5C" w:rsidTr="00B67785">
        <w:tc>
          <w:tcPr>
            <w:tcW w:w="5630"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Īpašība</w:t>
            </w:r>
          </w:p>
        </w:tc>
        <w:tc>
          <w:tcPr>
            <w:tcW w:w="851"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PA 6/6</w:t>
            </w:r>
          </w:p>
        </w:tc>
        <w:tc>
          <w:tcPr>
            <w:tcW w:w="567"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PP</w:t>
            </w:r>
          </w:p>
        </w:tc>
        <w:tc>
          <w:tcPr>
            <w:tcW w:w="567"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PC</w:t>
            </w:r>
          </w:p>
        </w:tc>
        <w:tc>
          <w:tcPr>
            <w:tcW w:w="709"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PPS</w:t>
            </w:r>
          </w:p>
        </w:tc>
        <w:tc>
          <w:tcPr>
            <w:tcW w:w="708"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PSF</w:t>
            </w:r>
          </w:p>
        </w:tc>
        <w:tc>
          <w:tcPr>
            <w:tcW w:w="607" w:type="dxa"/>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PES</w:t>
            </w:r>
          </w:p>
        </w:tc>
      </w:tr>
      <w:tr w:rsidR="00B67785" w:rsidRPr="00836E5C" w:rsidTr="00B67785">
        <w:tc>
          <w:tcPr>
            <w:tcW w:w="5630"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Stiepes izturība, MPa</w:t>
            </w:r>
          </w:p>
        </w:tc>
        <w:tc>
          <w:tcPr>
            <w:tcW w:w="85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220</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110</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145</w:t>
            </w:r>
          </w:p>
        </w:tc>
        <w:tc>
          <w:tcPr>
            <w:tcW w:w="70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138</w:t>
            </w:r>
          </w:p>
        </w:tc>
        <w:tc>
          <w:tcPr>
            <w:tcW w:w="708"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131</w:t>
            </w:r>
          </w:p>
        </w:tc>
        <w:tc>
          <w:tcPr>
            <w:tcW w:w="60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159</w:t>
            </w:r>
          </w:p>
        </w:tc>
      </w:tr>
      <w:tr w:rsidR="00B67785" w:rsidRPr="00836E5C" w:rsidTr="00B67785">
        <w:tc>
          <w:tcPr>
            <w:tcW w:w="5630"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Stiepes modulis, GPa</w:t>
            </w:r>
          </w:p>
        </w:tc>
        <w:tc>
          <w:tcPr>
            <w:tcW w:w="85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13</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9</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11.7</w:t>
            </w:r>
          </w:p>
        </w:tc>
        <w:tc>
          <w:tcPr>
            <w:tcW w:w="70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13.8</w:t>
            </w:r>
          </w:p>
        </w:tc>
        <w:tc>
          <w:tcPr>
            <w:tcW w:w="708"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11.7</w:t>
            </w:r>
          </w:p>
        </w:tc>
        <w:tc>
          <w:tcPr>
            <w:tcW w:w="60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13.8</w:t>
            </w:r>
          </w:p>
        </w:tc>
      </w:tr>
      <w:tr w:rsidR="00B67785" w:rsidRPr="00836E5C" w:rsidTr="00B67785">
        <w:tc>
          <w:tcPr>
            <w:tcW w:w="5630"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Lieces izturība, MPa</w:t>
            </w:r>
          </w:p>
        </w:tc>
        <w:tc>
          <w:tcPr>
            <w:tcW w:w="85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275</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131</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180</w:t>
            </w:r>
          </w:p>
        </w:tc>
        <w:tc>
          <w:tcPr>
            <w:tcW w:w="70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202</w:t>
            </w:r>
          </w:p>
        </w:tc>
        <w:tc>
          <w:tcPr>
            <w:tcW w:w="708"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172</w:t>
            </w:r>
          </w:p>
        </w:tc>
        <w:tc>
          <w:tcPr>
            <w:tcW w:w="60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214</w:t>
            </w:r>
          </w:p>
        </w:tc>
      </w:tr>
      <w:tr w:rsidR="00B67785" w:rsidRPr="00836E5C" w:rsidTr="00B67785">
        <w:tc>
          <w:tcPr>
            <w:tcW w:w="5630"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Lieces modulis, GPa</w:t>
            </w:r>
          </w:p>
        </w:tc>
        <w:tc>
          <w:tcPr>
            <w:tcW w:w="85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117</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6.2</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6</w:t>
            </w:r>
          </w:p>
        </w:tc>
        <w:tc>
          <w:tcPr>
            <w:tcW w:w="70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11</w:t>
            </w:r>
          </w:p>
        </w:tc>
        <w:tc>
          <w:tcPr>
            <w:tcW w:w="708"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8.2</w:t>
            </w:r>
          </w:p>
        </w:tc>
        <w:tc>
          <w:tcPr>
            <w:tcW w:w="60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11</w:t>
            </w:r>
          </w:p>
        </w:tc>
      </w:tr>
      <w:tr w:rsidR="00B67785" w:rsidRPr="00836E5C" w:rsidTr="00B67785">
        <w:tc>
          <w:tcPr>
            <w:tcW w:w="5630"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Spiedes izturība, MPa</w:t>
            </w:r>
          </w:p>
        </w:tc>
        <w:tc>
          <w:tcPr>
            <w:tcW w:w="85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158</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89</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151</w:t>
            </w:r>
          </w:p>
        </w:tc>
        <w:tc>
          <w:tcPr>
            <w:tcW w:w="70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172</w:t>
            </w:r>
          </w:p>
        </w:tc>
        <w:tc>
          <w:tcPr>
            <w:tcW w:w="708"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165</w:t>
            </w:r>
          </w:p>
        </w:tc>
        <w:tc>
          <w:tcPr>
            <w:tcW w:w="60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151</w:t>
            </w:r>
          </w:p>
        </w:tc>
      </w:tr>
      <w:tr w:rsidR="00B67785" w:rsidRPr="00836E5C" w:rsidTr="00B67785">
        <w:tc>
          <w:tcPr>
            <w:tcW w:w="5630"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Stigrība (ar iecirtumu), J/m</w:t>
            </w:r>
          </w:p>
        </w:tc>
        <w:tc>
          <w:tcPr>
            <w:tcW w:w="85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138</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106</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116</w:t>
            </w:r>
          </w:p>
        </w:tc>
        <w:tc>
          <w:tcPr>
            <w:tcW w:w="70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74</w:t>
            </w:r>
          </w:p>
        </w:tc>
        <w:tc>
          <w:tcPr>
            <w:tcW w:w="708"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85</w:t>
            </w:r>
          </w:p>
        </w:tc>
        <w:tc>
          <w:tcPr>
            <w:tcW w:w="60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80</w:t>
            </w:r>
          </w:p>
        </w:tc>
      </w:tr>
      <w:tr w:rsidR="00B67785" w:rsidRPr="00836E5C" w:rsidTr="00B67785">
        <w:tc>
          <w:tcPr>
            <w:tcW w:w="5630"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Termiskās sagrūšanas temperatūra pie 1.8 MPa (°C)</w:t>
            </w:r>
          </w:p>
        </w:tc>
        <w:tc>
          <w:tcPr>
            <w:tcW w:w="851"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249</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149</w:t>
            </w:r>
          </w:p>
        </w:tc>
        <w:tc>
          <w:tcPr>
            <w:tcW w:w="56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149</w:t>
            </w:r>
          </w:p>
        </w:tc>
        <w:tc>
          <w:tcPr>
            <w:tcW w:w="709"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260</w:t>
            </w:r>
          </w:p>
        </w:tc>
        <w:tc>
          <w:tcPr>
            <w:tcW w:w="708"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185</w:t>
            </w:r>
          </w:p>
        </w:tc>
        <w:tc>
          <w:tcPr>
            <w:tcW w:w="607" w:type="dxa"/>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215</w:t>
            </w:r>
          </w:p>
        </w:tc>
      </w:tr>
    </w:tbl>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Dažkārt ir vēlams aizstāt metāla detaļu ar zem spiediena lietu plastmasas detaļu, bet vienkārši nearmēti liešanas sveķi nav pietiekami izturīgi vai stingi; termoplasti, kas armēti ar sacirstiem stikliem vai oglekļa šķiedrām var paaugstināt izturību pietiekami, lai varētu veikt aizvietojumu, saglabājot spiedliešanas ekonomiskumu.</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Polimēru kompozītu mehāniskās īpašības ir atkarīgas no matricas un armatūras rakstura. Bora un grafīta šķiedras veido visstingākos kompozītus. Lietotājam jāizlemj, vai papildu izmaksas par augstas klases armatūru ir ekonomiski svarīgas.</w:t>
      </w:r>
    </w:p>
    <w:p w:rsidR="0086498E"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Viena no būtiskākajām polimēru kompozītu īpašībām ir to noturība pret vides iedarbību. Ārpus šīs diskusijas ir sīkāka informāciju par to, kā katra matrica pretojas videi, kas ir paredzami, bet ir pieejamas korozijas rokasgrāmatas ar šāda veida informācijas sarakstu. Kopumā armētu termoplastu korozijas īpašības būs līdzīgas nearmētam matricas materiālam.</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Nepārtrauktas armatūras termoreaktīviem ir nedaudz sarežģītāks risinājums. Termoreaktīvo polimēru kompozīti, kuri paredzēti ķīmiskai izturībai, būs nepieciešama lamināta konstrukcija. Saslapinātas virsmas parasti ir sveķiem bagātas, un speciāli audumi, ko var nosaukt par plīvuru, tiek izmantoti, lai uzlabotu virsmas izskatu. Plīvuru bieži balsta uz ar sveķiem bagāta paklājiņa, un, visbeidzot, tiek noteikta konstrukcijas stiegrojuma shēma. Jaunie lietotāji var paļauties uz ražotāju ieteikumiem šajā jomā. Vispārējas nozīmes nepiesātinātie poliesteri (ortoftalātu sveķi) nav īpaši noturīgi pret ķīmiskām vielām, un tos parasti izmanto struktūrās, kas nav paredzētas ķīmiskam kontaktam. Karstuma noturīgi poliesteru sveķi ir izturīgi pret daudzām oksidējošām vielām, tādām kā skābes, bet tie nav izturīgi pret sārmu un šķīdinātājiem. Tie ir ugunsdroši. Vinilesteri laikam ir vispopulārākā sveķu matrica ķīmiskiem pielietojumiem, bet tiem ir temperatūras ierobežojums līdz 120°C. Furāna matricas sveķi ir ārkārtīgi ķīmiski izturīgi, bet viņi ir grūtāk apstrādājami salīdzinājumā ar iepriekš pieminētajiem matricas sveķiem. Vēl viens faktors, kas jāņem vērā, lietojot nepiesātināto poliesteru kompozītus, ir viņu uzņēmība pret virsmas degradāciju ārpus telpām, saules un ūdens iedarbībā. UV gaismas viļņu garumi un citi viļņu garumi ķīmiskās reakcijas rezultātā izraisa polimēra struktūru </w:t>
      </w:r>
      <w:r w:rsidRPr="00836E5C">
        <w:rPr>
          <w:i/>
          <w:color w:val="000000"/>
          <w:szCs w:val="24"/>
          <w:lang w:val="lv-LV" w:eastAsia="lv-LV"/>
        </w:rPr>
        <w:t>fotolītisku sadalīšanos</w:t>
      </w:r>
      <w:r w:rsidRPr="00836E5C">
        <w:rPr>
          <w:color w:val="000000"/>
          <w:szCs w:val="24"/>
          <w:lang w:val="lv-LV" w:eastAsia="lv-LV"/>
        </w:rPr>
        <w:t>. Brīvie radikāļi un saites tiek lauztas, un var rasties sarežģītas ķīmiskas reakcijas, un sākot no augšējiem slāņiem kompozīts pārveidojas pūdera veida vielā, kuru bojā laika apstākļi. Parādība parasti tiek saukta par "šķiedru ziediem" (</w:t>
      </w:r>
      <w:r w:rsidR="0086498E">
        <w:rPr>
          <w:color w:val="000000"/>
          <w:szCs w:val="24"/>
          <w:lang w:val="lv-LV" w:eastAsia="lv-LV"/>
        </w:rPr>
        <w:t>9</w:t>
      </w:r>
      <w:r w:rsidRPr="00836E5C">
        <w:rPr>
          <w:color w:val="000000"/>
          <w:szCs w:val="24"/>
          <w:lang w:val="lv-LV" w:eastAsia="lv-LV"/>
        </w:rPr>
        <w:t>.</w:t>
      </w:r>
      <w:r w:rsidR="0086498E">
        <w:rPr>
          <w:color w:val="000000"/>
          <w:szCs w:val="24"/>
          <w:lang w:val="lv-LV" w:eastAsia="lv-LV"/>
        </w:rPr>
        <w:t>2.</w:t>
      </w:r>
      <w:r w:rsidRPr="00836E5C">
        <w:rPr>
          <w:color w:val="000000"/>
          <w:szCs w:val="24"/>
          <w:lang w:val="lv-LV" w:eastAsia="lv-LV"/>
        </w:rPr>
        <w:t xml:space="preserve"> attēls).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886710" cy="1876425"/>
            <wp:effectExtent l="0" t="0" r="8890"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52"/>
                    <a:stretch>
                      <a:fillRect/>
                    </a:stretch>
                  </pic:blipFill>
                  <pic:spPr bwMode="auto">
                    <a:xfrm>
                      <a:off x="0" y="0"/>
                      <a:ext cx="2886710" cy="1876425"/>
                    </a:xfrm>
                    <a:prstGeom prst="rect">
                      <a:avLst/>
                    </a:prstGeom>
                    <a:noFill/>
                    <a:ln>
                      <a:noFill/>
                    </a:ln>
                  </pic:spPr>
                </pic:pic>
              </a:graphicData>
            </a:graphic>
          </wp:inline>
        </w:drawing>
      </w:r>
    </w:p>
    <w:p w:rsidR="00B67785" w:rsidRPr="00836E5C" w:rsidRDefault="0086498E" w:rsidP="00836E5C">
      <w:pPr>
        <w:shd w:val="clear" w:color="auto" w:fill="FFFFFF"/>
        <w:spacing w:after="0" w:line="240" w:lineRule="auto"/>
        <w:jc w:val="both"/>
        <w:rPr>
          <w:color w:val="000000"/>
          <w:szCs w:val="24"/>
          <w:lang w:val="lv-LV" w:eastAsia="lv-LV"/>
        </w:rPr>
      </w:pPr>
      <w:r>
        <w:rPr>
          <w:color w:val="000000"/>
          <w:szCs w:val="24"/>
          <w:lang w:val="lv-LV" w:eastAsia="lv-LV"/>
        </w:rPr>
        <w:t>9</w:t>
      </w:r>
      <w:r w:rsidR="00B67785" w:rsidRPr="00836E5C">
        <w:rPr>
          <w:color w:val="000000"/>
          <w:szCs w:val="24"/>
          <w:lang w:val="lv-LV" w:eastAsia="lv-LV"/>
        </w:rPr>
        <w:t>.</w:t>
      </w:r>
      <w:r>
        <w:rPr>
          <w:color w:val="000000"/>
          <w:szCs w:val="24"/>
          <w:lang w:val="lv-LV" w:eastAsia="lv-LV"/>
        </w:rPr>
        <w:t>2.</w:t>
      </w:r>
      <w:r w:rsidR="00B67785" w:rsidRPr="00836E5C">
        <w:rPr>
          <w:color w:val="000000"/>
          <w:szCs w:val="24"/>
          <w:lang w:val="lv-LV" w:eastAsia="lv-LV"/>
        </w:rPr>
        <w:t xml:space="preserve"> attēls. “Šķiedru ziedi” FRP laternas stabā pēc astoņiem gadiem ārpus telpām.</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Ar stiklu armētos kompozītos kļūst redzama armatūra, un stikla šķiedras parādās trula raupjuma veidā uz virsmas. Šī virsma bija spīdīga un gluda, nododot ekspluatācijā. Bojājumi parasti ir tikai 10 μm vai ap to vienā gadā, bet pēc aptuveni 10 gadiem no saules gaismas iedarbības, stiklplasta laivas virskārta izskatās tā, it kā viņu vajadzētu pārkrāsot. Bojājumi parasti ir tikai kosmētiski, bet tie joprojām ir nevēlami. Piedevas ir parastais veids, kā palēnināt šī veida degradāciju, bet tās nevar to apturēt.</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Ūdens ietekme uz UP kompozītiem ir pārsvarā laivās. Ūdens var difūzijas ceļā iespiesties caur gela pārklājumu un veidot čulgas, kas aizpildās ar stāvošu ūdeni, kuru  tilpums palielinās, kad tajā aug mikrobioloģiskie organismi. Šo parādību sauc par </w:t>
      </w:r>
      <w:r w:rsidRPr="00836E5C">
        <w:rPr>
          <w:i/>
          <w:color w:val="000000"/>
          <w:szCs w:val="24"/>
          <w:lang w:val="lv-LV" w:eastAsia="lv-LV"/>
        </w:rPr>
        <w:t>osmotisko uzbriešanu</w:t>
      </w:r>
      <w:r w:rsidRPr="00836E5C">
        <w:rPr>
          <w:color w:val="000000"/>
          <w:szCs w:val="24"/>
          <w:lang w:val="lv-LV" w:eastAsia="lv-LV"/>
        </w:rPr>
        <w:t xml:space="preserve"> vai </w:t>
      </w:r>
      <w:r w:rsidRPr="00836E5C">
        <w:rPr>
          <w:i/>
          <w:color w:val="000000"/>
          <w:szCs w:val="24"/>
          <w:lang w:val="lv-LV" w:eastAsia="lv-LV"/>
        </w:rPr>
        <w:t>laivu bakām</w:t>
      </w:r>
      <w:r w:rsidRPr="00836E5C">
        <w:rPr>
          <w:color w:val="000000"/>
          <w:szCs w:val="24"/>
          <w:lang w:val="lv-LV" w:eastAsia="lv-LV"/>
        </w:rPr>
        <w:t xml:space="preserve">. Mehānisms nav īsti zināms, taču risinājums ir samitrināt pārklājuma virsmas ar barjeras slāni no epoksīda (parasti piecas līdz septiņas kārtas epoksīdsveķu gruntējuma). </w:t>
      </w:r>
      <w:r w:rsidRPr="00836E5C">
        <w:rPr>
          <w:i/>
          <w:color w:val="000000"/>
          <w:szCs w:val="24"/>
          <w:lang w:val="lv-LV" w:eastAsia="lv-LV"/>
        </w:rPr>
        <w:t>Osmotiskās uzbriešanas</w:t>
      </w:r>
      <w:r w:rsidRPr="00836E5C">
        <w:rPr>
          <w:color w:val="000000"/>
          <w:szCs w:val="24"/>
          <w:lang w:val="lv-LV" w:eastAsia="lv-LV"/>
        </w:rPr>
        <w:t xml:space="preserve"> problēmas risinājuma trūkums padara par problēmu nepiesātināto poliestera materiālu lietošanu laivām, kas paliek ūdenī ilgāku laiku.</w:t>
      </w:r>
    </w:p>
    <w:p w:rsidR="0086498E"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Kā tas ir ar visām materiālu sistēmām, lietotāja pienākums ir izlemt par īpašībām, kas ir kritiskas attiecībā uz pielietojumu, un pēc tam saskaņot šīs īpašības ar kandidāta materiāliem.</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Ir daudzas polimēra kompozītu parametru salīdzinošās tabulas, bet, kad runa ir par konkrēta kompozītmateriāla lamināta īpašībām, lietotājam jāizmanto dati par konkrēto kompozītu, nevis vispārīgās īpašības. Katra kompozīta struktūra var atšķirties; īpašības atkarīgas no sveķu rakstura, cietināšanas un armatūras šajā konkrētajā kompozītā.</w:t>
      </w:r>
    </w:p>
    <w:p w:rsidR="00B67785" w:rsidRPr="00836E5C" w:rsidRDefault="00B67785" w:rsidP="00836E5C">
      <w:pPr>
        <w:shd w:val="clear" w:color="auto" w:fill="FFFFFF"/>
        <w:tabs>
          <w:tab w:val="left" w:pos="2355"/>
        </w:tabs>
        <w:spacing w:after="0" w:line="240" w:lineRule="auto"/>
        <w:jc w:val="both"/>
        <w:rPr>
          <w:b/>
          <w:color w:val="000000"/>
          <w:szCs w:val="24"/>
          <w:lang w:val="lv-LV" w:eastAsia="lv-LV"/>
        </w:rPr>
      </w:pPr>
      <w:r w:rsidRPr="00836E5C">
        <w:rPr>
          <w:b/>
          <w:color w:val="000000"/>
          <w:szCs w:val="24"/>
          <w:lang w:val="lv-LV" w:eastAsia="lv-LV"/>
        </w:rPr>
        <w:t>Pielietojumi.</w:t>
      </w:r>
    </w:p>
    <w:p w:rsidR="00B67785"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Kur polimēra kompozītus izmanto un kur tos vajadzētu lietot? Puse no kopējās kompozītu lietošanas Amerikas Savienotajās Valstīs ir būvniecības un transporta nozarēs. Otrs liels lietotāju kopums ir jūras, elektriskās, militārās vai atpūtas vajadzības, un rūpniecības tirgi. Viens pašreizējais lielais FRP lietotājs ir jūras industrija; aptuveni 90% no visiem nekomerciāliem kuģošanas līdzekļiem ir izgatavoti no nepiesātinātiem poliestera laminātiem. Bez šaubām, šis pielietojums ir visievērojamākais apliecinājums šo materiālu veiktspējai augsti slogotās struktūras. Vairāk nekā 25 gadus vecu FRP korpusu sagraizīja un pārbaudīja, kā ir degradējušās mehāniskās īpašības pa šo laiku. Izmērītās izmaiņas bija nenozīmīgas. Lielisks apliecinājums tam transporta nozarē ir fakts, ka Corvette automobiļu tipu izmanto vēl joprojām, un tiem ir liela tālākpārdošanas cena pēc 25 gadiem. Daudzi citi testi liecina, ka polimēru kompozīti ir piemēroti pielietojumiem, kuriem nepieciešama ilga darba dzīve. Daudzas moderno automašīnu detaļas ir izgatavotas no armētiem kompozītiem, un arvien vairāk detaļas aizvieto metālu katru gadu. Lauksaimniecības nozarē kompozītu izturība pret koroziju un robustums mudina tos lietot visāda veida konstrukciju detaļās traktoriem, lauksaimniecības mašīnām un tamlīdzīgi. Aparātu industrijas nozare daudzus gadus izmanto kompozītu detaļas, kas pakļautas mitruma vai ķīmisko apstākļu ietekmei — kondicionēšanas ierīču detaļas un trauku mazgāšanas mašīnu sūkņi, veļas mašīnu tvertnes, un tamlīdzīgi. Neskaitāmas mūsdienu lidmašīnu detaļas ir izgatavotas no kompozītmateriāliem. Polimēru kompozīti ir plaši izmantoti ķīmisko procesu nozarēm: caurules, jumti, apšuvums, bunkuri, cisternas, un visu veidu struktūras. Polimēru kompozīti pašlaik ir aktuāli būvniecības un mājokļu nozarē, viengabala dušām un vannām, bļodas, kūrvietu aprīkojums, saunas, peldbaseini, jumta logi. Visbeidzot, izklaides industrija izmanto polimēru kompozītus, pat vismodernākos kompozītus pārsteidzoši dažādos pieliet</w:t>
      </w:r>
      <w:r w:rsidR="00437008">
        <w:rPr>
          <w:color w:val="000000"/>
          <w:szCs w:val="24"/>
          <w:lang w:val="lv-LV" w:eastAsia="lv-LV"/>
        </w:rPr>
        <w:t>o</w:t>
      </w:r>
      <w:r w:rsidRPr="00836E5C">
        <w:rPr>
          <w:color w:val="000000"/>
          <w:szCs w:val="24"/>
          <w:lang w:val="lv-LV" w:eastAsia="lv-LV"/>
        </w:rPr>
        <w:t>jumos. Vieglus kanoe un kajakus veido no aramīda kompozītiem; tenisa raketes, slēpes, golfa nūjas ir izgatavotas no kompozītmateriāliem ar grafīta un pat bora armatūru; un apvidus transportlīdzekļi tiek izgatavoti no polimēru kompozītmateriāliem, kā ir ūdensmotocikli un sniega motocikli. Mēs varētu turpināt, bet ir skaidrs, ka šie materiāli tiek plaši izmantoti un ka tie turpmāk tiks izmantoti visu veidu struktūrās visās nozarēs.</w:t>
      </w:r>
    </w:p>
    <w:p w:rsidR="00CF1431" w:rsidRPr="00B016BF" w:rsidRDefault="00CF1431" w:rsidP="00CF1431">
      <w:pPr>
        <w:shd w:val="clear" w:color="auto" w:fill="FFFFFF"/>
        <w:spacing w:after="0" w:line="240" w:lineRule="auto"/>
        <w:jc w:val="both"/>
        <w:rPr>
          <w:rFonts w:eastAsia="Times New Roman" w:cs="Times New Roman"/>
          <w:b/>
          <w:color w:val="000000"/>
          <w:szCs w:val="24"/>
          <w:lang w:eastAsia="lv-LV"/>
        </w:rPr>
      </w:pPr>
      <w:r w:rsidRPr="00B016BF">
        <w:rPr>
          <w:rFonts w:eastAsia="Times New Roman" w:cs="Times New Roman"/>
          <w:b/>
          <w:color w:val="000000"/>
          <w:szCs w:val="24"/>
          <w:lang w:eastAsia="lv-LV"/>
        </w:rPr>
        <w:t>Raksturīgi Ultramid ® lietošanas piemēri automobiļu tehnoloģijā</w:t>
      </w:r>
      <w:r>
        <w:rPr>
          <w:rFonts w:eastAsia="Times New Roman" w:cs="Times New Roman"/>
          <w:b/>
          <w:color w:val="000000"/>
          <w:szCs w:val="24"/>
          <w:lang w:eastAsia="lv-LV"/>
        </w:rPr>
        <w:t>.</w:t>
      </w:r>
    </w:p>
    <w:p w:rsidR="00CF1431" w:rsidRPr="000D20F5" w:rsidRDefault="00CF1431" w:rsidP="00CF1431">
      <w:pPr>
        <w:shd w:val="clear" w:color="auto" w:fill="FFFFFF"/>
        <w:spacing w:after="0" w:line="240" w:lineRule="auto"/>
        <w:jc w:val="both"/>
        <w:rPr>
          <w:rFonts w:eastAsia="Times New Roman" w:cs="Times New Roman"/>
          <w:color w:val="000000"/>
          <w:szCs w:val="24"/>
          <w:lang w:eastAsia="lv-LV"/>
        </w:rPr>
      </w:pPr>
      <w:r w:rsidRPr="00DD47C9">
        <w:rPr>
          <w:rFonts w:eastAsia="Times New Roman" w:cs="Times New Roman"/>
          <w:b/>
          <w:color w:val="000000"/>
          <w:szCs w:val="24"/>
          <w:lang w:eastAsia="lv-LV"/>
        </w:rPr>
        <w:t>Motors un pārvadi</w:t>
      </w:r>
      <w:r>
        <w:rPr>
          <w:rFonts w:eastAsia="Times New Roman" w:cs="Times New Roman"/>
          <w:color w:val="000000"/>
          <w:szCs w:val="24"/>
          <w:lang w:eastAsia="lv-LV"/>
        </w:rPr>
        <w:t xml:space="preserve">: ieplūdes caurule un ieplūdes kolektors, </w:t>
      </w:r>
      <w:r w:rsidRPr="000D20F5">
        <w:rPr>
          <w:rFonts w:eastAsia="Times New Roman" w:cs="Times New Roman"/>
          <w:color w:val="000000"/>
          <w:szCs w:val="24"/>
          <w:lang w:eastAsia="lv-LV"/>
        </w:rPr>
        <w:t xml:space="preserve">gaisa pūtes beigu </w:t>
      </w:r>
      <w:r>
        <w:rPr>
          <w:rFonts w:eastAsia="Times New Roman" w:cs="Times New Roman"/>
          <w:color w:val="000000"/>
          <w:szCs w:val="24"/>
          <w:lang w:eastAsia="lv-LV"/>
        </w:rPr>
        <w:t xml:space="preserve">uzmavas, </w:t>
      </w:r>
      <w:r w:rsidRPr="000D20F5">
        <w:rPr>
          <w:rFonts w:eastAsia="Times New Roman" w:cs="Times New Roman"/>
          <w:color w:val="000000"/>
          <w:szCs w:val="24"/>
          <w:lang w:eastAsia="lv-LV"/>
        </w:rPr>
        <w:t>gaisa pūtes gaisa cauru</w:t>
      </w:r>
      <w:r>
        <w:rPr>
          <w:rFonts w:eastAsia="Times New Roman" w:cs="Times New Roman"/>
          <w:color w:val="000000"/>
          <w:szCs w:val="24"/>
          <w:lang w:eastAsia="lv-LV"/>
        </w:rPr>
        <w:t>les, cilindru galvas pārsegs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motora nodalījuma vāks</w:t>
      </w:r>
      <w:r w:rsidRPr="000D20F5">
        <w:rPr>
          <w:rFonts w:eastAsia="Times New Roman" w:cs="Times New Roman"/>
          <w:color w:val="000000"/>
          <w:szCs w:val="24"/>
          <w:lang w:eastAsia="lv-LV"/>
        </w:rPr>
        <w:t>, gaisa masas sensors, eļļas nosēd</w:t>
      </w:r>
      <w:r>
        <w:rPr>
          <w:rFonts w:eastAsia="Times New Roman" w:cs="Times New Roman"/>
          <w:color w:val="000000"/>
          <w:szCs w:val="24"/>
          <w:lang w:eastAsia="lv-LV"/>
        </w:rPr>
        <w:t>u tilpnes, eļļas filtru apvalki</w:t>
      </w:r>
      <w:r w:rsidRPr="000D20F5">
        <w:rPr>
          <w:rFonts w:eastAsia="Times New Roman" w:cs="Times New Roman"/>
          <w:color w:val="000000"/>
          <w:szCs w:val="24"/>
          <w:lang w:eastAsia="lv-LV"/>
        </w:rPr>
        <w:t>, ķēdes</w:t>
      </w:r>
      <w:r w:rsidRPr="00DD47C9">
        <w:rPr>
          <w:rFonts w:eastAsia="Times New Roman" w:cs="Times New Roman"/>
          <w:color w:val="000000"/>
          <w:szCs w:val="24"/>
          <w:lang w:eastAsia="lv-LV"/>
        </w:rPr>
        <w:t xml:space="preserve"> </w:t>
      </w:r>
      <w:r>
        <w:rPr>
          <w:rFonts w:eastAsia="Times New Roman" w:cs="Times New Roman"/>
          <w:color w:val="000000"/>
          <w:szCs w:val="24"/>
          <w:lang w:eastAsia="lv-LV"/>
        </w:rPr>
        <w:t>vadsliedes</w:t>
      </w:r>
      <w:r w:rsidRPr="000D20F5">
        <w:rPr>
          <w:rFonts w:eastAsia="Times New Roman" w:cs="Times New Roman"/>
          <w:color w:val="000000"/>
          <w:szCs w:val="24"/>
          <w:lang w:eastAsia="lv-LV"/>
        </w:rPr>
        <w:t xml:space="preserve">, eļļas sensori, </w:t>
      </w:r>
      <w:r>
        <w:rPr>
          <w:rFonts w:eastAsia="Times New Roman" w:cs="Times New Roman"/>
          <w:color w:val="000000"/>
          <w:szCs w:val="24"/>
          <w:lang w:eastAsia="lv-LV"/>
        </w:rPr>
        <w:t>zobsiksnu pārvalki</w:t>
      </w:r>
      <w:r w:rsidRPr="000D20F5">
        <w:rPr>
          <w:rFonts w:eastAsia="Times New Roman" w:cs="Times New Roman"/>
          <w:color w:val="000000"/>
          <w:szCs w:val="24"/>
          <w:lang w:eastAsia="lv-LV"/>
        </w:rPr>
        <w:t xml:space="preserve">, transmisijas vadības ierīces, sensori, rullīšu gultņu </w:t>
      </w:r>
      <w:r>
        <w:rPr>
          <w:rFonts w:eastAsia="Times New Roman" w:cs="Times New Roman"/>
          <w:color w:val="000000"/>
          <w:szCs w:val="24"/>
          <w:lang w:eastAsia="lv-LV"/>
        </w:rPr>
        <w:t>separatori</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zobrati</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stiprinājumi.</w:t>
      </w:r>
    </w:p>
    <w:p w:rsidR="00CF1431" w:rsidRPr="000D20F5" w:rsidRDefault="00CF1431" w:rsidP="00CF1431">
      <w:pPr>
        <w:shd w:val="clear" w:color="auto" w:fill="FFFFFF"/>
        <w:spacing w:after="0" w:line="240" w:lineRule="auto"/>
        <w:jc w:val="both"/>
        <w:rPr>
          <w:rFonts w:eastAsia="Times New Roman" w:cs="Times New Roman"/>
          <w:color w:val="000000"/>
          <w:szCs w:val="24"/>
          <w:lang w:eastAsia="lv-LV"/>
        </w:rPr>
      </w:pPr>
      <w:r w:rsidRPr="00DD47C9">
        <w:rPr>
          <w:rFonts w:eastAsia="Times New Roman" w:cs="Times New Roman"/>
          <w:b/>
          <w:color w:val="000000"/>
          <w:szCs w:val="24"/>
          <w:lang w:eastAsia="lv-LV"/>
        </w:rPr>
        <w:t>Radiatoru sistēma</w:t>
      </w:r>
      <w:r>
        <w:rPr>
          <w:rFonts w:eastAsia="Times New Roman" w:cs="Times New Roman"/>
          <w:color w:val="000000"/>
          <w:szCs w:val="24"/>
          <w:lang w:eastAsia="lv-LV"/>
        </w:rPr>
        <w:t>: radiatoru</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galu uzmavas, termostata</w:t>
      </w:r>
      <w:r w:rsidRPr="000D20F5">
        <w:rPr>
          <w:rFonts w:eastAsia="Times New Roman" w:cs="Times New Roman"/>
          <w:color w:val="000000"/>
          <w:szCs w:val="24"/>
          <w:lang w:eastAsia="lv-LV"/>
        </w:rPr>
        <w:t xml:space="preserve"> korpus</w:t>
      </w:r>
      <w:r>
        <w:rPr>
          <w:rFonts w:eastAsia="Times New Roman" w:cs="Times New Roman"/>
          <w:color w:val="000000"/>
          <w:szCs w:val="24"/>
          <w:lang w:eastAsia="lv-LV"/>
        </w:rPr>
        <w:t>s</w:t>
      </w:r>
      <w:r w:rsidRPr="000D20F5">
        <w:rPr>
          <w:rFonts w:eastAsia="Times New Roman" w:cs="Times New Roman"/>
          <w:color w:val="000000"/>
          <w:szCs w:val="24"/>
          <w:lang w:eastAsia="lv-LV"/>
        </w:rPr>
        <w:t xml:space="preserve">, dzesēšanas šķidruma caurules, ventilators, ventilatora </w:t>
      </w:r>
      <w:r>
        <w:rPr>
          <w:rFonts w:eastAsia="Times New Roman" w:cs="Times New Roman"/>
          <w:color w:val="000000"/>
          <w:szCs w:val="24"/>
          <w:lang w:eastAsia="lv-LV"/>
        </w:rPr>
        <w:t>rāmji</w:t>
      </w:r>
    </w:p>
    <w:p w:rsidR="00CF1431" w:rsidRPr="000D20F5" w:rsidRDefault="00CF1431" w:rsidP="00CF1431">
      <w:pPr>
        <w:shd w:val="clear" w:color="auto" w:fill="FFFFFF"/>
        <w:spacing w:after="0" w:line="240" w:lineRule="auto"/>
        <w:jc w:val="both"/>
        <w:rPr>
          <w:rFonts w:eastAsia="Times New Roman" w:cs="Times New Roman"/>
          <w:color w:val="000000"/>
          <w:szCs w:val="24"/>
          <w:lang w:eastAsia="lv-LV"/>
        </w:rPr>
      </w:pPr>
      <w:r w:rsidRPr="00DD47C9">
        <w:rPr>
          <w:rFonts w:eastAsia="Times New Roman" w:cs="Times New Roman"/>
          <w:b/>
          <w:color w:val="000000"/>
          <w:szCs w:val="24"/>
          <w:lang w:eastAsia="lv-LV"/>
        </w:rPr>
        <w:t>Degvielas padeves sistēma</w:t>
      </w:r>
      <w:r w:rsidRPr="000D20F5">
        <w:rPr>
          <w:rFonts w:eastAsia="Times New Roman" w:cs="Times New Roman"/>
          <w:color w:val="000000"/>
          <w:szCs w:val="24"/>
          <w:lang w:eastAsia="lv-LV"/>
        </w:rPr>
        <w:t xml:space="preserve">: degvielas filtru korpusi, degvielas padeves caurulītes, </w:t>
      </w:r>
      <w:r>
        <w:rPr>
          <w:rFonts w:eastAsia="Times New Roman" w:cs="Times New Roman"/>
          <w:color w:val="000000"/>
          <w:szCs w:val="24"/>
          <w:lang w:eastAsia="lv-LV"/>
        </w:rPr>
        <w:t>ātrdarbīgie</w:t>
      </w:r>
      <w:r w:rsidRPr="000D20F5">
        <w:rPr>
          <w:rFonts w:eastAsia="Times New Roman" w:cs="Times New Roman"/>
          <w:color w:val="000000"/>
          <w:szCs w:val="24"/>
          <w:lang w:eastAsia="lv-LV"/>
        </w:rPr>
        <w:t xml:space="preserve"> savienojumi</w:t>
      </w:r>
    </w:p>
    <w:p w:rsidR="00CF1431" w:rsidRPr="000D20F5" w:rsidRDefault="00CF1431" w:rsidP="00CF1431">
      <w:pPr>
        <w:shd w:val="clear" w:color="auto" w:fill="FFFFFF"/>
        <w:spacing w:after="0" w:line="240" w:lineRule="auto"/>
        <w:jc w:val="both"/>
        <w:rPr>
          <w:rFonts w:eastAsia="Times New Roman" w:cs="Times New Roman"/>
          <w:color w:val="000000"/>
          <w:szCs w:val="24"/>
          <w:lang w:eastAsia="lv-LV"/>
        </w:rPr>
      </w:pPr>
      <w:r>
        <w:rPr>
          <w:rFonts w:eastAsia="Times New Roman" w:cs="Times New Roman"/>
          <w:b/>
          <w:color w:val="000000"/>
          <w:szCs w:val="24"/>
          <w:lang w:eastAsia="lv-LV"/>
        </w:rPr>
        <w:t>Piekare</w:t>
      </w:r>
      <w:r w:rsidRPr="000D20F5">
        <w:rPr>
          <w:rFonts w:eastAsia="Times New Roman" w:cs="Times New Roman"/>
          <w:color w:val="000000"/>
          <w:szCs w:val="24"/>
          <w:lang w:eastAsia="lv-LV"/>
        </w:rPr>
        <w:t>: dzinēja kro</w:t>
      </w:r>
      <w:r>
        <w:rPr>
          <w:rFonts w:eastAsia="Times New Roman" w:cs="Times New Roman"/>
          <w:color w:val="000000"/>
          <w:szCs w:val="24"/>
          <w:lang w:eastAsia="lv-LV"/>
        </w:rPr>
        <w:t>nšteins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vērpes balsts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vērpes ierobežotājs</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transmisijas šķērssvira</w:t>
      </w:r>
      <w:r w:rsidRPr="000D20F5">
        <w:rPr>
          <w:rFonts w:eastAsia="Times New Roman" w:cs="Times New Roman"/>
          <w:color w:val="000000"/>
          <w:szCs w:val="24"/>
          <w:lang w:eastAsia="lv-LV"/>
        </w:rPr>
        <w:t>, virsbūves un papildu detaļas</w:t>
      </w:r>
    </w:p>
    <w:p w:rsidR="00CF1431" w:rsidRPr="000D20F5" w:rsidRDefault="00CF1431" w:rsidP="00CF1431">
      <w:pPr>
        <w:shd w:val="clear" w:color="auto" w:fill="FFFFFF"/>
        <w:spacing w:after="0" w:line="240" w:lineRule="auto"/>
        <w:jc w:val="both"/>
        <w:rPr>
          <w:rFonts w:eastAsia="Times New Roman" w:cs="Times New Roman"/>
          <w:color w:val="000000"/>
          <w:szCs w:val="24"/>
          <w:lang w:eastAsia="lv-LV"/>
        </w:rPr>
      </w:pPr>
      <w:r w:rsidRPr="00DD47C9">
        <w:rPr>
          <w:rFonts w:eastAsia="Times New Roman" w:cs="Times New Roman"/>
          <w:b/>
          <w:color w:val="000000"/>
          <w:szCs w:val="24"/>
          <w:lang w:eastAsia="lv-LV"/>
        </w:rPr>
        <w:t>Salons</w:t>
      </w:r>
      <w:r w:rsidRPr="000D20F5">
        <w:rPr>
          <w:rFonts w:eastAsia="Times New Roman" w:cs="Times New Roman"/>
          <w:color w:val="000000"/>
          <w:szCs w:val="24"/>
          <w:lang w:eastAsia="lv-LV"/>
        </w:rPr>
        <w:t>: p</w:t>
      </w:r>
      <w:r>
        <w:rPr>
          <w:rFonts w:eastAsia="Times New Roman" w:cs="Times New Roman"/>
          <w:color w:val="000000"/>
          <w:szCs w:val="24"/>
          <w:lang w:eastAsia="lv-LV"/>
        </w:rPr>
        <w:t xml:space="preserve">edāļi un pedāļa kronšteini, </w:t>
      </w:r>
      <w:r w:rsidRPr="000D20F5">
        <w:rPr>
          <w:rFonts w:eastAsia="Times New Roman" w:cs="Times New Roman"/>
          <w:color w:val="000000"/>
          <w:szCs w:val="24"/>
          <w:lang w:eastAsia="lv-LV"/>
        </w:rPr>
        <w:t>sviras</w:t>
      </w:r>
      <w:r>
        <w:rPr>
          <w:rFonts w:eastAsia="Times New Roman" w:cs="Times New Roman"/>
          <w:color w:val="000000"/>
          <w:szCs w:val="24"/>
          <w:lang w:eastAsia="lv-LV"/>
        </w:rPr>
        <w:t xml:space="preserve"> </w:t>
      </w:r>
      <w:r w:rsidRPr="000D20F5">
        <w:rPr>
          <w:rFonts w:eastAsia="Times New Roman" w:cs="Times New Roman"/>
          <w:color w:val="000000"/>
          <w:szCs w:val="24"/>
          <w:lang w:eastAsia="lv-LV"/>
        </w:rPr>
        <w:t>un</w:t>
      </w:r>
      <w:r>
        <w:rPr>
          <w:rFonts w:eastAsia="Times New Roman" w:cs="Times New Roman"/>
          <w:color w:val="000000"/>
          <w:szCs w:val="24"/>
          <w:lang w:eastAsia="lv-LV"/>
        </w:rPr>
        <w:t xml:space="preserve"> vadības elementi</w:t>
      </w:r>
      <w:r w:rsidRPr="000D20F5">
        <w:rPr>
          <w:rFonts w:eastAsia="Times New Roman" w:cs="Times New Roman"/>
          <w:color w:val="000000"/>
          <w:szCs w:val="24"/>
          <w:lang w:eastAsia="lv-LV"/>
        </w:rPr>
        <w:t>, runātājs restes, d</w:t>
      </w:r>
      <w:r>
        <w:rPr>
          <w:rFonts w:eastAsia="Times New Roman" w:cs="Times New Roman"/>
          <w:color w:val="000000"/>
          <w:szCs w:val="24"/>
          <w:lang w:eastAsia="lv-LV"/>
        </w:rPr>
        <w:t>urvju rokturi, sēdekļa struktūras</w:t>
      </w:r>
    </w:p>
    <w:p w:rsidR="00CF1431" w:rsidRPr="000D20F5" w:rsidRDefault="00CF1431" w:rsidP="00CF1431">
      <w:pPr>
        <w:shd w:val="clear" w:color="auto" w:fill="FFFFFF"/>
        <w:spacing w:after="0" w:line="240" w:lineRule="auto"/>
        <w:jc w:val="both"/>
        <w:rPr>
          <w:rFonts w:eastAsia="Times New Roman" w:cs="Times New Roman"/>
          <w:color w:val="000000"/>
          <w:szCs w:val="24"/>
          <w:lang w:eastAsia="lv-LV"/>
        </w:rPr>
      </w:pPr>
      <w:r w:rsidRPr="0099500C">
        <w:rPr>
          <w:rFonts w:eastAsia="Times New Roman" w:cs="Times New Roman"/>
          <w:b/>
          <w:color w:val="000000"/>
          <w:szCs w:val="24"/>
          <w:lang w:eastAsia="lv-LV"/>
        </w:rPr>
        <w:t>Ārpuse</w:t>
      </w:r>
      <w:r w:rsidRPr="000D20F5">
        <w:rPr>
          <w:rFonts w:eastAsia="Times New Roman" w:cs="Times New Roman"/>
          <w:color w:val="000000"/>
          <w:szCs w:val="24"/>
          <w:lang w:eastAsia="lv-LV"/>
        </w:rPr>
        <w:t>: konstrukcijas daļas,</w:t>
      </w:r>
      <w:r>
        <w:rPr>
          <w:rFonts w:eastAsia="Times New Roman" w:cs="Times New Roman"/>
          <w:color w:val="000000"/>
          <w:szCs w:val="24"/>
          <w:lang w:eastAsia="lv-LV"/>
        </w:rPr>
        <w:t xml:space="preserve"> ārējie durvju rokturi, spoguļa</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korpuss</w:t>
      </w:r>
      <w:r w:rsidRPr="000D20F5">
        <w:rPr>
          <w:rFonts w:eastAsia="Times New Roman" w:cs="Times New Roman"/>
          <w:color w:val="000000"/>
          <w:szCs w:val="24"/>
          <w:lang w:eastAsia="lv-LV"/>
        </w:rPr>
        <w:t>, riteņu pārsegi, pri</w:t>
      </w:r>
      <w:r>
        <w:rPr>
          <w:rFonts w:eastAsia="Times New Roman" w:cs="Times New Roman"/>
          <w:color w:val="000000"/>
          <w:szCs w:val="24"/>
          <w:lang w:eastAsia="lv-LV"/>
        </w:rPr>
        <w:t>ekšgals, avārijas amortizatori</w:t>
      </w:r>
      <w:r w:rsidRPr="000D20F5">
        <w:rPr>
          <w:rFonts w:eastAsia="Times New Roman" w:cs="Times New Roman"/>
          <w:color w:val="000000"/>
          <w:szCs w:val="24"/>
          <w:lang w:eastAsia="lv-LV"/>
        </w:rPr>
        <w:t xml:space="preserve">, </w:t>
      </w:r>
      <w:r>
        <w:rPr>
          <w:rFonts w:eastAsia="Times New Roman" w:cs="Times New Roman"/>
          <w:color w:val="000000"/>
          <w:szCs w:val="24"/>
          <w:lang w:eastAsia="lv-LV"/>
        </w:rPr>
        <w:t>apakšējais bufera stiprinātājs</w:t>
      </w:r>
    </w:p>
    <w:p w:rsidR="00CF1431" w:rsidRDefault="00CF1431" w:rsidP="00CF1431">
      <w:pPr>
        <w:shd w:val="clear" w:color="auto" w:fill="FFFFFF"/>
        <w:spacing w:after="0" w:line="240" w:lineRule="auto"/>
        <w:jc w:val="both"/>
        <w:rPr>
          <w:rFonts w:eastAsia="Times New Roman" w:cs="Times New Roman"/>
          <w:color w:val="000000"/>
          <w:szCs w:val="24"/>
          <w:lang w:eastAsia="lv-LV"/>
        </w:rPr>
      </w:pPr>
      <w:r w:rsidRPr="0099500C">
        <w:rPr>
          <w:rFonts w:eastAsia="Times New Roman" w:cs="Times New Roman"/>
          <w:b/>
          <w:color w:val="000000"/>
          <w:szCs w:val="24"/>
          <w:lang w:eastAsia="lv-LV"/>
        </w:rPr>
        <w:t>Elektriskā sistēma</w:t>
      </w:r>
      <w:r w:rsidRPr="000D20F5">
        <w:rPr>
          <w:rFonts w:eastAsia="Times New Roman" w:cs="Times New Roman"/>
          <w:color w:val="000000"/>
          <w:szCs w:val="24"/>
          <w:lang w:eastAsia="lv-LV"/>
        </w:rPr>
        <w:t xml:space="preserve">: daudzdzīslu vadu kūļi, siksnas, savienotāji, </w:t>
      </w:r>
      <w:r>
        <w:rPr>
          <w:rFonts w:eastAsia="Times New Roman" w:cs="Times New Roman"/>
          <w:color w:val="000000"/>
          <w:szCs w:val="24"/>
          <w:lang w:eastAsia="lv-LV"/>
        </w:rPr>
        <w:t xml:space="preserve">lampu </w:t>
      </w:r>
      <w:r w:rsidRPr="000D20F5">
        <w:rPr>
          <w:rFonts w:eastAsia="Times New Roman" w:cs="Times New Roman"/>
          <w:color w:val="000000"/>
          <w:szCs w:val="24"/>
          <w:lang w:eastAsia="lv-LV"/>
        </w:rPr>
        <w:t xml:space="preserve">ietveres, drošinātāju kārbas, kontaktu un </w:t>
      </w:r>
      <w:r>
        <w:rPr>
          <w:rFonts w:eastAsia="Times New Roman" w:cs="Times New Roman"/>
          <w:color w:val="000000"/>
          <w:szCs w:val="24"/>
          <w:lang w:eastAsia="lv-LV"/>
        </w:rPr>
        <w:t>suku</w:t>
      </w:r>
      <w:r w:rsidRPr="000D20F5">
        <w:rPr>
          <w:rFonts w:eastAsia="Times New Roman" w:cs="Times New Roman"/>
          <w:color w:val="000000"/>
          <w:szCs w:val="24"/>
          <w:lang w:eastAsia="lv-LV"/>
        </w:rPr>
        <w:t xml:space="preserve"> turētāji, kabeļu kanāli, </w:t>
      </w:r>
      <w:r>
        <w:rPr>
          <w:rFonts w:eastAsia="Times New Roman" w:cs="Times New Roman"/>
          <w:color w:val="000000"/>
          <w:szCs w:val="24"/>
          <w:lang w:eastAsia="lv-LV"/>
        </w:rPr>
        <w:t>pievadi</w:t>
      </w:r>
      <w:r w:rsidRPr="000D20F5">
        <w:rPr>
          <w:rFonts w:eastAsia="Times New Roman" w:cs="Times New Roman"/>
          <w:color w:val="000000"/>
          <w:szCs w:val="24"/>
          <w:lang w:eastAsia="lv-LV"/>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5"/>
        <w:gridCol w:w="4743"/>
      </w:tblGrid>
      <w:tr w:rsidR="00CF1431" w:rsidRPr="00886D18" w:rsidTr="00726A66">
        <w:trPr>
          <w:trHeight w:val="3195"/>
        </w:trPr>
        <w:tc>
          <w:tcPr>
            <w:tcW w:w="4085" w:type="dxa"/>
            <w:vMerge w:val="restart"/>
            <w:shd w:val="clear" w:color="auto" w:fill="auto"/>
          </w:tcPr>
          <w:p w:rsidR="00CF1431" w:rsidRPr="00886D18" w:rsidRDefault="00CF1431" w:rsidP="00FA78EE">
            <w:pPr>
              <w:spacing w:after="0" w:line="240" w:lineRule="auto"/>
              <w:jc w:val="both"/>
              <w:rPr>
                <w:color w:val="000000" w:themeColor="text1"/>
                <w:szCs w:val="24"/>
                <w:lang w:val="en-GB"/>
              </w:rPr>
            </w:pPr>
            <w:r w:rsidRPr="00886D18">
              <w:rPr>
                <w:color w:val="000000" w:themeColor="text1"/>
                <w:szCs w:val="24"/>
                <w:lang w:val="en-GB"/>
              </w:rPr>
              <w:object w:dxaOrig="5505" w:dyaOrig="7365">
                <v:shape id="_x0000_i1033" type="#_x0000_t75" style="width:213pt;height:285.75pt" o:ole="">
                  <v:imagedata r:id="rId93" o:title=""/>
                </v:shape>
                <o:OLEObject Type="Embed" ProgID="PBrush" ShapeID="_x0000_i1033" DrawAspect="Content" ObjectID="_1568487156" r:id="rId94"/>
              </w:object>
            </w:r>
          </w:p>
        </w:tc>
        <w:tc>
          <w:tcPr>
            <w:tcW w:w="4617" w:type="dxa"/>
            <w:shd w:val="clear" w:color="auto" w:fill="auto"/>
          </w:tcPr>
          <w:p w:rsidR="00CF1431" w:rsidRPr="00886D18" w:rsidRDefault="00CF1431" w:rsidP="00FA78EE">
            <w:pPr>
              <w:spacing w:after="0" w:line="240" w:lineRule="auto"/>
              <w:jc w:val="both"/>
              <w:rPr>
                <w:color w:val="000000" w:themeColor="text1"/>
                <w:szCs w:val="24"/>
                <w:lang w:val="en-GB"/>
              </w:rPr>
            </w:pPr>
            <w:r w:rsidRPr="00886D18">
              <w:rPr>
                <w:color w:val="000000" w:themeColor="text1"/>
                <w:szCs w:val="24"/>
                <w:lang w:val="en-GB"/>
              </w:rPr>
              <w:object w:dxaOrig="6675" w:dyaOrig="4185">
                <v:shape id="_x0000_i1034" type="#_x0000_t75" style="width:243pt;height:152.25pt" o:ole="">
                  <v:imagedata r:id="rId95" o:title=""/>
                </v:shape>
                <o:OLEObject Type="Embed" ProgID="PBrush" ShapeID="_x0000_i1034" DrawAspect="Content" ObjectID="_1568487157" r:id="rId96"/>
              </w:object>
            </w:r>
          </w:p>
        </w:tc>
      </w:tr>
      <w:tr w:rsidR="00CF1431" w:rsidRPr="00886D18" w:rsidTr="00726A66">
        <w:trPr>
          <w:trHeight w:val="315"/>
        </w:trPr>
        <w:tc>
          <w:tcPr>
            <w:tcW w:w="4085" w:type="dxa"/>
            <w:vMerge/>
            <w:shd w:val="clear" w:color="auto" w:fill="auto"/>
          </w:tcPr>
          <w:p w:rsidR="00CF1431" w:rsidRPr="00886D18" w:rsidRDefault="00CF1431" w:rsidP="00FA78EE">
            <w:pPr>
              <w:spacing w:after="0" w:line="240" w:lineRule="auto"/>
              <w:jc w:val="both"/>
              <w:rPr>
                <w:color w:val="000000" w:themeColor="text1"/>
                <w:szCs w:val="24"/>
                <w:lang w:val="en-GB"/>
              </w:rPr>
            </w:pPr>
          </w:p>
        </w:tc>
        <w:tc>
          <w:tcPr>
            <w:tcW w:w="4617" w:type="dxa"/>
            <w:shd w:val="clear" w:color="auto" w:fill="auto"/>
          </w:tcPr>
          <w:p w:rsidR="00CF1431" w:rsidRPr="00827CEE" w:rsidRDefault="00CF1431" w:rsidP="00FA78EE">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 xml:space="preserve">Gaisa un </w:t>
            </w:r>
            <w:r>
              <w:rPr>
                <w:rFonts w:eastAsia="Times New Roman" w:cs="Times New Roman"/>
                <w:color w:val="000000"/>
                <w:szCs w:val="24"/>
                <w:lang w:eastAsia="lv-LV"/>
              </w:rPr>
              <w:t>eļļas sūk</w:t>
            </w:r>
            <w:r w:rsidRPr="000D20F5">
              <w:rPr>
                <w:rFonts w:eastAsia="Times New Roman" w:cs="Times New Roman"/>
                <w:color w:val="000000"/>
                <w:szCs w:val="24"/>
                <w:lang w:eastAsia="lv-LV"/>
              </w:rPr>
              <w:t>šanas modulis</w:t>
            </w:r>
          </w:p>
        </w:tc>
      </w:tr>
      <w:tr w:rsidR="00CF1431" w:rsidRPr="00886D18" w:rsidTr="00726A66">
        <w:trPr>
          <w:trHeight w:val="2520"/>
        </w:trPr>
        <w:tc>
          <w:tcPr>
            <w:tcW w:w="4085" w:type="dxa"/>
            <w:vMerge/>
            <w:shd w:val="clear" w:color="auto" w:fill="auto"/>
          </w:tcPr>
          <w:p w:rsidR="00CF1431" w:rsidRPr="00886D18" w:rsidRDefault="00CF1431" w:rsidP="00FA78EE">
            <w:pPr>
              <w:spacing w:after="0" w:line="240" w:lineRule="auto"/>
              <w:jc w:val="both"/>
              <w:rPr>
                <w:color w:val="000000" w:themeColor="text1"/>
                <w:szCs w:val="24"/>
                <w:lang w:val="en-GB"/>
              </w:rPr>
            </w:pPr>
          </w:p>
        </w:tc>
        <w:tc>
          <w:tcPr>
            <w:tcW w:w="4617" w:type="dxa"/>
            <w:shd w:val="clear" w:color="auto" w:fill="auto"/>
          </w:tcPr>
          <w:p w:rsidR="00CF1431" w:rsidRPr="00886D18" w:rsidRDefault="00CF1431" w:rsidP="00FA78EE">
            <w:pPr>
              <w:spacing w:after="0" w:line="240" w:lineRule="auto"/>
              <w:jc w:val="both"/>
              <w:rPr>
                <w:color w:val="000000" w:themeColor="text1"/>
                <w:szCs w:val="24"/>
                <w:lang w:val="en-GB"/>
              </w:rPr>
            </w:pPr>
            <w:r w:rsidRPr="00886D18">
              <w:rPr>
                <w:color w:val="000000" w:themeColor="text1"/>
                <w:szCs w:val="24"/>
                <w:lang w:val="en-GB"/>
              </w:rPr>
              <w:object w:dxaOrig="6240" w:dyaOrig="6315">
                <v:shape id="_x0000_i1035" type="#_x0000_t75" style="width:141.75pt;height:2in" o:ole="">
                  <v:imagedata r:id="rId97" o:title=""/>
                </v:shape>
                <o:OLEObject Type="Embed" ProgID="PBrush" ShapeID="_x0000_i1035" DrawAspect="Content" ObjectID="_1568487158" r:id="rId98"/>
              </w:object>
            </w:r>
          </w:p>
        </w:tc>
      </w:tr>
      <w:tr w:rsidR="00CF1431" w:rsidRPr="00886D18" w:rsidTr="00726A66">
        <w:tc>
          <w:tcPr>
            <w:tcW w:w="4085" w:type="dxa"/>
            <w:shd w:val="clear" w:color="auto" w:fill="auto"/>
          </w:tcPr>
          <w:p w:rsidR="00CF1431" w:rsidRPr="00827CEE" w:rsidRDefault="00CF1431" w:rsidP="00FA78EE">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Pedāļu bloks</w:t>
            </w:r>
          </w:p>
        </w:tc>
        <w:tc>
          <w:tcPr>
            <w:tcW w:w="4617" w:type="dxa"/>
            <w:shd w:val="clear" w:color="auto" w:fill="auto"/>
          </w:tcPr>
          <w:p w:rsidR="00CF1431" w:rsidRPr="00827CEE" w:rsidRDefault="00CF1431" w:rsidP="00FA78EE">
            <w:pPr>
              <w:shd w:val="clear" w:color="auto" w:fill="FFFFFF"/>
              <w:spacing w:after="0" w:line="240" w:lineRule="auto"/>
              <w:jc w:val="both"/>
              <w:rPr>
                <w:rFonts w:eastAsia="Times New Roman" w:cs="Times New Roman"/>
                <w:color w:val="000000"/>
                <w:szCs w:val="24"/>
                <w:lang w:eastAsia="lv-LV"/>
              </w:rPr>
            </w:pPr>
            <w:r w:rsidRPr="000D20F5">
              <w:rPr>
                <w:rFonts w:eastAsia="Times New Roman" w:cs="Times New Roman"/>
                <w:color w:val="000000"/>
                <w:szCs w:val="24"/>
                <w:lang w:eastAsia="lv-LV"/>
              </w:rPr>
              <w:t>Siltuma ekrāns</w:t>
            </w:r>
          </w:p>
        </w:tc>
      </w:tr>
    </w:tbl>
    <w:p w:rsidR="00CF1431" w:rsidRPr="00726A66" w:rsidRDefault="00726A66" w:rsidP="00CF1431">
      <w:r>
        <w:rPr>
          <w:rFonts w:eastAsia="Times New Roman" w:cs="Times New Roman"/>
          <w:color w:val="000000"/>
          <w:szCs w:val="24"/>
          <w:lang w:eastAsia="lv-LV"/>
        </w:rPr>
        <w:t xml:space="preserve">9.3. attēls. Kompozītu litojuma </w:t>
      </w:r>
      <w:r w:rsidRPr="00726A66">
        <w:rPr>
          <w:rFonts w:eastAsia="Times New Roman" w:cs="Times New Roman"/>
          <w:color w:val="000000"/>
          <w:szCs w:val="24"/>
          <w:lang w:eastAsia="lv-LV"/>
        </w:rPr>
        <w:t>piemēri automobiļu tehnoloģijā.</w:t>
      </w:r>
    </w:p>
    <w:p w:rsidR="00CF1431" w:rsidRPr="00886D18" w:rsidRDefault="007D56AD" w:rsidP="00CF1431">
      <w:pPr>
        <w:spacing w:after="0" w:line="240" w:lineRule="auto"/>
        <w:jc w:val="both"/>
        <w:rPr>
          <w:color w:val="000000" w:themeColor="text1"/>
          <w:szCs w:val="24"/>
          <w:lang w:val="en-GB"/>
        </w:rPr>
      </w:pPr>
      <w:r w:rsidRPr="00886D18">
        <w:rPr>
          <w:color w:val="000000" w:themeColor="text1"/>
          <w:szCs w:val="24"/>
          <w:lang w:val="en-GB"/>
        </w:rPr>
        <w:fldChar w:fldCharType="begin"/>
      </w:r>
      <w:r w:rsidR="00CF1431" w:rsidRPr="00886D18">
        <w:rPr>
          <w:color w:val="000000" w:themeColor="text1"/>
          <w:szCs w:val="24"/>
          <w:lang w:val="en-GB"/>
        </w:rPr>
        <w:instrText xml:space="preserve"> INCLUDEPICTURE "https://upload.wikimedia.org/wikipedia/commons/8/83/Sandwich_core.jpg" \* MERGEFORMATINET </w:instrText>
      </w:r>
      <w:r w:rsidRPr="00886D18">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"https://upload.wikimedia.org/wikipedia/commons/8/83/Sandwich_core.jpg"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"https://upload.wikimedia.org/wikipedia/commons/8/83/Sandwich_core.jpg"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"https://upload.wikimedia.org/wikipedia/commons/8/83/Sandwich_core.jpg"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"https://upload.wikimedia.org/wikipedia/commons/8/83/Sandwich_core.jpg"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"https://upload.wikimedia.org/wikipedia/commons/8/83/Sandwich_core.jpg" \* MERGEFORMATINET </w:instrText>
      </w:r>
      <w:r>
        <w:rPr>
          <w:color w:val="000000" w:themeColor="text1"/>
          <w:szCs w:val="24"/>
          <w:lang w:val="en-GB"/>
        </w:rPr>
        <w:fldChar w:fldCharType="separate"/>
      </w:r>
      <w:r>
        <w:rPr>
          <w:color w:val="000000" w:themeColor="text1"/>
          <w:szCs w:val="24"/>
          <w:lang w:val="en-GB"/>
        </w:rPr>
        <w:fldChar w:fldCharType="begin"/>
      </w:r>
      <w:r w:rsidR="008D1AAC">
        <w:rPr>
          <w:color w:val="000000" w:themeColor="text1"/>
          <w:szCs w:val="24"/>
          <w:lang w:val="en-GB"/>
        </w:rPr>
        <w:instrText xml:space="preserve"> INCLUDEPICTURE  "https://upload.wikimedia.org/wikipedia/commons/8/83/Sandwich_core.jpg" \* MERGEFORMATINET </w:instrText>
      </w:r>
      <w:r>
        <w:rPr>
          <w:color w:val="000000" w:themeColor="text1"/>
          <w:szCs w:val="24"/>
          <w:lang w:val="en-GB"/>
        </w:rPr>
        <w:fldChar w:fldCharType="separate"/>
      </w:r>
      <w:r>
        <w:rPr>
          <w:color w:val="000000" w:themeColor="text1"/>
          <w:szCs w:val="24"/>
          <w:lang w:val="en-GB"/>
        </w:rPr>
        <w:fldChar w:fldCharType="begin"/>
      </w:r>
      <w:r w:rsidR="006E0792">
        <w:rPr>
          <w:color w:val="000000" w:themeColor="text1"/>
          <w:szCs w:val="24"/>
          <w:lang w:val="en-GB"/>
        </w:rPr>
        <w:instrText xml:space="preserve"> INCLUDEPICTURE  "https://upload.wikimedia.org/wikipedia/commons/8/83/Sandwich_core.jpg" \* MERGEFORMATINET </w:instrText>
      </w:r>
      <w:r>
        <w:rPr>
          <w:color w:val="000000" w:themeColor="text1"/>
          <w:szCs w:val="24"/>
          <w:lang w:val="en-GB"/>
        </w:rPr>
        <w:fldChar w:fldCharType="separate"/>
      </w:r>
      <w:r w:rsidR="00164404" w:rsidRPr="007D56AD">
        <w:rPr>
          <w:color w:val="000000" w:themeColor="text1"/>
          <w:szCs w:val="24"/>
          <w:lang w:val="en-GB"/>
        </w:rPr>
        <w:pict>
          <v:shape id="_x0000_i1036" type="#_x0000_t75" alt="File:Sandwich core.jpg" style="width:381pt;height:271.5pt">
            <v:imagedata r:id="rId99" r:href="rId100"/>
          </v:shape>
        </w:pict>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sidRPr="00886D18">
        <w:rPr>
          <w:color w:val="000000" w:themeColor="text1"/>
          <w:szCs w:val="24"/>
          <w:lang w:val="en-GB"/>
        </w:rPr>
        <w:fldChar w:fldCharType="end"/>
      </w:r>
    </w:p>
    <w:p w:rsidR="00CF1431" w:rsidRPr="00827CEE" w:rsidRDefault="00726A66" w:rsidP="00CF1431">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9.4</w:t>
      </w:r>
      <w:r w:rsidR="00CF1431">
        <w:rPr>
          <w:rFonts w:eastAsia="Times New Roman" w:cs="Times New Roman"/>
          <w:color w:val="000000"/>
          <w:szCs w:val="24"/>
          <w:lang w:eastAsia="lv-LV"/>
        </w:rPr>
        <w:t>. attēls</w:t>
      </w:r>
      <w:r w:rsidR="00CF1431" w:rsidRPr="000D20F5">
        <w:rPr>
          <w:rFonts w:eastAsia="Times New Roman" w:cs="Times New Roman"/>
          <w:color w:val="000000"/>
          <w:szCs w:val="24"/>
          <w:lang w:eastAsia="lv-LV"/>
        </w:rPr>
        <w:t>. Sendviča tip</w:t>
      </w:r>
      <w:r w:rsidR="00CF1431">
        <w:rPr>
          <w:rFonts w:eastAsia="Times New Roman" w:cs="Times New Roman"/>
          <w:color w:val="000000"/>
          <w:szCs w:val="24"/>
          <w:lang w:eastAsia="lv-LV"/>
        </w:rPr>
        <w:t>a lidmašīnas spārnu konstrukcija</w:t>
      </w:r>
      <w:r w:rsidR="00CF1431" w:rsidRPr="000D20F5">
        <w:rPr>
          <w:rFonts w:eastAsia="Times New Roman" w:cs="Times New Roman"/>
          <w:color w:val="000000"/>
          <w:szCs w:val="24"/>
          <w:lang w:eastAsia="lv-LV"/>
        </w:rPr>
        <w:t>.</w:t>
      </w:r>
    </w:p>
    <w:p w:rsidR="00CF1431" w:rsidRDefault="00CF1431" w:rsidP="00CF1431">
      <w:pPr>
        <w:shd w:val="clear" w:color="auto" w:fill="FFFFFF"/>
        <w:spacing w:after="0" w:line="240" w:lineRule="auto"/>
        <w:jc w:val="both"/>
        <w:rPr>
          <w:rFonts w:eastAsia="Times New Roman" w:cs="Times New Roman"/>
          <w:color w:val="000000"/>
          <w:szCs w:val="24"/>
          <w:lang w:eastAsia="lv-LV"/>
        </w:rPr>
      </w:pPr>
    </w:p>
    <w:p w:rsidR="00CF1431" w:rsidRPr="00827CEE" w:rsidRDefault="007D56AD" w:rsidP="00CF1431">
      <w:pPr>
        <w:shd w:val="clear" w:color="auto" w:fill="FFFFFF"/>
        <w:spacing w:after="0" w:line="240" w:lineRule="auto"/>
        <w:jc w:val="both"/>
        <w:rPr>
          <w:rFonts w:eastAsia="Times New Roman" w:cs="Times New Roman"/>
          <w:color w:val="000000"/>
          <w:szCs w:val="24"/>
          <w:lang w:eastAsia="lv-LV"/>
        </w:rPr>
      </w:pPr>
      <w:r w:rsidRPr="00886D18">
        <w:rPr>
          <w:color w:val="000000" w:themeColor="text1"/>
          <w:szCs w:val="24"/>
          <w:lang w:val="en-GB"/>
        </w:rPr>
        <w:fldChar w:fldCharType="begin"/>
      </w:r>
      <w:r w:rsidR="00CF1431" w:rsidRPr="00886D18">
        <w:rPr>
          <w:color w:val="000000" w:themeColor="text1"/>
          <w:szCs w:val="24"/>
          <w:lang w:val="en-GB"/>
        </w:rPr>
        <w:instrText xml:space="preserve"> INCLUDEPICTURE "http://image.slidesharecdn.com/advancedfutureapplicationsofcompositefibresintheautomotiveindustry-130129083156-phpapp02/95/advanced-future-applications-of-composite-fibres-in-the-automotive-industry-2-638.jpg?cb=1408187082" \* MERGEFORMATINET </w:instrText>
      </w:r>
      <w:r w:rsidRPr="00886D18">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"http://image.slidesharecdn.com/advancedfutureapplicationsofcompositefibresintheautomotiveindustry-130129083156-phpapp02/95/advanced-future-applications-of-composite-fibres-in-the-automotive-industry-2-638.jpg?cb=1408187082"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"http://image.slidesharecdn.com/advancedfutureapplicationsofcompositefibresintheautomotiveindustry-130129083156-phpapp02/95/advanced-future-applications-of-composite-fibres-in-the-automotive-industry-2-638.jpg?cb=1408187082"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"http://image.slidesharecdn.com/advancedfutureapplicationsofcompositefibresintheautomotiveindustry-130129083156-phpapp02/95/advanced-future-applications-of-composite-fibres-in-the-automotive-industry-2-638.jpg?cb=1408187082"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"http://image.slidesharecdn.com/advancedfutureapplicationsofcompositefibresintheautomotiveindustry-130129083156-phpapp02/95/advanced-future-applications-of-composite-fibres-in-the-automotive-industry-2-638.jpg?cb=1408187082"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"http://image.slidesharecdn.com/advancedfutureapplicationsofcompositefibresintheautomotiveindustry-130129083156-phpapp02/95/advanced-future-applications-of-composite-fibres-in-the-automotive-industry-2-638.jpg?cb=1408187082" \* MERGEFORMATINET </w:instrText>
      </w:r>
      <w:r>
        <w:rPr>
          <w:color w:val="000000" w:themeColor="text1"/>
          <w:szCs w:val="24"/>
          <w:lang w:val="en-GB"/>
        </w:rPr>
        <w:fldChar w:fldCharType="separate"/>
      </w:r>
      <w:r>
        <w:rPr>
          <w:color w:val="000000" w:themeColor="text1"/>
          <w:szCs w:val="24"/>
          <w:lang w:val="en-GB"/>
        </w:rPr>
        <w:fldChar w:fldCharType="begin"/>
      </w:r>
      <w:r w:rsidR="008D1AAC">
        <w:rPr>
          <w:color w:val="000000" w:themeColor="text1"/>
          <w:szCs w:val="24"/>
          <w:lang w:val="en-GB"/>
        </w:rPr>
        <w:instrText xml:space="preserve"> INCLUDEPICTURE  "http://image.slidesharecdn.com/advancedfutureapplicationsofcompositefibresintheautomotiveindustry-130129083156-phpapp02/95/advanced-future-applications-of-composite-fibres-in-the-automotive-industry-2-638.jpg?cb=1408187082" \* MERGEFORMATINET </w:instrText>
      </w:r>
      <w:r>
        <w:rPr>
          <w:color w:val="000000" w:themeColor="text1"/>
          <w:szCs w:val="24"/>
          <w:lang w:val="en-GB"/>
        </w:rPr>
        <w:fldChar w:fldCharType="separate"/>
      </w:r>
      <w:r>
        <w:rPr>
          <w:color w:val="000000" w:themeColor="text1"/>
          <w:szCs w:val="24"/>
          <w:lang w:val="en-GB"/>
        </w:rPr>
        <w:fldChar w:fldCharType="begin"/>
      </w:r>
      <w:r w:rsidR="006E0792">
        <w:rPr>
          <w:color w:val="000000" w:themeColor="text1"/>
          <w:szCs w:val="24"/>
          <w:lang w:val="en-GB"/>
        </w:rPr>
        <w:instrText xml:space="preserve"> INCLUDEPICTURE  "http://image.slidesharecdn.com/advancedfutureapplicationsofcompositefibresintheautomotiveindustry-130129083156-phpapp02/95/advanced-future-applications-of-composite-fibres-in-the-automotive-industry-2-638.jpg?cb=1408187082" \* MERGEFORMATINET </w:instrText>
      </w:r>
      <w:r>
        <w:rPr>
          <w:color w:val="000000" w:themeColor="text1"/>
          <w:szCs w:val="24"/>
          <w:lang w:val="en-GB"/>
        </w:rPr>
        <w:fldChar w:fldCharType="separate"/>
      </w:r>
      <w:r w:rsidR="00164404" w:rsidRPr="007D56AD">
        <w:rPr>
          <w:color w:val="000000" w:themeColor="text1"/>
          <w:szCs w:val="24"/>
          <w:lang w:val="en-GB"/>
        </w:rPr>
        <w:pict>
          <v:shape id="_x0000_i1037" type="#_x0000_t75" style="width:477.75pt;height:359.25pt">
            <v:imagedata r:id="rId101" r:href="rId102"/>
          </v:shape>
        </w:pict>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sidRPr="00886D18">
        <w:rPr>
          <w:color w:val="000000" w:themeColor="text1"/>
          <w:szCs w:val="24"/>
          <w:lang w:val="en-GB"/>
        </w:rPr>
        <w:fldChar w:fldCharType="end"/>
      </w:r>
    </w:p>
    <w:p w:rsidR="00CF1431" w:rsidRDefault="00726A66" w:rsidP="00CF1431">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9.5</w:t>
      </w:r>
      <w:r w:rsidR="00CF1431">
        <w:rPr>
          <w:rFonts w:eastAsia="Times New Roman" w:cs="Times New Roman"/>
          <w:color w:val="000000"/>
          <w:szCs w:val="24"/>
          <w:lang w:eastAsia="lv-LV"/>
        </w:rPr>
        <w:t>. attēls. Kompozīto materiālu izmantošana</w:t>
      </w:r>
      <w:r w:rsidR="00CF1431" w:rsidRPr="000D20F5">
        <w:rPr>
          <w:rFonts w:eastAsia="Times New Roman" w:cs="Times New Roman"/>
          <w:color w:val="000000"/>
          <w:szCs w:val="24"/>
          <w:lang w:eastAsia="lv-LV"/>
        </w:rPr>
        <w:t xml:space="preserve"> a</w:t>
      </w:r>
      <w:r w:rsidR="00CF1431">
        <w:rPr>
          <w:rFonts w:eastAsia="Times New Roman" w:cs="Times New Roman"/>
          <w:color w:val="000000"/>
          <w:szCs w:val="24"/>
          <w:lang w:eastAsia="lv-LV"/>
        </w:rPr>
        <w:t>utotransporta tehnoloģijā</w:t>
      </w:r>
    </w:p>
    <w:p w:rsidR="00CF1431" w:rsidRDefault="007D56AD" w:rsidP="00CF1431">
      <w:pPr>
        <w:shd w:val="clear" w:color="auto" w:fill="FFFFFF"/>
        <w:spacing w:after="0" w:line="240" w:lineRule="auto"/>
        <w:jc w:val="both"/>
        <w:rPr>
          <w:color w:val="000000" w:themeColor="text1"/>
          <w:szCs w:val="24"/>
          <w:lang w:val="en-GB"/>
        </w:rPr>
      </w:pPr>
      <w:r w:rsidRPr="00886D18">
        <w:rPr>
          <w:color w:val="000000" w:themeColor="text1"/>
          <w:szCs w:val="24"/>
          <w:lang w:val="en-GB"/>
        </w:rPr>
        <w:fldChar w:fldCharType="begin"/>
      </w:r>
      <w:r w:rsidR="00CF1431" w:rsidRPr="00886D18">
        <w:rPr>
          <w:color w:val="000000" w:themeColor="text1"/>
          <w:szCs w:val="24"/>
          <w:lang w:val="en-GB"/>
        </w:rPr>
        <w:instrText xml:space="preserve"> INCLUDEPICTURE "http://www.aid-n.com/wp-content/uploads/2012/09/Composite-Material-in-Aero-Technology.jpg" \* MERGEFORMATINET </w:instrText>
      </w:r>
      <w:r w:rsidRPr="00886D18">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"http://www.aid-n.com/wp-content/uploads/2012/09/Composite-Material-in-Aero-Technology.jpg"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"http://www.aid-n.com/wp-content/uploads/2012/09/Composite-Material-in-Aero-Technology.jpg"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"http://www.aid-n.com/wp-content/uploads/2012/09/Composite-Material-in-Aero-Technology.jpg"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"http://www.aid-n.com/wp-content/uploads/2012/09/Composite-Material-in-Aero-Technology.jpg"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"http://www.aid-n.com/wp-content/uploads/2012/09/Composite-Material-in-Aero-Technology.jpg" \* MERGEFORMATINET </w:instrText>
      </w:r>
      <w:r>
        <w:rPr>
          <w:color w:val="000000" w:themeColor="text1"/>
          <w:szCs w:val="24"/>
          <w:lang w:val="en-GB"/>
        </w:rPr>
        <w:fldChar w:fldCharType="separate"/>
      </w:r>
      <w:r>
        <w:rPr>
          <w:color w:val="000000" w:themeColor="text1"/>
          <w:szCs w:val="24"/>
          <w:lang w:val="en-GB"/>
        </w:rPr>
        <w:fldChar w:fldCharType="begin"/>
      </w:r>
      <w:r w:rsidR="008D1AAC">
        <w:rPr>
          <w:color w:val="000000" w:themeColor="text1"/>
          <w:szCs w:val="24"/>
          <w:lang w:val="en-GB"/>
        </w:rPr>
        <w:instrText xml:space="preserve"> INCLUDEPICTURE  "http://www.aid-n.com/wp-content/uploads/2012/09/Composite-Material-in-Aero-Technology.jpg" \* MERGEFORMATINET </w:instrText>
      </w:r>
      <w:r>
        <w:rPr>
          <w:color w:val="000000" w:themeColor="text1"/>
          <w:szCs w:val="24"/>
          <w:lang w:val="en-GB"/>
        </w:rPr>
        <w:fldChar w:fldCharType="separate"/>
      </w:r>
      <w:r>
        <w:rPr>
          <w:color w:val="000000" w:themeColor="text1"/>
          <w:szCs w:val="24"/>
          <w:lang w:val="en-GB"/>
        </w:rPr>
        <w:fldChar w:fldCharType="begin"/>
      </w:r>
      <w:r w:rsidR="006E0792">
        <w:rPr>
          <w:color w:val="000000" w:themeColor="text1"/>
          <w:szCs w:val="24"/>
          <w:lang w:val="en-GB"/>
        </w:rPr>
        <w:instrText xml:space="preserve"> INCLUDEPICTURE  "http://www.aid-n.com/wp-content/uploads/2012/09/Composite-Material-in-Aero-Technology.jpg" \* MERGEFORMATINET </w:instrText>
      </w:r>
      <w:r>
        <w:rPr>
          <w:color w:val="000000" w:themeColor="text1"/>
          <w:szCs w:val="24"/>
          <w:lang w:val="en-GB"/>
        </w:rPr>
        <w:fldChar w:fldCharType="separate"/>
      </w:r>
      <w:r w:rsidR="00164404" w:rsidRPr="007D56AD">
        <w:rPr>
          <w:color w:val="000000" w:themeColor="text1"/>
          <w:szCs w:val="24"/>
          <w:lang w:val="en-GB"/>
        </w:rPr>
        <w:pict>
          <v:shape id="_x0000_i1038" type="#_x0000_t75" style="width:405pt;height:352.5pt">
            <v:imagedata r:id="rId103" r:href="rId104"/>
          </v:shape>
        </w:pict>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sidRPr="00886D18">
        <w:rPr>
          <w:color w:val="000000" w:themeColor="text1"/>
          <w:szCs w:val="24"/>
          <w:lang w:val="en-GB"/>
        </w:rPr>
        <w:fldChar w:fldCharType="end"/>
      </w:r>
    </w:p>
    <w:p w:rsidR="006251C7" w:rsidRPr="000D20F5" w:rsidRDefault="006251C7" w:rsidP="006251C7">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9.6</w:t>
      </w:r>
      <w:r w:rsidRPr="000D20F5">
        <w:rPr>
          <w:rFonts w:eastAsia="Times New Roman" w:cs="Times New Roman"/>
          <w:color w:val="000000"/>
          <w:szCs w:val="24"/>
          <w:lang w:eastAsia="lv-LV"/>
        </w:rPr>
        <w:t xml:space="preserve">. attēls. Kompozīto materiālu izmantošana </w:t>
      </w:r>
      <w:r>
        <w:rPr>
          <w:rFonts w:eastAsia="Times New Roman" w:cs="Times New Roman"/>
          <w:color w:val="000000"/>
          <w:szCs w:val="24"/>
          <w:lang w:eastAsia="lv-LV"/>
        </w:rPr>
        <w:t>lidmašīnu tehnoloģijā</w:t>
      </w:r>
      <w:r w:rsidRPr="000D20F5">
        <w:rPr>
          <w:rFonts w:eastAsia="Times New Roman" w:cs="Times New Roman"/>
          <w:color w:val="000000"/>
          <w:szCs w:val="24"/>
          <w:lang w:eastAsia="lv-LV"/>
        </w:rPr>
        <w:t>.</w:t>
      </w:r>
    </w:p>
    <w:p w:rsidR="006251C7" w:rsidRPr="006251C7" w:rsidRDefault="006251C7" w:rsidP="00CF1431">
      <w:pPr>
        <w:shd w:val="clear" w:color="auto" w:fill="FFFFFF"/>
        <w:spacing w:after="0" w:line="240" w:lineRule="auto"/>
        <w:jc w:val="both"/>
        <w:rPr>
          <w:color w:val="000000" w:themeColor="text1"/>
          <w:szCs w:val="24"/>
        </w:rPr>
      </w:pPr>
    </w:p>
    <w:p w:rsidR="00CF1431" w:rsidRDefault="00CF1431" w:rsidP="00CF1431">
      <w:pPr>
        <w:shd w:val="clear" w:color="auto" w:fill="FFFFFF"/>
        <w:spacing w:after="0" w:line="240" w:lineRule="auto"/>
        <w:jc w:val="both"/>
        <w:rPr>
          <w:rFonts w:eastAsia="Times New Roman" w:cs="Times New Roman"/>
          <w:color w:val="000000"/>
          <w:szCs w:val="24"/>
          <w:lang w:eastAsia="lv-LV"/>
        </w:rPr>
      </w:pPr>
    </w:p>
    <w:p w:rsidR="00CF1431" w:rsidRDefault="007D56AD" w:rsidP="00CF1431">
      <w:pPr>
        <w:shd w:val="clear" w:color="auto" w:fill="FFFFFF"/>
        <w:spacing w:after="0" w:line="240" w:lineRule="auto"/>
        <w:jc w:val="both"/>
        <w:rPr>
          <w:color w:val="000000" w:themeColor="text1"/>
          <w:szCs w:val="24"/>
          <w:lang w:val="en-GB"/>
        </w:rPr>
      </w:pPr>
      <w:r w:rsidRPr="00886D18">
        <w:rPr>
          <w:color w:val="000000" w:themeColor="text1"/>
          <w:szCs w:val="24"/>
          <w:lang w:val="en-GB"/>
        </w:rPr>
        <w:fldChar w:fldCharType="begin"/>
      </w:r>
      <w:r w:rsidR="00CF1431" w:rsidRPr="00886D18">
        <w:rPr>
          <w:color w:val="000000" w:themeColor="text1"/>
          <w:szCs w:val="24"/>
          <w:lang w:val="en-GB"/>
        </w:rPr>
        <w:instrText xml:space="preserve"> INCLUDEPICTURE "http://people.bath.ac.uk/ju210/ME10001/images/fig/2.png" \* MERGEFORMATINET </w:instrText>
      </w:r>
      <w:r w:rsidRPr="00886D18">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"http://people.bath.ac.uk/ju210/ME10001/images/fig/2.png"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"http://people.bath.ac.uk/ju210/ME10001/images/fig/2.png"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"http://people.bath.ac.uk/ju210/ME10001/images/fig/2.png"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"http://people.bath.ac.uk/ju210/ME10001/images/fig/2.png"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"http://people.bath.ac.uk/ju210/ME10001/images/fig/2.png" \* MERGEFORMATINET </w:instrText>
      </w:r>
      <w:r>
        <w:rPr>
          <w:color w:val="000000" w:themeColor="text1"/>
          <w:szCs w:val="24"/>
          <w:lang w:val="en-GB"/>
        </w:rPr>
        <w:fldChar w:fldCharType="separate"/>
      </w:r>
      <w:r>
        <w:rPr>
          <w:color w:val="000000" w:themeColor="text1"/>
          <w:szCs w:val="24"/>
          <w:lang w:val="en-GB"/>
        </w:rPr>
        <w:fldChar w:fldCharType="begin"/>
      </w:r>
      <w:r w:rsidR="008D1AAC">
        <w:rPr>
          <w:color w:val="000000" w:themeColor="text1"/>
          <w:szCs w:val="24"/>
          <w:lang w:val="en-GB"/>
        </w:rPr>
        <w:instrText xml:space="preserve"> INCLUDEPICTURE  "http://people.bath.ac.uk/ju210/ME10001/images/fig/2.png" \* MERGEFORMATINET </w:instrText>
      </w:r>
      <w:r>
        <w:rPr>
          <w:color w:val="000000" w:themeColor="text1"/>
          <w:szCs w:val="24"/>
          <w:lang w:val="en-GB"/>
        </w:rPr>
        <w:fldChar w:fldCharType="separate"/>
      </w:r>
      <w:r>
        <w:rPr>
          <w:color w:val="000000" w:themeColor="text1"/>
          <w:szCs w:val="24"/>
          <w:lang w:val="en-GB"/>
        </w:rPr>
        <w:fldChar w:fldCharType="begin"/>
      </w:r>
      <w:r w:rsidR="006E0792">
        <w:rPr>
          <w:color w:val="000000" w:themeColor="text1"/>
          <w:szCs w:val="24"/>
          <w:lang w:val="en-GB"/>
        </w:rPr>
        <w:instrText xml:space="preserve"> INCLUDEPICTURE  "http://people.bath.ac.uk/ju210/ME10001/images/fig/2.png" \* MERGEFORMATINET </w:instrText>
      </w:r>
      <w:r>
        <w:rPr>
          <w:color w:val="000000" w:themeColor="text1"/>
          <w:szCs w:val="24"/>
          <w:lang w:val="en-GB"/>
        </w:rPr>
        <w:fldChar w:fldCharType="separate"/>
      </w:r>
      <w:r w:rsidR="00164404" w:rsidRPr="007D56AD">
        <w:rPr>
          <w:color w:val="000000" w:themeColor="text1"/>
          <w:szCs w:val="24"/>
          <w:lang w:val="en-GB"/>
        </w:rPr>
        <w:pict>
          <v:shape id="_x0000_i1039" type="#_x0000_t75" style="width:468.75pt;height:321.75pt">
            <v:imagedata r:id="rId105" r:href="rId106"/>
          </v:shape>
        </w:pict>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sidRPr="00886D18">
        <w:rPr>
          <w:color w:val="000000" w:themeColor="text1"/>
          <w:szCs w:val="24"/>
          <w:lang w:val="en-GB"/>
        </w:rPr>
        <w:fldChar w:fldCharType="end"/>
      </w:r>
    </w:p>
    <w:p w:rsidR="00726A66" w:rsidRPr="000D20F5" w:rsidRDefault="00726A66" w:rsidP="00726A66">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9.7</w:t>
      </w:r>
      <w:r w:rsidRPr="000D20F5">
        <w:rPr>
          <w:rFonts w:eastAsia="Times New Roman" w:cs="Times New Roman"/>
          <w:color w:val="000000"/>
          <w:szCs w:val="24"/>
          <w:lang w:eastAsia="lv-LV"/>
        </w:rPr>
        <w:t xml:space="preserve">. attēls. Kompozīto materiālu izmantošana </w:t>
      </w:r>
      <w:r>
        <w:rPr>
          <w:rFonts w:eastAsia="Times New Roman" w:cs="Times New Roman"/>
          <w:color w:val="000000"/>
          <w:szCs w:val="24"/>
          <w:lang w:eastAsia="lv-LV"/>
        </w:rPr>
        <w:t>lidmašīnu tehnoloģijā</w:t>
      </w:r>
      <w:r w:rsidRPr="000D20F5">
        <w:rPr>
          <w:rFonts w:eastAsia="Times New Roman" w:cs="Times New Roman"/>
          <w:color w:val="000000"/>
          <w:szCs w:val="24"/>
          <w:lang w:eastAsia="lv-LV"/>
        </w:rPr>
        <w:t>.</w:t>
      </w:r>
    </w:p>
    <w:p w:rsidR="00CF1431" w:rsidRDefault="007D56AD" w:rsidP="00CF1431">
      <w:pPr>
        <w:shd w:val="clear" w:color="auto" w:fill="FFFFFF"/>
        <w:spacing w:after="0" w:line="240" w:lineRule="auto"/>
        <w:jc w:val="both"/>
        <w:rPr>
          <w:rFonts w:eastAsia="Times New Roman" w:cs="Times New Roman"/>
          <w:color w:val="000000"/>
          <w:szCs w:val="24"/>
          <w:lang w:eastAsia="lv-LV"/>
        </w:rPr>
      </w:pPr>
      <w:r w:rsidRPr="00886D18">
        <w:rPr>
          <w:color w:val="000000" w:themeColor="text1"/>
          <w:szCs w:val="24"/>
          <w:lang w:val="en-GB"/>
        </w:rPr>
        <w:fldChar w:fldCharType="begin"/>
      </w:r>
      <w:r w:rsidR="00CF1431" w:rsidRPr="00886D18">
        <w:rPr>
          <w:color w:val="000000" w:themeColor="text1"/>
          <w:szCs w:val="24"/>
          <w:lang w:val="en-GB"/>
        </w:rPr>
        <w:instrText xml:space="preserve"> INCLUDEPICTURE "http://people.bath.ac.uk/ju210/ME10001/images/fig/1.png" \* MERGEFORMATINET </w:instrText>
      </w:r>
      <w:r w:rsidRPr="00886D18">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"http://people.bath.ac.uk/ju210/ME10001/images/fig/1.png"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"http://people.bath.ac.uk/ju210/ME10001/images/fig/1.png"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"http://people.bath.ac.uk/ju210/ME10001/images/fig/1.png"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"http://people.bath.ac.uk/ju210/ME10001/images/fig/1.png" \* MERGEFORMATINET </w:instrText>
      </w:r>
      <w:r>
        <w:rPr>
          <w:color w:val="000000" w:themeColor="text1"/>
          <w:szCs w:val="24"/>
          <w:lang w:val="en-GB"/>
        </w:rPr>
        <w:fldChar w:fldCharType="separate"/>
      </w:r>
      <w:r>
        <w:rPr>
          <w:color w:val="000000" w:themeColor="text1"/>
          <w:szCs w:val="24"/>
          <w:lang w:val="en-GB"/>
        </w:rPr>
        <w:fldChar w:fldCharType="begin"/>
      </w:r>
      <w:r w:rsidR="00CF1431">
        <w:rPr>
          <w:color w:val="000000" w:themeColor="text1"/>
          <w:szCs w:val="24"/>
          <w:lang w:val="en-GB"/>
        </w:rPr>
        <w:instrText xml:space="preserve"> INCLUDEPICTURE  "http://people.bath.ac.uk/ju210/ME10001/images/fig/1.png" \* MERGEFORMATINET </w:instrText>
      </w:r>
      <w:r>
        <w:rPr>
          <w:color w:val="000000" w:themeColor="text1"/>
          <w:szCs w:val="24"/>
          <w:lang w:val="en-GB"/>
        </w:rPr>
        <w:fldChar w:fldCharType="separate"/>
      </w:r>
      <w:r>
        <w:rPr>
          <w:color w:val="000000" w:themeColor="text1"/>
          <w:szCs w:val="24"/>
          <w:lang w:val="en-GB"/>
        </w:rPr>
        <w:fldChar w:fldCharType="begin"/>
      </w:r>
      <w:r w:rsidR="008D1AAC">
        <w:rPr>
          <w:color w:val="000000" w:themeColor="text1"/>
          <w:szCs w:val="24"/>
          <w:lang w:val="en-GB"/>
        </w:rPr>
        <w:instrText xml:space="preserve"> INCLUDEPICTURE  "http://people.bath.ac.uk/ju210/ME10001/images/fig/1.png" \* MERGEFORMATINET </w:instrText>
      </w:r>
      <w:r>
        <w:rPr>
          <w:color w:val="000000" w:themeColor="text1"/>
          <w:szCs w:val="24"/>
          <w:lang w:val="en-GB"/>
        </w:rPr>
        <w:fldChar w:fldCharType="separate"/>
      </w:r>
      <w:r>
        <w:rPr>
          <w:color w:val="000000" w:themeColor="text1"/>
          <w:szCs w:val="24"/>
          <w:lang w:val="en-GB"/>
        </w:rPr>
        <w:fldChar w:fldCharType="begin"/>
      </w:r>
      <w:r w:rsidR="006E0792">
        <w:rPr>
          <w:color w:val="000000" w:themeColor="text1"/>
          <w:szCs w:val="24"/>
          <w:lang w:val="en-GB"/>
        </w:rPr>
        <w:instrText xml:space="preserve"> INCLUDEPICTURE  "http://people.bath.ac.uk/ju210/ME10001/images/fig/1.png" \* MERGEFORMATINET </w:instrText>
      </w:r>
      <w:r>
        <w:rPr>
          <w:color w:val="000000" w:themeColor="text1"/>
          <w:szCs w:val="24"/>
          <w:lang w:val="en-GB"/>
        </w:rPr>
        <w:fldChar w:fldCharType="separate"/>
      </w:r>
      <w:r w:rsidR="00164404" w:rsidRPr="007D56AD">
        <w:rPr>
          <w:color w:val="000000" w:themeColor="text1"/>
          <w:szCs w:val="24"/>
          <w:lang w:val="en-GB"/>
        </w:rPr>
        <w:pict>
          <v:shape id="_x0000_i1040" type="#_x0000_t75" alt="&lt;span style='color: #888888; font-size: 11px;'&gt;http://amazingdata.com/mediadata8/Image/amazing_fun_science_technology_2009072911532949.jpg&lt;/span&gt;" style="width:408.75pt;height:261.75pt">
            <v:imagedata r:id="rId107" r:href="rId108" croptop="10187f" cropbottom="6043f" cropleft="2323f" cropright="5682f"/>
          </v:shape>
        </w:pict>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Pr>
          <w:color w:val="000000" w:themeColor="text1"/>
          <w:szCs w:val="24"/>
          <w:lang w:val="en-GB"/>
        </w:rPr>
        <w:fldChar w:fldCharType="end"/>
      </w:r>
      <w:r w:rsidRPr="00886D18">
        <w:rPr>
          <w:color w:val="000000" w:themeColor="text1"/>
          <w:szCs w:val="24"/>
          <w:lang w:val="en-GB"/>
        </w:rPr>
        <w:fldChar w:fldCharType="end"/>
      </w:r>
    </w:p>
    <w:p w:rsidR="00CF1431" w:rsidRDefault="00CF1431" w:rsidP="00CF1431">
      <w:pPr>
        <w:shd w:val="clear" w:color="auto" w:fill="FFFFFF"/>
        <w:spacing w:after="0" w:line="240" w:lineRule="auto"/>
        <w:jc w:val="both"/>
        <w:rPr>
          <w:rFonts w:eastAsia="Times New Roman" w:cs="Times New Roman"/>
          <w:color w:val="000000"/>
          <w:szCs w:val="24"/>
          <w:lang w:eastAsia="lv-LV"/>
        </w:rPr>
      </w:pPr>
    </w:p>
    <w:p w:rsidR="00CF1431" w:rsidRPr="000D20F5" w:rsidRDefault="00726A66" w:rsidP="00CF1431">
      <w:pPr>
        <w:shd w:val="clear" w:color="auto" w:fill="FFFFFF"/>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9.8</w:t>
      </w:r>
      <w:r w:rsidR="00CF1431" w:rsidRPr="000D20F5">
        <w:rPr>
          <w:rFonts w:eastAsia="Times New Roman" w:cs="Times New Roman"/>
          <w:color w:val="000000"/>
          <w:szCs w:val="24"/>
          <w:lang w:eastAsia="lv-LV"/>
        </w:rPr>
        <w:t xml:space="preserve">. attēls. Kompozīto materiālu izmantošana </w:t>
      </w:r>
      <w:r w:rsidR="00CF1431">
        <w:rPr>
          <w:rFonts w:eastAsia="Times New Roman" w:cs="Times New Roman"/>
          <w:color w:val="000000"/>
          <w:szCs w:val="24"/>
          <w:lang w:eastAsia="lv-LV"/>
        </w:rPr>
        <w:t>lidmašīnu tehnoloģijā</w:t>
      </w:r>
      <w:r w:rsidR="00CF1431" w:rsidRPr="000D20F5">
        <w:rPr>
          <w:rFonts w:eastAsia="Times New Roman" w:cs="Times New Roman"/>
          <w:color w:val="000000"/>
          <w:szCs w:val="24"/>
          <w:lang w:eastAsia="lv-LV"/>
        </w:rPr>
        <w:t>.</w:t>
      </w:r>
    </w:p>
    <w:p w:rsidR="00B67785" w:rsidRPr="00836E5C" w:rsidRDefault="0086498E" w:rsidP="00836E5C">
      <w:pPr>
        <w:shd w:val="clear" w:color="auto" w:fill="FFFFFF"/>
        <w:spacing w:after="0" w:line="240" w:lineRule="auto"/>
        <w:jc w:val="both"/>
        <w:rPr>
          <w:b/>
          <w:color w:val="000000"/>
          <w:szCs w:val="24"/>
          <w:lang w:val="lv-LV" w:eastAsia="lv-LV"/>
        </w:rPr>
      </w:pPr>
      <w:r>
        <w:rPr>
          <w:b/>
          <w:color w:val="000000"/>
          <w:szCs w:val="24"/>
          <w:lang w:val="lv-LV" w:eastAsia="lv-LV"/>
        </w:rPr>
        <w:t>10</w:t>
      </w:r>
      <w:r w:rsidR="00836E5C" w:rsidRPr="00836E5C">
        <w:rPr>
          <w:b/>
          <w:color w:val="000000"/>
          <w:szCs w:val="24"/>
          <w:lang w:val="lv-LV" w:eastAsia="lv-LV"/>
        </w:rPr>
        <w:t>. Ražošanas p</w:t>
      </w:r>
      <w:r w:rsidR="00B67785" w:rsidRPr="00836E5C">
        <w:rPr>
          <w:b/>
          <w:color w:val="000000"/>
          <w:szCs w:val="24"/>
          <w:lang w:val="lv-LV" w:eastAsia="lv-LV"/>
        </w:rPr>
        <w:t xml:space="preserve">rocesu </w:t>
      </w:r>
      <w:r w:rsidR="00070AEF">
        <w:rPr>
          <w:b/>
          <w:color w:val="000000"/>
          <w:szCs w:val="24"/>
          <w:lang w:val="lv-LV" w:eastAsia="lv-LV"/>
        </w:rPr>
        <w:t>izvēle</w:t>
      </w:r>
      <w:r w:rsidR="00B67785" w:rsidRPr="00836E5C">
        <w:rPr>
          <w:b/>
          <w:color w:val="000000"/>
          <w:szCs w:val="24"/>
          <w:lang w:val="lv-LV" w:eastAsia="lv-LV"/>
        </w:rPr>
        <w:t>.</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Mēs nupat aprakstījām apmēram 30 procesus, ko izmanto, lai formētu un veidotu plastmasas un polimēra kompozītus. Kā materiālu lietotāji izvēlas plastmasas veidošanas procesu? Īsā atbilde ir pieredze. Daudzas procesu detaļas būtu jāņem vērā, veidojot lēmumu. Mēs esam tikai ievirzījuši iesācējus uz tradicionālajiem plastmasu veidošanas procesiem. Mums nav vietas, lai pārrunātu šos procesus visos sīkumos. Mūsu ieteikums jaunatnācējiem plastmasu laukā ir atlasīt plastmasas diskusijās ar plastmasu ražotājiem, vai lietot publicētus standartus, ja piemērojams (ASTM, MIL, utt.).</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Mēs šeit neesam uzskaitījuši </w:t>
      </w:r>
      <w:r w:rsidRPr="00836E5C">
        <w:rPr>
          <w:i/>
          <w:color w:val="000000"/>
          <w:szCs w:val="24"/>
          <w:lang w:val="lv-LV" w:eastAsia="lv-LV"/>
        </w:rPr>
        <w:t>universālu veidošanas procesu</w:t>
      </w:r>
      <w:r w:rsidRPr="00836E5C">
        <w:rPr>
          <w:color w:val="000000"/>
          <w:szCs w:val="24"/>
          <w:lang w:val="lv-LV" w:eastAsia="lv-LV"/>
        </w:rPr>
        <w:t xml:space="preserve"> mūsu diskusijās par plastmasu un kompozītu veidošanu, bet tālākie veidošanas procesi, ka ikviens lietotājs var norādīt, ir pieejamo sagatavju mehāniskā apstrāde. Daudzi termoplasti, dažas termoreaktīvas plastmasas, un daži kompozītmateriāli ir</w:t>
      </w:r>
      <w:r w:rsidR="0086498E">
        <w:rPr>
          <w:color w:val="000000"/>
          <w:szCs w:val="24"/>
          <w:lang w:val="lv-LV" w:eastAsia="lv-LV"/>
        </w:rPr>
        <w:t xml:space="preserve"> pieejami kā sagatavju formas (10.1</w:t>
      </w:r>
      <w:r w:rsidRPr="00836E5C">
        <w:rPr>
          <w:color w:val="000000"/>
          <w:szCs w:val="24"/>
          <w:lang w:val="lv-LV" w:eastAsia="lv-LV"/>
        </w:rPr>
        <w:t>. tabula). Šis varētu būt labākais process prototipu un unikālo detaļu veidošanā. Svarīgs faktors, kas jāatceras, izmantojot sagatavju formas prototipu ražošanai, ir tas, ka virsmas īpašības un, iespējams, mehāniskās īpašības būs atšķirīgas, ja šī detaļa tiks pārveidota ar liešanas procesu. Tas īpaši attiecas uz struktūrām un dilšanai pakļautām detaļām. Armētas plastmasas detaļu veidotās virsmas ir sveķiem bagātas; šis sveķiem bagātās virsmas un veidnes virsmas faktūra neparādīsies uz mehāniski ar griešanu apstrādātām detaļām. Tas varētu ietekmēt īpašības. Ja vēlaties veikt prototipa detaļu pārbaudes ar pielietojuma imitāciju, jums jāizmanto veidotas detaļas, ja beigu detaļa tiks veidota. Īpašības, kas attiecas uz veidošanas procesu, kas nav mehāniskās apstrā</w:t>
      </w:r>
      <w:r w:rsidR="0086498E">
        <w:rPr>
          <w:color w:val="000000"/>
          <w:szCs w:val="24"/>
          <w:lang w:val="lv-LV" w:eastAsia="lv-LV"/>
        </w:rPr>
        <w:t>des procesi, atlasi, parādīti 10</w:t>
      </w:r>
      <w:r w:rsidRPr="00836E5C">
        <w:rPr>
          <w:color w:val="000000"/>
          <w:szCs w:val="24"/>
          <w:lang w:val="lv-LV" w:eastAsia="lv-LV"/>
        </w:rPr>
        <w:t>.</w:t>
      </w:r>
      <w:r w:rsidR="0086498E">
        <w:rPr>
          <w:color w:val="000000"/>
          <w:szCs w:val="24"/>
          <w:lang w:val="lv-LV" w:eastAsia="lv-LV"/>
        </w:rPr>
        <w:t>1.</w:t>
      </w:r>
      <w:r w:rsidRPr="00836E5C">
        <w:rPr>
          <w:color w:val="000000"/>
          <w:szCs w:val="24"/>
          <w:lang w:val="lv-LV" w:eastAsia="lv-LV"/>
        </w:rPr>
        <w:t xml:space="preserve"> attēlā.</w:t>
      </w:r>
    </w:p>
    <w:p w:rsidR="00B67785" w:rsidRPr="00836E5C" w:rsidRDefault="0086498E" w:rsidP="00836E5C">
      <w:pPr>
        <w:shd w:val="clear" w:color="auto" w:fill="FFFFFF"/>
        <w:spacing w:after="0" w:line="240" w:lineRule="auto"/>
        <w:jc w:val="both"/>
        <w:rPr>
          <w:color w:val="000000"/>
          <w:szCs w:val="24"/>
          <w:lang w:val="lv-LV" w:eastAsia="lv-LV"/>
        </w:rPr>
      </w:pPr>
      <w:r>
        <w:rPr>
          <w:color w:val="000000"/>
          <w:szCs w:val="24"/>
          <w:lang w:val="lv-LV" w:eastAsia="lv-LV"/>
        </w:rPr>
        <w:t>10</w:t>
      </w:r>
      <w:r w:rsidR="00B67785" w:rsidRPr="00836E5C">
        <w:rPr>
          <w:color w:val="000000"/>
          <w:szCs w:val="24"/>
          <w:lang w:val="lv-LV" w:eastAsia="lv-LV"/>
        </w:rPr>
        <w:t>.</w:t>
      </w:r>
      <w:r>
        <w:rPr>
          <w:color w:val="000000"/>
          <w:szCs w:val="24"/>
          <w:lang w:val="lv-LV" w:eastAsia="lv-LV"/>
        </w:rPr>
        <w:t>1.</w:t>
      </w:r>
      <w:r w:rsidR="00B67785" w:rsidRPr="00836E5C">
        <w:rPr>
          <w:color w:val="000000"/>
          <w:szCs w:val="24"/>
          <w:lang w:val="lv-LV" w:eastAsia="lv-LV"/>
        </w:rPr>
        <w:t xml:space="preserve"> tabula. Viegli pieejamās plastmasas.</w:t>
      </w:r>
    </w:p>
    <w:p w:rsidR="00B67785" w:rsidRPr="00836E5C" w:rsidRDefault="00B67785" w:rsidP="00836E5C">
      <w:pPr>
        <w:shd w:val="clear" w:color="auto" w:fill="FFFFFF"/>
        <w:spacing w:after="0" w:line="240" w:lineRule="auto"/>
        <w:jc w:val="both"/>
        <w:rPr>
          <w:b/>
          <w:color w:val="000000"/>
          <w:szCs w:val="24"/>
          <w:lang w:val="lv-LV" w:eastAsia="lv-LV"/>
        </w:rPr>
      </w:pPr>
      <w:r w:rsidRPr="00836E5C">
        <w:rPr>
          <w:b/>
          <w:color w:val="000000"/>
          <w:szCs w:val="24"/>
          <w:lang w:val="lv-LV" w:eastAsia="lv-LV"/>
        </w:rPr>
        <w:t>Universālās plastmasas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1"/>
        <w:gridCol w:w="4531"/>
      </w:tblGrid>
      <w:tr w:rsidR="00B67785" w:rsidRPr="00836E5C" w:rsidTr="006F3F5F">
        <w:tc>
          <w:tcPr>
            <w:tcW w:w="4531"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Polietilēns (HD, LD, UHMW) (PE)</w:t>
            </w:r>
          </w:p>
        </w:tc>
        <w:tc>
          <w:tcPr>
            <w:tcW w:w="4531" w:type="dxa"/>
          </w:tcPr>
          <w:p w:rsidR="00B67785" w:rsidRPr="00836E5C" w:rsidRDefault="00B67785" w:rsidP="00836E5C">
            <w:pPr>
              <w:spacing w:after="0" w:line="240" w:lineRule="auto"/>
              <w:jc w:val="both"/>
              <w:rPr>
                <w:szCs w:val="24"/>
                <w:lang w:val="lv-LV"/>
              </w:rPr>
            </w:pPr>
            <w:r w:rsidRPr="00836E5C">
              <w:rPr>
                <w:color w:val="000000"/>
                <w:szCs w:val="24"/>
                <w:lang w:val="lv-LV"/>
              </w:rPr>
              <w:t>Polimetilmetakrilāts (PMMA)</w:t>
            </w:r>
          </w:p>
        </w:tc>
      </w:tr>
      <w:tr w:rsidR="00B67785" w:rsidRPr="00836E5C" w:rsidTr="006F3F5F">
        <w:tc>
          <w:tcPr>
            <w:tcW w:w="4531"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Polipropilēns (PP)</w:t>
            </w:r>
          </w:p>
        </w:tc>
        <w:tc>
          <w:tcPr>
            <w:tcW w:w="4531" w:type="dxa"/>
          </w:tcPr>
          <w:p w:rsidR="00B67785" w:rsidRPr="00836E5C" w:rsidRDefault="00B67785" w:rsidP="00836E5C">
            <w:pPr>
              <w:spacing w:after="0" w:line="240" w:lineRule="auto"/>
              <w:jc w:val="both"/>
              <w:rPr>
                <w:szCs w:val="24"/>
                <w:lang w:val="lv-LV"/>
              </w:rPr>
            </w:pPr>
            <w:r w:rsidRPr="00836E5C">
              <w:rPr>
                <w:color w:val="000000"/>
                <w:szCs w:val="24"/>
                <w:lang w:val="lv-LV"/>
              </w:rPr>
              <w:t>Vinilidenfluorīds (PVF)</w:t>
            </w:r>
          </w:p>
        </w:tc>
      </w:tr>
      <w:tr w:rsidR="00B67785" w:rsidRPr="00836E5C" w:rsidTr="006F3F5F">
        <w:tc>
          <w:tcPr>
            <w:tcW w:w="4531"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Polivinilhlorīds (PVC)</w:t>
            </w:r>
          </w:p>
        </w:tc>
        <w:tc>
          <w:tcPr>
            <w:tcW w:w="4531" w:type="dxa"/>
          </w:tcPr>
          <w:p w:rsidR="00B67785" w:rsidRPr="00836E5C" w:rsidRDefault="00B67785" w:rsidP="00836E5C">
            <w:pPr>
              <w:spacing w:after="0" w:line="240" w:lineRule="auto"/>
              <w:jc w:val="both"/>
              <w:rPr>
                <w:szCs w:val="24"/>
                <w:lang w:val="lv-LV"/>
              </w:rPr>
            </w:pPr>
            <w:r w:rsidRPr="00836E5C">
              <w:rPr>
                <w:color w:val="000000"/>
                <w:szCs w:val="24"/>
                <w:lang w:val="lv-LV"/>
              </w:rPr>
              <w:t>Polistirēns (PS)</w:t>
            </w:r>
          </w:p>
        </w:tc>
      </w:tr>
      <w:tr w:rsidR="00B67785" w:rsidRPr="00836E5C" w:rsidTr="006F3F5F">
        <w:tc>
          <w:tcPr>
            <w:tcW w:w="4531"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Poliesters (PETG)</w:t>
            </w:r>
          </w:p>
        </w:tc>
        <w:tc>
          <w:tcPr>
            <w:tcW w:w="4531" w:type="dxa"/>
          </w:tcPr>
          <w:p w:rsidR="00B67785" w:rsidRPr="00836E5C" w:rsidRDefault="00B67785" w:rsidP="00836E5C">
            <w:pPr>
              <w:spacing w:after="0" w:line="240" w:lineRule="auto"/>
              <w:jc w:val="both"/>
              <w:rPr>
                <w:szCs w:val="24"/>
                <w:lang w:val="lv-LV"/>
              </w:rPr>
            </w:pPr>
            <w:r w:rsidRPr="00836E5C">
              <w:rPr>
                <w:color w:val="000000"/>
                <w:szCs w:val="24"/>
                <w:lang w:val="lv-LV"/>
              </w:rPr>
              <w:t xml:space="preserve">Acrilonitrilbutadienstirens </w:t>
            </w:r>
            <w:r w:rsidRPr="00836E5C">
              <w:rPr>
                <w:b/>
                <w:bCs/>
                <w:color w:val="000000"/>
                <w:szCs w:val="24"/>
                <w:lang w:val="lv-LV"/>
              </w:rPr>
              <w:t>(ABS)</w:t>
            </w:r>
          </w:p>
        </w:tc>
      </w:tr>
    </w:tbl>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Tehniskās plastmasas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5"/>
        <w:gridCol w:w="4653"/>
      </w:tblGrid>
      <w:tr w:rsidR="00B67785" w:rsidRPr="00836E5C" w:rsidTr="00B67785">
        <w:tc>
          <w:tcPr>
            <w:tcW w:w="4928" w:type="dxa"/>
          </w:tcPr>
          <w:p w:rsidR="00B67785" w:rsidRPr="00836E5C" w:rsidRDefault="00B67785" w:rsidP="00836E5C">
            <w:pPr>
              <w:spacing w:after="0" w:line="240" w:lineRule="auto"/>
              <w:jc w:val="both"/>
              <w:rPr>
                <w:szCs w:val="24"/>
                <w:lang w:val="lv-LV"/>
              </w:rPr>
            </w:pPr>
            <w:r w:rsidRPr="00836E5C">
              <w:rPr>
                <w:color w:val="000000"/>
                <w:szCs w:val="24"/>
                <w:lang w:val="lv-LV"/>
              </w:rPr>
              <w:t>Neilons (PA)</w:t>
            </w:r>
            <w:r w:rsidRPr="00836E5C">
              <w:rPr>
                <w:color w:val="000000"/>
                <w:szCs w:val="24"/>
                <w:lang w:val="lv-LV"/>
              </w:rPr>
              <w:tab/>
            </w:r>
            <w:r w:rsidRPr="00836E5C">
              <w:rPr>
                <w:color w:val="000000"/>
                <w:szCs w:val="24"/>
                <w:lang w:val="lv-LV"/>
              </w:rPr>
              <w:tab/>
            </w:r>
            <w:r w:rsidRPr="00836E5C">
              <w:rPr>
                <w:color w:val="000000"/>
                <w:szCs w:val="24"/>
                <w:lang w:val="lv-LV"/>
              </w:rPr>
              <w:tab/>
            </w:r>
          </w:p>
        </w:tc>
        <w:tc>
          <w:tcPr>
            <w:tcW w:w="4928" w:type="dxa"/>
          </w:tcPr>
          <w:p w:rsidR="00B67785" w:rsidRPr="00836E5C" w:rsidRDefault="00B67785" w:rsidP="00836E5C">
            <w:pPr>
              <w:spacing w:after="0" w:line="240" w:lineRule="auto"/>
              <w:jc w:val="both"/>
              <w:rPr>
                <w:szCs w:val="24"/>
                <w:lang w:val="lv-LV"/>
              </w:rPr>
            </w:pPr>
            <w:r w:rsidRPr="00836E5C">
              <w:rPr>
                <w:color w:val="000000"/>
                <w:szCs w:val="24"/>
                <w:lang w:val="lv-LV"/>
              </w:rPr>
              <w:t>Fluorogleklis (PTFE, FEP, PFA, ECTFE)</w:t>
            </w:r>
          </w:p>
        </w:tc>
      </w:tr>
      <w:tr w:rsidR="00B67785" w:rsidRPr="00836E5C" w:rsidTr="00B67785">
        <w:tc>
          <w:tcPr>
            <w:tcW w:w="4928" w:type="dxa"/>
          </w:tcPr>
          <w:p w:rsidR="00B67785" w:rsidRPr="00836E5C" w:rsidRDefault="00B67785" w:rsidP="00836E5C">
            <w:pPr>
              <w:spacing w:after="0" w:line="240" w:lineRule="auto"/>
              <w:jc w:val="both"/>
              <w:rPr>
                <w:szCs w:val="24"/>
                <w:lang w:val="lv-LV"/>
              </w:rPr>
            </w:pPr>
            <w:r w:rsidRPr="00836E5C">
              <w:rPr>
                <w:color w:val="000000"/>
                <w:szCs w:val="24"/>
                <w:lang w:val="lv-LV"/>
              </w:rPr>
              <w:t>Acetals (POM)</w:t>
            </w:r>
            <w:r w:rsidRPr="00836E5C">
              <w:rPr>
                <w:color w:val="000000"/>
                <w:szCs w:val="24"/>
                <w:lang w:val="lv-LV"/>
              </w:rPr>
              <w:tab/>
            </w:r>
            <w:r w:rsidRPr="00836E5C">
              <w:rPr>
                <w:color w:val="000000"/>
                <w:szCs w:val="24"/>
                <w:lang w:val="lv-LV"/>
              </w:rPr>
              <w:tab/>
            </w:r>
            <w:r w:rsidRPr="00836E5C">
              <w:rPr>
                <w:color w:val="000000"/>
                <w:szCs w:val="24"/>
                <w:lang w:val="lv-LV"/>
              </w:rPr>
              <w:tab/>
            </w:r>
          </w:p>
        </w:tc>
        <w:tc>
          <w:tcPr>
            <w:tcW w:w="4928" w:type="dxa"/>
          </w:tcPr>
          <w:p w:rsidR="00B67785" w:rsidRPr="00836E5C" w:rsidRDefault="00B67785" w:rsidP="00836E5C">
            <w:pPr>
              <w:spacing w:after="0" w:line="240" w:lineRule="auto"/>
              <w:jc w:val="both"/>
              <w:rPr>
                <w:szCs w:val="24"/>
                <w:lang w:val="lv-LV"/>
              </w:rPr>
            </w:pPr>
            <w:r w:rsidRPr="00836E5C">
              <w:rPr>
                <w:color w:val="000000"/>
                <w:szCs w:val="24"/>
                <w:lang w:val="lv-LV"/>
              </w:rPr>
              <w:t>Polifeniloksīds (PPO)</w:t>
            </w:r>
          </w:p>
        </w:tc>
      </w:tr>
      <w:tr w:rsidR="00B67785" w:rsidRPr="00836E5C" w:rsidTr="00B67785">
        <w:tc>
          <w:tcPr>
            <w:tcW w:w="4928" w:type="dxa"/>
          </w:tcPr>
          <w:p w:rsidR="00B67785" w:rsidRPr="00836E5C" w:rsidRDefault="00B67785" w:rsidP="00836E5C">
            <w:pPr>
              <w:spacing w:after="0" w:line="240" w:lineRule="auto"/>
              <w:jc w:val="both"/>
              <w:rPr>
                <w:szCs w:val="24"/>
                <w:lang w:val="lv-LV"/>
              </w:rPr>
            </w:pPr>
            <w:r w:rsidRPr="00836E5C">
              <w:rPr>
                <w:color w:val="000000"/>
                <w:szCs w:val="24"/>
                <w:lang w:val="lv-LV"/>
              </w:rPr>
              <w:t>Polikarbonāts (PC)</w:t>
            </w:r>
            <w:r w:rsidRPr="00836E5C">
              <w:rPr>
                <w:color w:val="000000"/>
                <w:szCs w:val="24"/>
                <w:lang w:val="lv-LV"/>
              </w:rPr>
              <w:tab/>
            </w:r>
            <w:r w:rsidRPr="00836E5C">
              <w:rPr>
                <w:color w:val="000000"/>
                <w:szCs w:val="24"/>
                <w:lang w:val="lv-LV"/>
              </w:rPr>
              <w:tab/>
            </w:r>
          </w:p>
        </w:tc>
        <w:tc>
          <w:tcPr>
            <w:tcW w:w="4928" w:type="dxa"/>
          </w:tcPr>
          <w:p w:rsidR="00B67785" w:rsidRPr="00836E5C" w:rsidRDefault="00B67785" w:rsidP="00836E5C">
            <w:pPr>
              <w:spacing w:after="0" w:line="240" w:lineRule="auto"/>
              <w:jc w:val="both"/>
              <w:rPr>
                <w:szCs w:val="24"/>
                <w:lang w:val="lv-LV"/>
              </w:rPr>
            </w:pPr>
            <w:r w:rsidRPr="00836E5C">
              <w:rPr>
                <w:color w:val="000000"/>
                <w:szCs w:val="24"/>
                <w:lang w:val="lv-LV"/>
              </w:rPr>
              <w:t>Polēterēterketons (PEEK)</w:t>
            </w:r>
          </w:p>
        </w:tc>
      </w:tr>
      <w:tr w:rsidR="00B67785" w:rsidRPr="00836E5C" w:rsidTr="00B67785">
        <w:tc>
          <w:tcPr>
            <w:tcW w:w="4928"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Poliimids (PI)</w:t>
            </w:r>
            <w:r w:rsidRPr="00836E5C">
              <w:rPr>
                <w:color w:val="000000"/>
                <w:szCs w:val="24"/>
                <w:lang w:val="lv-LV"/>
              </w:rPr>
              <w:tab/>
            </w:r>
            <w:r w:rsidRPr="00836E5C">
              <w:rPr>
                <w:color w:val="000000"/>
                <w:szCs w:val="24"/>
                <w:lang w:val="lv-LV"/>
              </w:rPr>
              <w:tab/>
            </w:r>
            <w:r w:rsidRPr="00836E5C">
              <w:rPr>
                <w:color w:val="000000"/>
                <w:szCs w:val="24"/>
                <w:lang w:val="lv-LV"/>
              </w:rPr>
              <w:tab/>
            </w:r>
          </w:p>
        </w:tc>
        <w:tc>
          <w:tcPr>
            <w:tcW w:w="4928"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Polisulfons (PS)</w:t>
            </w:r>
          </w:p>
        </w:tc>
      </w:tr>
      <w:tr w:rsidR="00B67785" w:rsidRPr="00836E5C" w:rsidTr="00B67785">
        <w:tc>
          <w:tcPr>
            <w:tcW w:w="4928"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Poliamidimids (PAI)</w:t>
            </w:r>
            <w:r w:rsidRPr="00836E5C">
              <w:rPr>
                <w:color w:val="000000"/>
                <w:szCs w:val="24"/>
                <w:lang w:val="lv-LV"/>
              </w:rPr>
              <w:tab/>
            </w:r>
          </w:p>
        </w:tc>
        <w:tc>
          <w:tcPr>
            <w:tcW w:w="4928" w:type="dxa"/>
          </w:tcPr>
          <w:p w:rsidR="00B67785" w:rsidRPr="00836E5C" w:rsidRDefault="00B67785" w:rsidP="00836E5C">
            <w:pPr>
              <w:spacing w:after="0" w:line="240" w:lineRule="auto"/>
              <w:jc w:val="both"/>
              <w:rPr>
                <w:color w:val="000000"/>
                <w:szCs w:val="24"/>
                <w:lang w:val="lv-LV"/>
              </w:rPr>
            </w:pPr>
          </w:p>
        </w:tc>
      </w:tr>
      <w:tr w:rsidR="00B67785" w:rsidRPr="00836E5C" w:rsidTr="00B67785">
        <w:tc>
          <w:tcPr>
            <w:tcW w:w="4928"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Polifenilsulfīds (PPS)</w:t>
            </w:r>
            <w:r w:rsidRPr="00836E5C">
              <w:rPr>
                <w:color w:val="000000"/>
                <w:szCs w:val="24"/>
                <w:lang w:val="lv-LV"/>
              </w:rPr>
              <w:tab/>
            </w:r>
          </w:p>
        </w:tc>
        <w:tc>
          <w:tcPr>
            <w:tcW w:w="4928" w:type="dxa"/>
          </w:tcPr>
          <w:p w:rsidR="00B67785" w:rsidRPr="00836E5C" w:rsidRDefault="00B67785" w:rsidP="00836E5C">
            <w:pPr>
              <w:spacing w:after="0" w:line="240" w:lineRule="auto"/>
              <w:jc w:val="both"/>
              <w:rPr>
                <w:color w:val="000000"/>
                <w:szCs w:val="24"/>
                <w:lang w:val="lv-LV"/>
              </w:rPr>
            </w:pPr>
          </w:p>
        </w:tc>
      </w:tr>
      <w:tr w:rsidR="00B67785" w:rsidRPr="00836E5C" w:rsidTr="00B67785">
        <w:tc>
          <w:tcPr>
            <w:tcW w:w="4928" w:type="dxa"/>
          </w:tcPr>
          <w:p w:rsidR="00B67785" w:rsidRPr="00836E5C" w:rsidRDefault="00B67785" w:rsidP="00836E5C">
            <w:pPr>
              <w:spacing w:after="0" w:line="240" w:lineRule="auto"/>
              <w:jc w:val="both"/>
              <w:rPr>
                <w:szCs w:val="24"/>
                <w:lang w:val="lv-LV"/>
              </w:rPr>
            </w:pPr>
            <w:r w:rsidRPr="00836E5C">
              <w:rPr>
                <w:color w:val="000000"/>
                <w:szCs w:val="24"/>
                <w:lang w:val="lv-LV"/>
              </w:rPr>
              <w:t>Fenols (PF)</w:t>
            </w:r>
          </w:p>
        </w:tc>
        <w:tc>
          <w:tcPr>
            <w:tcW w:w="4928" w:type="dxa"/>
          </w:tcPr>
          <w:p w:rsidR="00B67785" w:rsidRPr="00836E5C" w:rsidRDefault="00B67785" w:rsidP="00836E5C">
            <w:pPr>
              <w:spacing w:after="0" w:line="240" w:lineRule="auto"/>
              <w:jc w:val="both"/>
              <w:rPr>
                <w:szCs w:val="24"/>
                <w:lang w:val="lv-LV"/>
              </w:rPr>
            </w:pPr>
          </w:p>
        </w:tc>
      </w:tr>
    </w:tbl>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Lejamie sveķi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1"/>
        <w:gridCol w:w="4536"/>
      </w:tblGrid>
      <w:tr w:rsidR="00B67785" w:rsidRPr="00836E5C" w:rsidTr="006F3F5F">
        <w:tc>
          <w:tcPr>
            <w:tcW w:w="4531"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Poliesteri (UP)</w:t>
            </w:r>
          </w:p>
        </w:tc>
        <w:tc>
          <w:tcPr>
            <w:tcW w:w="4536" w:type="dxa"/>
          </w:tcPr>
          <w:p w:rsidR="00B67785" w:rsidRPr="00836E5C" w:rsidRDefault="00B67785" w:rsidP="00836E5C">
            <w:pPr>
              <w:spacing w:after="0" w:line="240" w:lineRule="auto"/>
              <w:jc w:val="both"/>
              <w:rPr>
                <w:szCs w:val="24"/>
                <w:lang w:val="lv-LV"/>
              </w:rPr>
            </w:pPr>
            <w:r w:rsidRPr="00836E5C">
              <w:rPr>
                <w:color w:val="000000"/>
                <w:szCs w:val="24"/>
                <w:lang w:val="lv-LV"/>
              </w:rPr>
              <w:t>Silikons (SI)</w:t>
            </w:r>
          </w:p>
        </w:tc>
      </w:tr>
      <w:tr w:rsidR="00B67785" w:rsidRPr="00836E5C" w:rsidTr="006F3F5F">
        <w:tc>
          <w:tcPr>
            <w:tcW w:w="4531"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Epoksīdi (EP)</w:t>
            </w:r>
          </w:p>
        </w:tc>
        <w:tc>
          <w:tcPr>
            <w:tcW w:w="4536" w:type="dxa"/>
          </w:tcPr>
          <w:p w:rsidR="00B67785" w:rsidRPr="00836E5C" w:rsidRDefault="00B67785" w:rsidP="00836E5C">
            <w:pPr>
              <w:spacing w:after="0" w:line="240" w:lineRule="auto"/>
              <w:jc w:val="both"/>
              <w:rPr>
                <w:color w:val="000000"/>
                <w:szCs w:val="24"/>
                <w:lang w:val="lv-LV"/>
              </w:rPr>
            </w:pPr>
            <w:r w:rsidRPr="00836E5C">
              <w:rPr>
                <w:color w:val="000000"/>
                <w:szCs w:val="24"/>
                <w:lang w:val="lv-LV"/>
              </w:rPr>
              <w:t>Poliuretāns (PUR</w:t>
            </w:r>
          </w:p>
        </w:tc>
      </w:tr>
    </w:tbl>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5707380" cy="3347085"/>
            <wp:effectExtent l="0" t="0" r="7620" b="571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991"/>
                    <a:stretch>
                      <a:fillRect/>
                    </a:stretch>
                  </pic:blipFill>
                  <pic:spPr bwMode="auto">
                    <a:xfrm>
                      <a:off x="0" y="0"/>
                      <a:ext cx="5707380" cy="3347085"/>
                    </a:xfrm>
                    <a:prstGeom prst="rect">
                      <a:avLst/>
                    </a:prstGeom>
                    <a:noFill/>
                    <a:ln>
                      <a:noFill/>
                    </a:ln>
                  </pic:spPr>
                </pic:pic>
              </a:graphicData>
            </a:graphic>
          </wp:inline>
        </w:drawing>
      </w:r>
    </w:p>
    <w:p w:rsidR="00B67785" w:rsidRPr="00836E5C" w:rsidRDefault="0086498E" w:rsidP="00836E5C">
      <w:pPr>
        <w:shd w:val="clear" w:color="auto" w:fill="FFFFFF"/>
        <w:spacing w:after="0" w:line="240" w:lineRule="auto"/>
        <w:jc w:val="both"/>
        <w:rPr>
          <w:color w:val="000000"/>
          <w:szCs w:val="24"/>
          <w:lang w:val="lv-LV" w:eastAsia="lv-LV"/>
        </w:rPr>
      </w:pPr>
      <w:r>
        <w:rPr>
          <w:color w:val="000000"/>
          <w:szCs w:val="24"/>
          <w:lang w:val="lv-LV" w:eastAsia="lv-LV"/>
        </w:rPr>
        <w:t>10</w:t>
      </w:r>
      <w:r w:rsidR="00B67785" w:rsidRPr="00836E5C">
        <w:rPr>
          <w:color w:val="000000"/>
          <w:szCs w:val="24"/>
          <w:lang w:val="lv-LV" w:eastAsia="lv-LV"/>
        </w:rPr>
        <w:t>.</w:t>
      </w:r>
      <w:r>
        <w:rPr>
          <w:color w:val="000000"/>
          <w:szCs w:val="24"/>
          <w:lang w:val="lv-LV" w:eastAsia="lv-LV"/>
        </w:rPr>
        <w:t>1.</w:t>
      </w:r>
      <w:r w:rsidR="00B67785" w:rsidRPr="00836E5C">
        <w:rPr>
          <w:color w:val="000000"/>
          <w:szCs w:val="24"/>
          <w:lang w:val="lv-LV" w:eastAsia="lv-LV"/>
        </w:rPr>
        <w:t xml:space="preserve"> attēls. Apsvērumi plastmasas procesu izvēlē.</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Šī shēma izskatās ļoti sarežģīta, un tā tas ir. Ir ļoti grūti izvēlēties plastmasu un polimēru kompozītmateriālu detaļu veidošanas procesu. Pirmais solis ir izvēlēties plastmasas veidu, kas atbilst jūsu objekta vajadzībām. Detaļu izmērs, forma un daudzums, izmaksas bieži vien nosaka konkrēto procesu, vai vismaz sašaurina atlases procesu uz ļoti mazu kandidātu skaitu. Piemēram, ja gribat iegūt vienu 5000 litru trauku, atlases procesu nekavējoties vajag ierobežot ar dažiem procesiem, kurus var lietot lielu dobu konteineru veidošanai (RTP sveķu pārnese, RTP izklāšana ar rokām). Ja tu projektē automobiļu detaļu, var būt nepieciešams masveida ražošanas process, piemēram, spiedienliešanas formēšana. Šeit ir daži apsvērumi, kas atlases procesā piemērojami visām plastmasām:</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1. Sacirstu šķiedru un daļiņu veida armatūra samazina spiedienliešanas iespējamību.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2. Nepārtraukta armatūra prasa izmantot termoreaktīvu un kompozītu procesus.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3. Veidotām virsmām var būt citādas īpašības, nekā kopējam materiālam tilpumā.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4. Veidotām virsmām var būt kosmētiskas problēmas (savienojumu līnijas, porainība, šķiedru ziedi utt.).</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5. Veidotas virsmas manto veidnes virsmas tekstūru (tostarp defektus).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6. Īpašības var ietekmēt ražošanas procesā; ja īpašības ir ļoti svarīgas, ražošanas procesam ir jābūt pilnīgi noteiktam.</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7. Sveķu veidošana bieži prasa priekšapstrādi, piemēram, žāvēšanu, pirms tie tiek izmantoti. Šīs vajadzības pievieno izmaksas, kas būtu jāņem vērā.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8. Ja vien iespējams, izmanto plaši apstiprinātu viedokli, vai publicētus standartus veidošanas procesā.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9. Ņem vērā otrreizējo pārstrādāšanu un procesa atlieku iznīcināšanu.</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Būtībā vienīgais polimēru apstrādes process, kuru var viegli aprakstīt, ir mehāniskā apstrāde. Visi pārējie droši vien prasīs procesa detaļu specifikāciju. Lielākā daļa uzņēmumu Amerikas Savienotajās Valstīs norāda vispārēji materiālu un tirdzniecības nosaukumu, un pēc tam uzskaita procesu specifikācija, kas attiecas uz procesa detaļām:</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Materiāls: Triecienu izturīgais polistirols (A kategorijas, 300 Ajax Corp., vai Sanyu, Vespil Corp.) Skatīt procesu specifikāciju X457 detaļu liešanai.</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Detaļas rasējumā vajadzētu parādīt apstiprinātu piegādātāju, ja detaļa ir jāveido ārējam piegādātājam. Jebkurā gadījumā, plastmasas ražotājam būs dokumentēta procesa specifikācija par katru plastmasu, ar kuru tie darbojas. Konsekventi uzticamām plastmasas detaāms ir nepieciešama detalizēta procesa specifikācija (presēšanas temperatūra, spiediens, žāvēšana, aiztures laiks, veidņu atvēršana, lietņu sistēma, ventilācijas, veidnes iepriekšēja uzkarsēšana, utt.). Procesa detaļas ietekmē plastmasu lietošanas īpašības vairāk, nekā tas ir ar metāliem un cita materiāla sistēmām.</w:t>
      </w:r>
    </w:p>
    <w:p w:rsidR="00B67785" w:rsidRDefault="00B67785"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Pr="00836E5C" w:rsidRDefault="003C5397" w:rsidP="00836E5C">
      <w:pPr>
        <w:shd w:val="clear" w:color="auto" w:fill="FFFFFF"/>
        <w:spacing w:after="0" w:line="240" w:lineRule="auto"/>
        <w:jc w:val="both"/>
        <w:rPr>
          <w:color w:val="000000"/>
          <w:szCs w:val="24"/>
          <w:lang w:val="lv-LV" w:eastAsia="lv-LV"/>
        </w:rPr>
      </w:pPr>
    </w:p>
    <w:p w:rsidR="00B67785" w:rsidRPr="00836E5C" w:rsidRDefault="00437008" w:rsidP="00836E5C">
      <w:pPr>
        <w:shd w:val="clear" w:color="auto" w:fill="FFFFFF"/>
        <w:spacing w:after="0" w:line="240" w:lineRule="auto"/>
        <w:jc w:val="both"/>
        <w:rPr>
          <w:b/>
          <w:color w:val="000000"/>
          <w:szCs w:val="24"/>
          <w:lang w:val="lv-LV" w:eastAsia="lv-LV"/>
        </w:rPr>
      </w:pPr>
      <w:r>
        <w:rPr>
          <w:b/>
          <w:color w:val="000000"/>
          <w:szCs w:val="24"/>
          <w:lang w:val="lv-LV" w:eastAsia="lv-LV"/>
        </w:rPr>
        <w:t>11</w:t>
      </w:r>
      <w:r w:rsidR="00B67785" w:rsidRPr="00836E5C">
        <w:rPr>
          <w:b/>
          <w:color w:val="000000"/>
          <w:szCs w:val="24"/>
          <w:lang w:val="lv-LV" w:eastAsia="lv-LV"/>
        </w:rPr>
        <w:t>. Plastmasu</w:t>
      </w:r>
      <w:r w:rsidR="003C5397">
        <w:rPr>
          <w:b/>
          <w:color w:val="000000"/>
          <w:szCs w:val="24"/>
          <w:lang w:val="lv-LV" w:eastAsia="lv-LV"/>
        </w:rPr>
        <w:t xml:space="preserve"> un kompozītu</w:t>
      </w:r>
      <w:r w:rsidR="00B67785" w:rsidRPr="00836E5C">
        <w:rPr>
          <w:b/>
          <w:color w:val="000000"/>
          <w:szCs w:val="24"/>
          <w:lang w:val="lv-LV" w:eastAsia="lv-LV"/>
        </w:rPr>
        <w:t xml:space="preserve"> otrreizēja pārstrāde.</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Lielākās bažas par plastmasu lietošanu par iesaiņojumu un vienreizlietojamos priekšmetos, ir šo materiālu ietekme uz vidi, kas ilgst gadsimtiem ilgi poligonos vai citās apglabāšanas vietās. Visā pasaulē tiek veicināta atkritumu, un tajā skaitā izmantoto plastmasas elementu pārstrāde. Daudzas pašvaldības izstrādā otrreizējās pārstrādes programmas, un plastmasas pudeles tiek savāktas daudzās ASV pilsētās. Parasti, mazāk nekā 5% no plastmasas atkritumiem pārstrādā, lai gan vairāk nekā trešā daļa no visiem cietiem atkritumiem ir plastmasa un papīrs. 2007. gadā 18% no plastmasas iesaiņojuma un 36% no bezalkoholisko dzērienu pudelēm tika pārstrādāts, bet citas valstis to dara daudz labāk. Aptuveni 20% papīru tiek pārstrādāts, un daudzu metālu otrreizējā pārstrāde ir ļoti augsta. Vairāk nekā 60% no visām alumīnija bundžām, ko izmanto Amerikas Savienotajās Valstīs, 2008. gadā tika pārstrādāta, un pārstrādātie materiāli veidoja apmēram trešdaļu Amerikas Savienotajās Valstīs izmantotā alumīnija. ASV metālu pārstrāde ir daudz attīstītāka nekā plastmasas. Metāllūžņu iekārtas darbojas jau gadu desmitiem, un ievērojama daļa lietojamā metāla nāk no lūžņiem: 40% vara, 60% tērauda, 45% niķeļa, 65%, svina, un, protams, vispārējais uzvarētājs ir zelts, kuru neviens apzināti nemet prom. Tiek lēsts, ka vairāk nekā 95% no visa zelta, kas iegūts no zemes garozas, joprojām tiek izmantots.</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Ir divi būtiski zemas plastmasas pārstrādes iemesli: (1) Dažas plastmasas ir termoreaktīvi, un tās nevar otrreiz pārstrādāt (viņas nevar pārkausēt); un (2) ir tūkstošiem veidu termoplastisku materiālu, un tos nedrīkst sajaukt, kad tos granulē. 1988. gadā ASV plastmasu ražotāju sabiedrība (SPI) izveidoja brīvprātīgas pamatnostādnes, lai kodētu plastmasas iepakojumu, lai tos varētu viegli šķirot otrreizējai pārstrādei. Šis bija pirmais mēģinājums atrisināt vienu minēto problēmu.</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Ir ļoti daudz plastmasu veidu, bet gandrīz 90% apjomu  no visa ražošanas apjoma  veido tikai sešas: polietilēns (augsta un zema blīvuma), polistirols, polivinilhlorīds, polipropilēns un polietilēna tereftalāts. Līdzīga situācija pastāv ar iepakojumiem. Par 50% no iepakojuma ir augsta blīvuma polietilēns, par 25% ir PET (polietilēna tereftalāts), un 5% līdz 10% ir viens no šādiem: polivinilhlorīds, polipropilēns, polietilēns un polistirols. Visas pārējās plastmasas sasniedz tikai apmēram 5% līdz 10% no kopējās tonnāžas. Citiem vārdiem sakot, ja sešas plastmasas tiktu pārstrādātas, tas nozīmētu, ka apmēram 90% no visiem plastmasas iepakojumiem var izmantot atkārtoti.</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Daudzi citi faktori ietekmē plastmasas pārstrādes ainu. Ierobežots skaits uzņēmumu spēj  attīrīt un samalt piesārņotos materiālus; daži pārklājumi viņus var padarīt par nepārstrādajamiem; daži iepakojumi tiek veidoti no vairākām plastmasas klasēm; pastāv stingri valdības noteikumi par piesārņotāju, kas ir atļauts, ja atkal izmanto plastmasas pārtikas pielietojumos, un tā tālāk. Neskatoties uz šīm problēmām, iniciatīva no SPI plastmasas kodēšanā to pārstrādāšanai ir liels pavērsiens ar mērķi izveidot universālas termoreaktīvu pārstrādes prasības. Lielākā daļa AV ir pieņēmusi tiesību aktus, kas prasa izmantot SPI kodu uz pudelēm un traukiem.</w:t>
      </w:r>
    </w:p>
    <w:p w:rsidR="00B67785" w:rsidRPr="00836E5C" w:rsidRDefault="00B67785" w:rsidP="0086498E">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Sistēma ir ļoti vienkārša. Šī SPI iesaka visiem 8 unces un lielākiem iepakojumiem un visām 16 unces un lielākām pudelēm (līdz 5 litriem) jābūt izlietiem simboliem to apakšā, lai parādītu plastmasas veidu, no kā tie ir darināti. Simboli, kas izveidota šim nolūkam, ir parādīti 30. attēlā.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4733290" cy="68707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719" b="9464"/>
                    <a:stretch>
                      <a:fillRect/>
                    </a:stretch>
                  </pic:blipFill>
                  <pic:spPr bwMode="auto">
                    <a:xfrm>
                      <a:off x="0" y="0"/>
                      <a:ext cx="4733290" cy="687070"/>
                    </a:xfrm>
                    <a:prstGeom prst="rect">
                      <a:avLst/>
                    </a:prstGeom>
                    <a:noFill/>
                    <a:ln>
                      <a:noFill/>
                    </a:ln>
                  </pic:spPr>
                </pic:pic>
              </a:graphicData>
            </a:graphic>
          </wp:inline>
        </w:drawing>
      </w:r>
    </w:p>
    <w:p w:rsidR="00B67785" w:rsidRPr="00836E5C" w:rsidRDefault="003C05FF" w:rsidP="00836E5C">
      <w:pPr>
        <w:shd w:val="clear" w:color="auto" w:fill="FFFFFF"/>
        <w:spacing w:after="0" w:line="240" w:lineRule="auto"/>
        <w:jc w:val="both"/>
        <w:rPr>
          <w:color w:val="000000"/>
          <w:szCs w:val="24"/>
          <w:lang w:val="lv-LV" w:eastAsia="lv-LV"/>
        </w:rPr>
      </w:pPr>
      <w:r>
        <w:rPr>
          <w:color w:val="000000"/>
          <w:szCs w:val="24"/>
          <w:lang w:val="lv-LV" w:eastAsia="lv-LV"/>
        </w:rPr>
        <w:t>11</w:t>
      </w:r>
      <w:r w:rsidR="00B67785" w:rsidRPr="00836E5C">
        <w:rPr>
          <w:color w:val="000000"/>
          <w:szCs w:val="24"/>
          <w:lang w:val="lv-LV" w:eastAsia="lv-LV"/>
        </w:rPr>
        <w:t>.</w:t>
      </w:r>
      <w:r>
        <w:rPr>
          <w:color w:val="000000"/>
          <w:szCs w:val="24"/>
          <w:lang w:val="lv-LV" w:eastAsia="lv-LV"/>
        </w:rPr>
        <w:t>1.</w:t>
      </w:r>
      <w:r w:rsidR="00B67785" w:rsidRPr="00836E5C">
        <w:rPr>
          <w:color w:val="000000"/>
          <w:szCs w:val="24"/>
          <w:lang w:val="lv-LV" w:eastAsia="lv-LV"/>
        </w:rPr>
        <w:t xml:space="preserve"> attēls. SPI otrreizējās pārstrādes simboli. Plastmasas iepakojumiem ir viens no šiem simboliem, ja tie tiek šķiroti pārstrādei..</w:t>
      </w:r>
    </w:p>
    <w:p w:rsidR="00B67785" w:rsidRPr="00836E5C" w:rsidRDefault="00B67785" w:rsidP="003C05F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Trīsstūrveida bultiņas ietver ciparu, un tur ir dažādu plastmasu nosaukuma saīsinājums trijstūrī. Tad PETE akronīms norāda, ka materiāls ir polietilēna tereftalāts; HDPE norāda augsta blīvuma polietilēns; V norāda polivinilhlorīds; LDPE norāda polietilēns; PP norāda polipropilēns; PS norāda polistirols; un "Other" nozīmē jebkuru plastmasu, kas nav viena no minētajām.</w:t>
      </w:r>
    </w:p>
    <w:p w:rsidR="00B67785" w:rsidRPr="00836E5C" w:rsidRDefault="00B67785" w:rsidP="003C05F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2008. gadā SPI sistēmai ASV vēl aizvien ir priekšroka attiecībā uz pudelēm un cietajiem iepakojumiem. Daudzi ražotāji ir pieņēmuši šo marķējumu visām tehniskajām plastmasām sastāvdaļu turpmākai pārstrādei, atkritumu pārstrādei, atkārtotai izmantošanai un iznīcināšanai. Visplašāk pieņemtais protokols par detaļas marķējumu ir publicētas ISO 11469 (International Standards Organization) un ISO 1043 1-4. daļās.  Parasti detaļas, kas sver 50 g vai vairāk, ir atzīmētas ar standartizētiem simboliem iekavās starp pieturzīmēm "&gt;" un "&lt;"</w:t>
      </w:r>
    </w:p>
    <w:p w:rsidR="00B67785" w:rsidRPr="00836E5C" w:rsidRDefault="003C05FF" w:rsidP="00836E5C">
      <w:pPr>
        <w:shd w:val="clear" w:color="auto" w:fill="FFFFFF"/>
        <w:spacing w:after="0" w:line="240" w:lineRule="auto"/>
        <w:jc w:val="both"/>
        <w:rPr>
          <w:color w:val="000000"/>
          <w:szCs w:val="24"/>
          <w:lang w:val="lv-LV" w:eastAsia="lv-LV"/>
        </w:rPr>
      </w:pPr>
      <w:r>
        <w:rPr>
          <w:color w:val="000000"/>
          <w:szCs w:val="24"/>
          <w:lang w:val="lv-LV" w:eastAsia="lv-LV"/>
        </w:rPr>
        <w:t>11.1</w:t>
      </w:r>
      <w:r w:rsidR="00B67785" w:rsidRPr="00836E5C">
        <w:rPr>
          <w:color w:val="000000"/>
          <w:szCs w:val="24"/>
          <w:lang w:val="lv-LV" w:eastAsia="lv-LV"/>
        </w:rPr>
        <w:t>. tabula. Plastmasu identifikācijas sistēmas piemēri saskaņā ar ISO.</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5"/>
        <w:gridCol w:w="4678"/>
        <w:gridCol w:w="2632"/>
      </w:tblGrid>
      <w:tr w:rsidR="00B67785" w:rsidRPr="00836E5C" w:rsidTr="00B67785">
        <w:tc>
          <w:tcPr>
            <w:tcW w:w="2405" w:type="dxa"/>
          </w:tcPr>
          <w:p w:rsidR="00B67785" w:rsidRPr="00836E5C" w:rsidRDefault="00B67785" w:rsidP="00836E5C">
            <w:pPr>
              <w:shd w:val="clear" w:color="auto" w:fill="FFFFFF"/>
              <w:spacing w:after="0" w:line="240" w:lineRule="auto"/>
              <w:jc w:val="both"/>
              <w:rPr>
                <w:color w:val="000000"/>
                <w:szCs w:val="24"/>
                <w:lang w:val="lv-LV"/>
              </w:rPr>
            </w:pPr>
            <w:r w:rsidRPr="00836E5C">
              <w:rPr>
                <w:b/>
                <w:bCs/>
                <w:color w:val="000000"/>
                <w:szCs w:val="24"/>
                <w:lang w:val="lv-LV"/>
              </w:rPr>
              <w:t>Sastāvdaļas</w:t>
            </w:r>
          </w:p>
        </w:tc>
        <w:tc>
          <w:tcPr>
            <w:tcW w:w="4678" w:type="dxa"/>
          </w:tcPr>
          <w:p w:rsidR="00B67785" w:rsidRPr="00836E5C" w:rsidRDefault="00B67785" w:rsidP="00836E5C">
            <w:pPr>
              <w:shd w:val="clear" w:color="auto" w:fill="FFFFFF"/>
              <w:spacing w:after="0" w:line="240" w:lineRule="auto"/>
              <w:jc w:val="both"/>
              <w:rPr>
                <w:color w:val="000000"/>
                <w:szCs w:val="24"/>
                <w:lang w:val="lv-LV"/>
              </w:rPr>
            </w:pPr>
            <w:r w:rsidRPr="00836E5C">
              <w:rPr>
                <w:b/>
                <w:bCs/>
                <w:color w:val="000000"/>
                <w:szCs w:val="24"/>
                <w:lang w:val="lv-LV"/>
              </w:rPr>
              <w:t>Materiāla piemērs</w:t>
            </w:r>
          </w:p>
        </w:tc>
        <w:tc>
          <w:tcPr>
            <w:tcW w:w="2632" w:type="dxa"/>
          </w:tcPr>
          <w:p w:rsidR="00B67785" w:rsidRPr="00836E5C" w:rsidRDefault="00B67785" w:rsidP="00836E5C">
            <w:pPr>
              <w:shd w:val="clear" w:color="auto" w:fill="FFFFFF"/>
              <w:spacing w:after="0" w:line="240" w:lineRule="auto"/>
              <w:jc w:val="both"/>
              <w:rPr>
                <w:color w:val="000000"/>
                <w:szCs w:val="24"/>
                <w:lang w:val="lv-LV"/>
              </w:rPr>
            </w:pPr>
            <w:r w:rsidRPr="00836E5C">
              <w:rPr>
                <w:b/>
                <w:bCs/>
                <w:color w:val="000000"/>
                <w:szCs w:val="24"/>
                <w:lang w:val="lv-LV"/>
              </w:rPr>
              <w:t>Identifikācijas simbols</w:t>
            </w:r>
          </w:p>
        </w:tc>
      </w:tr>
      <w:tr w:rsidR="00B67785" w:rsidRPr="00836E5C" w:rsidTr="00B67785">
        <w:tc>
          <w:tcPr>
            <w:tcW w:w="2405"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 xml:space="preserve">Viena komponenta </w:t>
            </w:r>
          </w:p>
        </w:tc>
        <w:tc>
          <w:tcPr>
            <w:tcW w:w="4678"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 xml:space="preserve">Polibutilēna tereftalāts </w:t>
            </w:r>
          </w:p>
        </w:tc>
        <w:tc>
          <w:tcPr>
            <w:tcW w:w="2632"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 xml:space="preserve">&gt;PBT&lt; </w:t>
            </w:r>
          </w:p>
        </w:tc>
      </w:tr>
      <w:tr w:rsidR="00B67785" w:rsidRPr="00836E5C" w:rsidTr="00B67785">
        <w:tc>
          <w:tcPr>
            <w:tcW w:w="2405" w:type="dxa"/>
          </w:tcPr>
          <w:p w:rsidR="00B67785" w:rsidRPr="00836E5C" w:rsidRDefault="00B67785" w:rsidP="003C05FF">
            <w:pPr>
              <w:shd w:val="clear" w:color="auto" w:fill="FFFFFF"/>
              <w:spacing w:after="0" w:line="240" w:lineRule="auto"/>
              <w:jc w:val="both"/>
              <w:rPr>
                <w:color w:val="000000"/>
                <w:szCs w:val="24"/>
                <w:lang w:val="lv-LV"/>
              </w:rPr>
            </w:pPr>
            <w:r w:rsidRPr="00836E5C">
              <w:rPr>
                <w:color w:val="000000"/>
                <w:szCs w:val="24"/>
                <w:lang w:val="lv-LV"/>
              </w:rPr>
              <w:t>Polimēru maisījums vai sakausējums</w:t>
            </w:r>
          </w:p>
        </w:tc>
        <w:tc>
          <w:tcPr>
            <w:tcW w:w="4678"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Polikarbonāts un akrilnitrila butadienstirens, kur polikarbonāts ir galvenā sastāvdaļa</w:t>
            </w:r>
          </w:p>
        </w:tc>
        <w:tc>
          <w:tcPr>
            <w:tcW w:w="2632"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&gt;PC+ABS&lt;</w:t>
            </w:r>
          </w:p>
        </w:tc>
      </w:tr>
      <w:tr w:rsidR="00B67785" w:rsidRPr="00836E5C" w:rsidTr="00B67785">
        <w:tc>
          <w:tcPr>
            <w:tcW w:w="2405" w:type="dxa"/>
            <w:vMerge w:val="restart"/>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Pildījums vai armatūras piedevas</w:t>
            </w:r>
          </w:p>
        </w:tc>
        <w:tc>
          <w:tcPr>
            <w:tcW w:w="4678"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Polipropilēns, kas satur 30% minerālu pulvera</w:t>
            </w:r>
          </w:p>
        </w:tc>
        <w:tc>
          <w:tcPr>
            <w:tcW w:w="2632"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 xml:space="preserve">&gt;PP-MD30&lt; </w:t>
            </w:r>
          </w:p>
        </w:tc>
      </w:tr>
      <w:tr w:rsidR="00B67785" w:rsidRPr="00836E5C" w:rsidTr="00B67785">
        <w:tc>
          <w:tcPr>
            <w:tcW w:w="2405" w:type="dxa"/>
            <w:vMerge/>
          </w:tcPr>
          <w:p w:rsidR="00B67785" w:rsidRPr="00836E5C" w:rsidRDefault="00B67785" w:rsidP="00836E5C">
            <w:pPr>
              <w:shd w:val="clear" w:color="auto" w:fill="FFFFFF"/>
              <w:spacing w:after="0" w:line="240" w:lineRule="auto"/>
              <w:jc w:val="both"/>
              <w:rPr>
                <w:color w:val="000000"/>
                <w:szCs w:val="24"/>
                <w:lang w:val="lv-LV"/>
              </w:rPr>
            </w:pPr>
          </w:p>
        </w:tc>
        <w:tc>
          <w:tcPr>
            <w:tcW w:w="4678"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Polipropilēns, kas satur 15% minerālu pulvera un 25% stikla šķiedras</w:t>
            </w:r>
          </w:p>
        </w:tc>
        <w:tc>
          <w:tcPr>
            <w:tcW w:w="2632"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&gt;PP-(GF25+MD15)&lt;</w:t>
            </w:r>
          </w:p>
        </w:tc>
      </w:tr>
      <w:tr w:rsidR="00B67785" w:rsidRPr="00836E5C" w:rsidTr="00B67785">
        <w:tc>
          <w:tcPr>
            <w:tcW w:w="2405" w:type="dxa"/>
          </w:tcPr>
          <w:p w:rsidR="00B67785" w:rsidRPr="00836E5C" w:rsidRDefault="00B67785" w:rsidP="003C05FF">
            <w:pPr>
              <w:shd w:val="clear" w:color="auto" w:fill="FFFFFF"/>
              <w:spacing w:after="0" w:line="240" w:lineRule="auto"/>
              <w:jc w:val="both"/>
              <w:rPr>
                <w:color w:val="000000"/>
                <w:szCs w:val="24"/>
                <w:lang w:val="lv-LV"/>
              </w:rPr>
            </w:pPr>
            <w:r w:rsidRPr="00836E5C">
              <w:rPr>
                <w:color w:val="000000"/>
                <w:szCs w:val="24"/>
                <w:lang w:val="lv-LV"/>
              </w:rPr>
              <w:t>Plastifikatori</w:t>
            </w:r>
          </w:p>
        </w:tc>
        <w:tc>
          <w:tcPr>
            <w:tcW w:w="4678"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Polivinilhlorīds, plasticēts ar dibutilftalātu</w:t>
            </w:r>
          </w:p>
        </w:tc>
        <w:tc>
          <w:tcPr>
            <w:tcW w:w="2632"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&gt;PVC-P(DBP)&lt;</w:t>
            </w:r>
          </w:p>
        </w:tc>
      </w:tr>
      <w:tr w:rsidR="00B67785" w:rsidRPr="00836E5C" w:rsidTr="00B67785">
        <w:tc>
          <w:tcPr>
            <w:tcW w:w="2405"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Ugunsdroši</w:t>
            </w:r>
          </w:p>
        </w:tc>
        <w:tc>
          <w:tcPr>
            <w:tcW w:w="4678"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Poliamīds 66 ar liesmu slāpētāju</w:t>
            </w:r>
          </w:p>
        </w:tc>
        <w:tc>
          <w:tcPr>
            <w:tcW w:w="2632" w:type="dxa"/>
          </w:tcPr>
          <w:p w:rsidR="00B67785" w:rsidRPr="00836E5C" w:rsidRDefault="00B67785" w:rsidP="00836E5C">
            <w:pPr>
              <w:shd w:val="clear" w:color="auto" w:fill="FFFFFF"/>
              <w:spacing w:after="0" w:line="240" w:lineRule="auto"/>
              <w:jc w:val="both"/>
              <w:rPr>
                <w:color w:val="000000"/>
                <w:szCs w:val="24"/>
                <w:lang w:val="lv-LV"/>
              </w:rPr>
            </w:pPr>
            <w:r w:rsidRPr="00836E5C">
              <w:rPr>
                <w:color w:val="000000"/>
                <w:szCs w:val="24"/>
                <w:lang w:val="lv-LV"/>
              </w:rPr>
              <w:t>&gt;PA66-FR&lt;</w:t>
            </w:r>
          </w:p>
        </w:tc>
      </w:tr>
      <w:tr w:rsidR="00B67785" w:rsidRPr="00836E5C" w:rsidTr="00B67785">
        <w:tc>
          <w:tcPr>
            <w:tcW w:w="2405"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Citas piedevas</w:t>
            </w:r>
          </w:p>
        </w:tc>
        <w:tc>
          <w:tcPr>
            <w:tcW w:w="4678"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Augstas trieciena izturības polietilēns</w:t>
            </w:r>
          </w:p>
        </w:tc>
        <w:tc>
          <w:tcPr>
            <w:tcW w:w="2632" w:type="dxa"/>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&gt;PS-HI&lt;</w:t>
            </w:r>
          </w:p>
        </w:tc>
      </w:tr>
    </w:tbl>
    <w:p w:rsidR="003C05FF" w:rsidRPr="00836E5C" w:rsidRDefault="00B67785" w:rsidP="003C5397">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Parasti marķējums ir jāizveido uz neestētiskus vai nefunkcionējošas detaļas virsmas. Identifikācijas kods var būt reljefs vai neizdzēšami uzdrukāts uz virsmas. Lai gan sistēma ir pietiekami pilnīga, var būt sarežģīti izmantot vai atšifrēt ISO simbolus. Lai pilnībā izmantotu šo marķēšanas sistēmu, ir svarīgi, lai būtu pieejamas iepriekšminētās ISO specifikācijas kopija</w:t>
      </w:r>
      <w:r w:rsidR="003C05FF">
        <w:rPr>
          <w:color w:val="000000"/>
          <w:szCs w:val="24"/>
          <w:lang w:val="lv-LV" w:eastAsia="lv-LV"/>
        </w:rPr>
        <w:t>s. Simbolu piemēri ir parādīti 11</w:t>
      </w:r>
      <w:r w:rsidRPr="00836E5C">
        <w:rPr>
          <w:color w:val="000000"/>
          <w:szCs w:val="24"/>
          <w:lang w:val="lv-LV" w:eastAsia="lv-LV"/>
        </w:rPr>
        <w:t>.</w:t>
      </w:r>
      <w:r w:rsidR="003C05FF">
        <w:rPr>
          <w:color w:val="000000"/>
          <w:szCs w:val="24"/>
          <w:lang w:val="lv-LV" w:eastAsia="lv-LV"/>
        </w:rPr>
        <w:t>1.</w:t>
      </w:r>
      <w:r w:rsidRPr="00836E5C">
        <w:rPr>
          <w:color w:val="000000"/>
          <w:szCs w:val="24"/>
          <w:lang w:val="lv-LV" w:eastAsia="lv-LV"/>
        </w:rPr>
        <w:t xml:space="preserve"> tabulā.</w:t>
      </w:r>
      <w:r w:rsidR="003C05FF">
        <w:rPr>
          <w:color w:val="000000"/>
          <w:szCs w:val="24"/>
          <w:lang w:val="lv-LV" w:eastAsia="lv-LV"/>
        </w:rPr>
        <w:t xml:space="preserve"> Pildvielu simboli ir parādīti 11</w:t>
      </w:r>
      <w:r w:rsidRPr="00836E5C">
        <w:rPr>
          <w:color w:val="000000"/>
          <w:szCs w:val="24"/>
          <w:lang w:val="lv-LV" w:eastAsia="lv-LV"/>
        </w:rPr>
        <w:t>.</w:t>
      </w:r>
      <w:r w:rsidR="003C05FF">
        <w:rPr>
          <w:color w:val="000000"/>
          <w:szCs w:val="24"/>
          <w:lang w:val="lv-LV" w:eastAsia="lv-LV"/>
        </w:rPr>
        <w:t>2.</w:t>
      </w:r>
      <w:r w:rsidRPr="00836E5C">
        <w:rPr>
          <w:color w:val="000000"/>
          <w:szCs w:val="24"/>
          <w:lang w:val="lv-LV" w:eastAsia="lv-LV"/>
        </w:rPr>
        <w:t xml:space="preserve"> tabulā. Papildu simboli, lai apzīmētu </w:t>
      </w:r>
      <w:r w:rsidR="003C05FF">
        <w:rPr>
          <w:color w:val="000000"/>
          <w:szCs w:val="24"/>
          <w:lang w:val="lv-LV" w:eastAsia="lv-LV"/>
        </w:rPr>
        <w:t>citas sastāvdaļas, ir parādīti11</w:t>
      </w:r>
      <w:r w:rsidRPr="00836E5C">
        <w:rPr>
          <w:color w:val="000000"/>
          <w:szCs w:val="24"/>
          <w:lang w:val="lv-LV" w:eastAsia="lv-LV"/>
        </w:rPr>
        <w:t>.</w:t>
      </w:r>
      <w:r w:rsidR="003C05FF">
        <w:rPr>
          <w:color w:val="000000"/>
          <w:szCs w:val="24"/>
          <w:lang w:val="lv-LV" w:eastAsia="lv-LV"/>
        </w:rPr>
        <w:t>3.</w:t>
      </w:r>
      <w:r w:rsidRPr="00836E5C">
        <w:rPr>
          <w:color w:val="000000"/>
          <w:szCs w:val="24"/>
          <w:lang w:val="lv-LV" w:eastAsia="lv-LV"/>
        </w:rPr>
        <w:t xml:space="preserve"> tabulā.</w:t>
      </w:r>
    </w:p>
    <w:p w:rsidR="00B67785" w:rsidRPr="00836E5C" w:rsidRDefault="003C05FF" w:rsidP="00836E5C">
      <w:pPr>
        <w:shd w:val="clear" w:color="auto" w:fill="FFFFFF"/>
        <w:spacing w:after="0" w:line="240" w:lineRule="auto"/>
        <w:jc w:val="both"/>
        <w:rPr>
          <w:color w:val="000000"/>
          <w:szCs w:val="24"/>
          <w:lang w:val="lv-LV" w:eastAsia="lv-LV"/>
        </w:rPr>
      </w:pPr>
      <w:r>
        <w:rPr>
          <w:color w:val="000000"/>
          <w:szCs w:val="24"/>
          <w:lang w:val="lv-LV" w:eastAsia="lv-LV"/>
        </w:rPr>
        <w:t>11</w:t>
      </w:r>
      <w:r w:rsidR="00B67785" w:rsidRPr="00836E5C">
        <w:rPr>
          <w:color w:val="000000"/>
          <w:szCs w:val="24"/>
          <w:lang w:val="lv-LV" w:eastAsia="lv-LV"/>
        </w:rPr>
        <w:t>.</w:t>
      </w:r>
      <w:r>
        <w:rPr>
          <w:color w:val="000000"/>
          <w:szCs w:val="24"/>
          <w:lang w:val="lv-LV" w:eastAsia="lv-LV"/>
        </w:rPr>
        <w:t>2.</w:t>
      </w:r>
      <w:r w:rsidR="00B67785" w:rsidRPr="00836E5C">
        <w:rPr>
          <w:color w:val="000000"/>
          <w:szCs w:val="24"/>
          <w:lang w:val="lv-LV" w:eastAsia="lv-LV"/>
        </w:rPr>
        <w:t xml:space="preserve"> tabula. ISO pildvielu simbolu daļējs saraksts (ISO 1043 -2)</w:t>
      </w:r>
    </w:p>
    <w:tbl>
      <w:tblPr>
        <w:tblW w:w="0" w:type="auto"/>
        <w:tblInd w:w="40" w:type="dxa"/>
        <w:tblLayout w:type="fixed"/>
        <w:tblCellMar>
          <w:left w:w="40" w:type="dxa"/>
          <w:right w:w="40" w:type="dxa"/>
        </w:tblCellMar>
        <w:tblLook w:val="0000"/>
      </w:tblPr>
      <w:tblGrid>
        <w:gridCol w:w="993"/>
        <w:gridCol w:w="5063"/>
        <w:gridCol w:w="992"/>
        <w:gridCol w:w="2551"/>
      </w:tblGrid>
      <w:tr w:rsidR="00B67785" w:rsidRPr="00836E5C" w:rsidTr="00B67785">
        <w:tc>
          <w:tcPr>
            <w:tcW w:w="993" w:type="dxa"/>
            <w:tcBorders>
              <w:top w:val="single" w:sz="6" w:space="0" w:color="auto"/>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Simbols</w:t>
            </w:r>
          </w:p>
        </w:tc>
        <w:tc>
          <w:tcPr>
            <w:tcW w:w="5063" w:type="dxa"/>
            <w:tcBorders>
              <w:top w:val="single" w:sz="6" w:space="0" w:color="auto"/>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Materiāls</w:t>
            </w:r>
          </w:p>
        </w:tc>
        <w:tc>
          <w:tcPr>
            <w:tcW w:w="992" w:type="dxa"/>
            <w:tcBorders>
              <w:top w:val="single" w:sz="6" w:space="0" w:color="auto"/>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Simbols</w:t>
            </w:r>
          </w:p>
        </w:tc>
        <w:tc>
          <w:tcPr>
            <w:tcW w:w="2551" w:type="dxa"/>
            <w:tcBorders>
              <w:top w:val="single" w:sz="6" w:space="0" w:color="auto"/>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Forma</w:t>
            </w:r>
          </w:p>
        </w:tc>
      </w:tr>
      <w:tr w:rsidR="00B67785" w:rsidRPr="00836E5C" w:rsidTr="00B67785">
        <w:tc>
          <w:tcPr>
            <w:tcW w:w="993" w:type="dxa"/>
            <w:tcBorders>
              <w:top w:val="single" w:sz="6" w:space="0" w:color="auto"/>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B</w:t>
            </w:r>
          </w:p>
        </w:tc>
        <w:tc>
          <w:tcPr>
            <w:tcW w:w="5063" w:type="dxa"/>
            <w:tcBorders>
              <w:top w:val="single" w:sz="6" w:space="0" w:color="auto"/>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Bors</w:t>
            </w:r>
          </w:p>
        </w:tc>
        <w:tc>
          <w:tcPr>
            <w:tcW w:w="992" w:type="dxa"/>
            <w:tcBorders>
              <w:top w:val="single" w:sz="6" w:space="0" w:color="auto"/>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B</w:t>
            </w:r>
          </w:p>
        </w:tc>
        <w:tc>
          <w:tcPr>
            <w:tcW w:w="2551" w:type="dxa"/>
            <w:tcBorders>
              <w:top w:val="single" w:sz="6" w:space="0" w:color="auto"/>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Lodītes, sfēras</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C</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Ogleklis</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C</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Skaidas, griezumi</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E</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Māls</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D</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Pulveris</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G</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Stikls</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F</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Šķiedras</w:t>
            </w:r>
          </w:p>
        </w:tc>
      </w:tr>
      <w:tr w:rsidR="00B67785" w:rsidRPr="00836E5C" w:rsidTr="00B67785">
        <w:tc>
          <w:tcPr>
            <w:tcW w:w="993"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K</w:t>
            </w:r>
          </w:p>
        </w:tc>
        <w:tc>
          <w:tcPr>
            <w:tcW w:w="5063"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Kalcija karbonāts</w:t>
            </w:r>
          </w:p>
        </w:tc>
        <w:tc>
          <w:tcPr>
            <w:tcW w:w="992"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G</w:t>
            </w:r>
          </w:p>
        </w:tc>
        <w:tc>
          <w:tcPr>
            <w:tcW w:w="2551"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Grunts</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L</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Celuloze</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H</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Stīgu posmi</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M</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Minerāls</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K</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Adīta drēbe</w:t>
            </w:r>
          </w:p>
        </w:tc>
      </w:tr>
      <w:tr w:rsidR="00B67785" w:rsidRPr="00836E5C" w:rsidTr="00B67785">
        <w:tc>
          <w:tcPr>
            <w:tcW w:w="993"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Mx</w:t>
            </w:r>
          </w:p>
        </w:tc>
        <w:tc>
          <w:tcPr>
            <w:tcW w:w="5063"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Metāls, kur x is metāla ķīmiskais simbols</w:t>
            </w:r>
          </w:p>
        </w:tc>
        <w:tc>
          <w:tcPr>
            <w:tcW w:w="992"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L</w:t>
            </w:r>
          </w:p>
        </w:tc>
        <w:tc>
          <w:tcPr>
            <w:tcW w:w="2551"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Slānis</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P</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Mica</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M</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Paklājs (biezs)</w:t>
            </w:r>
          </w:p>
        </w:tc>
      </w:tr>
      <w:tr w:rsidR="00B67785" w:rsidRPr="00836E5C" w:rsidTr="00B67785">
        <w:tc>
          <w:tcPr>
            <w:tcW w:w="993"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Q</w:t>
            </w:r>
          </w:p>
        </w:tc>
        <w:tc>
          <w:tcPr>
            <w:tcW w:w="5063"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Silīcija dioksīds</w:t>
            </w:r>
          </w:p>
        </w:tc>
        <w:tc>
          <w:tcPr>
            <w:tcW w:w="992"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N</w:t>
            </w:r>
          </w:p>
        </w:tc>
        <w:tc>
          <w:tcPr>
            <w:tcW w:w="2551" w:type="dxa"/>
            <w:tcBorders>
              <w:top w:val="nil"/>
              <w:left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Neausta drēbe (bieza)</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R</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Aramīds</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P</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Papīrs</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S</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Sintētiska organiskā viela</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bCs/>
                <w:color w:val="000000"/>
                <w:szCs w:val="24"/>
                <w:lang w:val="lv-LV"/>
              </w:rPr>
              <w:t>R</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Klājums</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T</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Talks</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S</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Zvīņas, pārslas</w:t>
            </w:r>
          </w:p>
        </w:tc>
      </w:tr>
      <w:tr w:rsidR="00B67785" w:rsidRPr="00836E5C" w:rsidTr="00B67785">
        <w:tc>
          <w:tcPr>
            <w:tcW w:w="99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W</w:t>
            </w:r>
          </w:p>
        </w:tc>
        <w:tc>
          <w:tcPr>
            <w:tcW w:w="5063"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Koka pulpa</w:t>
            </w:r>
          </w:p>
        </w:tc>
        <w:tc>
          <w:tcPr>
            <w:tcW w:w="992"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T</w:t>
            </w:r>
          </w:p>
        </w:tc>
        <w:tc>
          <w:tcPr>
            <w:tcW w:w="2551"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Kords</w:t>
            </w:r>
          </w:p>
        </w:tc>
      </w:tr>
      <w:tr w:rsidR="00B67785" w:rsidRPr="00836E5C" w:rsidTr="00B67785">
        <w:tc>
          <w:tcPr>
            <w:tcW w:w="993" w:type="dxa"/>
            <w:tcBorders>
              <w:top w:val="nil"/>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Z</w:t>
            </w:r>
          </w:p>
        </w:tc>
        <w:tc>
          <w:tcPr>
            <w:tcW w:w="5063" w:type="dxa"/>
            <w:tcBorders>
              <w:top w:val="nil"/>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Citi</w:t>
            </w:r>
          </w:p>
        </w:tc>
        <w:tc>
          <w:tcPr>
            <w:tcW w:w="992" w:type="dxa"/>
            <w:tcBorders>
              <w:top w:val="nil"/>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b/>
                <w:szCs w:val="24"/>
                <w:lang w:val="lv-LV"/>
              </w:rPr>
            </w:pPr>
            <w:r w:rsidRPr="00836E5C">
              <w:rPr>
                <w:b/>
                <w:color w:val="000000"/>
                <w:szCs w:val="24"/>
                <w:lang w:val="lv-LV"/>
              </w:rPr>
              <w:t>W</w:t>
            </w:r>
          </w:p>
        </w:tc>
        <w:tc>
          <w:tcPr>
            <w:tcW w:w="2551" w:type="dxa"/>
            <w:tcBorders>
              <w:top w:val="nil"/>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Austa drēbe</w:t>
            </w:r>
          </w:p>
        </w:tc>
      </w:tr>
    </w:tbl>
    <w:p w:rsidR="00B67785" w:rsidRPr="00836E5C" w:rsidRDefault="003C05FF" w:rsidP="00836E5C">
      <w:pPr>
        <w:shd w:val="clear" w:color="auto" w:fill="FFFFFF"/>
        <w:spacing w:after="0" w:line="240" w:lineRule="auto"/>
        <w:jc w:val="both"/>
        <w:rPr>
          <w:color w:val="000000"/>
          <w:szCs w:val="24"/>
          <w:lang w:val="lv-LV" w:eastAsia="lv-LV"/>
        </w:rPr>
      </w:pPr>
      <w:r>
        <w:rPr>
          <w:color w:val="000000"/>
          <w:szCs w:val="24"/>
          <w:lang w:val="lv-LV" w:eastAsia="lv-LV"/>
        </w:rPr>
        <w:t>11</w:t>
      </w:r>
      <w:r w:rsidR="00B67785" w:rsidRPr="00836E5C">
        <w:rPr>
          <w:color w:val="000000"/>
          <w:szCs w:val="24"/>
          <w:lang w:val="lv-LV" w:eastAsia="lv-LV"/>
        </w:rPr>
        <w:t>.</w:t>
      </w:r>
      <w:r>
        <w:rPr>
          <w:color w:val="000000"/>
          <w:szCs w:val="24"/>
          <w:lang w:val="lv-LV" w:eastAsia="lv-LV"/>
        </w:rPr>
        <w:t>3.</w:t>
      </w:r>
      <w:r w:rsidR="00B67785" w:rsidRPr="00836E5C">
        <w:rPr>
          <w:color w:val="000000"/>
          <w:szCs w:val="24"/>
          <w:lang w:val="lv-LV" w:eastAsia="lv-LV"/>
        </w:rPr>
        <w:t xml:space="preserve"> tabula. Daži ISO simboli speciālu īpašību apzīmēšanai.</w:t>
      </w:r>
    </w:p>
    <w:tbl>
      <w:tblPr>
        <w:tblW w:w="0" w:type="auto"/>
        <w:tblInd w:w="40" w:type="dxa"/>
        <w:tblLayout w:type="fixed"/>
        <w:tblCellMar>
          <w:left w:w="40" w:type="dxa"/>
          <w:right w:w="40" w:type="dxa"/>
        </w:tblCellMar>
        <w:tblLook w:val="0000"/>
      </w:tblPr>
      <w:tblGrid>
        <w:gridCol w:w="1507"/>
        <w:gridCol w:w="2256"/>
      </w:tblGrid>
      <w:tr w:rsidR="00B67785" w:rsidRPr="00836E5C" w:rsidTr="00B67785">
        <w:tc>
          <w:tcPr>
            <w:tcW w:w="1507" w:type="dxa"/>
            <w:tcBorders>
              <w:top w:val="single" w:sz="6" w:space="0" w:color="auto"/>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Simbols</w:t>
            </w:r>
          </w:p>
        </w:tc>
        <w:tc>
          <w:tcPr>
            <w:tcW w:w="2256" w:type="dxa"/>
            <w:tcBorders>
              <w:top w:val="single" w:sz="6" w:space="0" w:color="auto"/>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
                <w:bCs/>
                <w:color w:val="000000"/>
                <w:szCs w:val="24"/>
                <w:lang w:val="lv-LV"/>
              </w:rPr>
              <w:t>Nozīme</w:t>
            </w:r>
          </w:p>
        </w:tc>
      </w:tr>
      <w:tr w:rsidR="00B67785" w:rsidRPr="00836E5C" w:rsidTr="00B67785">
        <w:tc>
          <w:tcPr>
            <w:tcW w:w="1507" w:type="dxa"/>
            <w:tcBorders>
              <w:top w:val="single" w:sz="6" w:space="0" w:color="auto"/>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Cs/>
                <w:color w:val="000000"/>
                <w:szCs w:val="24"/>
                <w:lang w:val="lv-LV"/>
              </w:rPr>
              <w:t>B</w:t>
            </w:r>
          </w:p>
        </w:tc>
        <w:tc>
          <w:tcPr>
            <w:tcW w:w="2256" w:type="dxa"/>
            <w:tcBorders>
              <w:top w:val="single" w:sz="6" w:space="0" w:color="auto"/>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Bloks</w:t>
            </w:r>
          </w:p>
        </w:tc>
      </w:tr>
      <w:tr w:rsidR="00B67785" w:rsidRPr="00836E5C" w:rsidTr="00B67785">
        <w:tc>
          <w:tcPr>
            <w:tcW w:w="1507"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C</w:t>
            </w:r>
          </w:p>
        </w:tc>
        <w:tc>
          <w:tcPr>
            <w:tcW w:w="2256"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Hlorēts</w:t>
            </w:r>
          </w:p>
        </w:tc>
      </w:tr>
      <w:tr w:rsidR="00B67785" w:rsidRPr="00836E5C" w:rsidTr="00B67785">
        <w:tc>
          <w:tcPr>
            <w:tcW w:w="1507"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Cs/>
                <w:color w:val="000000"/>
                <w:szCs w:val="24"/>
                <w:lang w:val="lv-LV"/>
              </w:rPr>
              <w:t>D</w:t>
            </w:r>
          </w:p>
        </w:tc>
        <w:tc>
          <w:tcPr>
            <w:tcW w:w="2256"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Blīvums</w:t>
            </w:r>
          </w:p>
        </w:tc>
      </w:tr>
      <w:tr w:rsidR="00B67785" w:rsidRPr="00836E5C" w:rsidTr="00B67785">
        <w:tc>
          <w:tcPr>
            <w:tcW w:w="1507"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Cs/>
                <w:color w:val="000000"/>
                <w:szCs w:val="24"/>
                <w:lang w:val="lv-LV"/>
              </w:rPr>
              <w:t>H</w:t>
            </w:r>
          </w:p>
        </w:tc>
        <w:tc>
          <w:tcPr>
            <w:tcW w:w="2256"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Augsts</w:t>
            </w:r>
          </w:p>
        </w:tc>
      </w:tr>
      <w:tr w:rsidR="00B67785" w:rsidRPr="00836E5C" w:rsidTr="00B67785">
        <w:tc>
          <w:tcPr>
            <w:tcW w:w="1507"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I</w:t>
            </w:r>
          </w:p>
        </w:tc>
        <w:tc>
          <w:tcPr>
            <w:tcW w:w="2256"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Trieciens</w:t>
            </w:r>
          </w:p>
        </w:tc>
      </w:tr>
      <w:tr w:rsidR="00B67785" w:rsidRPr="00836E5C" w:rsidTr="00B67785">
        <w:tc>
          <w:tcPr>
            <w:tcW w:w="1507"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L</w:t>
            </w:r>
          </w:p>
        </w:tc>
        <w:tc>
          <w:tcPr>
            <w:tcW w:w="2256"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Lineārs</w:t>
            </w:r>
          </w:p>
        </w:tc>
      </w:tr>
      <w:tr w:rsidR="00B67785" w:rsidRPr="00836E5C" w:rsidTr="00B67785">
        <w:tc>
          <w:tcPr>
            <w:tcW w:w="1507"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L</w:t>
            </w:r>
          </w:p>
        </w:tc>
        <w:tc>
          <w:tcPr>
            <w:tcW w:w="2256"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Zems</w:t>
            </w:r>
          </w:p>
        </w:tc>
      </w:tr>
      <w:tr w:rsidR="00B67785" w:rsidRPr="00836E5C" w:rsidTr="00B67785">
        <w:tc>
          <w:tcPr>
            <w:tcW w:w="1507"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M</w:t>
            </w:r>
          </w:p>
        </w:tc>
        <w:tc>
          <w:tcPr>
            <w:tcW w:w="2256"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Vidējs</w:t>
            </w:r>
          </w:p>
        </w:tc>
      </w:tr>
      <w:tr w:rsidR="00B67785" w:rsidRPr="00836E5C" w:rsidTr="00B67785">
        <w:tc>
          <w:tcPr>
            <w:tcW w:w="1507"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bCs/>
                <w:color w:val="000000"/>
                <w:szCs w:val="24"/>
                <w:lang w:val="lv-LV"/>
              </w:rPr>
              <w:t>P</w:t>
            </w:r>
          </w:p>
        </w:tc>
        <w:tc>
          <w:tcPr>
            <w:tcW w:w="2256"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Plasticēts</w:t>
            </w:r>
          </w:p>
        </w:tc>
      </w:tr>
      <w:tr w:rsidR="00B67785" w:rsidRPr="00836E5C" w:rsidTr="00B67785">
        <w:tc>
          <w:tcPr>
            <w:tcW w:w="1507"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U</w:t>
            </w:r>
          </w:p>
        </w:tc>
        <w:tc>
          <w:tcPr>
            <w:tcW w:w="2256" w:type="dxa"/>
            <w:tcBorders>
              <w:top w:val="nil"/>
              <w:left w:val="nil"/>
              <w:bottom w:val="nil"/>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Neplasticēts</w:t>
            </w:r>
          </w:p>
        </w:tc>
      </w:tr>
      <w:tr w:rsidR="00B67785" w:rsidRPr="00836E5C" w:rsidTr="00B67785">
        <w:tc>
          <w:tcPr>
            <w:tcW w:w="1507" w:type="dxa"/>
            <w:tcBorders>
              <w:top w:val="nil"/>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X</w:t>
            </w:r>
          </w:p>
        </w:tc>
        <w:tc>
          <w:tcPr>
            <w:tcW w:w="2256" w:type="dxa"/>
            <w:tcBorders>
              <w:top w:val="nil"/>
              <w:left w:val="nil"/>
              <w:bottom w:val="single" w:sz="6" w:space="0" w:color="auto"/>
              <w:right w:val="nil"/>
            </w:tcBorders>
            <w:shd w:val="clear" w:color="auto" w:fill="FFFFFF"/>
          </w:tcPr>
          <w:p w:rsidR="00B67785" w:rsidRPr="00836E5C" w:rsidRDefault="00B67785" w:rsidP="00836E5C">
            <w:pPr>
              <w:shd w:val="clear" w:color="auto" w:fill="FFFFFF"/>
              <w:spacing w:after="0" w:line="240" w:lineRule="auto"/>
              <w:jc w:val="both"/>
              <w:rPr>
                <w:szCs w:val="24"/>
                <w:lang w:val="lv-LV"/>
              </w:rPr>
            </w:pPr>
            <w:r w:rsidRPr="00836E5C">
              <w:rPr>
                <w:color w:val="000000"/>
                <w:szCs w:val="24"/>
                <w:lang w:val="lv-LV"/>
              </w:rPr>
              <w:t>Šķērssaistīts</w:t>
            </w:r>
          </w:p>
        </w:tc>
      </w:tr>
    </w:tbl>
    <w:p w:rsidR="00B67785" w:rsidRPr="00836E5C" w:rsidRDefault="00B67785" w:rsidP="003C05FF">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Joprojām ir būtiskas pretrunas plastmasu pārstrādē. Vairāk nekā 70% no visiem plastmasas atkritumiem tiek saistīts ar pārtikas iepakojuma. Tomēr pārstrādātu plastmasu neizmanto pārtikas iepakojumam. Galu galā, pastāv neatbilstība starp piedāvājumu un pieprasījumu attiecībā uz vēlāk izmantojamiem plastmasas sveķiem — bieži vien rodas pārstrādāto sveķu pārpalikums. Tā jau ir kļuvusi par ierastu praksi Eiropā, lai pārvērstu pārstrādātās plastmasas degvielas enerģijā, izmantojot sadedzināšanu. Nākotnē, iespējams, būs līdzsvars starp pārstrādi un enerģijas iegūšanu.</w:t>
      </w:r>
    </w:p>
    <w:p w:rsidR="00437008" w:rsidRDefault="00437008" w:rsidP="00836E5C">
      <w:pPr>
        <w:shd w:val="clear" w:color="auto" w:fill="FFFFFF"/>
        <w:spacing w:after="0" w:line="240" w:lineRule="auto"/>
        <w:jc w:val="both"/>
        <w:rPr>
          <w:color w:val="000000"/>
          <w:szCs w:val="24"/>
          <w:lang w:val="lv-LV" w:eastAsia="lv-LV"/>
        </w:rPr>
      </w:pPr>
    </w:p>
    <w:p w:rsidR="00437008" w:rsidRDefault="00437008"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437008" w:rsidRPr="00437008" w:rsidRDefault="003C05FF" w:rsidP="00836E5C">
      <w:pPr>
        <w:shd w:val="clear" w:color="auto" w:fill="FFFFFF"/>
        <w:spacing w:after="0" w:line="240" w:lineRule="auto"/>
        <w:jc w:val="both"/>
        <w:rPr>
          <w:b/>
          <w:color w:val="000000"/>
          <w:szCs w:val="24"/>
          <w:lang w:val="lv-LV" w:eastAsia="lv-LV"/>
        </w:rPr>
      </w:pPr>
      <w:r>
        <w:rPr>
          <w:b/>
          <w:color w:val="000000"/>
          <w:szCs w:val="24"/>
          <w:lang w:val="lv-LV" w:eastAsia="lv-LV"/>
        </w:rPr>
        <w:t>12</w:t>
      </w:r>
      <w:r w:rsidR="00437008" w:rsidRPr="00437008">
        <w:rPr>
          <w:b/>
          <w:color w:val="000000"/>
          <w:szCs w:val="24"/>
          <w:lang w:val="lv-LV" w:eastAsia="lv-LV"/>
        </w:rPr>
        <w:t>. Kompozītu mehāniskā apstrāde.</w:t>
      </w:r>
    </w:p>
    <w:p w:rsidR="00437008" w:rsidRPr="00C81877" w:rsidRDefault="00437008" w:rsidP="00437008">
      <w:pPr>
        <w:shd w:val="clear" w:color="auto" w:fill="FFFFFF"/>
        <w:spacing w:after="0" w:line="240" w:lineRule="auto"/>
        <w:jc w:val="both"/>
        <w:rPr>
          <w:rFonts w:eastAsia="Times New Roman" w:cs="Times New Roman"/>
          <w:b/>
          <w:color w:val="000000"/>
          <w:szCs w:val="24"/>
          <w:lang w:eastAsia="lv-LV"/>
        </w:rPr>
      </w:pPr>
      <w:r w:rsidRPr="00C81877">
        <w:rPr>
          <w:rFonts w:eastAsia="Times New Roman" w:cs="Times New Roman"/>
          <w:b/>
          <w:color w:val="000000"/>
          <w:szCs w:val="24"/>
          <w:lang w:eastAsia="lv-LV"/>
        </w:rPr>
        <w:t>Apstrādes procesi un iekārtas</w:t>
      </w:r>
    </w:p>
    <w:p w:rsidR="00437008" w:rsidRPr="00C81877" w:rsidRDefault="00437008" w:rsidP="00437008">
      <w:pPr>
        <w:shd w:val="clear" w:color="auto" w:fill="FFFFFF"/>
        <w:spacing w:after="0" w:line="240" w:lineRule="auto"/>
        <w:jc w:val="both"/>
        <w:rPr>
          <w:rFonts w:eastAsia="Times New Roman" w:cs="Times New Roman"/>
          <w:i/>
          <w:color w:val="000000"/>
          <w:szCs w:val="24"/>
          <w:lang w:eastAsia="lv-LV"/>
        </w:rPr>
      </w:pPr>
      <w:r w:rsidRPr="00C81877">
        <w:rPr>
          <w:rFonts w:eastAsia="Times New Roman" w:cs="Times New Roman"/>
          <w:i/>
          <w:color w:val="000000"/>
          <w:szCs w:val="24"/>
          <w:lang w:eastAsia="lv-LV"/>
        </w:rPr>
        <w:t>Urbšana</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Caurumu urbšana</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kompozītmateriālos</w:t>
      </w:r>
      <w:r w:rsidRPr="00BE5854">
        <w:rPr>
          <w:rFonts w:eastAsia="Times New Roman" w:cs="Times New Roman"/>
          <w:color w:val="000000"/>
          <w:szCs w:val="24"/>
          <w:lang w:eastAsia="lv-LV"/>
        </w:rPr>
        <w:t xml:space="preserve"> atšķiras no </w:t>
      </w:r>
      <w:r>
        <w:rPr>
          <w:rFonts w:eastAsia="Times New Roman" w:cs="Times New Roman"/>
          <w:color w:val="000000"/>
          <w:szCs w:val="24"/>
          <w:lang w:eastAsia="lv-LV"/>
        </w:rPr>
        <w:t>caurumu urbšanas</w:t>
      </w:r>
      <w:r w:rsidRPr="00BE5854">
        <w:rPr>
          <w:rFonts w:eastAsia="Times New Roman" w:cs="Times New Roman"/>
          <w:color w:val="000000"/>
          <w:szCs w:val="24"/>
          <w:lang w:eastAsia="lv-LV"/>
        </w:rPr>
        <w:t xml:space="preserve"> metāl</w:t>
      </w:r>
      <w:r>
        <w:rPr>
          <w:rFonts w:eastAsia="Times New Roman" w:cs="Times New Roman"/>
          <w:color w:val="000000"/>
          <w:szCs w:val="24"/>
          <w:lang w:eastAsia="lv-LV"/>
        </w:rPr>
        <w:t>a struktūr</w:t>
      </w:r>
      <w:r w:rsidRPr="00BE5854">
        <w:rPr>
          <w:rFonts w:eastAsia="Times New Roman" w:cs="Times New Roman"/>
          <w:color w:val="000000"/>
          <w:szCs w:val="24"/>
          <w:lang w:eastAsia="lv-LV"/>
        </w:rPr>
        <w:t>ā</w:t>
      </w:r>
      <w:r>
        <w:rPr>
          <w:rFonts w:eastAsia="Times New Roman" w:cs="Times New Roman"/>
          <w:color w:val="000000"/>
          <w:szCs w:val="24"/>
          <w:lang w:eastAsia="lv-LV"/>
        </w:rPr>
        <w:t>s. Atšķirīgi u</w:t>
      </w:r>
      <w:r w:rsidRPr="00BE5854">
        <w:rPr>
          <w:rFonts w:eastAsia="Times New Roman" w:cs="Times New Roman"/>
          <w:color w:val="000000"/>
          <w:szCs w:val="24"/>
          <w:lang w:eastAsia="lv-LV"/>
        </w:rPr>
        <w:t>rbju</w:t>
      </w:r>
      <w:r>
        <w:rPr>
          <w:rFonts w:eastAsia="Times New Roman" w:cs="Times New Roman"/>
          <w:color w:val="000000"/>
          <w:szCs w:val="24"/>
          <w:lang w:eastAsia="lv-LV"/>
        </w:rPr>
        <w:t xml:space="preserve"> veidi,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lielāki ātrumi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mazākas padeves </w:t>
      </w:r>
      <w:r w:rsidRPr="00BE5854">
        <w:rPr>
          <w:rFonts w:eastAsia="Times New Roman" w:cs="Times New Roman"/>
          <w:color w:val="000000"/>
          <w:szCs w:val="24"/>
          <w:lang w:eastAsia="lv-LV"/>
        </w:rPr>
        <w:t>ir nepieciešami</w:t>
      </w:r>
      <w:r>
        <w:rPr>
          <w:rFonts w:eastAsia="Times New Roman" w:cs="Times New Roman"/>
          <w:color w:val="000000"/>
          <w:szCs w:val="24"/>
          <w:lang w:eastAsia="lv-LV"/>
        </w:rPr>
        <w:t xml:space="preserve"> noteikumi, lai</w:t>
      </w:r>
      <w:r w:rsidRPr="00BE5854">
        <w:rPr>
          <w:rFonts w:eastAsia="Times New Roman" w:cs="Times New Roman"/>
          <w:color w:val="000000"/>
          <w:szCs w:val="24"/>
          <w:lang w:eastAsia="lv-LV"/>
        </w:rPr>
        <w:t xml:space="preserve"> precīzi izurbt</w:t>
      </w:r>
      <w:r>
        <w:rPr>
          <w:rFonts w:eastAsia="Times New Roman" w:cs="Times New Roman"/>
          <w:color w:val="000000"/>
          <w:szCs w:val="24"/>
          <w:lang w:eastAsia="lv-LV"/>
        </w:rPr>
        <w:t>u</w:t>
      </w:r>
      <w:r w:rsidRPr="00BE5854">
        <w:rPr>
          <w:rFonts w:eastAsia="Times New Roman" w:cs="Times New Roman"/>
          <w:color w:val="000000"/>
          <w:szCs w:val="24"/>
          <w:lang w:eastAsia="lv-LV"/>
        </w:rPr>
        <w:t xml:space="preserve"> caurumu</w:t>
      </w:r>
      <w:r>
        <w:rPr>
          <w:rFonts w:eastAsia="Times New Roman" w:cs="Times New Roman"/>
          <w:color w:val="000000"/>
          <w:szCs w:val="24"/>
          <w:lang w:eastAsia="lv-LV"/>
        </w:rPr>
        <w:t>s</w:t>
      </w:r>
      <w:r w:rsidRPr="00BE5854">
        <w:rPr>
          <w:rFonts w:eastAsia="Times New Roman" w:cs="Times New Roman"/>
          <w:color w:val="000000"/>
          <w:szCs w:val="24"/>
          <w:lang w:eastAsia="lv-LV"/>
        </w:rPr>
        <w:t>. Konstrukcijas, kas izgatavotas no oglekļa šķiedras un epoksīda sveķi</w:t>
      </w:r>
      <w:r>
        <w:rPr>
          <w:rFonts w:eastAsia="Times New Roman" w:cs="Times New Roman"/>
          <w:color w:val="000000"/>
          <w:szCs w:val="24"/>
          <w:lang w:eastAsia="lv-LV"/>
        </w:rPr>
        <w:t>em,</w:t>
      </w:r>
      <w:r w:rsidRPr="00BE5854">
        <w:rPr>
          <w:rFonts w:eastAsia="Times New Roman" w:cs="Times New Roman"/>
          <w:color w:val="000000"/>
          <w:szCs w:val="24"/>
          <w:lang w:eastAsia="lv-LV"/>
        </w:rPr>
        <w:t xml:space="preserve"> ir ļoti ciet</w:t>
      </w:r>
      <w:r>
        <w:rPr>
          <w:rFonts w:eastAsia="Times New Roman" w:cs="Times New Roman"/>
          <w:color w:val="000000"/>
          <w:szCs w:val="24"/>
          <w:lang w:eastAsia="lv-LV"/>
        </w:rPr>
        <w:t>a</w:t>
      </w:r>
      <w:r w:rsidRPr="00BE5854">
        <w:rPr>
          <w:rFonts w:eastAsia="Times New Roman" w:cs="Times New Roman"/>
          <w:color w:val="000000"/>
          <w:szCs w:val="24"/>
          <w:lang w:eastAsia="lv-LV"/>
        </w:rPr>
        <w:t>s un abrazīv</w:t>
      </w:r>
      <w:r>
        <w:rPr>
          <w:rFonts w:eastAsia="Times New Roman" w:cs="Times New Roman"/>
          <w:color w:val="000000"/>
          <w:szCs w:val="24"/>
          <w:lang w:eastAsia="lv-LV"/>
        </w:rPr>
        <w:t>as, kas prasa īpašu urb</w:t>
      </w:r>
      <w:r w:rsidRPr="00BE5854">
        <w:rPr>
          <w:rFonts w:eastAsia="Times New Roman" w:cs="Times New Roman"/>
          <w:color w:val="000000"/>
          <w:szCs w:val="24"/>
          <w:lang w:eastAsia="lv-LV"/>
        </w:rPr>
        <w:t>i</w:t>
      </w:r>
      <w:r>
        <w:rPr>
          <w:rFonts w:eastAsia="Times New Roman" w:cs="Times New Roman"/>
          <w:color w:val="000000"/>
          <w:szCs w:val="24"/>
          <w:lang w:eastAsia="lv-LV"/>
        </w:rPr>
        <w:t xml:space="preserve"> ar</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plakanu skaidas rievu</w:t>
      </w:r>
      <w:r w:rsidRPr="00BE5854">
        <w:rPr>
          <w:rFonts w:eastAsia="Times New Roman" w:cs="Times New Roman"/>
          <w:color w:val="000000"/>
          <w:szCs w:val="24"/>
          <w:lang w:eastAsia="lv-LV"/>
        </w:rPr>
        <w:t xml:space="preserve"> vai līdzīgu </w:t>
      </w:r>
      <w:r>
        <w:rPr>
          <w:rFonts w:eastAsia="Times New Roman" w:cs="Times New Roman"/>
          <w:color w:val="000000"/>
          <w:szCs w:val="24"/>
          <w:lang w:eastAsia="lv-LV"/>
        </w:rPr>
        <w:t>urb</w:t>
      </w:r>
      <w:r w:rsidRPr="00BE5854">
        <w:rPr>
          <w:rFonts w:eastAsia="Times New Roman" w:cs="Times New Roman"/>
          <w:color w:val="000000"/>
          <w:szCs w:val="24"/>
          <w:lang w:eastAsia="lv-LV"/>
        </w:rPr>
        <w:t>i</w:t>
      </w:r>
      <w:r>
        <w:rPr>
          <w:rFonts w:eastAsia="Times New Roman" w:cs="Times New Roman"/>
          <w:color w:val="000000"/>
          <w:szCs w:val="24"/>
          <w:lang w:eastAsia="lv-LV"/>
        </w:rPr>
        <w:t xml:space="preserve"> ar četrām skaidas rievām. Aramīda šķiedra (Kevlar ®) un</w:t>
      </w:r>
      <w:r w:rsidRPr="00BE5854">
        <w:rPr>
          <w:rFonts w:eastAsia="Times New Roman" w:cs="Times New Roman"/>
          <w:color w:val="000000"/>
          <w:szCs w:val="24"/>
          <w:lang w:eastAsia="lv-LV"/>
        </w:rPr>
        <w:t xml:space="preserve"> epoksīdsveķu kompozīti nav tik </w:t>
      </w:r>
      <w:r>
        <w:rPr>
          <w:rFonts w:eastAsia="Times New Roman" w:cs="Times New Roman"/>
          <w:color w:val="000000"/>
          <w:szCs w:val="24"/>
          <w:lang w:eastAsia="lv-LV"/>
        </w:rPr>
        <w:t>cieti kā oglekļa kompozīti</w:t>
      </w:r>
      <w:r w:rsidRPr="00BE5854">
        <w:rPr>
          <w:rFonts w:eastAsia="Times New Roman" w:cs="Times New Roman"/>
          <w:color w:val="000000"/>
          <w:szCs w:val="24"/>
          <w:lang w:eastAsia="lv-LV"/>
        </w:rPr>
        <w:t xml:space="preserve">, bet ir grūti </w:t>
      </w:r>
      <w:r>
        <w:rPr>
          <w:rFonts w:eastAsia="Times New Roman" w:cs="Times New Roman"/>
          <w:color w:val="000000"/>
          <w:szCs w:val="24"/>
          <w:lang w:eastAsia="lv-LV"/>
        </w:rPr>
        <w:t>urbjami</w:t>
      </w:r>
      <w:r w:rsidRPr="00BE5854">
        <w:rPr>
          <w:rFonts w:eastAsia="Times New Roman" w:cs="Times New Roman"/>
          <w:color w:val="000000"/>
          <w:szCs w:val="24"/>
          <w:lang w:eastAsia="lv-LV"/>
        </w:rPr>
        <w:t xml:space="preserve">, ja vien </w:t>
      </w:r>
      <w:r>
        <w:rPr>
          <w:rFonts w:eastAsia="Times New Roman" w:cs="Times New Roman"/>
          <w:color w:val="000000"/>
          <w:szCs w:val="24"/>
          <w:lang w:eastAsia="lv-LV"/>
        </w:rPr>
        <w:t>nelieto speciālu</w:t>
      </w:r>
      <w:r w:rsidRPr="00BE5854">
        <w:rPr>
          <w:rFonts w:eastAsia="Times New Roman" w:cs="Times New Roman"/>
          <w:color w:val="000000"/>
          <w:szCs w:val="24"/>
          <w:lang w:eastAsia="lv-LV"/>
        </w:rPr>
        <w:t xml:space="preserve">s </w:t>
      </w:r>
      <w:r>
        <w:rPr>
          <w:rFonts w:eastAsia="Times New Roman" w:cs="Times New Roman"/>
          <w:color w:val="000000"/>
          <w:szCs w:val="24"/>
          <w:lang w:eastAsia="lv-LV"/>
        </w:rPr>
        <w:t>griezējinstrumentus</w:t>
      </w:r>
      <w:r w:rsidRPr="00BE5854">
        <w:rPr>
          <w:rFonts w:eastAsia="Times New Roman" w:cs="Times New Roman"/>
          <w:color w:val="000000"/>
          <w:szCs w:val="24"/>
          <w:lang w:eastAsia="lv-LV"/>
        </w:rPr>
        <w:t xml:space="preserve">, jo </w:t>
      </w:r>
      <w:r>
        <w:rPr>
          <w:rFonts w:eastAsia="Times New Roman" w:cs="Times New Roman"/>
          <w:color w:val="000000"/>
          <w:szCs w:val="24"/>
          <w:lang w:eastAsia="lv-LV"/>
        </w:rPr>
        <w:t>izmantotā</w:t>
      </w:r>
      <w:r w:rsidRPr="00BE5854">
        <w:rPr>
          <w:rFonts w:eastAsia="Times New Roman" w:cs="Times New Roman"/>
          <w:color w:val="000000"/>
          <w:szCs w:val="24"/>
          <w:lang w:eastAsia="lv-LV"/>
        </w:rPr>
        <w:t xml:space="preserve">s šķiedras </w:t>
      </w:r>
      <w:r>
        <w:rPr>
          <w:rFonts w:eastAsia="Times New Roman" w:cs="Times New Roman"/>
          <w:color w:val="000000"/>
          <w:szCs w:val="24"/>
          <w:lang w:eastAsia="lv-LV"/>
        </w:rPr>
        <w:t xml:space="preserve">tiecas saburzīties </w:t>
      </w:r>
      <w:r w:rsidRPr="00BE5854">
        <w:rPr>
          <w:rFonts w:eastAsia="Times New Roman" w:cs="Times New Roman"/>
          <w:color w:val="000000"/>
          <w:szCs w:val="24"/>
          <w:lang w:eastAsia="lv-LV"/>
        </w:rPr>
        <w:t xml:space="preserve">vai </w:t>
      </w:r>
      <w:r>
        <w:rPr>
          <w:rFonts w:eastAsia="Times New Roman" w:cs="Times New Roman"/>
          <w:color w:val="000000"/>
          <w:szCs w:val="24"/>
          <w:lang w:eastAsia="lv-LV"/>
        </w:rPr>
        <w:t>sadriskāties, ja  vien tās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ne</w:t>
      </w:r>
      <w:r w:rsidRPr="00BE5854">
        <w:rPr>
          <w:rFonts w:eastAsia="Times New Roman" w:cs="Times New Roman"/>
          <w:color w:val="000000"/>
          <w:szCs w:val="24"/>
          <w:lang w:eastAsia="lv-LV"/>
        </w:rPr>
        <w:t>nogri</w:t>
      </w:r>
      <w:r>
        <w:rPr>
          <w:rFonts w:eastAsia="Times New Roman" w:cs="Times New Roman"/>
          <w:color w:val="000000"/>
          <w:szCs w:val="24"/>
          <w:lang w:eastAsia="lv-LV"/>
        </w:rPr>
        <w:t>ež pilnīgi, kamēr tās ir iegultas epoksīdā. Ir izstrādāti īpaši</w:t>
      </w:r>
      <w:r w:rsidRPr="00BE5854">
        <w:rPr>
          <w:rFonts w:eastAsia="Times New Roman" w:cs="Times New Roman"/>
          <w:color w:val="000000"/>
          <w:szCs w:val="24"/>
          <w:lang w:eastAsia="lv-LV"/>
        </w:rPr>
        <w:t xml:space="preserve"> urbju uzgaļi ar </w:t>
      </w:r>
      <w:r>
        <w:rPr>
          <w:rFonts w:eastAsia="Times New Roman" w:cs="Times New Roman"/>
          <w:color w:val="000000"/>
          <w:szCs w:val="24"/>
          <w:lang w:eastAsia="lv-LV"/>
        </w:rPr>
        <w:t>tapai vai zivs astei līdzīgu virsotni,</w:t>
      </w:r>
      <w:r w:rsidRPr="00BE5854">
        <w:rPr>
          <w:rFonts w:eastAsia="Times New Roman" w:cs="Times New Roman"/>
          <w:color w:val="000000"/>
          <w:szCs w:val="24"/>
          <w:lang w:eastAsia="lv-LV"/>
        </w:rPr>
        <w:t xml:space="preserve"> ka</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nošķeļ šķiedras,</w:t>
      </w:r>
      <w:r w:rsidRPr="00BE5854">
        <w:rPr>
          <w:rFonts w:eastAsia="Times New Roman" w:cs="Times New Roman"/>
          <w:color w:val="000000"/>
          <w:szCs w:val="24"/>
          <w:lang w:eastAsia="lv-LV"/>
        </w:rPr>
        <w:t xml:space="preserve"> pirms izvelk t</w:t>
      </w:r>
      <w:r>
        <w:rPr>
          <w:rFonts w:eastAsia="Times New Roman" w:cs="Times New Roman"/>
          <w:color w:val="000000"/>
          <w:szCs w:val="24"/>
          <w:lang w:eastAsia="lv-LV"/>
        </w:rPr>
        <w:t>ās no izurbtā</w:t>
      </w:r>
      <w:r w:rsidRPr="00BE5854">
        <w:rPr>
          <w:rFonts w:eastAsia="Times New Roman" w:cs="Times New Roman"/>
          <w:color w:val="000000"/>
          <w:szCs w:val="24"/>
          <w:lang w:eastAsia="lv-LV"/>
        </w:rPr>
        <w:t xml:space="preserve"> caurum</w:t>
      </w:r>
      <w:r>
        <w:rPr>
          <w:rFonts w:eastAsia="Times New Roman" w:cs="Times New Roman"/>
          <w:color w:val="000000"/>
          <w:szCs w:val="24"/>
          <w:lang w:eastAsia="lv-LV"/>
        </w:rPr>
        <w:t>a</w:t>
      </w:r>
      <w:r w:rsidRPr="00BE5854">
        <w:rPr>
          <w:rFonts w:eastAsia="Times New Roman" w:cs="Times New Roman"/>
          <w:color w:val="000000"/>
          <w:szCs w:val="24"/>
          <w:lang w:eastAsia="lv-LV"/>
        </w:rPr>
        <w:t xml:space="preserve">. Ja Kevlar ® </w:t>
      </w:r>
      <w:r>
        <w:rPr>
          <w:rFonts w:eastAsia="Times New Roman" w:cs="Times New Roman"/>
          <w:color w:val="000000"/>
          <w:szCs w:val="24"/>
          <w:lang w:eastAsia="lv-LV"/>
        </w:rPr>
        <w:t>vai</w:t>
      </w:r>
      <w:r w:rsidRPr="00BE5854">
        <w:rPr>
          <w:rFonts w:eastAsia="Times New Roman" w:cs="Times New Roman"/>
          <w:color w:val="000000"/>
          <w:szCs w:val="24"/>
          <w:lang w:eastAsia="lv-LV"/>
        </w:rPr>
        <w:t xml:space="preserve"> epoksīdsveķu d</w:t>
      </w:r>
      <w:r>
        <w:rPr>
          <w:rFonts w:eastAsia="Times New Roman" w:cs="Times New Roman"/>
          <w:color w:val="000000"/>
          <w:szCs w:val="24"/>
          <w:lang w:eastAsia="lv-LV"/>
        </w:rPr>
        <w:t>et</w:t>
      </w:r>
      <w:r w:rsidRPr="00BE5854">
        <w:rPr>
          <w:rFonts w:eastAsia="Times New Roman" w:cs="Times New Roman"/>
          <w:color w:val="000000"/>
          <w:szCs w:val="24"/>
          <w:lang w:eastAsia="lv-LV"/>
        </w:rPr>
        <w:t>aļa ir iespiesta starp divām metāla d</w:t>
      </w:r>
      <w:r>
        <w:rPr>
          <w:rFonts w:eastAsia="Times New Roman" w:cs="Times New Roman"/>
          <w:color w:val="000000"/>
          <w:szCs w:val="24"/>
          <w:lang w:eastAsia="lv-LV"/>
        </w:rPr>
        <w:t>et</w:t>
      </w:r>
      <w:r w:rsidRPr="00BE5854">
        <w:rPr>
          <w:rFonts w:eastAsia="Times New Roman" w:cs="Times New Roman"/>
          <w:color w:val="000000"/>
          <w:szCs w:val="24"/>
          <w:lang w:eastAsia="lv-LV"/>
        </w:rPr>
        <w:t xml:space="preserve">aļām, var izmantot standarta </w:t>
      </w:r>
      <w:r>
        <w:rPr>
          <w:rFonts w:eastAsia="Times New Roman" w:cs="Times New Roman"/>
          <w:color w:val="000000"/>
          <w:szCs w:val="24"/>
          <w:lang w:eastAsia="lv-LV"/>
        </w:rPr>
        <w:t>spirāl</w:t>
      </w:r>
      <w:r w:rsidRPr="00BE5854">
        <w:rPr>
          <w:rFonts w:eastAsia="Times New Roman" w:cs="Times New Roman"/>
          <w:color w:val="000000"/>
          <w:szCs w:val="24"/>
          <w:lang w:eastAsia="lv-LV"/>
        </w:rPr>
        <w:t>urbjus.</w:t>
      </w:r>
    </w:p>
    <w:p w:rsidR="00437008" w:rsidRPr="00C81877" w:rsidRDefault="00437008" w:rsidP="00437008">
      <w:pPr>
        <w:shd w:val="clear" w:color="auto" w:fill="FFFFFF"/>
        <w:spacing w:after="0" w:line="240" w:lineRule="auto"/>
        <w:jc w:val="both"/>
        <w:rPr>
          <w:rFonts w:eastAsia="Times New Roman" w:cs="Times New Roman"/>
          <w:i/>
          <w:color w:val="000000"/>
          <w:szCs w:val="24"/>
          <w:lang w:eastAsia="lv-LV"/>
        </w:rPr>
      </w:pPr>
      <w:r w:rsidRPr="00C81877">
        <w:rPr>
          <w:rFonts w:eastAsia="Times New Roman" w:cs="Times New Roman"/>
          <w:i/>
          <w:color w:val="000000"/>
          <w:szCs w:val="24"/>
          <w:lang w:eastAsia="lv-LV"/>
        </w:rPr>
        <w:t>Iekārtas</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Caurumu urbšanai kompozītmateriālos</w:t>
      </w:r>
      <w:r w:rsidRPr="006719EE">
        <w:rPr>
          <w:rFonts w:eastAsia="Times New Roman" w:cs="Times New Roman"/>
          <w:color w:val="000000"/>
          <w:szCs w:val="24"/>
          <w:lang w:eastAsia="lv-LV"/>
        </w:rPr>
        <w:t xml:space="preserve"> </w:t>
      </w:r>
      <w:r w:rsidRPr="00BE5854">
        <w:rPr>
          <w:rFonts w:eastAsia="Times New Roman" w:cs="Times New Roman"/>
          <w:color w:val="000000"/>
          <w:szCs w:val="24"/>
          <w:lang w:eastAsia="lv-LV"/>
        </w:rPr>
        <w:t>tiek izmantoti</w:t>
      </w:r>
      <w:r>
        <w:rPr>
          <w:rFonts w:eastAsia="Times New Roman" w:cs="Times New Roman"/>
          <w:color w:val="000000"/>
          <w:szCs w:val="24"/>
          <w:lang w:eastAsia="lv-LV"/>
        </w:rPr>
        <w:t xml:space="preserve"> pneimatiskie</w:t>
      </w:r>
      <w:r w:rsidRPr="006719EE">
        <w:rPr>
          <w:rFonts w:eastAsia="Times New Roman" w:cs="Times New Roman"/>
          <w:color w:val="000000"/>
          <w:szCs w:val="24"/>
          <w:lang w:eastAsia="lv-LV"/>
        </w:rPr>
        <w:t xml:space="preserve"> </w:t>
      </w:r>
      <w:r w:rsidRPr="00BE5854">
        <w:rPr>
          <w:rFonts w:eastAsia="Times New Roman" w:cs="Times New Roman"/>
          <w:color w:val="000000"/>
          <w:szCs w:val="24"/>
          <w:lang w:eastAsia="lv-LV"/>
        </w:rPr>
        <w:t>instrumenti. Urb</w:t>
      </w:r>
      <w:r>
        <w:rPr>
          <w:rFonts w:eastAsia="Times New Roman" w:cs="Times New Roman"/>
          <w:color w:val="000000"/>
          <w:szCs w:val="24"/>
          <w:lang w:eastAsia="lv-LV"/>
        </w:rPr>
        <w:t>ju motori</w:t>
      </w:r>
      <w:r w:rsidRPr="00BE5854">
        <w:rPr>
          <w:rFonts w:eastAsia="Times New Roman" w:cs="Times New Roman"/>
          <w:color w:val="000000"/>
          <w:szCs w:val="24"/>
          <w:lang w:eastAsia="lv-LV"/>
        </w:rPr>
        <w:t xml:space="preserve"> ar ātrumu līdz pat 20,000 apgriezieniem minūtē tiek izmantoti. Parasti</w:t>
      </w:r>
      <w:r>
        <w:rPr>
          <w:rFonts w:eastAsia="Times New Roman" w:cs="Times New Roman"/>
          <w:color w:val="000000"/>
          <w:szCs w:val="24"/>
          <w:lang w:eastAsia="lv-LV"/>
        </w:rPr>
        <w:t>e noteikumi</w:t>
      </w:r>
      <w:r w:rsidRPr="00BE5854">
        <w:rPr>
          <w:rFonts w:eastAsia="Times New Roman" w:cs="Times New Roman"/>
          <w:color w:val="000000"/>
          <w:szCs w:val="24"/>
          <w:lang w:eastAsia="lv-LV"/>
        </w:rPr>
        <w:t xml:space="preserve"> kompozīt</w:t>
      </w:r>
      <w:r>
        <w:rPr>
          <w:rFonts w:eastAsia="Times New Roman" w:cs="Times New Roman"/>
          <w:color w:val="000000"/>
          <w:szCs w:val="24"/>
          <w:lang w:eastAsia="lv-LV"/>
        </w:rPr>
        <w:t>u urbšanā ir izmantot lielu griešanas ātrumu</w:t>
      </w:r>
      <w:r w:rsidRPr="00BE5854">
        <w:rPr>
          <w:rFonts w:eastAsia="Times New Roman" w:cs="Times New Roman"/>
          <w:color w:val="000000"/>
          <w:szCs w:val="24"/>
          <w:lang w:eastAsia="lv-LV"/>
        </w:rPr>
        <w:t xml:space="preserve"> un zemu p</w:t>
      </w:r>
      <w:r>
        <w:rPr>
          <w:rFonts w:eastAsia="Times New Roman" w:cs="Times New Roman"/>
          <w:color w:val="000000"/>
          <w:szCs w:val="24"/>
          <w:lang w:eastAsia="lv-LV"/>
        </w:rPr>
        <w:t>adeves ātrumu</w:t>
      </w:r>
      <w:r w:rsidRPr="00BE5854">
        <w:rPr>
          <w:rFonts w:eastAsia="Times New Roman" w:cs="Times New Roman"/>
          <w:color w:val="000000"/>
          <w:szCs w:val="24"/>
          <w:lang w:eastAsia="lv-LV"/>
        </w:rPr>
        <w:t>. Urbšanas iekārtas ar padeves kontroli nodrošina labākas kvalitātes</w:t>
      </w:r>
      <w:r>
        <w:rPr>
          <w:rFonts w:eastAsia="Times New Roman" w:cs="Times New Roman"/>
          <w:color w:val="000000"/>
          <w:szCs w:val="24"/>
          <w:lang w:eastAsia="lv-LV"/>
        </w:rPr>
        <w:t xml:space="preserve"> urbumus, nekā </w:t>
      </w:r>
      <w:r w:rsidRPr="00BE5854">
        <w:rPr>
          <w:rFonts w:eastAsia="Times New Roman" w:cs="Times New Roman"/>
          <w:color w:val="000000"/>
          <w:szCs w:val="24"/>
          <w:lang w:eastAsia="lv-LV"/>
        </w:rPr>
        <w:t>urb</w:t>
      </w:r>
      <w:r>
        <w:rPr>
          <w:rFonts w:eastAsia="Times New Roman" w:cs="Times New Roman"/>
          <w:color w:val="000000"/>
          <w:szCs w:val="24"/>
          <w:lang w:eastAsia="lv-LV"/>
        </w:rPr>
        <w:t>jo</w:t>
      </w:r>
      <w:r w:rsidRPr="00BE5854">
        <w:rPr>
          <w:rFonts w:eastAsia="Times New Roman" w:cs="Times New Roman"/>
          <w:color w:val="000000"/>
          <w:szCs w:val="24"/>
          <w:lang w:eastAsia="lv-LV"/>
        </w:rPr>
        <w:t>t caurumu</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ar </w:t>
      </w:r>
      <w:r w:rsidRPr="00BE5854">
        <w:rPr>
          <w:rFonts w:eastAsia="Times New Roman" w:cs="Times New Roman"/>
          <w:color w:val="000000"/>
          <w:szCs w:val="24"/>
          <w:lang w:eastAsia="lv-LV"/>
        </w:rPr>
        <w:t>motori</w:t>
      </w:r>
      <w:r>
        <w:rPr>
          <w:rFonts w:eastAsia="Times New Roman" w:cs="Times New Roman"/>
          <w:color w:val="000000"/>
          <w:szCs w:val="24"/>
          <w:lang w:eastAsia="lv-LV"/>
        </w:rPr>
        <w:t>em</w:t>
      </w:r>
      <w:r w:rsidRPr="00BE5854">
        <w:rPr>
          <w:rFonts w:eastAsia="Times New Roman" w:cs="Times New Roman"/>
          <w:color w:val="000000"/>
          <w:szCs w:val="24"/>
          <w:lang w:eastAsia="lv-LV"/>
        </w:rPr>
        <w:t xml:space="preserve"> bez </w:t>
      </w:r>
      <w:r>
        <w:rPr>
          <w:rFonts w:eastAsia="Times New Roman" w:cs="Times New Roman"/>
          <w:color w:val="000000"/>
          <w:szCs w:val="24"/>
          <w:lang w:eastAsia="lv-LV"/>
        </w:rPr>
        <w:t>padeves kontroles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Ir ieteicama urbju virzošo čaulu lietošana, īpaši biezākiem laminātiem</w:t>
      </w:r>
      <w:r w:rsidRPr="00BE5854">
        <w:rPr>
          <w:rFonts w:eastAsia="Times New Roman" w:cs="Times New Roman"/>
          <w:color w:val="000000"/>
          <w:szCs w:val="24"/>
          <w:lang w:eastAsia="lv-LV"/>
        </w:rPr>
        <w:t>.</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 xml:space="preserve">Nelietojiet standarta </w:t>
      </w:r>
      <w:r>
        <w:rPr>
          <w:rFonts w:eastAsia="Times New Roman" w:cs="Times New Roman"/>
          <w:color w:val="000000"/>
          <w:szCs w:val="24"/>
          <w:lang w:eastAsia="lv-LV"/>
        </w:rPr>
        <w:t>spirāl</w:t>
      </w:r>
      <w:r w:rsidRPr="00BE5854">
        <w:rPr>
          <w:rFonts w:eastAsia="Times New Roman" w:cs="Times New Roman"/>
          <w:color w:val="000000"/>
          <w:szCs w:val="24"/>
          <w:lang w:eastAsia="lv-LV"/>
        </w:rPr>
        <w:t>urbju</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kompozītu konstrukciju</w:t>
      </w:r>
      <w:r w:rsidRPr="00F9320B">
        <w:rPr>
          <w:rFonts w:eastAsia="Times New Roman" w:cs="Times New Roman"/>
          <w:color w:val="000000"/>
          <w:szCs w:val="24"/>
          <w:lang w:eastAsia="lv-LV"/>
        </w:rPr>
        <w:t xml:space="preserve"> </w:t>
      </w:r>
      <w:r>
        <w:rPr>
          <w:rFonts w:eastAsia="Times New Roman" w:cs="Times New Roman"/>
          <w:color w:val="000000"/>
          <w:szCs w:val="24"/>
          <w:lang w:eastAsia="lv-LV"/>
        </w:rPr>
        <w:t>urbšanai. Standarta ātrgriezējtērauds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ir nepieņemams, jo tas notrulinās</w:t>
      </w:r>
      <w:r w:rsidRPr="00BE5854">
        <w:rPr>
          <w:rFonts w:eastAsia="Times New Roman" w:cs="Times New Roman"/>
          <w:color w:val="000000"/>
          <w:szCs w:val="24"/>
          <w:lang w:eastAsia="lv-LV"/>
        </w:rPr>
        <w:t xml:space="preserve"> nekavējoties, rada pārmē</w:t>
      </w:r>
      <w:r>
        <w:rPr>
          <w:rFonts w:eastAsia="Times New Roman" w:cs="Times New Roman"/>
          <w:color w:val="000000"/>
          <w:szCs w:val="24"/>
          <w:lang w:eastAsia="lv-LV"/>
        </w:rPr>
        <w:t>rīgu karstumu, un izraisa kārtu atslāņošano</w:t>
      </w:r>
      <w:r w:rsidRPr="00BE5854">
        <w:rPr>
          <w:rFonts w:eastAsia="Times New Roman" w:cs="Times New Roman"/>
          <w:color w:val="000000"/>
          <w:szCs w:val="24"/>
          <w:lang w:eastAsia="lv-LV"/>
        </w:rPr>
        <w:t xml:space="preserve">s, šķiedrvielu </w:t>
      </w:r>
      <w:r>
        <w:rPr>
          <w:rFonts w:eastAsia="Times New Roman" w:cs="Times New Roman"/>
          <w:color w:val="000000"/>
          <w:szCs w:val="24"/>
          <w:lang w:eastAsia="lv-LV"/>
        </w:rPr>
        <w:t>izraušanu, un nepieņemamu</w:t>
      </w:r>
      <w:r w:rsidRPr="00F9320B">
        <w:rPr>
          <w:rFonts w:eastAsia="Times New Roman" w:cs="Times New Roman"/>
          <w:color w:val="000000"/>
          <w:szCs w:val="24"/>
          <w:lang w:eastAsia="lv-LV"/>
        </w:rPr>
        <w:t xml:space="preserve"> </w:t>
      </w:r>
      <w:r>
        <w:rPr>
          <w:rFonts w:eastAsia="Times New Roman" w:cs="Times New Roman"/>
          <w:color w:val="000000"/>
          <w:szCs w:val="24"/>
          <w:lang w:eastAsia="lv-LV"/>
        </w:rPr>
        <w:t>caurumu</w:t>
      </w:r>
      <w:r w:rsidRPr="00BE5854">
        <w:rPr>
          <w:rFonts w:eastAsia="Times New Roman" w:cs="Times New Roman"/>
          <w:color w:val="000000"/>
          <w:szCs w:val="24"/>
          <w:lang w:eastAsia="lv-LV"/>
        </w:rPr>
        <w:t xml:space="preserve"> kvalitāti.</w:t>
      </w:r>
    </w:p>
    <w:p w:rsidR="00437008"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Urbju uzgaļi oglekļa šķiedru</w:t>
      </w:r>
      <w:r>
        <w:rPr>
          <w:rFonts w:eastAsia="Times New Roman" w:cs="Times New Roman"/>
          <w:color w:val="000000"/>
          <w:szCs w:val="24"/>
          <w:lang w:eastAsia="lv-LV"/>
        </w:rPr>
        <w:t xml:space="preserve"> un stikla šķiedru urbšanai ir izgatavoti</w:t>
      </w:r>
      <w:r w:rsidRPr="00BE5854">
        <w:rPr>
          <w:rFonts w:eastAsia="Times New Roman" w:cs="Times New Roman"/>
          <w:color w:val="000000"/>
          <w:szCs w:val="24"/>
          <w:lang w:eastAsia="lv-LV"/>
        </w:rPr>
        <w:t xml:space="preserve"> no </w:t>
      </w:r>
      <w:r>
        <w:rPr>
          <w:rFonts w:eastAsia="Times New Roman" w:cs="Times New Roman"/>
          <w:color w:val="000000"/>
          <w:szCs w:val="24"/>
          <w:lang w:eastAsia="lv-LV"/>
        </w:rPr>
        <w:t>ar dimantu pārklāta materiāla</w:t>
      </w:r>
      <w:r w:rsidRPr="00BE5854">
        <w:rPr>
          <w:rFonts w:eastAsia="Times New Roman" w:cs="Times New Roman"/>
          <w:color w:val="000000"/>
          <w:szCs w:val="24"/>
          <w:lang w:eastAsia="lv-LV"/>
        </w:rPr>
        <w:t xml:space="preserve"> vai cieta karbīda, jo </w:t>
      </w:r>
      <w:r>
        <w:rPr>
          <w:rFonts w:eastAsia="Times New Roman" w:cs="Times New Roman"/>
          <w:color w:val="000000"/>
          <w:szCs w:val="24"/>
          <w:lang w:eastAsia="lv-LV"/>
        </w:rPr>
        <w:t>šķiedras</w:t>
      </w:r>
      <w:r w:rsidRPr="00BE5854">
        <w:rPr>
          <w:rFonts w:eastAsia="Times New Roman" w:cs="Times New Roman"/>
          <w:color w:val="000000"/>
          <w:szCs w:val="24"/>
          <w:lang w:eastAsia="lv-LV"/>
        </w:rPr>
        <w:t xml:space="preserve"> ir tik </w:t>
      </w:r>
      <w:r>
        <w:rPr>
          <w:rFonts w:eastAsia="Times New Roman" w:cs="Times New Roman"/>
          <w:color w:val="000000"/>
          <w:szCs w:val="24"/>
          <w:lang w:eastAsia="lv-LV"/>
        </w:rPr>
        <w:t>cietas</w:t>
      </w:r>
      <w:r w:rsidRPr="00BE5854">
        <w:rPr>
          <w:rFonts w:eastAsia="Times New Roman" w:cs="Times New Roman"/>
          <w:color w:val="000000"/>
          <w:szCs w:val="24"/>
          <w:lang w:eastAsia="lv-LV"/>
        </w:rPr>
        <w:t>, ka standar</w:t>
      </w:r>
      <w:r>
        <w:rPr>
          <w:rFonts w:eastAsia="Times New Roman" w:cs="Times New Roman"/>
          <w:color w:val="000000"/>
          <w:szCs w:val="24"/>
          <w:lang w:eastAsia="lv-LV"/>
        </w:rPr>
        <w:t>ta ātrgriezējtērauda (HSS) urbji ne</w:t>
      </w:r>
      <w:r w:rsidRPr="00BE5854">
        <w:rPr>
          <w:rFonts w:eastAsia="Times New Roman" w:cs="Times New Roman"/>
          <w:color w:val="000000"/>
          <w:szCs w:val="24"/>
          <w:lang w:eastAsia="lv-LV"/>
        </w:rPr>
        <w:t>v</w:t>
      </w:r>
      <w:r>
        <w:rPr>
          <w:rFonts w:eastAsia="Times New Roman" w:cs="Times New Roman"/>
          <w:color w:val="000000"/>
          <w:szCs w:val="24"/>
          <w:lang w:eastAsia="lv-LV"/>
        </w:rPr>
        <w:t xml:space="preserve">ar strādāt ilgstoši. Parasti </w:t>
      </w:r>
      <w:r w:rsidRPr="00BE5854">
        <w:rPr>
          <w:rFonts w:eastAsia="Times New Roman" w:cs="Times New Roman"/>
          <w:color w:val="000000"/>
          <w:szCs w:val="24"/>
          <w:lang w:eastAsia="lv-LV"/>
        </w:rPr>
        <w:t>tiek izmantoti</w:t>
      </w:r>
      <w:r>
        <w:rPr>
          <w:rFonts w:eastAsia="Times New Roman" w:cs="Times New Roman"/>
          <w:color w:val="000000"/>
          <w:szCs w:val="24"/>
          <w:lang w:eastAsia="lv-LV"/>
        </w:rPr>
        <w:t xml:space="preserve"> spirālurbji</w:t>
      </w:r>
      <w:r w:rsidRPr="00BE5854">
        <w:rPr>
          <w:rFonts w:eastAsia="Times New Roman" w:cs="Times New Roman"/>
          <w:color w:val="000000"/>
          <w:szCs w:val="24"/>
          <w:lang w:eastAsia="lv-LV"/>
        </w:rPr>
        <w:t>, bet ir pieejami arī</w:t>
      </w:r>
      <w:r>
        <w:rPr>
          <w:rFonts w:eastAsia="Times New Roman" w:cs="Times New Roman"/>
          <w:color w:val="000000"/>
          <w:szCs w:val="24"/>
          <w:lang w:eastAsia="lv-LV"/>
        </w:rPr>
        <w:t xml:space="preserve"> urbji ar tapas veida galu</w:t>
      </w:r>
      <w:r w:rsidRPr="00BE5854">
        <w:rPr>
          <w:rFonts w:eastAsia="Times New Roman" w:cs="Times New Roman"/>
          <w:color w:val="000000"/>
          <w:szCs w:val="24"/>
          <w:lang w:eastAsia="lv-LV"/>
        </w:rPr>
        <w:t xml:space="preserve">. Kevlar ® šķiedras nav tik </w:t>
      </w:r>
      <w:r>
        <w:rPr>
          <w:rFonts w:eastAsia="Times New Roman" w:cs="Times New Roman"/>
          <w:color w:val="000000"/>
          <w:szCs w:val="24"/>
          <w:lang w:eastAsia="lv-LV"/>
        </w:rPr>
        <w:t>cietas</w:t>
      </w:r>
      <w:r w:rsidRPr="00BE5854">
        <w:rPr>
          <w:rFonts w:eastAsia="Times New Roman" w:cs="Times New Roman"/>
          <w:color w:val="000000"/>
          <w:szCs w:val="24"/>
          <w:lang w:eastAsia="lv-LV"/>
        </w:rPr>
        <w:t xml:space="preserve"> kā ogle</w:t>
      </w:r>
      <w:r>
        <w:rPr>
          <w:rFonts w:eastAsia="Times New Roman" w:cs="Times New Roman"/>
          <w:color w:val="000000"/>
          <w:szCs w:val="24"/>
          <w:lang w:eastAsia="lv-LV"/>
        </w:rPr>
        <w:t>klis</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 xml:space="preserve">tām </w:t>
      </w:r>
      <w:r w:rsidRPr="00BE5854">
        <w:rPr>
          <w:rFonts w:eastAsia="Times New Roman" w:cs="Times New Roman"/>
          <w:color w:val="000000"/>
          <w:szCs w:val="24"/>
          <w:lang w:eastAsia="lv-LV"/>
        </w:rPr>
        <w:t>var izmantot standarta HSS urbju</w:t>
      </w:r>
      <w:r>
        <w:rPr>
          <w:rFonts w:eastAsia="Times New Roman" w:cs="Times New Roman"/>
          <w:color w:val="000000"/>
          <w:szCs w:val="24"/>
          <w:lang w:eastAsia="lv-LV"/>
        </w:rPr>
        <w:t>s</w:t>
      </w:r>
      <w:r w:rsidRPr="00BE5854">
        <w:rPr>
          <w:rFonts w:eastAsia="Times New Roman" w:cs="Times New Roman"/>
          <w:color w:val="000000"/>
          <w:szCs w:val="24"/>
          <w:lang w:eastAsia="lv-LV"/>
        </w:rPr>
        <w:t>. Urbuma kvalitāte v</w:t>
      </w:r>
      <w:r>
        <w:rPr>
          <w:rFonts w:eastAsia="Times New Roman" w:cs="Times New Roman"/>
          <w:color w:val="000000"/>
          <w:szCs w:val="24"/>
          <w:lang w:eastAsia="lv-LV"/>
        </w:rPr>
        <w:t>ar būt slikta, ja tiek izmantoti</w:t>
      </w:r>
      <w:r w:rsidRPr="00BE5854">
        <w:rPr>
          <w:rFonts w:eastAsia="Times New Roman" w:cs="Times New Roman"/>
          <w:color w:val="000000"/>
          <w:szCs w:val="24"/>
          <w:lang w:eastAsia="lv-LV"/>
        </w:rPr>
        <w:t xml:space="preserve"> standarta urbj</w:t>
      </w:r>
      <w:r>
        <w:rPr>
          <w:rFonts w:eastAsia="Times New Roman" w:cs="Times New Roman"/>
          <w:color w:val="000000"/>
          <w:szCs w:val="24"/>
          <w:lang w:eastAsia="lv-LV"/>
        </w:rPr>
        <w:t>i, un ieteicamie</w:t>
      </w:r>
      <w:r w:rsidRPr="00BE5854">
        <w:rPr>
          <w:rFonts w:eastAsia="Times New Roman" w:cs="Times New Roman"/>
          <w:color w:val="000000"/>
          <w:szCs w:val="24"/>
          <w:lang w:eastAsia="lv-LV"/>
        </w:rPr>
        <w:t xml:space="preserve"> ir sirpjveida Klenk urb</w:t>
      </w:r>
      <w:r>
        <w:rPr>
          <w:rFonts w:eastAsia="Times New Roman" w:cs="Times New Roman"/>
          <w:color w:val="000000"/>
          <w:szCs w:val="24"/>
          <w:lang w:eastAsia="lv-LV"/>
        </w:rPr>
        <w:t>ji. Šis urbis</w:t>
      </w:r>
      <w:r w:rsidRPr="00BE5854">
        <w:rPr>
          <w:rFonts w:eastAsia="Times New Roman" w:cs="Times New Roman"/>
          <w:color w:val="000000"/>
          <w:szCs w:val="24"/>
          <w:lang w:eastAsia="lv-LV"/>
        </w:rPr>
        <w:t xml:space="preserve"> vispirms uzvelk šķiedras, un tad </w:t>
      </w:r>
      <w:r>
        <w:rPr>
          <w:rFonts w:eastAsia="Times New Roman" w:cs="Times New Roman"/>
          <w:color w:val="000000"/>
          <w:szCs w:val="24"/>
          <w:lang w:eastAsia="lv-LV"/>
        </w:rPr>
        <w:t>nogriež</w:t>
      </w:r>
      <w:r w:rsidRPr="00BE5854">
        <w:rPr>
          <w:rFonts w:eastAsia="Times New Roman" w:cs="Times New Roman"/>
          <w:color w:val="000000"/>
          <w:szCs w:val="24"/>
          <w:lang w:eastAsia="lv-LV"/>
        </w:rPr>
        <w:t xml:space="preserve"> t</w:t>
      </w:r>
      <w:r>
        <w:rPr>
          <w:rFonts w:eastAsia="Times New Roman" w:cs="Times New Roman"/>
          <w:color w:val="000000"/>
          <w:szCs w:val="24"/>
          <w:lang w:eastAsia="lv-LV"/>
        </w:rPr>
        <w:t>ā</w:t>
      </w:r>
      <w:r w:rsidRPr="00BE5854">
        <w:rPr>
          <w:rFonts w:eastAsia="Times New Roman" w:cs="Times New Roman"/>
          <w:color w:val="000000"/>
          <w:szCs w:val="24"/>
          <w:lang w:eastAsia="lv-LV"/>
        </w:rPr>
        <w:t>s, kas noved pie labākas kvalitātes</w:t>
      </w:r>
      <w:r>
        <w:rPr>
          <w:rFonts w:eastAsia="Times New Roman" w:cs="Times New Roman"/>
          <w:color w:val="000000"/>
          <w:szCs w:val="24"/>
          <w:lang w:eastAsia="lv-LV"/>
        </w:rPr>
        <w:t xml:space="preserve"> urbuma</w:t>
      </w:r>
      <w:r w:rsidRPr="00BE5854">
        <w:rPr>
          <w:rFonts w:eastAsia="Times New Roman" w:cs="Times New Roman"/>
          <w:color w:val="000000"/>
          <w:szCs w:val="24"/>
          <w:lang w:eastAsia="lv-LV"/>
        </w:rPr>
        <w:t xml:space="preserve">. Lielākiem caurumiem var </w:t>
      </w:r>
      <w:r>
        <w:rPr>
          <w:rFonts w:eastAsia="Times New Roman" w:cs="Times New Roman"/>
          <w:color w:val="000000"/>
          <w:szCs w:val="24"/>
          <w:lang w:eastAsia="lv-LV"/>
        </w:rPr>
        <w:t>pielietot</w:t>
      </w:r>
      <w:r w:rsidRPr="00BE5854">
        <w:rPr>
          <w:rFonts w:eastAsia="Times New Roman" w:cs="Times New Roman"/>
          <w:color w:val="000000"/>
          <w:szCs w:val="24"/>
          <w:lang w:eastAsia="lv-LV"/>
        </w:rPr>
        <w:t xml:space="preserve"> ar </w:t>
      </w:r>
      <w:r>
        <w:rPr>
          <w:rFonts w:eastAsia="Times New Roman" w:cs="Times New Roman"/>
          <w:color w:val="000000"/>
          <w:szCs w:val="24"/>
          <w:lang w:eastAsia="lv-LV"/>
        </w:rPr>
        <w:t>dimantu pārklātus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caurumu zāģus,</w:t>
      </w:r>
      <w:r w:rsidRPr="00BE5854">
        <w:rPr>
          <w:rFonts w:eastAsia="Times New Roman" w:cs="Times New Roman"/>
          <w:color w:val="000000"/>
          <w:szCs w:val="24"/>
          <w:lang w:eastAsia="lv-LV"/>
        </w:rPr>
        <w:t xml:space="preserve"> vai lido</w:t>
      </w:r>
      <w:r>
        <w:rPr>
          <w:rFonts w:eastAsia="Times New Roman" w:cs="Times New Roman"/>
          <w:color w:val="000000"/>
          <w:szCs w:val="24"/>
          <w:lang w:eastAsia="lv-LV"/>
        </w:rPr>
        <w:t>jošos griežņus</w:t>
      </w:r>
      <w:r w:rsidRPr="00BE5854">
        <w:rPr>
          <w:rFonts w:eastAsia="Times New Roman" w:cs="Times New Roman"/>
          <w:color w:val="000000"/>
          <w:szCs w:val="24"/>
          <w:lang w:eastAsia="lv-LV"/>
        </w:rPr>
        <w:t xml:space="preserve">, bet </w:t>
      </w:r>
      <w:r>
        <w:rPr>
          <w:rFonts w:eastAsia="Times New Roman" w:cs="Times New Roman"/>
          <w:color w:val="000000"/>
          <w:szCs w:val="24"/>
          <w:lang w:eastAsia="lv-LV"/>
        </w:rPr>
        <w:t xml:space="preserve">tos var </w:t>
      </w:r>
      <w:r w:rsidRPr="00BE5854">
        <w:rPr>
          <w:rFonts w:eastAsia="Times New Roman" w:cs="Times New Roman"/>
          <w:color w:val="000000"/>
          <w:szCs w:val="24"/>
          <w:lang w:eastAsia="lv-LV"/>
        </w:rPr>
        <w:t>izmantot</w:t>
      </w:r>
      <w:r w:rsidRPr="00680FBC">
        <w:rPr>
          <w:rFonts w:eastAsia="Times New Roman" w:cs="Times New Roman"/>
          <w:color w:val="000000"/>
          <w:szCs w:val="24"/>
          <w:lang w:eastAsia="lv-LV"/>
        </w:rPr>
        <w:t xml:space="preserve"> </w:t>
      </w:r>
      <w:r w:rsidRPr="00BE5854">
        <w:rPr>
          <w:rFonts w:eastAsia="Times New Roman" w:cs="Times New Roman"/>
          <w:color w:val="000000"/>
          <w:szCs w:val="24"/>
          <w:lang w:eastAsia="lv-LV"/>
        </w:rPr>
        <w:t xml:space="preserve">tikai </w:t>
      </w:r>
      <w:r>
        <w:rPr>
          <w:rFonts w:eastAsia="Times New Roman" w:cs="Times New Roman"/>
          <w:color w:val="000000"/>
          <w:szCs w:val="24"/>
          <w:lang w:eastAsia="lv-LV"/>
        </w:rPr>
        <w:t>ar urbšanas darbgaldiem, bet ne ar rokas urbjmašīnām</w:t>
      </w:r>
      <w:r w:rsidRPr="00BE5854">
        <w:rPr>
          <w:rFonts w:eastAsia="Times New Roman" w:cs="Times New Roman"/>
          <w:color w:val="000000"/>
          <w:szCs w:val="24"/>
          <w:lang w:eastAsia="lv-LV"/>
        </w:rPr>
        <w:t>.</w:t>
      </w:r>
    </w:p>
    <w:p w:rsidR="00437008" w:rsidRDefault="00437008" w:rsidP="00437008">
      <w:pPr>
        <w:shd w:val="clear" w:color="auto" w:fill="FFFFFF"/>
        <w:spacing w:after="0" w:line="240" w:lineRule="auto"/>
        <w:jc w:val="both"/>
        <w:rPr>
          <w:rFonts w:eastAsia="Times New Roman" w:cs="Times New Roman"/>
          <w:color w:val="000000"/>
          <w:szCs w:val="24"/>
          <w:lang w:eastAsia="lv-LV"/>
        </w:rPr>
      </w:pPr>
      <w:r>
        <w:rPr>
          <w:rFonts w:cs="Times New Roman"/>
          <w:noProof/>
          <w:szCs w:val="24"/>
          <w:lang w:eastAsia="zh-TW"/>
        </w:rPr>
        <w:drawing>
          <wp:inline distT="0" distB="0" distL="0" distR="0">
            <wp:extent cx="3925570" cy="46609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5570" cy="466090"/>
                    </a:xfrm>
                    <a:prstGeom prst="rect">
                      <a:avLst/>
                    </a:prstGeom>
                    <a:noFill/>
                    <a:ln>
                      <a:noFill/>
                    </a:ln>
                  </pic:spPr>
                </pic:pic>
              </a:graphicData>
            </a:graphic>
          </wp:inline>
        </w:drawing>
      </w:r>
    </w:p>
    <w:p w:rsidR="00437008" w:rsidRPr="003C05FF" w:rsidRDefault="003C05FF" w:rsidP="003C05FF">
      <w:pPr>
        <w:shd w:val="clear" w:color="auto" w:fill="FFFFFF"/>
        <w:spacing w:after="0" w:line="240" w:lineRule="auto"/>
        <w:ind w:left="360"/>
        <w:jc w:val="both"/>
        <w:rPr>
          <w:rFonts w:eastAsia="Times New Roman" w:cs="Times New Roman"/>
          <w:color w:val="000000"/>
          <w:szCs w:val="24"/>
          <w:lang w:eastAsia="lv-LV"/>
        </w:rPr>
      </w:pPr>
      <w:r>
        <w:rPr>
          <w:rFonts w:eastAsia="Times New Roman" w:cs="Times New Roman"/>
          <w:color w:val="000000"/>
          <w:szCs w:val="24"/>
          <w:lang w:eastAsia="lv-LV"/>
        </w:rPr>
        <w:t>12.1</w:t>
      </w:r>
      <w:r w:rsidR="00C81877" w:rsidRPr="003C05FF">
        <w:rPr>
          <w:rFonts w:eastAsia="Times New Roman" w:cs="Times New Roman"/>
          <w:color w:val="000000"/>
          <w:szCs w:val="24"/>
          <w:lang w:eastAsia="lv-LV"/>
        </w:rPr>
        <w:t>. a</w:t>
      </w:r>
      <w:r w:rsidR="00437008" w:rsidRPr="003C05FF">
        <w:rPr>
          <w:rFonts w:eastAsia="Times New Roman" w:cs="Times New Roman"/>
          <w:color w:val="000000"/>
          <w:szCs w:val="24"/>
          <w:lang w:eastAsia="lv-LV"/>
        </w:rPr>
        <w:t>ttēls. Sirpjveida urbis.</w:t>
      </w:r>
    </w:p>
    <w:p w:rsidR="00437008" w:rsidRDefault="00437008" w:rsidP="00437008">
      <w:pPr>
        <w:shd w:val="clear" w:color="auto" w:fill="FFFFFF"/>
        <w:spacing w:after="0" w:line="240" w:lineRule="auto"/>
        <w:jc w:val="both"/>
        <w:rPr>
          <w:rFonts w:eastAsia="Times New Roman" w:cs="Times New Roman"/>
          <w:color w:val="000000"/>
          <w:szCs w:val="24"/>
          <w:lang w:eastAsia="lv-LV"/>
        </w:rPr>
      </w:pPr>
      <w:r>
        <w:rPr>
          <w:rFonts w:cs="Times New Roman"/>
          <w:noProof/>
          <w:szCs w:val="24"/>
          <w:lang w:eastAsia="zh-TW"/>
        </w:rPr>
        <w:drawing>
          <wp:inline distT="0" distB="0" distL="0" distR="0">
            <wp:extent cx="3477260" cy="3360420"/>
            <wp:effectExtent l="0" t="0" r="889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77260" cy="3360420"/>
                    </a:xfrm>
                    <a:prstGeom prst="rect">
                      <a:avLst/>
                    </a:prstGeom>
                    <a:noFill/>
                    <a:ln>
                      <a:noFill/>
                    </a:ln>
                  </pic:spPr>
                </pic:pic>
              </a:graphicData>
            </a:graphic>
          </wp:inline>
        </w:drawing>
      </w:r>
    </w:p>
    <w:p w:rsidR="00437008" w:rsidRPr="003C05FF" w:rsidRDefault="00437008" w:rsidP="003C05FF">
      <w:pPr>
        <w:pStyle w:val="Odstavekseznama"/>
        <w:numPr>
          <w:ilvl w:val="1"/>
          <w:numId w:val="46"/>
        </w:numPr>
        <w:shd w:val="clear" w:color="auto" w:fill="FFFFFF"/>
        <w:spacing w:after="0" w:line="240" w:lineRule="auto"/>
        <w:jc w:val="both"/>
        <w:rPr>
          <w:rFonts w:eastAsia="Times New Roman" w:cs="Times New Roman"/>
          <w:color w:val="000000"/>
          <w:szCs w:val="24"/>
          <w:lang w:eastAsia="lv-LV"/>
        </w:rPr>
      </w:pPr>
      <w:r w:rsidRPr="003C05FF">
        <w:rPr>
          <w:rFonts w:eastAsia="Times New Roman" w:cs="Times New Roman"/>
          <w:color w:val="000000"/>
          <w:szCs w:val="24"/>
          <w:lang w:eastAsia="lv-LV"/>
        </w:rPr>
        <w:t>attēls. Kompozītmateriālu urbšanas un griešanas rīki.</w:t>
      </w:r>
    </w:p>
    <w:p w:rsidR="00437008" w:rsidRDefault="00437008" w:rsidP="00437008">
      <w:pPr>
        <w:shd w:val="clear" w:color="auto" w:fill="FFFFFF"/>
        <w:spacing w:after="0" w:line="240" w:lineRule="auto"/>
        <w:jc w:val="both"/>
        <w:rPr>
          <w:rFonts w:eastAsia="Times New Roman" w:cs="Times New Roman"/>
          <w:color w:val="000000"/>
          <w:szCs w:val="24"/>
          <w:lang w:eastAsia="lv-LV"/>
        </w:rPr>
      </w:pPr>
      <w:r>
        <w:rPr>
          <w:rFonts w:cs="Times New Roman"/>
          <w:noProof/>
          <w:szCs w:val="24"/>
          <w:lang w:eastAsia="zh-TW"/>
        </w:rPr>
        <w:drawing>
          <wp:inline distT="0" distB="0" distL="0" distR="0">
            <wp:extent cx="3046095" cy="1694815"/>
            <wp:effectExtent l="0" t="0" r="1905" b="63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6095" cy="1694815"/>
                    </a:xfrm>
                    <a:prstGeom prst="rect">
                      <a:avLst/>
                    </a:prstGeom>
                    <a:noFill/>
                    <a:ln>
                      <a:noFill/>
                    </a:ln>
                  </pic:spPr>
                </pic:pic>
              </a:graphicData>
            </a:graphic>
          </wp:inline>
        </w:drawing>
      </w:r>
    </w:p>
    <w:p w:rsidR="00437008" w:rsidRPr="003C05FF" w:rsidRDefault="00437008" w:rsidP="003C05FF">
      <w:pPr>
        <w:pStyle w:val="Odstavekseznama"/>
        <w:numPr>
          <w:ilvl w:val="1"/>
          <w:numId w:val="46"/>
        </w:numPr>
        <w:shd w:val="clear" w:color="auto" w:fill="FFFFFF"/>
        <w:spacing w:after="0" w:line="240" w:lineRule="auto"/>
        <w:jc w:val="both"/>
        <w:rPr>
          <w:rFonts w:eastAsia="Times New Roman" w:cs="Times New Roman"/>
          <w:color w:val="000000"/>
          <w:szCs w:val="24"/>
          <w:lang w:eastAsia="lv-LV"/>
        </w:rPr>
      </w:pPr>
      <w:r w:rsidRPr="003C05FF">
        <w:rPr>
          <w:rFonts w:eastAsia="Times New Roman" w:cs="Times New Roman"/>
          <w:color w:val="000000"/>
          <w:szCs w:val="24"/>
          <w:lang w:eastAsia="lv-LV"/>
        </w:rPr>
        <w:t>attēls. Rokas urbjmašīna ar automātisko padevi.</w:t>
      </w:r>
    </w:p>
    <w:p w:rsidR="00437008" w:rsidRPr="00C81877" w:rsidRDefault="00437008" w:rsidP="00437008">
      <w:pPr>
        <w:shd w:val="clear" w:color="auto" w:fill="FFFFFF"/>
        <w:spacing w:after="0" w:line="240" w:lineRule="auto"/>
        <w:jc w:val="both"/>
        <w:rPr>
          <w:rFonts w:eastAsia="Times New Roman" w:cs="Times New Roman"/>
          <w:i/>
          <w:color w:val="000000"/>
          <w:szCs w:val="24"/>
          <w:lang w:eastAsia="lv-LV"/>
        </w:rPr>
      </w:pPr>
      <w:r w:rsidRPr="00C81877">
        <w:rPr>
          <w:rFonts w:eastAsia="Times New Roman" w:cs="Times New Roman"/>
          <w:i/>
          <w:color w:val="000000"/>
          <w:szCs w:val="24"/>
          <w:lang w:eastAsia="lv-LV"/>
        </w:rPr>
        <w:t>Procedūras un norādījumi</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Kompozītmateriālus </w:t>
      </w:r>
      <w:r w:rsidRPr="00BE5854">
        <w:rPr>
          <w:rFonts w:eastAsia="Times New Roman" w:cs="Times New Roman"/>
          <w:color w:val="000000"/>
          <w:szCs w:val="24"/>
          <w:lang w:eastAsia="lv-LV"/>
        </w:rPr>
        <w:t>urb</w:t>
      </w:r>
      <w:r>
        <w:rPr>
          <w:rFonts w:eastAsia="Times New Roman" w:cs="Times New Roman"/>
          <w:color w:val="000000"/>
          <w:szCs w:val="24"/>
          <w:lang w:eastAsia="lv-LV"/>
        </w:rPr>
        <w:t>j</w:t>
      </w:r>
      <w:r w:rsidRPr="00BE5854">
        <w:rPr>
          <w:rFonts w:eastAsia="Times New Roman" w:cs="Times New Roman"/>
          <w:color w:val="000000"/>
          <w:szCs w:val="24"/>
          <w:lang w:eastAsia="lv-LV"/>
        </w:rPr>
        <w:t xml:space="preserve"> ar </w:t>
      </w:r>
      <w:r>
        <w:rPr>
          <w:rFonts w:eastAsia="Times New Roman" w:cs="Times New Roman"/>
          <w:color w:val="000000"/>
          <w:szCs w:val="24"/>
          <w:lang w:eastAsia="lv-LV"/>
        </w:rPr>
        <w:t>motora</w:t>
      </w:r>
      <w:r w:rsidRPr="00BE5854">
        <w:rPr>
          <w:rFonts w:eastAsia="Times New Roman" w:cs="Times New Roman"/>
          <w:color w:val="000000"/>
          <w:szCs w:val="24"/>
          <w:lang w:eastAsia="lv-LV"/>
        </w:rPr>
        <w:t xml:space="preserve"> urbi</w:t>
      </w:r>
      <w:r>
        <w:rPr>
          <w:rFonts w:eastAsia="Times New Roman" w:cs="Times New Roman"/>
          <w:color w:val="000000"/>
          <w:szCs w:val="24"/>
          <w:lang w:eastAsia="lv-LV"/>
        </w:rPr>
        <w:t>, kas</w:t>
      </w:r>
      <w:r w:rsidRPr="00BE5854">
        <w:rPr>
          <w:rFonts w:eastAsia="Times New Roman" w:cs="Times New Roman"/>
          <w:color w:val="000000"/>
          <w:szCs w:val="24"/>
          <w:lang w:eastAsia="lv-LV"/>
        </w:rPr>
        <w:t xml:space="preserve"> darbojas starp 2,000 un 20,000 apgriezieniem minūtē un mazu </w:t>
      </w:r>
      <w:r>
        <w:rPr>
          <w:rFonts w:eastAsia="Times New Roman" w:cs="Times New Roman"/>
          <w:color w:val="000000"/>
          <w:szCs w:val="24"/>
          <w:lang w:eastAsia="lv-LV"/>
        </w:rPr>
        <w:t>padeves</w:t>
      </w:r>
      <w:r w:rsidRPr="00BE5854">
        <w:rPr>
          <w:rFonts w:eastAsia="Times New Roman" w:cs="Times New Roman"/>
          <w:color w:val="000000"/>
          <w:szCs w:val="24"/>
          <w:lang w:eastAsia="lv-LV"/>
        </w:rPr>
        <w:t xml:space="preserve"> ātrumu. </w:t>
      </w:r>
      <w:r>
        <w:rPr>
          <w:rFonts w:eastAsia="Times New Roman" w:cs="Times New Roman"/>
          <w:color w:val="000000"/>
          <w:szCs w:val="24"/>
          <w:lang w:eastAsia="lv-LV"/>
        </w:rPr>
        <w:t>U</w:t>
      </w:r>
      <w:r w:rsidRPr="00BE5854">
        <w:rPr>
          <w:rFonts w:eastAsia="Times New Roman" w:cs="Times New Roman"/>
          <w:color w:val="000000"/>
          <w:szCs w:val="24"/>
          <w:lang w:eastAsia="lv-LV"/>
        </w:rPr>
        <w:t xml:space="preserve">rbim </w:t>
      </w:r>
      <w:r>
        <w:rPr>
          <w:rFonts w:eastAsia="Times New Roman" w:cs="Times New Roman"/>
          <w:color w:val="000000"/>
          <w:szCs w:val="24"/>
          <w:lang w:eastAsia="lv-LV"/>
        </w:rPr>
        <w:t>ar hidraulisko</w:t>
      </w:r>
      <w:r w:rsidRPr="00BE5854">
        <w:rPr>
          <w:rFonts w:eastAsia="Times New Roman" w:cs="Times New Roman"/>
          <w:color w:val="000000"/>
          <w:szCs w:val="24"/>
          <w:lang w:eastAsia="lv-LV"/>
        </w:rPr>
        <w:t xml:space="preserve"> trieciena </w:t>
      </w:r>
      <w:r>
        <w:rPr>
          <w:rFonts w:eastAsia="Times New Roman" w:cs="Times New Roman"/>
          <w:color w:val="000000"/>
          <w:szCs w:val="24"/>
          <w:lang w:eastAsia="lv-LV"/>
        </w:rPr>
        <w:t xml:space="preserve">slāpētāju </w:t>
      </w:r>
      <w:r w:rsidRPr="00BE5854">
        <w:rPr>
          <w:rFonts w:eastAsia="Times New Roman" w:cs="Times New Roman"/>
          <w:color w:val="000000"/>
          <w:szCs w:val="24"/>
          <w:lang w:eastAsia="lv-LV"/>
        </w:rPr>
        <w:t xml:space="preserve">vai cita veida </w:t>
      </w:r>
      <w:r>
        <w:rPr>
          <w:rFonts w:eastAsia="Times New Roman" w:cs="Times New Roman"/>
          <w:color w:val="000000"/>
          <w:szCs w:val="24"/>
          <w:lang w:eastAsia="lv-LV"/>
        </w:rPr>
        <w:t>padeves kontroli</w:t>
      </w:r>
      <w:r w:rsidRPr="00BE5854">
        <w:rPr>
          <w:rFonts w:eastAsia="Times New Roman" w:cs="Times New Roman"/>
          <w:color w:val="000000"/>
          <w:szCs w:val="24"/>
          <w:lang w:eastAsia="lv-LV"/>
        </w:rPr>
        <w:t xml:space="preserve"> ir priekšroka, jo tie ierobežo </w:t>
      </w:r>
      <w:r>
        <w:rPr>
          <w:rFonts w:eastAsia="Times New Roman" w:cs="Times New Roman"/>
          <w:color w:val="000000"/>
          <w:szCs w:val="24"/>
          <w:lang w:eastAsia="lv-LV"/>
        </w:rPr>
        <w:t>urbja ieciršanos, kad</w:t>
      </w:r>
      <w:r w:rsidRPr="00BE5854">
        <w:rPr>
          <w:rFonts w:eastAsia="Times New Roman" w:cs="Times New Roman"/>
          <w:color w:val="000000"/>
          <w:szCs w:val="24"/>
          <w:lang w:eastAsia="lv-LV"/>
        </w:rPr>
        <w:t xml:space="preserve"> tas izie</w:t>
      </w:r>
      <w:r>
        <w:rPr>
          <w:rFonts w:eastAsia="Times New Roman" w:cs="Times New Roman"/>
          <w:color w:val="000000"/>
          <w:szCs w:val="24"/>
          <w:lang w:eastAsia="lv-LV"/>
        </w:rPr>
        <w:t xml:space="preserve">t no kompozītmateriāla. Tas samazina </w:t>
      </w:r>
      <w:r w:rsidRPr="00BE5854">
        <w:rPr>
          <w:rFonts w:eastAsia="Times New Roman" w:cs="Times New Roman"/>
          <w:color w:val="000000"/>
          <w:szCs w:val="24"/>
          <w:lang w:eastAsia="lv-LV"/>
        </w:rPr>
        <w:t>lamin</w:t>
      </w:r>
      <w:r>
        <w:rPr>
          <w:rFonts w:eastAsia="Times New Roman" w:cs="Times New Roman"/>
          <w:color w:val="000000"/>
          <w:szCs w:val="24"/>
          <w:lang w:eastAsia="lv-LV"/>
        </w:rPr>
        <w:t>ējuma</w:t>
      </w:r>
      <w:r w:rsidRPr="00BE5854">
        <w:rPr>
          <w:rFonts w:eastAsia="Times New Roman" w:cs="Times New Roman"/>
          <w:color w:val="000000"/>
          <w:szCs w:val="24"/>
          <w:lang w:eastAsia="lv-LV"/>
        </w:rPr>
        <w:t xml:space="preserve"> bojājumus un</w:t>
      </w:r>
      <w:r>
        <w:rPr>
          <w:rFonts w:eastAsia="Times New Roman" w:cs="Times New Roman"/>
          <w:color w:val="000000"/>
          <w:szCs w:val="24"/>
          <w:lang w:eastAsia="lv-LV"/>
        </w:rPr>
        <w:t xml:space="preserve"> lūzumus</w:t>
      </w:r>
      <w:r w:rsidRPr="00BE5854">
        <w:rPr>
          <w:rFonts w:eastAsia="Times New Roman" w:cs="Times New Roman"/>
          <w:color w:val="000000"/>
          <w:szCs w:val="24"/>
          <w:lang w:eastAsia="lv-LV"/>
        </w:rPr>
        <w:t>. Detaļas, kas izgatavotas no lentes produkti</w:t>
      </w:r>
      <w:r>
        <w:rPr>
          <w:rFonts w:eastAsia="Times New Roman" w:cs="Times New Roman"/>
          <w:color w:val="000000"/>
          <w:szCs w:val="24"/>
          <w:lang w:eastAsia="lv-LV"/>
        </w:rPr>
        <w:t>em,</w:t>
      </w:r>
      <w:r w:rsidRPr="00BE5854">
        <w:rPr>
          <w:rFonts w:eastAsia="Times New Roman" w:cs="Times New Roman"/>
          <w:color w:val="000000"/>
          <w:szCs w:val="24"/>
          <w:lang w:eastAsia="lv-LV"/>
        </w:rPr>
        <w:t xml:space="preserve"> ir īpaši </w:t>
      </w:r>
      <w:r>
        <w:rPr>
          <w:rFonts w:eastAsia="Times New Roman" w:cs="Times New Roman"/>
          <w:color w:val="000000"/>
          <w:szCs w:val="24"/>
          <w:lang w:eastAsia="lv-LV"/>
        </w:rPr>
        <w:t>jutīgas pret izlaušanās bojājumiem</w:t>
      </w:r>
      <w:r w:rsidRPr="00BE5854">
        <w:rPr>
          <w:rFonts w:eastAsia="Times New Roman" w:cs="Times New Roman"/>
          <w:color w:val="000000"/>
          <w:szCs w:val="24"/>
          <w:lang w:eastAsia="lv-LV"/>
        </w:rPr>
        <w:t>; detaļas, kas</w:t>
      </w:r>
      <w:r>
        <w:rPr>
          <w:rFonts w:eastAsia="Times New Roman" w:cs="Times New Roman"/>
          <w:color w:val="000000"/>
          <w:szCs w:val="24"/>
          <w:lang w:eastAsia="lv-LV"/>
        </w:rPr>
        <w:t xml:space="preserve"> izgatavotas no auduma materiāla,</w:t>
      </w:r>
      <w:r w:rsidRPr="00BE5854">
        <w:rPr>
          <w:rFonts w:eastAsia="Times New Roman" w:cs="Times New Roman"/>
          <w:color w:val="000000"/>
          <w:szCs w:val="24"/>
          <w:lang w:eastAsia="lv-LV"/>
        </w:rPr>
        <w:t xml:space="preserve"> ir </w:t>
      </w:r>
      <w:r>
        <w:rPr>
          <w:rFonts w:eastAsia="Times New Roman" w:cs="Times New Roman"/>
          <w:color w:val="000000"/>
          <w:szCs w:val="24"/>
          <w:lang w:eastAsia="lv-LV"/>
        </w:rPr>
        <w:t>pakļautas</w:t>
      </w:r>
      <w:r w:rsidRPr="00BE5854">
        <w:rPr>
          <w:rFonts w:eastAsia="Times New Roman" w:cs="Times New Roman"/>
          <w:color w:val="000000"/>
          <w:szCs w:val="24"/>
          <w:lang w:eastAsia="lv-LV"/>
        </w:rPr>
        <w:t xml:space="preserve"> mazāk</w:t>
      </w:r>
      <w:r>
        <w:rPr>
          <w:rFonts w:eastAsia="Times New Roman" w:cs="Times New Roman"/>
          <w:color w:val="000000"/>
          <w:szCs w:val="24"/>
          <w:lang w:eastAsia="lv-LV"/>
        </w:rPr>
        <w:t>iem</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bojājumiem</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Kompozīta</w:t>
      </w:r>
      <w:r w:rsidRPr="00BE5854">
        <w:rPr>
          <w:rFonts w:eastAsia="Times New Roman" w:cs="Times New Roman"/>
          <w:color w:val="000000"/>
          <w:szCs w:val="24"/>
          <w:lang w:eastAsia="lv-LV"/>
        </w:rPr>
        <w:t xml:space="preserve"> struktūra ir </w:t>
      </w:r>
      <w:r>
        <w:rPr>
          <w:rFonts w:eastAsia="Times New Roman" w:cs="Times New Roman"/>
          <w:color w:val="000000"/>
          <w:szCs w:val="24"/>
          <w:lang w:eastAsia="lv-LV"/>
        </w:rPr>
        <w:t>jābalsta uz</w:t>
      </w:r>
      <w:r w:rsidRPr="00BE5854">
        <w:rPr>
          <w:rFonts w:eastAsia="Times New Roman" w:cs="Times New Roman"/>
          <w:color w:val="000000"/>
          <w:szCs w:val="24"/>
          <w:lang w:eastAsia="lv-LV"/>
        </w:rPr>
        <w:t xml:space="preserve"> metāla plāksnes vai loksnes, lai izvairītos no </w:t>
      </w:r>
      <w:r>
        <w:rPr>
          <w:rFonts w:eastAsia="Times New Roman" w:cs="Times New Roman"/>
          <w:color w:val="000000"/>
          <w:szCs w:val="24"/>
          <w:lang w:eastAsia="lv-LV"/>
        </w:rPr>
        <w:t>izejas lūzumiem. Kompozītu konstrukcijā</w:t>
      </w:r>
      <w:r w:rsidRPr="00BE5854">
        <w:rPr>
          <w:rFonts w:eastAsia="Times New Roman" w:cs="Times New Roman"/>
          <w:color w:val="000000"/>
          <w:szCs w:val="24"/>
          <w:lang w:eastAsia="lv-LV"/>
        </w:rPr>
        <w:t xml:space="preserve"> caurumus bieži </w:t>
      </w:r>
      <w:r>
        <w:rPr>
          <w:rFonts w:eastAsia="Times New Roman" w:cs="Times New Roman"/>
          <w:color w:val="000000"/>
          <w:szCs w:val="24"/>
          <w:lang w:eastAsia="lv-LV"/>
        </w:rPr>
        <w:t>iepriekš izurbj</w:t>
      </w:r>
      <w:r w:rsidRPr="00BE5854">
        <w:rPr>
          <w:rFonts w:eastAsia="Times New Roman" w:cs="Times New Roman"/>
          <w:color w:val="000000"/>
          <w:szCs w:val="24"/>
          <w:lang w:eastAsia="lv-LV"/>
        </w:rPr>
        <w:t xml:space="preserve"> ar nelielu </w:t>
      </w:r>
      <w:r>
        <w:rPr>
          <w:rFonts w:eastAsia="Times New Roman" w:cs="Times New Roman"/>
          <w:color w:val="000000"/>
          <w:szCs w:val="24"/>
          <w:lang w:eastAsia="lv-LV"/>
        </w:rPr>
        <w:t>urbi, paplašin</w:t>
      </w:r>
      <w:r w:rsidRPr="00BE5854">
        <w:rPr>
          <w:rFonts w:eastAsia="Times New Roman" w:cs="Times New Roman"/>
          <w:color w:val="000000"/>
          <w:szCs w:val="24"/>
          <w:lang w:eastAsia="lv-LV"/>
        </w:rPr>
        <w:t xml:space="preserve">a ar </w:t>
      </w:r>
      <w:r>
        <w:rPr>
          <w:rFonts w:eastAsia="Times New Roman" w:cs="Times New Roman"/>
          <w:color w:val="000000"/>
          <w:szCs w:val="24"/>
          <w:lang w:eastAsia="lv-LV"/>
        </w:rPr>
        <w:t>dimantu pārklātu vai karbīda urb</w:t>
      </w:r>
      <w:r w:rsidRPr="00BE5854">
        <w:rPr>
          <w:rFonts w:eastAsia="Times New Roman" w:cs="Times New Roman"/>
          <w:color w:val="000000"/>
          <w:szCs w:val="24"/>
          <w:lang w:eastAsia="lv-LV"/>
        </w:rPr>
        <w:t>i</w:t>
      </w:r>
      <w:r>
        <w:rPr>
          <w:rFonts w:eastAsia="Times New Roman" w:cs="Times New Roman"/>
          <w:color w:val="000000"/>
          <w:szCs w:val="24"/>
          <w:lang w:eastAsia="lv-LV"/>
        </w:rPr>
        <w:t>, un paplašina</w:t>
      </w:r>
      <w:r w:rsidRPr="00BE5854">
        <w:rPr>
          <w:rFonts w:eastAsia="Times New Roman" w:cs="Times New Roman"/>
          <w:color w:val="000000"/>
          <w:szCs w:val="24"/>
          <w:lang w:eastAsia="lv-LV"/>
        </w:rPr>
        <w:t xml:space="preserve"> ar karbīda </w:t>
      </w:r>
      <w:r>
        <w:rPr>
          <w:rFonts w:eastAsia="Times New Roman" w:cs="Times New Roman"/>
          <w:color w:val="000000"/>
          <w:szCs w:val="24"/>
          <w:lang w:eastAsia="lv-LV"/>
        </w:rPr>
        <w:t>rīvurbi līdz</w:t>
      </w:r>
      <w:r w:rsidRPr="00BE5854">
        <w:rPr>
          <w:rFonts w:eastAsia="Times New Roman" w:cs="Times New Roman"/>
          <w:color w:val="000000"/>
          <w:szCs w:val="24"/>
          <w:lang w:eastAsia="lv-LV"/>
        </w:rPr>
        <w:t xml:space="preserve"> cauruma gala </w:t>
      </w:r>
      <w:r>
        <w:rPr>
          <w:rFonts w:eastAsia="Times New Roman" w:cs="Times New Roman"/>
          <w:color w:val="000000"/>
          <w:szCs w:val="24"/>
          <w:lang w:eastAsia="lv-LV"/>
        </w:rPr>
        <w:t>izmēram</w:t>
      </w:r>
      <w:r w:rsidRPr="00BE5854">
        <w:rPr>
          <w:rFonts w:eastAsia="Times New Roman" w:cs="Times New Roman"/>
          <w:color w:val="000000"/>
          <w:szCs w:val="24"/>
          <w:lang w:eastAsia="lv-LV"/>
        </w:rPr>
        <w:t>.</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Atpakaļ</w:t>
      </w:r>
      <w:r>
        <w:rPr>
          <w:rFonts w:eastAsia="Times New Roman" w:cs="Times New Roman"/>
          <w:color w:val="000000"/>
          <w:szCs w:val="24"/>
          <w:lang w:eastAsia="lv-LV"/>
        </w:rPr>
        <w:t>virziena</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paplašināšanās</w:t>
      </w:r>
      <w:r w:rsidRPr="00BE5854">
        <w:rPr>
          <w:rFonts w:eastAsia="Times New Roman" w:cs="Times New Roman"/>
          <w:color w:val="000000"/>
          <w:szCs w:val="24"/>
          <w:lang w:eastAsia="lv-LV"/>
        </w:rPr>
        <w:t xml:space="preserve"> ir stāvoklis, kas var rasties, ja oglekļa/epoksīdsveķu d</w:t>
      </w:r>
      <w:r>
        <w:rPr>
          <w:rFonts w:eastAsia="Times New Roman" w:cs="Times New Roman"/>
          <w:color w:val="000000"/>
          <w:szCs w:val="24"/>
          <w:lang w:eastAsia="lv-LV"/>
        </w:rPr>
        <w:t>et</w:t>
      </w:r>
      <w:r w:rsidRPr="00BE5854">
        <w:rPr>
          <w:rFonts w:eastAsia="Times New Roman" w:cs="Times New Roman"/>
          <w:color w:val="000000"/>
          <w:szCs w:val="24"/>
          <w:lang w:eastAsia="lv-LV"/>
        </w:rPr>
        <w:t xml:space="preserve">aļas </w:t>
      </w:r>
      <w:r>
        <w:rPr>
          <w:rFonts w:eastAsia="Times New Roman" w:cs="Times New Roman"/>
          <w:color w:val="000000"/>
          <w:szCs w:val="24"/>
          <w:lang w:eastAsia="lv-LV"/>
        </w:rPr>
        <w:t>ir salāgotas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ar </w:t>
      </w:r>
      <w:r w:rsidRPr="00BE5854">
        <w:rPr>
          <w:rFonts w:eastAsia="Times New Roman" w:cs="Times New Roman"/>
          <w:color w:val="000000"/>
          <w:szCs w:val="24"/>
          <w:lang w:eastAsia="lv-LV"/>
        </w:rPr>
        <w:t>metāla pamatnes d</w:t>
      </w:r>
      <w:r>
        <w:rPr>
          <w:rFonts w:eastAsia="Times New Roman" w:cs="Times New Roman"/>
          <w:color w:val="000000"/>
          <w:szCs w:val="24"/>
          <w:lang w:eastAsia="lv-LV"/>
        </w:rPr>
        <w:t>etaļām</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O</w:t>
      </w:r>
      <w:r w:rsidRPr="00BE5854">
        <w:rPr>
          <w:rFonts w:eastAsia="Times New Roman" w:cs="Times New Roman"/>
          <w:color w:val="000000"/>
          <w:szCs w:val="24"/>
          <w:lang w:eastAsia="lv-LV"/>
        </w:rPr>
        <w:t>glekļa/epoksīdsveķu d</w:t>
      </w:r>
      <w:r>
        <w:rPr>
          <w:rFonts w:eastAsia="Times New Roman" w:cs="Times New Roman"/>
          <w:color w:val="000000"/>
          <w:szCs w:val="24"/>
          <w:lang w:eastAsia="lv-LV"/>
        </w:rPr>
        <w:t>et</w:t>
      </w:r>
      <w:r w:rsidRPr="00BE5854">
        <w:rPr>
          <w:rFonts w:eastAsia="Times New Roman" w:cs="Times New Roman"/>
          <w:color w:val="000000"/>
          <w:szCs w:val="24"/>
          <w:lang w:eastAsia="lv-LV"/>
        </w:rPr>
        <w:t>aļa</w:t>
      </w:r>
      <w:r>
        <w:rPr>
          <w:rFonts w:eastAsia="Times New Roman" w:cs="Times New Roman"/>
          <w:color w:val="000000"/>
          <w:szCs w:val="24"/>
          <w:lang w:eastAsia="lv-LV"/>
        </w:rPr>
        <w:t>s urbuma apakšējā mala</w:t>
      </w:r>
      <w:r w:rsidRPr="00BE5854">
        <w:rPr>
          <w:rFonts w:eastAsia="Times New Roman" w:cs="Times New Roman"/>
          <w:color w:val="000000"/>
          <w:szCs w:val="24"/>
          <w:lang w:eastAsia="lv-LV"/>
        </w:rPr>
        <w:t xml:space="preserve"> var </w:t>
      </w:r>
      <w:r>
        <w:rPr>
          <w:rFonts w:eastAsia="Times New Roman" w:cs="Times New Roman"/>
          <w:color w:val="000000"/>
          <w:szCs w:val="24"/>
          <w:lang w:eastAsia="lv-LV"/>
        </w:rPr>
        <w:t xml:space="preserve">tikt erodēta vai noapaļota, kad </w:t>
      </w:r>
      <w:r w:rsidRPr="00BE5854">
        <w:rPr>
          <w:rFonts w:eastAsia="Times New Roman" w:cs="Times New Roman"/>
          <w:color w:val="000000"/>
          <w:szCs w:val="24"/>
          <w:lang w:eastAsia="lv-LV"/>
        </w:rPr>
        <w:t xml:space="preserve"> metāla skaidas</w:t>
      </w:r>
      <w:r w:rsidRPr="00A44E83">
        <w:rPr>
          <w:rFonts w:eastAsia="Times New Roman" w:cs="Times New Roman"/>
          <w:color w:val="000000"/>
          <w:szCs w:val="24"/>
          <w:lang w:eastAsia="lv-LV"/>
        </w:rPr>
        <w:t xml:space="preserve"> </w:t>
      </w:r>
      <w:r w:rsidRPr="00BE5854">
        <w:rPr>
          <w:rFonts w:eastAsia="Times New Roman" w:cs="Times New Roman"/>
          <w:color w:val="000000"/>
          <w:szCs w:val="24"/>
          <w:lang w:eastAsia="lv-LV"/>
        </w:rPr>
        <w:t>tiek vilkta</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cauri</w:t>
      </w:r>
      <w:r>
        <w:rPr>
          <w:rFonts w:eastAsia="Times New Roman" w:cs="Times New Roman"/>
          <w:color w:val="000000"/>
          <w:szCs w:val="24"/>
          <w:lang w:eastAsia="lv-LV"/>
        </w:rPr>
        <w:t xml:space="preserve"> kompozītam</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Šis stāvoklis </w:t>
      </w:r>
      <w:r w:rsidRPr="00BE5854">
        <w:rPr>
          <w:rFonts w:eastAsia="Times New Roman" w:cs="Times New Roman"/>
          <w:color w:val="000000"/>
          <w:szCs w:val="24"/>
          <w:lang w:eastAsia="lv-LV"/>
        </w:rPr>
        <w:t xml:space="preserve"> i</w:t>
      </w:r>
      <w:r>
        <w:rPr>
          <w:rFonts w:eastAsia="Times New Roman" w:cs="Times New Roman"/>
          <w:color w:val="000000"/>
          <w:szCs w:val="24"/>
          <w:lang w:eastAsia="lv-LV"/>
        </w:rPr>
        <w:t>r vairāk izplatīts, kad</w:t>
      </w:r>
      <w:r w:rsidRPr="00BE5854">
        <w:rPr>
          <w:rFonts w:eastAsia="Times New Roman" w:cs="Times New Roman"/>
          <w:color w:val="000000"/>
          <w:szCs w:val="24"/>
          <w:lang w:eastAsia="lv-LV"/>
        </w:rPr>
        <w:t xml:space="preserve"> starp d</w:t>
      </w:r>
      <w:r>
        <w:rPr>
          <w:rFonts w:eastAsia="Times New Roman" w:cs="Times New Roman"/>
          <w:color w:val="000000"/>
          <w:szCs w:val="24"/>
          <w:lang w:eastAsia="lv-LV"/>
        </w:rPr>
        <w:t>et</w:t>
      </w:r>
      <w:r w:rsidRPr="00BE5854">
        <w:rPr>
          <w:rFonts w:eastAsia="Times New Roman" w:cs="Times New Roman"/>
          <w:color w:val="000000"/>
          <w:szCs w:val="24"/>
          <w:lang w:eastAsia="lv-LV"/>
        </w:rPr>
        <w:t>aļām</w:t>
      </w:r>
      <w:r w:rsidRPr="00A44E83">
        <w:rPr>
          <w:rFonts w:eastAsia="Times New Roman" w:cs="Times New Roman"/>
          <w:color w:val="000000"/>
          <w:szCs w:val="24"/>
          <w:lang w:eastAsia="lv-LV"/>
        </w:rPr>
        <w:t xml:space="preserve"> </w:t>
      </w:r>
      <w:r w:rsidRPr="00BE5854">
        <w:rPr>
          <w:rFonts w:eastAsia="Times New Roman" w:cs="Times New Roman"/>
          <w:color w:val="000000"/>
          <w:szCs w:val="24"/>
          <w:lang w:eastAsia="lv-LV"/>
        </w:rPr>
        <w:t xml:space="preserve">ir </w:t>
      </w:r>
      <w:r>
        <w:rPr>
          <w:rFonts w:eastAsia="Times New Roman" w:cs="Times New Roman"/>
          <w:color w:val="000000"/>
          <w:szCs w:val="24"/>
          <w:lang w:eastAsia="lv-LV"/>
        </w:rPr>
        <w:t>atstarpes,</w:t>
      </w:r>
      <w:r w:rsidRPr="00BE5854">
        <w:rPr>
          <w:rFonts w:eastAsia="Times New Roman" w:cs="Times New Roman"/>
          <w:color w:val="000000"/>
          <w:szCs w:val="24"/>
          <w:lang w:eastAsia="lv-LV"/>
        </w:rPr>
        <w:t xml:space="preserve"> vai metāla </w:t>
      </w:r>
      <w:r>
        <w:rPr>
          <w:rFonts w:eastAsia="Times New Roman" w:cs="Times New Roman"/>
          <w:color w:val="000000"/>
          <w:szCs w:val="24"/>
          <w:lang w:eastAsia="lv-LV"/>
        </w:rPr>
        <w:t>atgriezumi</w:t>
      </w:r>
      <w:r w:rsidRPr="00BE5854">
        <w:rPr>
          <w:rFonts w:eastAsia="Times New Roman" w:cs="Times New Roman"/>
          <w:color w:val="000000"/>
          <w:szCs w:val="24"/>
          <w:lang w:eastAsia="lv-LV"/>
        </w:rPr>
        <w:t xml:space="preserve"> ir </w:t>
      </w:r>
      <w:r>
        <w:rPr>
          <w:rFonts w:eastAsia="Times New Roman" w:cs="Times New Roman"/>
          <w:color w:val="000000"/>
          <w:szCs w:val="24"/>
          <w:lang w:eastAsia="lv-LV"/>
        </w:rPr>
        <w:t>stīgu veida</w:t>
      </w:r>
      <w:r w:rsidRPr="00BE5854">
        <w:rPr>
          <w:rFonts w:eastAsia="Times New Roman" w:cs="Times New Roman"/>
          <w:color w:val="000000"/>
          <w:szCs w:val="24"/>
          <w:lang w:eastAsia="lv-LV"/>
        </w:rPr>
        <w:t xml:space="preserve">, nevis </w:t>
      </w:r>
      <w:r>
        <w:rPr>
          <w:rFonts w:eastAsia="Times New Roman" w:cs="Times New Roman"/>
          <w:color w:val="000000"/>
          <w:szCs w:val="24"/>
          <w:lang w:eastAsia="lv-LV"/>
        </w:rPr>
        <w:t xml:space="preserve">smalkas </w:t>
      </w:r>
      <w:r w:rsidRPr="00BE5854">
        <w:rPr>
          <w:rFonts w:eastAsia="Times New Roman" w:cs="Times New Roman"/>
          <w:color w:val="000000"/>
          <w:szCs w:val="24"/>
          <w:lang w:eastAsia="lv-LV"/>
        </w:rPr>
        <w:t>skaidas. Atpakaļ</w:t>
      </w:r>
      <w:r>
        <w:rPr>
          <w:rFonts w:eastAsia="Times New Roman" w:cs="Times New Roman"/>
          <w:color w:val="000000"/>
          <w:szCs w:val="24"/>
          <w:lang w:eastAsia="lv-LV"/>
        </w:rPr>
        <w:t>virziena</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paplašināšanos</w:t>
      </w:r>
      <w:r w:rsidRPr="00BE5854">
        <w:rPr>
          <w:rFonts w:eastAsia="Times New Roman" w:cs="Times New Roman"/>
          <w:color w:val="000000"/>
          <w:szCs w:val="24"/>
          <w:lang w:eastAsia="lv-LV"/>
        </w:rPr>
        <w:t xml:space="preserve"> var samazināt vai novērst, mainot </w:t>
      </w:r>
      <w:r>
        <w:rPr>
          <w:rFonts w:eastAsia="Times New Roman" w:cs="Times New Roman"/>
          <w:color w:val="000000"/>
          <w:szCs w:val="24"/>
          <w:lang w:eastAsia="lv-LV"/>
        </w:rPr>
        <w:t>padeves un griešanas</w:t>
      </w:r>
      <w:r w:rsidRPr="00BE5854">
        <w:rPr>
          <w:rFonts w:eastAsia="Times New Roman" w:cs="Times New Roman"/>
          <w:color w:val="000000"/>
          <w:szCs w:val="24"/>
          <w:lang w:eastAsia="lv-LV"/>
        </w:rPr>
        <w:t xml:space="preserve"> ātrumu, </w:t>
      </w:r>
      <w:r>
        <w:rPr>
          <w:rFonts w:eastAsia="Times New Roman" w:cs="Times New Roman"/>
          <w:color w:val="000000"/>
          <w:szCs w:val="24"/>
          <w:lang w:eastAsia="lv-LV"/>
        </w:rPr>
        <w:t xml:space="preserve">griežņa </w:t>
      </w:r>
      <w:r w:rsidRPr="00BE5854">
        <w:rPr>
          <w:rFonts w:eastAsia="Times New Roman" w:cs="Times New Roman"/>
          <w:color w:val="000000"/>
          <w:szCs w:val="24"/>
          <w:lang w:eastAsia="lv-LV"/>
        </w:rPr>
        <w:t xml:space="preserve">ģeometriju, </w:t>
      </w:r>
      <w:r>
        <w:rPr>
          <w:rFonts w:eastAsia="Times New Roman" w:cs="Times New Roman"/>
          <w:color w:val="000000"/>
          <w:szCs w:val="24"/>
          <w:lang w:eastAsia="lv-LV"/>
        </w:rPr>
        <w:t xml:space="preserve">labāk iespīlējot detaļu, papildinot apstrādi ar izrīvēšanas gājienu, </w:t>
      </w:r>
      <w:r w:rsidRPr="00BE5854">
        <w:rPr>
          <w:rFonts w:eastAsia="Times New Roman" w:cs="Times New Roman"/>
          <w:color w:val="000000"/>
          <w:szCs w:val="24"/>
          <w:lang w:eastAsia="lv-LV"/>
        </w:rPr>
        <w:t xml:space="preserve"> izmantojot urb</w:t>
      </w:r>
      <w:r>
        <w:rPr>
          <w:rFonts w:eastAsia="Times New Roman" w:cs="Times New Roman"/>
          <w:color w:val="000000"/>
          <w:szCs w:val="24"/>
          <w:lang w:eastAsia="lv-LV"/>
        </w:rPr>
        <w:t>šanu ar atvirzīšanu, vai minēto ieteikumu kombināciju.</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 xml:space="preserve">Urbjot kompozītmateriālu detaļas </w:t>
      </w:r>
      <w:r>
        <w:rPr>
          <w:rFonts w:eastAsia="Times New Roman" w:cs="Times New Roman"/>
          <w:color w:val="000000"/>
          <w:szCs w:val="24"/>
          <w:lang w:eastAsia="lv-LV"/>
        </w:rPr>
        <w:t>kombinācijā</w:t>
      </w:r>
      <w:r w:rsidRPr="00BE5854">
        <w:rPr>
          <w:rFonts w:eastAsia="Times New Roman" w:cs="Times New Roman"/>
          <w:color w:val="000000"/>
          <w:szCs w:val="24"/>
          <w:lang w:eastAsia="lv-LV"/>
        </w:rPr>
        <w:t xml:space="preserve"> ar metāla d</w:t>
      </w:r>
      <w:r>
        <w:rPr>
          <w:rFonts w:eastAsia="Times New Roman" w:cs="Times New Roman"/>
          <w:color w:val="000000"/>
          <w:szCs w:val="24"/>
          <w:lang w:eastAsia="lv-LV"/>
        </w:rPr>
        <w:t>et</w:t>
      </w:r>
      <w:r w:rsidRPr="00BE5854">
        <w:rPr>
          <w:rFonts w:eastAsia="Times New Roman" w:cs="Times New Roman"/>
          <w:color w:val="000000"/>
          <w:szCs w:val="24"/>
          <w:lang w:eastAsia="lv-LV"/>
        </w:rPr>
        <w:t xml:space="preserve">aļām, metāla detaļas var </w:t>
      </w:r>
      <w:r>
        <w:rPr>
          <w:rFonts w:eastAsia="Times New Roman" w:cs="Times New Roman"/>
          <w:color w:val="000000"/>
          <w:szCs w:val="24"/>
          <w:lang w:eastAsia="lv-LV"/>
        </w:rPr>
        <w:t>noteikt</w:t>
      </w:r>
      <w:r w:rsidRPr="00BE5854">
        <w:rPr>
          <w:rFonts w:eastAsia="Times New Roman" w:cs="Times New Roman"/>
          <w:color w:val="000000"/>
          <w:szCs w:val="24"/>
          <w:lang w:eastAsia="lv-LV"/>
        </w:rPr>
        <w:t xml:space="preserve"> urbšanas ātrumu. Piemēram, titāns ir saderīgs ar oglekļa/epoksīdsveķu materiālu no korozijas vi</w:t>
      </w:r>
      <w:r>
        <w:rPr>
          <w:rFonts w:eastAsia="Times New Roman" w:cs="Times New Roman"/>
          <w:color w:val="000000"/>
          <w:szCs w:val="24"/>
          <w:lang w:eastAsia="lv-LV"/>
        </w:rPr>
        <w:t>edokļa, zemāks urbšanas ātrums</w:t>
      </w:r>
      <w:r w:rsidRPr="00BE5854">
        <w:rPr>
          <w:rFonts w:eastAsia="Times New Roman" w:cs="Times New Roman"/>
          <w:color w:val="000000"/>
          <w:szCs w:val="24"/>
          <w:lang w:eastAsia="lv-LV"/>
        </w:rPr>
        <w:t xml:space="preserve"> ir nepieci</w:t>
      </w:r>
      <w:r>
        <w:rPr>
          <w:rFonts w:eastAsia="Times New Roman" w:cs="Times New Roman"/>
          <w:color w:val="000000"/>
          <w:szCs w:val="24"/>
          <w:lang w:eastAsia="lv-LV"/>
        </w:rPr>
        <w:t>ešams</w:t>
      </w:r>
      <w:r w:rsidRPr="00BE5854">
        <w:rPr>
          <w:rFonts w:eastAsia="Times New Roman" w:cs="Times New Roman"/>
          <w:color w:val="000000"/>
          <w:szCs w:val="24"/>
          <w:lang w:eastAsia="lv-LV"/>
        </w:rPr>
        <w:t xml:space="preserve">, lai </w:t>
      </w:r>
      <w:r>
        <w:rPr>
          <w:rFonts w:eastAsia="Times New Roman" w:cs="Times New Roman"/>
          <w:color w:val="000000"/>
          <w:szCs w:val="24"/>
          <w:lang w:eastAsia="lv-LV"/>
        </w:rPr>
        <w:t>novērstu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metalurģijas bojājumu parādīšanos uz titāna. Titānu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urbj</w:t>
      </w:r>
      <w:r w:rsidRPr="00BE5854">
        <w:rPr>
          <w:rFonts w:eastAsia="Times New Roman" w:cs="Times New Roman"/>
          <w:color w:val="000000"/>
          <w:szCs w:val="24"/>
          <w:lang w:eastAsia="lv-LV"/>
        </w:rPr>
        <w:t xml:space="preserve"> ar mazu ātrumu un augstu </w:t>
      </w:r>
      <w:r>
        <w:rPr>
          <w:rFonts w:eastAsia="Times New Roman" w:cs="Times New Roman"/>
          <w:color w:val="000000"/>
          <w:szCs w:val="24"/>
          <w:lang w:eastAsia="lv-LV"/>
        </w:rPr>
        <w:t>padeves ātrumu</w:t>
      </w:r>
      <w:r w:rsidRPr="00BE5854">
        <w:rPr>
          <w:rFonts w:eastAsia="Times New Roman" w:cs="Times New Roman"/>
          <w:color w:val="000000"/>
          <w:szCs w:val="24"/>
          <w:lang w:eastAsia="lv-LV"/>
        </w:rPr>
        <w:t xml:space="preserve">. Urbju </w:t>
      </w:r>
      <w:r>
        <w:rPr>
          <w:rFonts w:eastAsia="Times New Roman" w:cs="Times New Roman"/>
          <w:color w:val="000000"/>
          <w:szCs w:val="24"/>
          <w:lang w:eastAsia="lv-LV"/>
        </w:rPr>
        <w:t>griezošās daļas, kas</w:t>
      </w:r>
      <w:r w:rsidRPr="00BE5854">
        <w:rPr>
          <w:rFonts w:eastAsia="Times New Roman" w:cs="Times New Roman"/>
          <w:color w:val="000000"/>
          <w:szCs w:val="24"/>
          <w:lang w:eastAsia="lv-LV"/>
        </w:rPr>
        <w:t xml:space="preserve"> piemērotas titāna</w:t>
      </w:r>
      <w:r>
        <w:rPr>
          <w:rFonts w:eastAsia="Times New Roman" w:cs="Times New Roman"/>
          <w:color w:val="000000"/>
          <w:szCs w:val="24"/>
          <w:lang w:eastAsia="lv-LV"/>
        </w:rPr>
        <w:t>m,</w:t>
      </w:r>
      <w:r w:rsidRPr="00BE5854">
        <w:rPr>
          <w:rFonts w:eastAsia="Times New Roman" w:cs="Times New Roman"/>
          <w:color w:val="000000"/>
          <w:szCs w:val="24"/>
          <w:lang w:eastAsia="lv-LV"/>
        </w:rPr>
        <w:t xml:space="preserve"> varētu nebūt piemērot</w:t>
      </w:r>
      <w:r>
        <w:rPr>
          <w:rFonts w:eastAsia="Times New Roman" w:cs="Times New Roman"/>
          <w:color w:val="000000"/>
          <w:szCs w:val="24"/>
          <w:lang w:eastAsia="lv-LV"/>
        </w:rPr>
        <w:t>a</w:t>
      </w:r>
      <w:r w:rsidRPr="00BE5854">
        <w:rPr>
          <w:rFonts w:eastAsia="Times New Roman" w:cs="Times New Roman"/>
          <w:color w:val="000000"/>
          <w:szCs w:val="24"/>
          <w:lang w:eastAsia="lv-LV"/>
        </w:rPr>
        <w:t>s oglekļa vai stiklplasta</w:t>
      </w:r>
      <w:r w:rsidRPr="0003121E">
        <w:rPr>
          <w:rFonts w:eastAsia="Times New Roman" w:cs="Times New Roman"/>
          <w:color w:val="000000"/>
          <w:szCs w:val="24"/>
          <w:lang w:eastAsia="lv-LV"/>
        </w:rPr>
        <w:t xml:space="preserve"> </w:t>
      </w:r>
      <w:r>
        <w:rPr>
          <w:rFonts w:eastAsia="Times New Roman" w:cs="Times New Roman"/>
          <w:color w:val="000000"/>
          <w:szCs w:val="24"/>
          <w:lang w:eastAsia="lv-LV"/>
        </w:rPr>
        <w:t>urbšanai</w:t>
      </w:r>
      <w:r w:rsidRPr="00BE5854">
        <w:rPr>
          <w:rFonts w:eastAsia="Times New Roman" w:cs="Times New Roman"/>
          <w:color w:val="000000"/>
          <w:szCs w:val="24"/>
          <w:lang w:eastAsia="lv-LV"/>
        </w:rPr>
        <w:t xml:space="preserve">. Urbju </w:t>
      </w:r>
      <w:r>
        <w:rPr>
          <w:rFonts w:eastAsia="Times New Roman" w:cs="Times New Roman"/>
          <w:color w:val="000000"/>
          <w:szCs w:val="24"/>
          <w:lang w:eastAsia="lv-LV"/>
        </w:rPr>
        <w:t>griezošās daļas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ko </w:t>
      </w:r>
      <w:r w:rsidRPr="00BE5854">
        <w:rPr>
          <w:rFonts w:eastAsia="Times New Roman" w:cs="Times New Roman"/>
          <w:color w:val="000000"/>
          <w:szCs w:val="24"/>
          <w:lang w:eastAsia="lv-LV"/>
        </w:rPr>
        <w:t>izmanto titāna</w:t>
      </w:r>
      <w:r w:rsidRPr="0003121E">
        <w:rPr>
          <w:rFonts w:eastAsia="Times New Roman" w:cs="Times New Roman"/>
          <w:color w:val="000000"/>
          <w:szCs w:val="24"/>
          <w:lang w:eastAsia="lv-LV"/>
        </w:rPr>
        <w:t xml:space="preserve"> </w:t>
      </w:r>
      <w:r>
        <w:rPr>
          <w:rFonts w:eastAsia="Times New Roman" w:cs="Times New Roman"/>
          <w:color w:val="000000"/>
          <w:szCs w:val="24"/>
          <w:lang w:eastAsia="lv-LV"/>
        </w:rPr>
        <w:t>urbšanai,</w:t>
      </w:r>
      <w:r w:rsidRPr="00BE5854">
        <w:rPr>
          <w:rFonts w:eastAsia="Times New Roman" w:cs="Times New Roman"/>
          <w:color w:val="000000"/>
          <w:szCs w:val="24"/>
          <w:lang w:eastAsia="lv-LV"/>
        </w:rPr>
        <w:t xml:space="preserve"> bieži ir izgatavo</w:t>
      </w:r>
      <w:r>
        <w:rPr>
          <w:rFonts w:eastAsia="Times New Roman" w:cs="Times New Roman"/>
          <w:color w:val="000000"/>
          <w:szCs w:val="24"/>
          <w:lang w:eastAsia="lv-LV"/>
        </w:rPr>
        <w:t>tas no k</w:t>
      </w:r>
      <w:r w:rsidRPr="00BE5854">
        <w:rPr>
          <w:rFonts w:eastAsia="Times New Roman" w:cs="Times New Roman"/>
          <w:color w:val="000000"/>
          <w:szCs w:val="24"/>
          <w:lang w:eastAsia="lv-LV"/>
        </w:rPr>
        <w:t>obalt</w:t>
      </w:r>
      <w:r>
        <w:rPr>
          <w:rFonts w:eastAsia="Times New Roman" w:cs="Times New Roman"/>
          <w:color w:val="000000"/>
          <w:szCs w:val="24"/>
          <w:lang w:eastAsia="lv-LV"/>
        </w:rPr>
        <w:t>a</w:t>
      </w:r>
      <w:r w:rsidRPr="00BE5854">
        <w:rPr>
          <w:rFonts w:eastAsia="Times New Roman" w:cs="Times New Roman"/>
          <w:color w:val="000000"/>
          <w:szCs w:val="24"/>
          <w:lang w:eastAsia="lv-LV"/>
        </w:rPr>
        <w:t>-van</w:t>
      </w:r>
      <w:r>
        <w:rPr>
          <w:rFonts w:eastAsia="Times New Roman" w:cs="Times New Roman"/>
          <w:color w:val="000000"/>
          <w:szCs w:val="24"/>
          <w:lang w:eastAsia="lv-LV"/>
        </w:rPr>
        <w:t>ā</w:t>
      </w:r>
      <w:r w:rsidRPr="00BE5854">
        <w:rPr>
          <w:rFonts w:eastAsia="Times New Roman" w:cs="Times New Roman"/>
          <w:color w:val="000000"/>
          <w:szCs w:val="24"/>
          <w:lang w:eastAsia="lv-LV"/>
        </w:rPr>
        <w:t>di</w:t>
      </w:r>
      <w:r>
        <w:rPr>
          <w:rFonts w:eastAsia="Times New Roman" w:cs="Times New Roman"/>
          <w:color w:val="000000"/>
          <w:szCs w:val="24"/>
          <w:lang w:eastAsia="lv-LV"/>
        </w:rPr>
        <w:t>ja</w:t>
      </w:r>
      <w:r w:rsidRPr="00BE5854">
        <w:rPr>
          <w:rFonts w:eastAsia="Times New Roman" w:cs="Times New Roman"/>
          <w:color w:val="000000"/>
          <w:szCs w:val="24"/>
          <w:lang w:eastAsia="lv-LV"/>
        </w:rPr>
        <w:t xml:space="preserve">; urbju </w:t>
      </w:r>
      <w:r>
        <w:rPr>
          <w:rFonts w:eastAsia="Times New Roman" w:cs="Times New Roman"/>
          <w:color w:val="000000"/>
          <w:szCs w:val="24"/>
          <w:lang w:eastAsia="lv-LV"/>
        </w:rPr>
        <w:t>griezošās daļas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ko izmanto</w:t>
      </w:r>
      <w:r w:rsidRPr="00BE5854">
        <w:rPr>
          <w:rFonts w:eastAsia="Times New Roman" w:cs="Times New Roman"/>
          <w:color w:val="000000"/>
          <w:szCs w:val="24"/>
          <w:lang w:eastAsia="lv-LV"/>
        </w:rPr>
        <w:t xml:space="preserve"> oglekļa šķiedras</w:t>
      </w:r>
      <w:r>
        <w:rPr>
          <w:rFonts w:eastAsia="Times New Roman" w:cs="Times New Roman"/>
          <w:color w:val="000000"/>
          <w:szCs w:val="24"/>
          <w:lang w:eastAsia="lv-LV"/>
        </w:rPr>
        <w:t xml:space="preserve"> urbšanai,</w:t>
      </w:r>
      <w:r w:rsidRPr="00BE5854">
        <w:rPr>
          <w:rFonts w:eastAsia="Times New Roman" w:cs="Times New Roman"/>
          <w:color w:val="000000"/>
          <w:szCs w:val="24"/>
          <w:lang w:eastAsia="lv-LV"/>
        </w:rPr>
        <w:t xml:space="preserve"> ir izgatavota</w:t>
      </w:r>
      <w:r>
        <w:rPr>
          <w:rFonts w:eastAsia="Times New Roman" w:cs="Times New Roman"/>
          <w:color w:val="000000"/>
          <w:szCs w:val="24"/>
          <w:lang w:eastAsia="lv-LV"/>
        </w:rPr>
        <w:t>s no karbīda vai a</w:t>
      </w:r>
      <w:r w:rsidRPr="00BE5854">
        <w:rPr>
          <w:rFonts w:eastAsia="Times New Roman" w:cs="Times New Roman"/>
          <w:color w:val="000000"/>
          <w:szCs w:val="24"/>
          <w:lang w:eastAsia="lv-LV"/>
        </w:rPr>
        <w:t xml:space="preserve">r dimanta pārklājumu, lai </w:t>
      </w:r>
      <w:r>
        <w:rPr>
          <w:rFonts w:eastAsia="Times New Roman" w:cs="Times New Roman"/>
          <w:color w:val="000000"/>
          <w:szCs w:val="24"/>
          <w:lang w:eastAsia="lv-LV"/>
        </w:rPr>
        <w:t>pagarinātu</w:t>
      </w:r>
      <w:r w:rsidRPr="00BE5854">
        <w:rPr>
          <w:rFonts w:eastAsia="Times New Roman" w:cs="Times New Roman"/>
          <w:color w:val="000000"/>
          <w:szCs w:val="24"/>
          <w:lang w:eastAsia="lv-LV"/>
        </w:rPr>
        <w:t xml:space="preserve"> urb</w:t>
      </w:r>
      <w:r>
        <w:rPr>
          <w:rFonts w:eastAsia="Times New Roman" w:cs="Times New Roman"/>
          <w:color w:val="000000"/>
          <w:szCs w:val="24"/>
          <w:lang w:eastAsia="lv-LV"/>
        </w:rPr>
        <w:t>ja darba mūžu,</w:t>
      </w:r>
      <w:r w:rsidRPr="00BE5854">
        <w:rPr>
          <w:rFonts w:eastAsia="Times New Roman" w:cs="Times New Roman"/>
          <w:color w:val="000000"/>
          <w:szCs w:val="24"/>
          <w:lang w:eastAsia="lv-LV"/>
        </w:rPr>
        <w:t xml:space="preserve"> un ražot</w:t>
      </w:r>
      <w:r>
        <w:rPr>
          <w:rFonts w:eastAsia="Times New Roman" w:cs="Times New Roman"/>
          <w:color w:val="000000"/>
          <w:szCs w:val="24"/>
          <w:lang w:eastAsia="lv-LV"/>
        </w:rPr>
        <w:t>u</w:t>
      </w:r>
      <w:r w:rsidRPr="00BE5854">
        <w:rPr>
          <w:rFonts w:eastAsia="Times New Roman" w:cs="Times New Roman"/>
          <w:color w:val="000000"/>
          <w:szCs w:val="24"/>
          <w:lang w:eastAsia="lv-LV"/>
        </w:rPr>
        <w:t xml:space="preserve"> precīzu</w:t>
      </w:r>
      <w:r>
        <w:rPr>
          <w:rFonts w:eastAsia="Times New Roman" w:cs="Times New Roman"/>
          <w:color w:val="000000"/>
          <w:szCs w:val="24"/>
          <w:lang w:eastAsia="lv-LV"/>
        </w:rPr>
        <w:t xml:space="preserve"> </w:t>
      </w:r>
      <w:r w:rsidRPr="00BE5854">
        <w:rPr>
          <w:rFonts w:eastAsia="Times New Roman" w:cs="Times New Roman"/>
          <w:color w:val="000000"/>
          <w:szCs w:val="24"/>
          <w:lang w:eastAsia="lv-LV"/>
        </w:rPr>
        <w:t xml:space="preserve">caurumu. </w:t>
      </w:r>
      <w:r>
        <w:rPr>
          <w:rFonts w:eastAsia="Times New Roman" w:cs="Times New Roman"/>
          <w:color w:val="000000"/>
          <w:szCs w:val="24"/>
          <w:lang w:eastAsia="lv-LV"/>
        </w:rPr>
        <w:t xml:space="preserve">Maza </w:t>
      </w:r>
      <w:r w:rsidRPr="00BE5854">
        <w:rPr>
          <w:rFonts w:eastAsia="Times New Roman" w:cs="Times New Roman"/>
          <w:color w:val="000000"/>
          <w:szCs w:val="24"/>
          <w:lang w:eastAsia="lv-LV"/>
        </w:rPr>
        <w:t>diametr</w:t>
      </w:r>
      <w:r>
        <w:rPr>
          <w:rFonts w:eastAsia="Times New Roman" w:cs="Times New Roman"/>
          <w:color w:val="000000"/>
          <w:szCs w:val="24"/>
          <w:lang w:eastAsia="lv-LV"/>
        </w:rPr>
        <w:t>a ātrgriezējtērauda (HSS) urbji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parasti</w:t>
      </w:r>
      <w:r w:rsidRPr="00BE5854">
        <w:rPr>
          <w:rFonts w:eastAsia="Times New Roman" w:cs="Times New Roman"/>
          <w:color w:val="000000"/>
          <w:szCs w:val="24"/>
          <w:lang w:eastAsia="lv-LV"/>
        </w:rPr>
        <w:t xml:space="preserve"> tiek lietoti, lai m</w:t>
      </w:r>
      <w:r>
        <w:rPr>
          <w:rFonts w:eastAsia="Times New Roman" w:cs="Times New Roman"/>
          <w:color w:val="000000"/>
          <w:szCs w:val="24"/>
          <w:lang w:eastAsia="lv-LV"/>
        </w:rPr>
        <w:t>anuāli veido</w:t>
      </w:r>
      <w:r w:rsidRPr="00BE5854">
        <w:rPr>
          <w:rFonts w:eastAsia="Times New Roman" w:cs="Times New Roman"/>
          <w:color w:val="000000"/>
          <w:szCs w:val="24"/>
          <w:lang w:eastAsia="lv-LV"/>
        </w:rPr>
        <w:t>t</w:t>
      </w:r>
      <w:r>
        <w:rPr>
          <w:rFonts w:eastAsia="Times New Roman" w:cs="Times New Roman"/>
          <w:color w:val="000000"/>
          <w:szCs w:val="24"/>
          <w:lang w:eastAsia="lv-LV"/>
        </w:rPr>
        <w:t>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iepriekšējos</w:t>
      </w:r>
      <w:r w:rsidRPr="00BE5854">
        <w:rPr>
          <w:rFonts w:eastAsia="Times New Roman" w:cs="Times New Roman"/>
          <w:color w:val="000000"/>
          <w:szCs w:val="24"/>
          <w:lang w:eastAsia="lv-LV"/>
        </w:rPr>
        <w:t xml:space="preserve"> caurumus, jo karbīd</w:t>
      </w:r>
      <w:r>
        <w:rPr>
          <w:rFonts w:eastAsia="Times New Roman" w:cs="Times New Roman"/>
          <w:color w:val="000000"/>
          <w:szCs w:val="24"/>
          <w:lang w:eastAsia="lv-LV"/>
        </w:rPr>
        <w:t>i</w:t>
      </w:r>
      <w:r w:rsidRPr="00BE5854">
        <w:rPr>
          <w:rFonts w:eastAsia="Times New Roman" w:cs="Times New Roman"/>
          <w:color w:val="000000"/>
          <w:szCs w:val="24"/>
          <w:lang w:eastAsia="lv-LV"/>
        </w:rPr>
        <w:t xml:space="preserve"> ir salīdzinoši trausli un viegli lūst. </w:t>
      </w:r>
      <w:r>
        <w:rPr>
          <w:rFonts w:eastAsia="Times New Roman" w:cs="Times New Roman"/>
          <w:color w:val="000000"/>
          <w:szCs w:val="24"/>
          <w:lang w:eastAsia="lv-LV"/>
        </w:rPr>
        <w:t>Šo mazo HSS urbju s</w:t>
      </w:r>
      <w:r w:rsidRPr="00BE5854">
        <w:rPr>
          <w:rFonts w:eastAsia="Times New Roman" w:cs="Times New Roman"/>
          <w:color w:val="000000"/>
          <w:szCs w:val="24"/>
          <w:lang w:eastAsia="lv-LV"/>
        </w:rPr>
        <w:t xml:space="preserve">alīdzinoši zemās izmaksas </w:t>
      </w:r>
      <w:r>
        <w:rPr>
          <w:rFonts w:eastAsia="Times New Roman" w:cs="Times New Roman"/>
          <w:color w:val="000000"/>
          <w:szCs w:val="24"/>
          <w:lang w:eastAsia="lv-LV"/>
        </w:rPr>
        <w:t>kompensē ierobežoto</w:t>
      </w:r>
      <w:r w:rsidRPr="00BE5854">
        <w:rPr>
          <w:rFonts w:eastAsia="Times New Roman" w:cs="Times New Roman"/>
          <w:color w:val="000000"/>
          <w:szCs w:val="24"/>
          <w:lang w:eastAsia="lv-LV"/>
        </w:rPr>
        <w:t xml:space="preserve"> dzīves ilgumu. Ātrg</w:t>
      </w:r>
      <w:r>
        <w:rPr>
          <w:rFonts w:eastAsia="Times New Roman" w:cs="Times New Roman"/>
          <w:color w:val="000000"/>
          <w:szCs w:val="24"/>
          <w:lang w:eastAsia="lv-LV"/>
        </w:rPr>
        <w:t>riezēj</w:t>
      </w:r>
      <w:r w:rsidRPr="00BE5854">
        <w:rPr>
          <w:rFonts w:eastAsia="Times New Roman" w:cs="Times New Roman"/>
          <w:color w:val="000000"/>
          <w:szCs w:val="24"/>
          <w:lang w:eastAsia="lv-LV"/>
        </w:rPr>
        <w:t xml:space="preserve">tērauda urbju </w:t>
      </w:r>
      <w:r>
        <w:rPr>
          <w:rFonts w:eastAsia="Times New Roman" w:cs="Times New Roman"/>
          <w:color w:val="000000"/>
          <w:szCs w:val="24"/>
          <w:lang w:eastAsia="lv-LV"/>
        </w:rPr>
        <w:t xml:space="preserve">darba mūžs </w:t>
      </w:r>
      <w:r w:rsidRPr="00BE5854">
        <w:rPr>
          <w:rFonts w:eastAsia="Times New Roman" w:cs="Times New Roman"/>
          <w:color w:val="000000"/>
          <w:szCs w:val="24"/>
          <w:lang w:eastAsia="lv-LV"/>
        </w:rPr>
        <w:t>var ilgt tikai vienu caurumu.</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 xml:space="preserve">Biežākā problēma ar karbīda </w:t>
      </w:r>
      <w:r>
        <w:rPr>
          <w:rFonts w:eastAsia="Times New Roman" w:cs="Times New Roman"/>
          <w:color w:val="000000"/>
          <w:szCs w:val="24"/>
          <w:lang w:eastAsia="lv-LV"/>
        </w:rPr>
        <w:t>griezējinstrumentiem, ko</w:t>
      </w:r>
      <w:r w:rsidRPr="00BE5854">
        <w:rPr>
          <w:rFonts w:eastAsia="Times New Roman" w:cs="Times New Roman"/>
          <w:color w:val="000000"/>
          <w:szCs w:val="24"/>
          <w:lang w:eastAsia="lv-LV"/>
        </w:rPr>
        <w:t xml:space="preserve"> izmanto </w:t>
      </w:r>
      <w:r>
        <w:rPr>
          <w:rFonts w:eastAsia="Times New Roman" w:cs="Times New Roman"/>
          <w:color w:val="000000"/>
          <w:szCs w:val="24"/>
          <w:lang w:eastAsia="lv-LV"/>
        </w:rPr>
        <w:t>urbšanas operācijās ar rokām, ir skaidu uzķepšana uz</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to</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griezošām šķautnēm</w:t>
      </w:r>
      <w:r w:rsidRPr="00BE5854">
        <w:rPr>
          <w:rFonts w:eastAsia="Times New Roman" w:cs="Times New Roman"/>
          <w:color w:val="000000"/>
          <w:szCs w:val="24"/>
          <w:lang w:eastAsia="lv-LV"/>
        </w:rPr>
        <w:t>. As</w:t>
      </w:r>
      <w:r>
        <w:rPr>
          <w:rFonts w:eastAsia="Times New Roman" w:cs="Times New Roman"/>
          <w:color w:val="000000"/>
          <w:szCs w:val="24"/>
          <w:lang w:eastAsia="lv-LV"/>
        </w:rPr>
        <w:t xml:space="preserve">s urbis </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pie mazas pastāvīgas padeves</w:t>
      </w:r>
      <w:r w:rsidRPr="00BE5854">
        <w:rPr>
          <w:rFonts w:eastAsia="Times New Roman" w:cs="Times New Roman"/>
          <w:color w:val="000000"/>
          <w:szCs w:val="24"/>
          <w:lang w:eastAsia="lv-LV"/>
        </w:rPr>
        <w:t xml:space="preserve"> var </w:t>
      </w:r>
      <w:r>
        <w:rPr>
          <w:rFonts w:eastAsia="Times New Roman" w:cs="Times New Roman"/>
          <w:color w:val="000000"/>
          <w:szCs w:val="24"/>
          <w:lang w:eastAsia="lv-LV"/>
        </w:rPr>
        <w:t>nodrošināt</w:t>
      </w:r>
      <w:r w:rsidRPr="00BE5854">
        <w:rPr>
          <w:rFonts w:eastAsia="Times New Roman" w:cs="Times New Roman"/>
          <w:color w:val="000000"/>
          <w:szCs w:val="24"/>
          <w:lang w:eastAsia="lv-LV"/>
        </w:rPr>
        <w:t xml:space="preserve"> 0.1 mm </w:t>
      </w:r>
      <w:r>
        <w:rPr>
          <w:rFonts w:eastAsia="Times New Roman" w:cs="Times New Roman"/>
          <w:color w:val="000000"/>
          <w:szCs w:val="24"/>
          <w:lang w:eastAsia="lv-LV"/>
        </w:rPr>
        <w:t>cauruma pielaidi</w:t>
      </w:r>
      <w:r w:rsidRPr="00BE5854">
        <w:rPr>
          <w:rFonts w:eastAsia="Times New Roman" w:cs="Times New Roman"/>
          <w:color w:val="000000"/>
          <w:szCs w:val="24"/>
          <w:lang w:eastAsia="lv-LV"/>
        </w:rPr>
        <w:t xml:space="preserve"> oglekļa/</w:t>
      </w:r>
      <w:r>
        <w:rPr>
          <w:rFonts w:eastAsia="Times New Roman" w:cs="Times New Roman"/>
          <w:color w:val="000000"/>
          <w:szCs w:val="24"/>
          <w:lang w:eastAsia="lv-LV"/>
        </w:rPr>
        <w:t>epoksīdsveķu plus plāns alumīnijs detaļai</w:t>
      </w:r>
      <w:r w:rsidRPr="00BE5854">
        <w:rPr>
          <w:rFonts w:eastAsia="Times New Roman" w:cs="Times New Roman"/>
          <w:color w:val="000000"/>
          <w:szCs w:val="24"/>
          <w:lang w:eastAsia="lv-LV"/>
        </w:rPr>
        <w:t>, īpaši, ja tiek izmantots</w:t>
      </w:r>
      <w:r>
        <w:rPr>
          <w:rFonts w:eastAsia="Times New Roman" w:cs="Times New Roman"/>
          <w:color w:val="000000"/>
          <w:szCs w:val="24"/>
          <w:lang w:eastAsia="lv-LV"/>
        </w:rPr>
        <w:t xml:space="preserve"> urbja konduktors</w:t>
      </w:r>
      <w:r w:rsidRPr="00BE5854">
        <w:rPr>
          <w:rFonts w:eastAsia="Times New Roman" w:cs="Times New Roman"/>
          <w:color w:val="000000"/>
          <w:szCs w:val="24"/>
          <w:lang w:eastAsia="lv-LV"/>
        </w:rPr>
        <w:t xml:space="preserve">. Ar </w:t>
      </w:r>
      <w:r>
        <w:rPr>
          <w:rFonts w:eastAsia="Times New Roman" w:cs="Times New Roman"/>
          <w:color w:val="000000"/>
          <w:szCs w:val="24"/>
          <w:lang w:eastAsia="lv-LV"/>
        </w:rPr>
        <w:t>stingu aprīkojumu</w:t>
      </w:r>
      <w:r w:rsidRPr="00BE5854">
        <w:rPr>
          <w:rFonts w:eastAsia="Times New Roman" w:cs="Times New Roman"/>
          <w:color w:val="000000"/>
          <w:szCs w:val="24"/>
          <w:lang w:eastAsia="lv-LV"/>
        </w:rPr>
        <w:t xml:space="preserve"> var uzturēt ciešāk</w:t>
      </w:r>
      <w:r>
        <w:rPr>
          <w:rFonts w:eastAsia="Times New Roman" w:cs="Times New Roman"/>
          <w:color w:val="000000"/>
          <w:szCs w:val="24"/>
          <w:lang w:eastAsia="lv-LV"/>
        </w:rPr>
        <w:t>as</w:t>
      </w:r>
      <w:r w:rsidRPr="00BE5854">
        <w:rPr>
          <w:rFonts w:eastAsia="Times New Roman" w:cs="Times New Roman"/>
          <w:color w:val="000000"/>
          <w:szCs w:val="24"/>
          <w:lang w:eastAsia="lv-LV"/>
        </w:rPr>
        <w:t xml:space="preserve"> pielaides. Kad </w:t>
      </w:r>
      <w:r>
        <w:rPr>
          <w:rFonts w:eastAsia="Times New Roman" w:cs="Times New Roman"/>
          <w:color w:val="000000"/>
          <w:szCs w:val="24"/>
          <w:lang w:eastAsia="lv-LV"/>
        </w:rPr>
        <w:t xml:space="preserve">zem </w:t>
      </w:r>
      <w:r w:rsidRPr="00BE5854">
        <w:rPr>
          <w:rFonts w:eastAsia="Times New Roman" w:cs="Times New Roman"/>
          <w:color w:val="000000"/>
          <w:szCs w:val="24"/>
          <w:lang w:eastAsia="lv-LV"/>
        </w:rPr>
        <w:t>oglekļa/epoksīdsveķu</w:t>
      </w:r>
      <w:r>
        <w:rPr>
          <w:rFonts w:eastAsia="Times New Roman" w:cs="Times New Roman"/>
          <w:color w:val="000000"/>
          <w:szCs w:val="24"/>
          <w:lang w:eastAsia="lv-LV"/>
        </w:rPr>
        <w:t xml:space="preserve"> materiāla</w:t>
      </w:r>
      <w:r w:rsidRPr="00BE5854">
        <w:rPr>
          <w:rFonts w:eastAsia="Times New Roman" w:cs="Times New Roman"/>
          <w:color w:val="000000"/>
          <w:szCs w:val="24"/>
          <w:lang w:eastAsia="lv-LV"/>
        </w:rPr>
        <w:t xml:space="preserve"> ir titāna</w:t>
      </w:r>
      <w:r>
        <w:rPr>
          <w:rFonts w:eastAsia="Times New Roman" w:cs="Times New Roman"/>
          <w:color w:val="000000"/>
          <w:szCs w:val="24"/>
          <w:lang w:eastAsia="lv-LV"/>
        </w:rPr>
        <w:t xml:space="preserve"> struktūra</w:t>
      </w:r>
      <w:r w:rsidRPr="00BE5854">
        <w:rPr>
          <w:rFonts w:eastAsia="Times New Roman" w:cs="Times New Roman"/>
          <w:color w:val="000000"/>
          <w:szCs w:val="24"/>
          <w:lang w:eastAsia="lv-LV"/>
        </w:rPr>
        <w:t>, urbj</w:t>
      </w:r>
      <w:r>
        <w:rPr>
          <w:rFonts w:eastAsia="Times New Roman" w:cs="Times New Roman"/>
          <w:color w:val="000000"/>
          <w:szCs w:val="24"/>
          <w:lang w:eastAsia="lv-LV"/>
        </w:rPr>
        <w:t xml:space="preserve">i var </w:t>
      </w:r>
      <w:r w:rsidRPr="00BE5854">
        <w:rPr>
          <w:rFonts w:eastAsia="Times New Roman" w:cs="Times New Roman"/>
          <w:color w:val="000000"/>
          <w:szCs w:val="24"/>
          <w:lang w:eastAsia="lv-LV"/>
        </w:rPr>
        <w:t xml:space="preserve">vilkt titāna </w:t>
      </w:r>
      <w:r>
        <w:rPr>
          <w:rFonts w:eastAsia="Times New Roman" w:cs="Times New Roman"/>
          <w:color w:val="000000"/>
          <w:szCs w:val="24"/>
          <w:lang w:eastAsia="lv-LV"/>
        </w:rPr>
        <w:t xml:space="preserve">skaidas caur </w:t>
      </w:r>
      <w:r w:rsidRPr="00BE5854">
        <w:rPr>
          <w:rFonts w:eastAsia="Times New Roman" w:cs="Times New Roman"/>
          <w:color w:val="000000"/>
          <w:szCs w:val="24"/>
          <w:lang w:eastAsia="lv-LV"/>
        </w:rPr>
        <w:t>oglekļa/epoksīdsveķu</w:t>
      </w:r>
      <w:r>
        <w:rPr>
          <w:rFonts w:eastAsia="Times New Roman" w:cs="Times New Roman"/>
          <w:color w:val="000000"/>
          <w:szCs w:val="24"/>
          <w:lang w:eastAsia="lv-LV"/>
        </w:rPr>
        <w:t xml:space="preserve"> slāni, un palielināt</w:t>
      </w:r>
      <w:r w:rsidRPr="00BE5854">
        <w:rPr>
          <w:rFonts w:eastAsia="Times New Roman" w:cs="Times New Roman"/>
          <w:color w:val="000000"/>
          <w:szCs w:val="24"/>
          <w:lang w:eastAsia="lv-LV"/>
        </w:rPr>
        <w:t xml:space="preserve"> c</w:t>
      </w:r>
      <w:r>
        <w:rPr>
          <w:rFonts w:eastAsia="Times New Roman" w:cs="Times New Roman"/>
          <w:color w:val="000000"/>
          <w:szCs w:val="24"/>
          <w:lang w:eastAsia="lv-LV"/>
        </w:rPr>
        <w:t>aurumu. Šajā gadījumā izrīvēšanas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operācija</w:t>
      </w:r>
      <w:r w:rsidRPr="00BE5854">
        <w:rPr>
          <w:rFonts w:eastAsia="Times New Roman" w:cs="Times New Roman"/>
          <w:color w:val="000000"/>
          <w:szCs w:val="24"/>
          <w:lang w:eastAsia="lv-LV"/>
        </w:rPr>
        <w:t xml:space="preserve"> var </w:t>
      </w:r>
      <w:r>
        <w:rPr>
          <w:rFonts w:eastAsia="Times New Roman" w:cs="Times New Roman"/>
          <w:color w:val="000000"/>
          <w:szCs w:val="24"/>
          <w:lang w:eastAsia="lv-LV"/>
        </w:rPr>
        <w:t xml:space="preserve">būt nepieciešama, lai </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nodrošinātu</w:t>
      </w:r>
      <w:r w:rsidRPr="00BE5854">
        <w:rPr>
          <w:rFonts w:eastAsia="Times New Roman" w:cs="Times New Roman"/>
          <w:color w:val="000000"/>
          <w:szCs w:val="24"/>
          <w:lang w:eastAsia="lv-LV"/>
        </w:rPr>
        <w:t xml:space="preserve"> caurumu pielaides. Karbīda </w:t>
      </w:r>
      <w:r>
        <w:rPr>
          <w:rFonts w:eastAsia="Times New Roman" w:cs="Times New Roman"/>
          <w:color w:val="000000"/>
          <w:szCs w:val="24"/>
          <w:lang w:eastAsia="lv-LV"/>
        </w:rPr>
        <w:t>rīvurbji ir nepieciešami caurumu apstrādei</w:t>
      </w:r>
      <w:r w:rsidRPr="00BE5854">
        <w:rPr>
          <w:rFonts w:eastAsia="Times New Roman" w:cs="Times New Roman"/>
          <w:color w:val="000000"/>
          <w:szCs w:val="24"/>
          <w:lang w:eastAsia="lv-LV"/>
        </w:rPr>
        <w:t xml:space="preserve"> oglekļa/epoksīdsveķ</w:t>
      </w:r>
      <w:r>
        <w:rPr>
          <w:rFonts w:eastAsia="Times New Roman" w:cs="Times New Roman"/>
          <w:color w:val="000000"/>
          <w:szCs w:val="24"/>
          <w:lang w:eastAsia="lv-LV"/>
        </w:rPr>
        <w:t>u kompozītmateriālu konstrukcijās</w:t>
      </w:r>
      <w:r w:rsidRPr="00BE5854">
        <w:rPr>
          <w:rFonts w:eastAsia="Times New Roman" w:cs="Times New Roman"/>
          <w:color w:val="000000"/>
          <w:szCs w:val="24"/>
          <w:lang w:eastAsia="lv-LV"/>
        </w:rPr>
        <w:t>. Turklāt izejas atvere</w:t>
      </w:r>
      <w:r>
        <w:rPr>
          <w:rFonts w:eastAsia="Times New Roman" w:cs="Times New Roman"/>
          <w:color w:val="000000"/>
          <w:szCs w:val="24"/>
          <w:lang w:eastAsia="lv-LV"/>
        </w:rPr>
        <w:t>i</w:t>
      </w:r>
      <w:r w:rsidRPr="00BE5854">
        <w:rPr>
          <w:rFonts w:eastAsia="Times New Roman" w:cs="Times New Roman"/>
          <w:color w:val="000000"/>
          <w:szCs w:val="24"/>
          <w:lang w:eastAsia="lv-LV"/>
        </w:rPr>
        <w:t xml:space="preserve"> ir </w:t>
      </w:r>
      <w:r>
        <w:rPr>
          <w:rFonts w:eastAsia="Times New Roman" w:cs="Times New Roman"/>
          <w:color w:val="000000"/>
          <w:szCs w:val="24"/>
          <w:lang w:eastAsia="lv-LV"/>
        </w:rPr>
        <w:t xml:space="preserve">nepieciešams </w:t>
      </w:r>
      <w:r w:rsidRPr="00BE5854">
        <w:rPr>
          <w:rFonts w:eastAsia="Times New Roman" w:cs="Times New Roman"/>
          <w:color w:val="000000"/>
          <w:szCs w:val="24"/>
          <w:lang w:eastAsia="lv-LV"/>
        </w:rPr>
        <w:t>l</w:t>
      </w:r>
      <w:r>
        <w:rPr>
          <w:rFonts w:eastAsia="Times New Roman" w:cs="Times New Roman"/>
          <w:color w:val="000000"/>
          <w:szCs w:val="24"/>
          <w:lang w:eastAsia="lv-LV"/>
        </w:rPr>
        <w:t>abs atbalsts, lai novērstu plīsumus</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atslāņošanos,</w:t>
      </w:r>
      <w:r w:rsidRPr="00BE5854">
        <w:rPr>
          <w:rFonts w:eastAsia="Times New Roman" w:cs="Times New Roman"/>
          <w:color w:val="000000"/>
          <w:szCs w:val="24"/>
          <w:lang w:eastAsia="lv-LV"/>
        </w:rPr>
        <w:t xml:space="preserve"> kad </w:t>
      </w:r>
      <w:r>
        <w:rPr>
          <w:rFonts w:eastAsia="Times New Roman" w:cs="Times New Roman"/>
          <w:color w:val="000000"/>
          <w:szCs w:val="24"/>
          <w:lang w:eastAsia="lv-LV"/>
        </w:rPr>
        <w:t>rīvurbis</w:t>
      </w:r>
      <w:r w:rsidRPr="00BE5854">
        <w:rPr>
          <w:rFonts w:eastAsia="Times New Roman" w:cs="Times New Roman"/>
          <w:color w:val="000000"/>
          <w:szCs w:val="24"/>
          <w:lang w:eastAsia="lv-LV"/>
        </w:rPr>
        <w:t xml:space="preserve"> noņem vairāk nekā par 0.1</w:t>
      </w:r>
      <w:r>
        <w:rPr>
          <w:rFonts w:eastAsia="Times New Roman" w:cs="Times New Roman"/>
          <w:color w:val="000000"/>
          <w:szCs w:val="24"/>
          <w:lang w:eastAsia="lv-LV"/>
        </w:rPr>
        <w:t>3 mm</w:t>
      </w:r>
      <w:r w:rsidRPr="00BE5854">
        <w:rPr>
          <w:rFonts w:eastAsia="Times New Roman" w:cs="Times New Roman"/>
          <w:color w:val="000000"/>
          <w:szCs w:val="24"/>
          <w:lang w:eastAsia="lv-LV"/>
        </w:rPr>
        <w:t xml:space="preserve"> diametrā. Atbalsts var būt pamatne</w:t>
      </w:r>
      <w:r>
        <w:rPr>
          <w:rFonts w:eastAsia="Times New Roman" w:cs="Times New Roman"/>
          <w:color w:val="000000"/>
          <w:szCs w:val="24"/>
          <w:lang w:eastAsia="lv-LV"/>
        </w:rPr>
        <w:t>s konstrukcija,</w:t>
      </w:r>
      <w:r w:rsidRPr="00BE5854">
        <w:rPr>
          <w:rFonts w:eastAsia="Times New Roman" w:cs="Times New Roman"/>
          <w:color w:val="000000"/>
          <w:szCs w:val="24"/>
          <w:lang w:eastAsia="lv-LV"/>
        </w:rPr>
        <w:t xml:space="preserve"> vai </w:t>
      </w:r>
      <w:r>
        <w:rPr>
          <w:rFonts w:eastAsia="Times New Roman" w:cs="Times New Roman"/>
          <w:color w:val="000000"/>
          <w:szCs w:val="24"/>
          <w:lang w:eastAsia="lv-LV"/>
        </w:rPr>
        <w:t xml:space="preserve">plāksne, </w:t>
      </w:r>
      <w:r w:rsidRPr="00BE5854">
        <w:rPr>
          <w:rFonts w:eastAsia="Times New Roman" w:cs="Times New Roman"/>
          <w:color w:val="000000"/>
          <w:szCs w:val="24"/>
          <w:lang w:eastAsia="lv-LV"/>
        </w:rPr>
        <w:t xml:space="preserve">cieši </w:t>
      </w:r>
      <w:r>
        <w:rPr>
          <w:rFonts w:eastAsia="Times New Roman" w:cs="Times New Roman"/>
          <w:color w:val="000000"/>
          <w:szCs w:val="24"/>
          <w:lang w:eastAsia="lv-LV"/>
        </w:rPr>
        <w:t xml:space="preserve">piespiesta </w:t>
      </w:r>
      <w:r w:rsidRPr="00BE5854">
        <w:rPr>
          <w:rFonts w:eastAsia="Times New Roman" w:cs="Times New Roman"/>
          <w:color w:val="000000"/>
          <w:szCs w:val="24"/>
          <w:lang w:eastAsia="lv-LV"/>
        </w:rPr>
        <w:t>pi</w:t>
      </w:r>
      <w:r>
        <w:rPr>
          <w:rFonts w:eastAsia="Times New Roman" w:cs="Times New Roman"/>
          <w:color w:val="000000"/>
          <w:szCs w:val="24"/>
          <w:lang w:eastAsia="lv-LV"/>
        </w:rPr>
        <w:t xml:space="preserve">e aizmugurējās virsmas. Tipiski izrīvēšanas </w:t>
      </w:r>
      <w:r w:rsidRPr="00BE5854">
        <w:rPr>
          <w:rFonts w:eastAsia="Times New Roman" w:cs="Times New Roman"/>
          <w:color w:val="000000"/>
          <w:szCs w:val="24"/>
          <w:lang w:eastAsia="lv-LV"/>
        </w:rPr>
        <w:t>ātrumi ir</w:t>
      </w:r>
      <w:r>
        <w:rPr>
          <w:rFonts w:eastAsia="Times New Roman" w:cs="Times New Roman"/>
          <w:color w:val="000000"/>
          <w:szCs w:val="24"/>
          <w:lang w:eastAsia="lv-LV"/>
        </w:rPr>
        <w:t xml:space="preserve"> apmēram puse no urbšanas ātruma</w:t>
      </w:r>
      <w:r w:rsidRPr="00BE5854">
        <w:rPr>
          <w:rFonts w:eastAsia="Times New Roman" w:cs="Times New Roman"/>
          <w:color w:val="000000"/>
          <w:szCs w:val="24"/>
          <w:lang w:eastAsia="lv-LV"/>
        </w:rPr>
        <w:t>.</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Griešanas šķidrumus parasti neizmanto</w:t>
      </w:r>
      <w:r>
        <w:rPr>
          <w:rFonts w:eastAsia="Times New Roman" w:cs="Times New Roman"/>
          <w:color w:val="000000"/>
          <w:szCs w:val="24"/>
          <w:lang w:eastAsia="lv-LV"/>
        </w:rPr>
        <w:t>,</w:t>
      </w:r>
      <w:r w:rsidRPr="00BE5854">
        <w:rPr>
          <w:rFonts w:eastAsia="Times New Roman" w:cs="Times New Roman"/>
          <w:color w:val="000000"/>
          <w:szCs w:val="24"/>
          <w:lang w:eastAsia="lv-LV"/>
        </w:rPr>
        <w:t xml:space="preserve"> vai </w:t>
      </w:r>
      <w:r>
        <w:rPr>
          <w:rFonts w:eastAsia="Times New Roman" w:cs="Times New Roman"/>
          <w:color w:val="000000"/>
          <w:szCs w:val="24"/>
          <w:lang w:eastAsia="lv-LV"/>
        </w:rPr>
        <w:t xml:space="preserve">ir </w:t>
      </w:r>
      <w:r w:rsidRPr="00BE5854">
        <w:rPr>
          <w:rFonts w:eastAsia="Times New Roman" w:cs="Times New Roman"/>
          <w:color w:val="000000"/>
          <w:szCs w:val="24"/>
          <w:lang w:eastAsia="lv-LV"/>
        </w:rPr>
        <w:t>ieteicam</w:t>
      </w:r>
      <w:r>
        <w:rPr>
          <w:rFonts w:eastAsia="Times New Roman" w:cs="Times New Roman"/>
          <w:color w:val="000000"/>
          <w:szCs w:val="24"/>
          <w:lang w:eastAsia="lv-LV"/>
        </w:rPr>
        <w:t xml:space="preserve">i, </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urbjot plānas (mazāk nekā 6.3 mm</w:t>
      </w:r>
      <w:r w:rsidRPr="00BE5854">
        <w:rPr>
          <w:rFonts w:eastAsia="Times New Roman" w:cs="Times New Roman"/>
          <w:color w:val="000000"/>
          <w:szCs w:val="24"/>
          <w:lang w:eastAsia="lv-LV"/>
        </w:rPr>
        <w:t xml:space="preserve"> biez</w:t>
      </w:r>
      <w:r>
        <w:rPr>
          <w:rFonts w:eastAsia="Times New Roman" w:cs="Times New Roman"/>
          <w:color w:val="000000"/>
          <w:szCs w:val="24"/>
          <w:lang w:eastAsia="lv-LV"/>
        </w:rPr>
        <w:t>a</w:t>
      </w:r>
      <w:r w:rsidRPr="00BE5854">
        <w:rPr>
          <w:rFonts w:eastAsia="Times New Roman" w:cs="Times New Roman"/>
          <w:color w:val="000000"/>
          <w:szCs w:val="24"/>
          <w:lang w:eastAsia="lv-LV"/>
        </w:rPr>
        <w:t>s) oglekļa/epoksīdsveķu struktūra</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I</w:t>
      </w:r>
      <w:r w:rsidRPr="00BE5854">
        <w:rPr>
          <w:rFonts w:eastAsia="Times New Roman" w:cs="Times New Roman"/>
          <w:color w:val="000000"/>
          <w:szCs w:val="24"/>
          <w:lang w:eastAsia="lv-LV"/>
        </w:rPr>
        <w:t>r laba prakse izmantot putekļu sūcēju</w:t>
      </w:r>
      <w:r w:rsidRPr="00E74A39">
        <w:rPr>
          <w:rFonts w:eastAsia="Times New Roman" w:cs="Times New Roman"/>
          <w:color w:val="000000"/>
          <w:szCs w:val="24"/>
          <w:lang w:eastAsia="lv-LV"/>
        </w:rPr>
        <w:t xml:space="preserve"> </w:t>
      </w:r>
      <w:r w:rsidRPr="00BE5854">
        <w:rPr>
          <w:rFonts w:eastAsia="Times New Roman" w:cs="Times New Roman"/>
          <w:color w:val="000000"/>
          <w:szCs w:val="24"/>
          <w:lang w:eastAsia="lv-LV"/>
        </w:rPr>
        <w:t>kompozītmateriālu</w:t>
      </w:r>
      <w:r w:rsidRPr="00E74A39">
        <w:rPr>
          <w:rFonts w:eastAsia="Times New Roman" w:cs="Times New Roman"/>
          <w:color w:val="000000"/>
          <w:szCs w:val="24"/>
          <w:lang w:eastAsia="lv-LV"/>
        </w:rPr>
        <w:t xml:space="preserve"> </w:t>
      </w:r>
      <w:r w:rsidRPr="00BE5854">
        <w:rPr>
          <w:rFonts w:eastAsia="Times New Roman" w:cs="Times New Roman"/>
          <w:color w:val="000000"/>
          <w:szCs w:val="24"/>
          <w:lang w:eastAsia="lv-LV"/>
        </w:rPr>
        <w:t>urbšanas</w:t>
      </w:r>
      <w:r>
        <w:rPr>
          <w:rFonts w:eastAsia="Times New Roman" w:cs="Times New Roman"/>
          <w:color w:val="000000"/>
          <w:szCs w:val="24"/>
          <w:lang w:eastAsia="lv-LV"/>
        </w:rPr>
        <w:t xml:space="preserve"> laikā</w:t>
      </w:r>
      <w:r w:rsidRPr="00BE5854">
        <w:rPr>
          <w:rFonts w:eastAsia="Times New Roman" w:cs="Times New Roman"/>
          <w:color w:val="000000"/>
          <w:szCs w:val="24"/>
          <w:lang w:eastAsia="lv-LV"/>
        </w:rPr>
        <w:t xml:space="preserve">, lai izvairītos </w:t>
      </w:r>
      <w:r>
        <w:rPr>
          <w:rFonts w:eastAsia="Times New Roman" w:cs="Times New Roman"/>
          <w:color w:val="000000"/>
          <w:szCs w:val="24"/>
          <w:lang w:eastAsia="lv-LV"/>
        </w:rPr>
        <w:t>no oglekļa putekļu brīvas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pārvietošanās</w:t>
      </w:r>
      <w:r w:rsidRPr="00BE5854">
        <w:rPr>
          <w:rFonts w:eastAsia="Times New Roman" w:cs="Times New Roman"/>
          <w:color w:val="000000"/>
          <w:szCs w:val="24"/>
          <w:lang w:eastAsia="lv-LV"/>
        </w:rPr>
        <w:t xml:space="preserve"> apkārt darba </w:t>
      </w:r>
      <w:r>
        <w:rPr>
          <w:rFonts w:eastAsia="Times New Roman" w:cs="Times New Roman"/>
          <w:color w:val="000000"/>
          <w:szCs w:val="24"/>
          <w:lang w:eastAsia="lv-LV"/>
        </w:rPr>
        <w:t>telpā</w:t>
      </w:r>
      <w:r w:rsidRPr="00BE5854">
        <w:rPr>
          <w:rFonts w:eastAsia="Times New Roman" w:cs="Times New Roman"/>
          <w:color w:val="000000"/>
          <w:szCs w:val="24"/>
          <w:lang w:eastAsia="lv-LV"/>
        </w:rPr>
        <w:t>.</w:t>
      </w:r>
    </w:p>
    <w:p w:rsidR="00437008" w:rsidRPr="00C81877" w:rsidRDefault="00437008" w:rsidP="00437008">
      <w:pPr>
        <w:shd w:val="clear" w:color="auto" w:fill="FFFFFF"/>
        <w:spacing w:after="0" w:line="240" w:lineRule="auto"/>
        <w:jc w:val="both"/>
        <w:rPr>
          <w:rFonts w:eastAsia="Times New Roman" w:cs="Times New Roman"/>
          <w:i/>
          <w:color w:val="000000"/>
          <w:szCs w:val="24"/>
          <w:lang w:eastAsia="lv-LV"/>
        </w:rPr>
      </w:pPr>
      <w:r w:rsidRPr="00C81877">
        <w:rPr>
          <w:rFonts w:eastAsia="Times New Roman" w:cs="Times New Roman"/>
          <w:i/>
          <w:color w:val="000000"/>
          <w:szCs w:val="24"/>
          <w:lang w:eastAsia="lv-LV"/>
        </w:rPr>
        <w:t>Gremdēšana</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Kompozītu</w:t>
      </w:r>
      <w:r w:rsidRPr="00BE5854">
        <w:rPr>
          <w:rFonts w:eastAsia="Times New Roman" w:cs="Times New Roman"/>
          <w:color w:val="000000"/>
          <w:szCs w:val="24"/>
          <w:lang w:eastAsia="lv-LV"/>
        </w:rPr>
        <w:t xml:space="preserve"> struktūr</w:t>
      </w:r>
      <w:r>
        <w:rPr>
          <w:rFonts w:eastAsia="Times New Roman" w:cs="Times New Roman"/>
          <w:color w:val="000000"/>
          <w:szCs w:val="24"/>
          <w:lang w:eastAsia="lv-LV"/>
        </w:rPr>
        <w:t>ā gremdēšana</w:t>
      </w:r>
      <w:r w:rsidRPr="00BE5854">
        <w:rPr>
          <w:rFonts w:eastAsia="Times New Roman" w:cs="Times New Roman"/>
          <w:color w:val="000000"/>
          <w:szCs w:val="24"/>
          <w:lang w:eastAsia="lv-LV"/>
        </w:rPr>
        <w:t xml:space="preserve"> ir nepieciešama, ja </w:t>
      </w:r>
      <w:r>
        <w:rPr>
          <w:rFonts w:eastAsia="Times New Roman" w:cs="Times New Roman"/>
          <w:color w:val="000000"/>
          <w:szCs w:val="24"/>
          <w:lang w:eastAsia="lv-LV"/>
        </w:rPr>
        <w:t xml:space="preserve">mezglā </w:t>
      </w:r>
      <w:r w:rsidRPr="00BE5854">
        <w:rPr>
          <w:rFonts w:eastAsia="Times New Roman" w:cs="Times New Roman"/>
          <w:color w:val="000000"/>
          <w:szCs w:val="24"/>
          <w:lang w:eastAsia="lv-LV"/>
        </w:rPr>
        <w:t xml:space="preserve">ir </w:t>
      </w:r>
      <w:r>
        <w:rPr>
          <w:rFonts w:eastAsia="Times New Roman" w:cs="Times New Roman"/>
          <w:color w:val="000000"/>
          <w:szCs w:val="24"/>
          <w:lang w:eastAsia="lv-LV"/>
        </w:rPr>
        <w:t>jāpielieto stiprināšanas elementi ar plakanu (iegremdējamu) galviņu. Metāla konstrukcijās parasti lieto</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stiprinājuma elementus ar</w:t>
      </w:r>
      <w:r w:rsidRPr="00BE5854">
        <w:rPr>
          <w:rFonts w:eastAsia="Times New Roman" w:cs="Times New Roman"/>
          <w:color w:val="000000"/>
          <w:szCs w:val="24"/>
          <w:lang w:eastAsia="lv-LV"/>
        </w:rPr>
        <w:t xml:space="preserve"> galvas leņķi 100°</w:t>
      </w:r>
      <w:r>
        <w:rPr>
          <w:rFonts w:eastAsia="Times New Roman" w:cs="Times New Roman"/>
          <w:color w:val="000000"/>
          <w:szCs w:val="24"/>
          <w:lang w:eastAsia="lv-LV"/>
        </w:rPr>
        <w:t>. Kompozītu konstrukcijās lieto</w:t>
      </w:r>
      <w:r w:rsidRPr="00BE5854">
        <w:rPr>
          <w:rFonts w:eastAsia="Times New Roman" w:cs="Times New Roman"/>
          <w:color w:val="000000"/>
          <w:szCs w:val="24"/>
          <w:lang w:eastAsia="lv-LV"/>
        </w:rPr>
        <w:t xml:space="preserve"> divu veidu </w:t>
      </w:r>
      <w:r>
        <w:rPr>
          <w:rFonts w:eastAsia="Times New Roman" w:cs="Times New Roman"/>
          <w:color w:val="000000"/>
          <w:szCs w:val="24"/>
          <w:lang w:eastAsia="lv-LV"/>
        </w:rPr>
        <w:t>stiprinājumus</w:t>
      </w:r>
      <w:r w:rsidRPr="00BE5854">
        <w:rPr>
          <w:rFonts w:eastAsia="Times New Roman" w:cs="Times New Roman"/>
          <w:color w:val="000000"/>
          <w:szCs w:val="24"/>
          <w:lang w:eastAsia="lv-LV"/>
        </w:rPr>
        <w:t>: a</w:t>
      </w:r>
      <w:r>
        <w:rPr>
          <w:rFonts w:eastAsia="Times New Roman" w:cs="Times New Roman"/>
          <w:color w:val="000000"/>
          <w:szCs w:val="24"/>
          <w:lang w:eastAsia="lv-LV"/>
        </w:rPr>
        <w:t>r 100° galvas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leņķi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stiepes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mezglos,</w:t>
      </w:r>
      <w:r w:rsidRPr="00BE5854">
        <w:rPr>
          <w:rFonts w:eastAsia="Times New Roman" w:cs="Times New Roman"/>
          <w:color w:val="000000"/>
          <w:szCs w:val="24"/>
          <w:lang w:eastAsia="lv-LV"/>
        </w:rPr>
        <w:t xml:space="preserve"> vai 130° galvas </w:t>
      </w:r>
      <w:r>
        <w:rPr>
          <w:rFonts w:eastAsia="Times New Roman" w:cs="Times New Roman"/>
          <w:color w:val="000000"/>
          <w:szCs w:val="24"/>
          <w:lang w:eastAsia="lv-LV"/>
        </w:rPr>
        <w:t>leņķi cirpes savienojumā</w:t>
      </w:r>
      <w:r w:rsidRPr="00BE5854">
        <w:rPr>
          <w:rFonts w:eastAsia="Times New Roman" w:cs="Times New Roman"/>
          <w:color w:val="000000"/>
          <w:szCs w:val="24"/>
          <w:lang w:eastAsia="lv-LV"/>
        </w:rPr>
        <w:t>. 130° galvu pri</w:t>
      </w:r>
      <w:r>
        <w:rPr>
          <w:rFonts w:eastAsia="Times New Roman" w:cs="Times New Roman"/>
          <w:color w:val="000000"/>
          <w:szCs w:val="24"/>
          <w:lang w:eastAsia="lv-LV"/>
        </w:rPr>
        <w:t xml:space="preserve">ekšrocība ir tā, ka stiprinājuma elementa galva var būt </w:t>
      </w:r>
      <w:r w:rsidRPr="00BE5854">
        <w:rPr>
          <w:rFonts w:eastAsia="Times New Roman" w:cs="Times New Roman"/>
          <w:color w:val="000000"/>
          <w:szCs w:val="24"/>
          <w:lang w:eastAsia="lv-LV"/>
        </w:rPr>
        <w:t>ar tādu pašu diametru</w:t>
      </w:r>
      <w:r>
        <w:rPr>
          <w:rFonts w:eastAsia="Times New Roman" w:cs="Times New Roman"/>
          <w:color w:val="000000"/>
          <w:szCs w:val="24"/>
          <w:lang w:eastAsia="lv-LV"/>
        </w:rPr>
        <w:t>,</w:t>
      </w:r>
      <w:r w:rsidRPr="00BE5854">
        <w:rPr>
          <w:rFonts w:eastAsia="Times New Roman" w:cs="Times New Roman"/>
          <w:color w:val="000000"/>
          <w:szCs w:val="24"/>
          <w:lang w:eastAsia="lv-LV"/>
        </w:rPr>
        <w:t xml:space="preserve"> kā 100°</w:t>
      </w:r>
      <w:r w:rsidRPr="00B30FCE">
        <w:rPr>
          <w:rFonts w:eastAsia="Times New Roman" w:cs="Times New Roman"/>
          <w:color w:val="000000"/>
          <w:szCs w:val="24"/>
          <w:lang w:eastAsia="lv-LV"/>
        </w:rPr>
        <w:t xml:space="preserve"> </w:t>
      </w:r>
      <w:r>
        <w:rPr>
          <w:rFonts w:eastAsia="Times New Roman" w:cs="Times New Roman"/>
          <w:color w:val="000000"/>
          <w:szCs w:val="24"/>
          <w:lang w:eastAsia="lv-LV"/>
        </w:rPr>
        <w:t>galvai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stiepes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stiprinājumā ar galvas</w:t>
      </w:r>
      <w:r w:rsidRPr="00BE5854">
        <w:rPr>
          <w:rFonts w:eastAsia="Times New Roman" w:cs="Times New Roman"/>
          <w:color w:val="000000"/>
          <w:szCs w:val="24"/>
          <w:lang w:eastAsia="lv-LV"/>
        </w:rPr>
        <w:t xml:space="preserve"> dziļumu</w:t>
      </w:r>
      <w:r>
        <w:rPr>
          <w:rFonts w:eastAsia="Times New Roman" w:cs="Times New Roman"/>
          <w:color w:val="000000"/>
          <w:szCs w:val="24"/>
          <w:lang w:eastAsia="lv-LV"/>
        </w:rPr>
        <w:t>, vienādu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ar cirpes savienojuma</w:t>
      </w:r>
      <w:r w:rsidRPr="00BE5854">
        <w:rPr>
          <w:rFonts w:eastAsia="Times New Roman" w:cs="Times New Roman"/>
          <w:color w:val="000000"/>
          <w:szCs w:val="24"/>
          <w:lang w:eastAsia="lv-LV"/>
        </w:rPr>
        <w:t xml:space="preserve"> galvu 100° </w:t>
      </w:r>
      <w:r>
        <w:rPr>
          <w:rFonts w:eastAsia="Times New Roman" w:cs="Times New Roman"/>
          <w:color w:val="000000"/>
          <w:szCs w:val="24"/>
          <w:lang w:eastAsia="lv-LV"/>
        </w:rPr>
        <w:t>stiprinājumam</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Lai pilnīgi iegremdētu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stiprinājuma elementus kompozītu </w:t>
      </w:r>
      <w:r w:rsidRPr="00BE5854">
        <w:rPr>
          <w:rFonts w:eastAsia="Times New Roman" w:cs="Times New Roman"/>
          <w:color w:val="000000"/>
          <w:szCs w:val="24"/>
          <w:lang w:eastAsia="lv-LV"/>
        </w:rPr>
        <w:t>d</w:t>
      </w:r>
      <w:r>
        <w:rPr>
          <w:rFonts w:eastAsia="Times New Roman" w:cs="Times New Roman"/>
          <w:color w:val="000000"/>
          <w:szCs w:val="24"/>
          <w:lang w:eastAsia="lv-LV"/>
        </w:rPr>
        <w:t>et</w:t>
      </w:r>
      <w:r w:rsidRPr="00BE5854">
        <w:rPr>
          <w:rFonts w:eastAsia="Times New Roman" w:cs="Times New Roman"/>
          <w:color w:val="000000"/>
          <w:szCs w:val="24"/>
          <w:lang w:eastAsia="lv-LV"/>
        </w:rPr>
        <w:t>aļ</w:t>
      </w:r>
      <w:r>
        <w:rPr>
          <w:rFonts w:eastAsia="Times New Roman" w:cs="Times New Roman"/>
          <w:color w:val="000000"/>
          <w:szCs w:val="24"/>
          <w:lang w:eastAsia="lv-LV"/>
        </w:rPr>
        <w:t>ā</w:t>
      </w:r>
      <w:r w:rsidRPr="00BE5854">
        <w:rPr>
          <w:rFonts w:eastAsia="Times New Roman" w:cs="Times New Roman"/>
          <w:color w:val="000000"/>
          <w:szCs w:val="24"/>
          <w:lang w:eastAsia="lv-LV"/>
        </w:rPr>
        <w:t xml:space="preserve">s, ieteicams </w:t>
      </w:r>
      <w:r>
        <w:rPr>
          <w:rFonts w:eastAsia="Times New Roman" w:cs="Times New Roman"/>
          <w:color w:val="000000"/>
          <w:szCs w:val="24"/>
          <w:lang w:eastAsia="lv-LV"/>
        </w:rPr>
        <w:t>lietot gremdēšanas instrumenta konstrukciju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kas</w:t>
      </w:r>
      <w:r w:rsidRPr="00BE5854">
        <w:rPr>
          <w:rFonts w:eastAsia="Times New Roman" w:cs="Times New Roman"/>
          <w:color w:val="000000"/>
          <w:szCs w:val="24"/>
          <w:lang w:eastAsia="lv-LV"/>
        </w:rPr>
        <w:t xml:space="preserve"> kontrolētu rādius</w:t>
      </w:r>
      <w:r>
        <w:rPr>
          <w:rFonts w:eastAsia="Times New Roman" w:cs="Times New Roman"/>
          <w:color w:val="000000"/>
          <w:szCs w:val="24"/>
          <w:lang w:eastAsia="lv-LV"/>
        </w:rPr>
        <w:t>u</w:t>
      </w:r>
      <w:r w:rsidRPr="00BE5854">
        <w:rPr>
          <w:rFonts w:eastAsia="Times New Roman" w:cs="Times New Roman"/>
          <w:color w:val="000000"/>
          <w:szCs w:val="24"/>
          <w:lang w:eastAsia="lv-LV"/>
        </w:rPr>
        <w:t xml:space="preserve"> starp </w:t>
      </w:r>
      <w:r>
        <w:rPr>
          <w:rFonts w:eastAsia="Times New Roman" w:cs="Times New Roman"/>
          <w:color w:val="000000"/>
          <w:szCs w:val="24"/>
          <w:lang w:eastAsia="lv-LV"/>
        </w:rPr>
        <w:t>urbumu</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iegremdējumu, lai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to sa</w:t>
      </w:r>
      <w:r w:rsidRPr="00BE5854">
        <w:rPr>
          <w:rFonts w:eastAsia="Times New Roman" w:cs="Times New Roman"/>
          <w:color w:val="000000"/>
          <w:szCs w:val="24"/>
          <w:lang w:eastAsia="lv-LV"/>
        </w:rPr>
        <w:t>lāgot</w:t>
      </w:r>
      <w:r>
        <w:rPr>
          <w:rFonts w:eastAsia="Times New Roman" w:cs="Times New Roman"/>
          <w:color w:val="000000"/>
          <w:szCs w:val="24"/>
          <w:lang w:eastAsia="lv-LV"/>
        </w:rPr>
        <w:t>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ar savienotājelementu</w:t>
      </w:r>
      <w:r w:rsidRPr="00B30FCE">
        <w:rPr>
          <w:rFonts w:eastAsia="Times New Roman" w:cs="Times New Roman"/>
          <w:color w:val="000000"/>
          <w:szCs w:val="24"/>
          <w:lang w:eastAsia="lv-LV"/>
        </w:rPr>
        <w:t xml:space="preserve"> </w:t>
      </w:r>
      <w:r>
        <w:rPr>
          <w:rFonts w:eastAsia="Times New Roman" w:cs="Times New Roman"/>
          <w:color w:val="000000"/>
          <w:szCs w:val="24"/>
          <w:lang w:eastAsia="lv-LV"/>
        </w:rPr>
        <w:t>rādiusu</w:t>
      </w:r>
      <w:r w:rsidRPr="00BE5854">
        <w:rPr>
          <w:rFonts w:eastAsia="Times New Roman" w:cs="Times New Roman"/>
          <w:color w:val="000000"/>
          <w:szCs w:val="24"/>
          <w:lang w:eastAsia="lv-LV"/>
        </w:rPr>
        <w:t xml:space="preserve">. Turklāt </w:t>
      </w:r>
      <w:r>
        <w:rPr>
          <w:rFonts w:eastAsia="Times New Roman" w:cs="Times New Roman"/>
          <w:color w:val="000000"/>
          <w:szCs w:val="24"/>
          <w:lang w:eastAsia="lv-LV"/>
        </w:rPr>
        <w:t>var būt</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pievienota slīpgriezuma (fāzītes) operācija,</w:t>
      </w:r>
      <w:r w:rsidRPr="00BE5854">
        <w:rPr>
          <w:rFonts w:eastAsia="Times New Roman" w:cs="Times New Roman"/>
          <w:color w:val="000000"/>
          <w:szCs w:val="24"/>
          <w:lang w:eastAsia="lv-LV"/>
        </w:rPr>
        <w:t xml:space="preserve"> vai </w:t>
      </w:r>
      <w:r>
        <w:rPr>
          <w:rFonts w:eastAsia="Times New Roman" w:cs="Times New Roman"/>
          <w:color w:val="000000"/>
          <w:szCs w:val="24"/>
          <w:lang w:eastAsia="lv-LV"/>
        </w:rPr>
        <w:t>paplāksnes lietošana, lai</w:t>
      </w:r>
      <w:r w:rsidRPr="00BE5854">
        <w:rPr>
          <w:rFonts w:eastAsia="Times New Roman" w:cs="Times New Roman"/>
          <w:color w:val="000000"/>
          <w:szCs w:val="24"/>
          <w:lang w:eastAsia="lv-LV"/>
        </w:rPr>
        <w:t xml:space="preserve"> nodrošināt</w:t>
      </w:r>
      <w:r>
        <w:rPr>
          <w:rFonts w:eastAsia="Times New Roman" w:cs="Times New Roman"/>
          <w:color w:val="000000"/>
          <w:szCs w:val="24"/>
          <w:lang w:eastAsia="lv-LV"/>
        </w:rPr>
        <w:t>u</w:t>
      </w:r>
      <w:r w:rsidRPr="00BE5854">
        <w:rPr>
          <w:rFonts w:eastAsia="Times New Roman" w:cs="Times New Roman"/>
          <w:color w:val="000000"/>
          <w:szCs w:val="24"/>
          <w:lang w:eastAsia="lv-LV"/>
        </w:rPr>
        <w:t xml:space="preserve"> pienācīgu </w:t>
      </w:r>
      <w:r>
        <w:rPr>
          <w:rFonts w:eastAsia="Times New Roman" w:cs="Times New Roman"/>
          <w:color w:val="000000"/>
          <w:szCs w:val="24"/>
          <w:lang w:eastAsia="lv-LV"/>
        </w:rPr>
        <w:t>stiprināšanas elementa un iegremdējuma</w:t>
      </w:r>
      <w:r w:rsidRPr="00BE5854">
        <w:rPr>
          <w:rFonts w:eastAsia="Times New Roman" w:cs="Times New Roman"/>
          <w:color w:val="000000"/>
          <w:szCs w:val="24"/>
          <w:lang w:eastAsia="lv-LV"/>
        </w:rPr>
        <w:t xml:space="preserve"> rādiusu</w:t>
      </w:r>
      <w:r>
        <w:rPr>
          <w:rFonts w:eastAsia="Times New Roman" w:cs="Times New Roman"/>
          <w:color w:val="000000"/>
          <w:szCs w:val="24"/>
          <w:lang w:eastAsia="lv-LV"/>
        </w:rPr>
        <w:t xml:space="preserve"> salāgojumu</w:t>
      </w:r>
      <w:r w:rsidRPr="00BE5854">
        <w:rPr>
          <w:rFonts w:eastAsia="Times New Roman" w:cs="Times New Roman"/>
          <w:color w:val="000000"/>
          <w:szCs w:val="24"/>
          <w:lang w:eastAsia="lv-LV"/>
        </w:rPr>
        <w:t xml:space="preserve">. Atkarībā no tā, kura </w:t>
      </w:r>
      <w:r>
        <w:rPr>
          <w:rFonts w:eastAsia="Times New Roman" w:cs="Times New Roman"/>
          <w:color w:val="000000"/>
          <w:szCs w:val="24"/>
          <w:lang w:eastAsia="lv-LV"/>
        </w:rPr>
        <w:t>veida</w:t>
      </w:r>
      <w:r w:rsidRPr="00BE5854">
        <w:rPr>
          <w:rFonts w:eastAsia="Times New Roman" w:cs="Times New Roman"/>
          <w:color w:val="000000"/>
          <w:szCs w:val="24"/>
          <w:lang w:eastAsia="lv-LV"/>
        </w:rPr>
        <w:t xml:space="preserve"> galvu</w:t>
      </w:r>
      <w:r>
        <w:rPr>
          <w:rFonts w:eastAsia="Times New Roman" w:cs="Times New Roman"/>
          <w:color w:val="000000"/>
          <w:szCs w:val="24"/>
          <w:lang w:eastAsia="lv-LV"/>
        </w:rPr>
        <w:t xml:space="preserve"> lieto,</w:t>
      </w:r>
      <w:r w:rsidRPr="00BE5854">
        <w:rPr>
          <w:rFonts w:eastAsia="Times New Roman" w:cs="Times New Roman"/>
          <w:color w:val="000000"/>
          <w:szCs w:val="24"/>
          <w:lang w:eastAsia="lv-LV"/>
        </w:rPr>
        <w:t xml:space="preserve"> ir jā</w:t>
      </w:r>
      <w:r>
        <w:rPr>
          <w:rFonts w:eastAsia="Times New Roman" w:cs="Times New Roman"/>
          <w:color w:val="000000"/>
          <w:szCs w:val="24"/>
          <w:lang w:eastAsia="lv-LV"/>
        </w:rPr>
        <w:t>sa</w:t>
      </w:r>
      <w:r w:rsidRPr="00BE5854">
        <w:rPr>
          <w:rFonts w:eastAsia="Times New Roman" w:cs="Times New Roman"/>
          <w:color w:val="000000"/>
          <w:szCs w:val="24"/>
          <w:lang w:eastAsia="lv-LV"/>
        </w:rPr>
        <w:t>gatav</w:t>
      </w:r>
      <w:r>
        <w:rPr>
          <w:rFonts w:eastAsia="Times New Roman" w:cs="Times New Roman"/>
          <w:color w:val="000000"/>
          <w:szCs w:val="24"/>
          <w:lang w:eastAsia="lv-LV"/>
        </w:rPr>
        <w:t>o atbilstošs iegremdējums kompozīta</w:t>
      </w:r>
      <w:r w:rsidRPr="00BE5854">
        <w:rPr>
          <w:rFonts w:eastAsia="Times New Roman" w:cs="Times New Roman"/>
          <w:color w:val="000000"/>
          <w:szCs w:val="24"/>
          <w:lang w:eastAsia="lv-LV"/>
        </w:rPr>
        <w:t xml:space="preserve"> struktūrā.</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 xml:space="preserve">Karbīda griežņi </w:t>
      </w:r>
      <w:r>
        <w:rPr>
          <w:rFonts w:eastAsia="Times New Roman" w:cs="Times New Roman"/>
          <w:color w:val="000000"/>
          <w:szCs w:val="24"/>
          <w:lang w:eastAsia="lv-LV"/>
        </w:rPr>
        <w:t>tiek izmantoti iegremdējuma</w:t>
      </w:r>
      <w:r w:rsidRPr="003A5782">
        <w:rPr>
          <w:rFonts w:eastAsia="Times New Roman" w:cs="Times New Roman"/>
          <w:color w:val="000000"/>
          <w:szCs w:val="24"/>
          <w:lang w:eastAsia="lv-LV"/>
        </w:rPr>
        <w:t xml:space="preserve"> </w:t>
      </w:r>
      <w:r w:rsidRPr="00BE5854">
        <w:rPr>
          <w:rFonts w:eastAsia="Times New Roman" w:cs="Times New Roman"/>
          <w:color w:val="000000"/>
          <w:szCs w:val="24"/>
          <w:lang w:eastAsia="lv-LV"/>
        </w:rPr>
        <w:t xml:space="preserve">izveidei </w:t>
      </w:r>
      <w:r>
        <w:rPr>
          <w:rFonts w:eastAsia="Times New Roman" w:cs="Times New Roman"/>
          <w:color w:val="000000"/>
          <w:szCs w:val="24"/>
          <w:lang w:eastAsia="lv-LV"/>
        </w:rPr>
        <w:t>oglekļa/epoksīdsveķu struktūrā</w:t>
      </w:r>
      <w:r w:rsidRPr="00BE5854">
        <w:rPr>
          <w:rFonts w:eastAsia="Times New Roman" w:cs="Times New Roman"/>
          <w:color w:val="000000"/>
          <w:szCs w:val="24"/>
          <w:lang w:eastAsia="lv-LV"/>
        </w:rPr>
        <w:t>. Šie</w:t>
      </w:r>
      <w:r>
        <w:rPr>
          <w:rFonts w:eastAsia="Times New Roman" w:cs="Times New Roman"/>
          <w:color w:val="000000"/>
          <w:szCs w:val="24"/>
          <w:lang w:eastAsia="lv-LV"/>
        </w:rPr>
        <w:t>m</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iegremdēšanas instrumentiem</w:t>
      </w:r>
      <w:r w:rsidRPr="00BE5854">
        <w:rPr>
          <w:rFonts w:eastAsia="Times New Roman" w:cs="Times New Roman"/>
          <w:color w:val="000000"/>
          <w:szCs w:val="24"/>
          <w:lang w:eastAsia="lv-LV"/>
        </w:rPr>
        <w:t xml:space="preserve"> parasti ir </w:t>
      </w:r>
      <w:r>
        <w:rPr>
          <w:rFonts w:eastAsia="Times New Roman" w:cs="Times New Roman"/>
          <w:color w:val="000000"/>
          <w:szCs w:val="24"/>
          <w:lang w:eastAsia="lv-LV"/>
        </w:rPr>
        <w:t>taisnas skaidas rievas</w:t>
      </w:r>
      <w:r w:rsidRPr="00BE5854">
        <w:rPr>
          <w:rFonts w:eastAsia="Times New Roman" w:cs="Times New Roman"/>
          <w:color w:val="000000"/>
          <w:szCs w:val="24"/>
          <w:lang w:eastAsia="lv-LV"/>
        </w:rPr>
        <w:t>, līdzīgi tiem, ko izmanto metālu</w:t>
      </w:r>
      <w:r>
        <w:rPr>
          <w:rFonts w:eastAsia="Times New Roman" w:cs="Times New Roman"/>
          <w:color w:val="000000"/>
          <w:szCs w:val="24"/>
          <w:lang w:eastAsia="lv-LV"/>
        </w:rPr>
        <w:t xml:space="preserve"> apstrādei. </w:t>
      </w:r>
      <w:r w:rsidRPr="00BE5854">
        <w:rPr>
          <w:rFonts w:eastAsia="Times New Roman" w:cs="Times New Roman"/>
          <w:color w:val="000000"/>
          <w:szCs w:val="24"/>
          <w:lang w:eastAsia="lv-LV"/>
        </w:rPr>
        <w:t>Kevlar ® šķiedru/</w:t>
      </w:r>
      <w:r>
        <w:rPr>
          <w:rFonts w:eastAsia="Times New Roman" w:cs="Times New Roman"/>
          <w:color w:val="000000"/>
          <w:szCs w:val="24"/>
          <w:lang w:eastAsia="lv-LV"/>
        </w:rPr>
        <w:t xml:space="preserve">epoksīdsveķu kompozītiem </w:t>
      </w:r>
      <w:r w:rsidRPr="00BE5854">
        <w:rPr>
          <w:rFonts w:eastAsia="Times New Roman" w:cs="Times New Roman"/>
          <w:color w:val="000000"/>
          <w:szCs w:val="24"/>
          <w:lang w:eastAsia="lv-LV"/>
        </w:rPr>
        <w:t>izmanto</w:t>
      </w:r>
      <w:r w:rsidRPr="003A5782">
        <w:rPr>
          <w:rFonts w:eastAsia="Times New Roman" w:cs="Times New Roman"/>
          <w:color w:val="000000"/>
          <w:szCs w:val="24"/>
          <w:lang w:eastAsia="lv-LV"/>
        </w:rPr>
        <w:t xml:space="preserve"> </w:t>
      </w:r>
      <w:r>
        <w:rPr>
          <w:rFonts w:eastAsia="Times New Roman" w:cs="Times New Roman"/>
          <w:color w:val="000000"/>
          <w:szCs w:val="24"/>
          <w:lang w:eastAsia="lv-LV"/>
        </w:rPr>
        <w:t>S-</w:t>
      </w:r>
      <w:r w:rsidRPr="00BE5854">
        <w:rPr>
          <w:rFonts w:eastAsia="Times New Roman" w:cs="Times New Roman"/>
          <w:color w:val="000000"/>
          <w:szCs w:val="24"/>
          <w:lang w:eastAsia="lv-LV"/>
        </w:rPr>
        <w:t>formas</w:t>
      </w:r>
      <w:r>
        <w:rPr>
          <w:rFonts w:eastAsia="Times New Roman" w:cs="Times New Roman"/>
          <w:color w:val="000000"/>
          <w:szCs w:val="24"/>
          <w:lang w:eastAsia="lv-LV"/>
        </w:rPr>
        <w:t xml:space="preserve"> skaidas rievas</w:t>
      </w:r>
      <w:r w:rsidRPr="003A5782">
        <w:rPr>
          <w:rFonts w:eastAsia="Times New Roman" w:cs="Times New Roman"/>
          <w:color w:val="000000"/>
          <w:szCs w:val="24"/>
          <w:lang w:eastAsia="lv-LV"/>
        </w:rPr>
        <w:t xml:space="preserve"> </w:t>
      </w:r>
      <w:r>
        <w:rPr>
          <w:rFonts w:eastAsia="Times New Roman" w:cs="Times New Roman"/>
          <w:color w:val="000000"/>
          <w:szCs w:val="24"/>
          <w:lang w:eastAsia="lv-LV"/>
        </w:rPr>
        <w:t xml:space="preserve">ar </w:t>
      </w:r>
      <w:r w:rsidRPr="00BE5854">
        <w:rPr>
          <w:rFonts w:eastAsia="Times New Roman" w:cs="Times New Roman"/>
          <w:color w:val="000000"/>
          <w:szCs w:val="24"/>
          <w:lang w:eastAsia="lv-LV"/>
        </w:rPr>
        <w:t xml:space="preserve">pozitīvo </w:t>
      </w:r>
      <w:r>
        <w:rPr>
          <w:rFonts w:eastAsia="Times New Roman" w:cs="Times New Roman"/>
          <w:color w:val="000000"/>
          <w:szCs w:val="24"/>
          <w:lang w:eastAsia="lv-LV"/>
        </w:rPr>
        <w:t>skaidas leņķi</w:t>
      </w:r>
      <w:r w:rsidRPr="00BE5854">
        <w:rPr>
          <w:rFonts w:eastAsia="Times New Roman" w:cs="Times New Roman"/>
          <w:color w:val="000000"/>
          <w:szCs w:val="24"/>
          <w:lang w:eastAsia="lv-LV"/>
        </w:rPr>
        <w:t>. Ja lieto</w:t>
      </w:r>
      <w:r w:rsidRPr="003A5782">
        <w:rPr>
          <w:rFonts w:eastAsia="Times New Roman" w:cs="Times New Roman"/>
          <w:color w:val="000000"/>
          <w:szCs w:val="24"/>
          <w:lang w:eastAsia="lv-LV"/>
        </w:rPr>
        <w:t xml:space="preserve"> </w:t>
      </w:r>
      <w:r>
        <w:rPr>
          <w:rFonts w:eastAsia="Times New Roman" w:cs="Times New Roman"/>
          <w:color w:val="000000"/>
          <w:szCs w:val="24"/>
          <w:lang w:eastAsia="lv-LV"/>
        </w:rPr>
        <w:t>iegremdēšanas instrumentus ar taisnām skaidas rievām</w:t>
      </w:r>
      <w:r w:rsidRPr="00BE5854">
        <w:rPr>
          <w:rFonts w:eastAsia="Times New Roman" w:cs="Times New Roman"/>
          <w:color w:val="000000"/>
          <w:szCs w:val="24"/>
          <w:lang w:eastAsia="lv-LV"/>
        </w:rPr>
        <w:t xml:space="preserve">, speciālu biezu līmlenti var </w:t>
      </w:r>
      <w:r>
        <w:rPr>
          <w:rFonts w:eastAsia="Times New Roman" w:cs="Times New Roman"/>
          <w:color w:val="000000"/>
          <w:szCs w:val="24"/>
          <w:lang w:eastAsia="lv-LV"/>
        </w:rPr>
        <w:t>uzklāt uz</w:t>
      </w:r>
      <w:r w:rsidRPr="00BE5854">
        <w:rPr>
          <w:rFonts w:eastAsia="Times New Roman" w:cs="Times New Roman"/>
          <w:color w:val="000000"/>
          <w:szCs w:val="24"/>
          <w:lang w:eastAsia="lv-LV"/>
        </w:rPr>
        <w:t xml:space="preserve"> virsmas, lai nodrošinātu tīru Kevlar ® šķiedras griezumu, bet tas nav tik efektīvs kā </w:t>
      </w:r>
      <w:r>
        <w:rPr>
          <w:rFonts w:eastAsia="Times New Roman" w:cs="Times New Roman"/>
          <w:color w:val="000000"/>
          <w:szCs w:val="24"/>
          <w:lang w:eastAsia="lv-LV"/>
        </w:rPr>
        <w:t>S-</w:t>
      </w:r>
      <w:r w:rsidRPr="00BE5854">
        <w:rPr>
          <w:rFonts w:eastAsia="Times New Roman" w:cs="Times New Roman"/>
          <w:color w:val="000000"/>
          <w:szCs w:val="24"/>
          <w:lang w:eastAsia="lv-LV"/>
        </w:rPr>
        <w:t>formas</w:t>
      </w:r>
      <w:r>
        <w:rPr>
          <w:rFonts w:eastAsia="Times New Roman" w:cs="Times New Roman"/>
          <w:color w:val="000000"/>
          <w:szCs w:val="24"/>
          <w:lang w:eastAsia="lv-LV"/>
        </w:rPr>
        <w:t xml:space="preserve"> skaidas rievas griezējinstrumentu lietojumā</w:t>
      </w:r>
      <w:r w:rsidRPr="00BE5854">
        <w:rPr>
          <w:rFonts w:eastAsia="Times New Roman" w:cs="Times New Roman"/>
          <w:color w:val="000000"/>
          <w:szCs w:val="24"/>
          <w:lang w:eastAsia="lv-LV"/>
        </w:rPr>
        <w:t>. Vadī</w:t>
      </w:r>
      <w:r>
        <w:rPr>
          <w:rFonts w:eastAsia="Times New Roman" w:cs="Times New Roman"/>
          <w:color w:val="000000"/>
          <w:szCs w:val="24"/>
          <w:lang w:eastAsia="lv-LV"/>
        </w:rPr>
        <w:t xml:space="preserve">ta gremdēšanas instrumenta </w:t>
      </w:r>
      <w:r w:rsidRPr="00BE5854">
        <w:rPr>
          <w:rFonts w:eastAsia="Times New Roman" w:cs="Times New Roman"/>
          <w:color w:val="000000"/>
          <w:szCs w:val="24"/>
          <w:lang w:eastAsia="lv-LV"/>
        </w:rPr>
        <w:t xml:space="preserve">izmantošana ir ieteicama, jo tā nodrošina labāku </w:t>
      </w:r>
      <w:r>
        <w:rPr>
          <w:rFonts w:eastAsia="Times New Roman" w:cs="Times New Roman"/>
          <w:color w:val="000000"/>
          <w:szCs w:val="24"/>
          <w:lang w:eastAsia="lv-LV"/>
        </w:rPr>
        <w:t>urbuma</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iegremdējuma</w:t>
      </w:r>
      <w:r w:rsidRPr="005776C8">
        <w:rPr>
          <w:rFonts w:eastAsia="Times New Roman" w:cs="Times New Roman"/>
          <w:color w:val="000000"/>
          <w:szCs w:val="24"/>
          <w:lang w:eastAsia="lv-LV"/>
        </w:rPr>
        <w:t xml:space="preserve"> </w:t>
      </w:r>
      <w:r>
        <w:rPr>
          <w:rFonts w:eastAsia="Times New Roman" w:cs="Times New Roman"/>
          <w:color w:val="000000"/>
          <w:szCs w:val="24"/>
          <w:lang w:eastAsia="lv-LV"/>
        </w:rPr>
        <w:t>koncentriskumu,</w:t>
      </w:r>
      <w:r w:rsidRPr="00BE5854">
        <w:rPr>
          <w:rFonts w:eastAsia="Times New Roman" w:cs="Times New Roman"/>
          <w:color w:val="000000"/>
          <w:szCs w:val="24"/>
          <w:lang w:eastAsia="lv-LV"/>
        </w:rPr>
        <w:t xml:space="preserve"> un mazina iespēju </w:t>
      </w:r>
      <w:r>
        <w:rPr>
          <w:rFonts w:eastAsia="Times New Roman" w:cs="Times New Roman"/>
          <w:color w:val="000000"/>
          <w:szCs w:val="24"/>
          <w:lang w:eastAsia="lv-LV"/>
        </w:rPr>
        <w:t>veidoties spraugām</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zem</w:t>
      </w:r>
      <w:r w:rsidRPr="00BE5854">
        <w:rPr>
          <w:rFonts w:eastAsia="Times New Roman" w:cs="Times New Roman"/>
          <w:color w:val="000000"/>
          <w:szCs w:val="24"/>
          <w:lang w:eastAsia="lv-LV"/>
        </w:rPr>
        <w:t xml:space="preserve"> savienotājelementiem </w:t>
      </w:r>
      <w:r>
        <w:rPr>
          <w:rFonts w:eastAsia="Times New Roman" w:cs="Times New Roman"/>
          <w:color w:val="000000"/>
          <w:szCs w:val="24"/>
          <w:lang w:eastAsia="lv-LV"/>
        </w:rPr>
        <w:t>detaļas atslāņošanās</w:t>
      </w:r>
      <w:r w:rsidRPr="00BE5854">
        <w:rPr>
          <w:rFonts w:eastAsia="Times New Roman" w:cs="Times New Roman"/>
          <w:color w:val="000000"/>
          <w:szCs w:val="24"/>
          <w:lang w:eastAsia="lv-LV"/>
        </w:rPr>
        <w:t xml:space="preserve"> vai savienojuma </w:t>
      </w:r>
      <w:r>
        <w:rPr>
          <w:rFonts w:eastAsia="Times New Roman" w:cs="Times New Roman"/>
          <w:color w:val="000000"/>
          <w:szCs w:val="24"/>
          <w:lang w:eastAsia="lv-LV"/>
        </w:rPr>
        <w:t>neprecīza salāgojuma dēļ</w:t>
      </w:r>
      <w:r w:rsidRPr="00BE5854">
        <w:rPr>
          <w:rFonts w:eastAsia="Times New Roman" w:cs="Times New Roman"/>
          <w:color w:val="000000"/>
          <w:szCs w:val="24"/>
          <w:lang w:eastAsia="lv-LV"/>
        </w:rPr>
        <w:t>.</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I</w:t>
      </w:r>
      <w:r w:rsidRPr="00BE5854">
        <w:rPr>
          <w:rFonts w:eastAsia="Times New Roman" w:cs="Times New Roman"/>
          <w:color w:val="000000"/>
          <w:szCs w:val="24"/>
          <w:lang w:eastAsia="lv-LV"/>
        </w:rPr>
        <w:t>zmanto</w:t>
      </w:r>
      <w:r>
        <w:rPr>
          <w:rFonts w:eastAsia="Times New Roman" w:cs="Times New Roman"/>
          <w:color w:val="000000"/>
          <w:szCs w:val="24"/>
          <w:lang w:eastAsia="lv-LV"/>
        </w:rPr>
        <w:t xml:space="preserve"> gremdēšanas kalibru ar mikroslēdzi</w:t>
      </w:r>
      <w:r w:rsidRPr="00BE5854">
        <w:rPr>
          <w:rFonts w:eastAsia="Times New Roman" w:cs="Times New Roman"/>
          <w:color w:val="000000"/>
          <w:szCs w:val="24"/>
          <w:lang w:eastAsia="lv-LV"/>
        </w:rPr>
        <w:t xml:space="preserve">, lai radītu </w:t>
      </w:r>
      <w:r>
        <w:rPr>
          <w:rFonts w:eastAsia="Times New Roman" w:cs="Times New Roman"/>
          <w:color w:val="000000"/>
          <w:szCs w:val="24"/>
          <w:lang w:eastAsia="lv-LV"/>
        </w:rPr>
        <w:t>atbilstošu iegremdējumu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Neveido iegremdējumu dziļāk</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par</w:t>
      </w:r>
      <w:r w:rsidRPr="00BE5854">
        <w:rPr>
          <w:rFonts w:eastAsia="Times New Roman" w:cs="Times New Roman"/>
          <w:color w:val="000000"/>
          <w:szCs w:val="24"/>
          <w:lang w:eastAsia="lv-LV"/>
        </w:rPr>
        <w:t xml:space="preserve"> 70 procent</w:t>
      </w:r>
      <w:r>
        <w:rPr>
          <w:rFonts w:eastAsia="Times New Roman" w:cs="Times New Roman"/>
          <w:color w:val="000000"/>
          <w:szCs w:val="24"/>
          <w:lang w:eastAsia="lv-LV"/>
        </w:rPr>
        <w:t xml:space="preserve">iem </w:t>
      </w:r>
      <w:r w:rsidRPr="00BE5854">
        <w:rPr>
          <w:rFonts w:eastAsia="Times New Roman" w:cs="Times New Roman"/>
          <w:color w:val="000000"/>
          <w:szCs w:val="24"/>
          <w:lang w:eastAsia="lv-LV"/>
        </w:rPr>
        <w:t xml:space="preserve">no </w:t>
      </w:r>
      <w:r>
        <w:rPr>
          <w:rFonts w:eastAsia="Times New Roman" w:cs="Times New Roman"/>
          <w:color w:val="000000"/>
          <w:szCs w:val="24"/>
          <w:lang w:eastAsia="lv-LV"/>
        </w:rPr>
        <w:t>slāņa</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biezuma</w:t>
      </w:r>
      <w:r w:rsidRPr="00BE5854">
        <w:rPr>
          <w:rFonts w:eastAsia="Times New Roman" w:cs="Times New Roman"/>
          <w:color w:val="000000"/>
          <w:szCs w:val="24"/>
          <w:lang w:eastAsia="lv-LV"/>
        </w:rPr>
        <w:t xml:space="preserve">, jo </w:t>
      </w:r>
      <w:r>
        <w:rPr>
          <w:rFonts w:eastAsia="Times New Roman" w:cs="Times New Roman"/>
          <w:color w:val="000000"/>
          <w:szCs w:val="24"/>
          <w:lang w:eastAsia="lv-LV"/>
        </w:rPr>
        <w:t xml:space="preserve">dziļāks iegremdējums samazina materiāla izturību. Kad </w:t>
      </w:r>
      <w:r w:rsidRPr="00BE5854">
        <w:rPr>
          <w:rFonts w:eastAsia="Times New Roman" w:cs="Times New Roman"/>
          <w:color w:val="000000"/>
          <w:szCs w:val="24"/>
          <w:lang w:eastAsia="lv-LV"/>
        </w:rPr>
        <w:t>ir izmantot</w:t>
      </w:r>
      <w:r>
        <w:rPr>
          <w:rFonts w:eastAsia="Times New Roman" w:cs="Times New Roman"/>
          <w:color w:val="000000"/>
          <w:szCs w:val="24"/>
          <w:lang w:eastAsia="lv-LV"/>
        </w:rPr>
        <w:t>s izmēģinājuma</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iegremdētājs instruments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tā</w:t>
      </w:r>
      <w:r w:rsidRPr="006D7FA6">
        <w:rPr>
          <w:rFonts w:eastAsia="Times New Roman" w:cs="Times New Roman"/>
          <w:color w:val="000000"/>
          <w:szCs w:val="24"/>
          <w:lang w:eastAsia="lv-LV"/>
        </w:rPr>
        <w:t xml:space="preserve"> </w:t>
      </w:r>
      <w:r>
        <w:rPr>
          <w:rFonts w:eastAsia="Times New Roman" w:cs="Times New Roman"/>
          <w:color w:val="000000"/>
          <w:szCs w:val="24"/>
          <w:lang w:eastAsia="lv-LV"/>
        </w:rPr>
        <w:t>nodilumam</w:t>
      </w:r>
      <w:r w:rsidRPr="00BE5854">
        <w:rPr>
          <w:rFonts w:eastAsia="Times New Roman" w:cs="Times New Roman"/>
          <w:color w:val="000000"/>
          <w:szCs w:val="24"/>
          <w:lang w:eastAsia="lv-LV"/>
        </w:rPr>
        <w:t xml:space="preserve"> ir jābūt regulāri pārbaudītam, </w:t>
      </w:r>
      <w:r>
        <w:rPr>
          <w:rFonts w:eastAsia="Times New Roman" w:cs="Times New Roman"/>
          <w:color w:val="000000"/>
          <w:szCs w:val="24"/>
          <w:lang w:eastAsia="lv-LV"/>
        </w:rPr>
        <w:t>jo nodilums</w:t>
      </w:r>
      <w:r w:rsidRPr="00BE5854">
        <w:rPr>
          <w:rFonts w:eastAsia="Times New Roman" w:cs="Times New Roman"/>
          <w:color w:val="000000"/>
          <w:szCs w:val="24"/>
          <w:lang w:eastAsia="lv-LV"/>
        </w:rPr>
        <w:t xml:space="preserve"> var </w:t>
      </w:r>
      <w:r>
        <w:rPr>
          <w:rFonts w:eastAsia="Times New Roman" w:cs="Times New Roman"/>
          <w:color w:val="000000"/>
          <w:szCs w:val="24"/>
          <w:lang w:eastAsia="lv-LV"/>
        </w:rPr>
        <w:t>samazināt urbuma un iegremdējuma</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koncentriskumu</w:t>
      </w:r>
      <w:r w:rsidRPr="00BE5854">
        <w:rPr>
          <w:rFonts w:eastAsia="Times New Roman" w:cs="Times New Roman"/>
          <w:color w:val="000000"/>
          <w:szCs w:val="24"/>
          <w:lang w:eastAsia="lv-LV"/>
        </w:rPr>
        <w:t xml:space="preserve">. Tas īpaši attiecas uz </w:t>
      </w:r>
      <w:r>
        <w:rPr>
          <w:rFonts w:eastAsia="Times New Roman" w:cs="Times New Roman"/>
          <w:color w:val="000000"/>
          <w:szCs w:val="24"/>
          <w:lang w:eastAsia="lv-LV"/>
        </w:rPr>
        <w:t>gremdēšanas</w:t>
      </w:r>
      <w:r w:rsidRPr="00BE5854">
        <w:rPr>
          <w:rFonts w:eastAsia="Times New Roman" w:cs="Times New Roman"/>
          <w:color w:val="000000"/>
          <w:szCs w:val="24"/>
          <w:lang w:eastAsia="lv-LV"/>
        </w:rPr>
        <w:t xml:space="preserve"> grie</w:t>
      </w:r>
      <w:r>
        <w:rPr>
          <w:rFonts w:eastAsia="Times New Roman" w:cs="Times New Roman"/>
          <w:color w:val="000000"/>
          <w:szCs w:val="24"/>
          <w:lang w:eastAsia="lv-LV"/>
        </w:rPr>
        <w:t>zējinstrumentu</w:t>
      </w:r>
      <w:r w:rsidRPr="00BE5854">
        <w:rPr>
          <w:rFonts w:eastAsia="Times New Roman" w:cs="Times New Roman"/>
          <w:color w:val="000000"/>
          <w:szCs w:val="24"/>
          <w:lang w:eastAsia="lv-LV"/>
        </w:rPr>
        <w:t xml:space="preserve"> tikai ar vienu </w:t>
      </w:r>
      <w:r>
        <w:rPr>
          <w:rFonts w:eastAsia="Times New Roman" w:cs="Times New Roman"/>
          <w:color w:val="000000"/>
          <w:szCs w:val="24"/>
          <w:lang w:eastAsia="lv-LV"/>
        </w:rPr>
        <w:t>asmeni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Lietojot vadītu</w:t>
      </w:r>
      <w:r w:rsidRPr="00BE5854">
        <w:rPr>
          <w:rFonts w:eastAsia="Times New Roman" w:cs="Times New Roman"/>
          <w:color w:val="000000"/>
          <w:szCs w:val="24"/>
          <w:lang w:eastAsia="lv-LV"/>
        </w:rPr>
        <w:t xml:space="preserve"> griezēji</w:t>
      </w:r>
      <w:r>
        <w:rPr>
          <w:rFonts w:eastAsia="Times New Roman" w:cs="Times New Roman"/>
          <w:color w:val="000000"/>
          <w:szCs w:val="24"/>
          <w:lang w:eastAsia="lv-LV"/>
        </w:rPr>
        <w:t>nstrumentu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vispirms ievieto vadītāju urbumā,</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 xml:space="preserve">dod </w:t>
      </w:r>
      <w:r w:rsidRPr="00BE5854">
        <w:rPr>
          <w:rFonts w:eastAsia="Times New Roman" w:cs="Times New Roman"/>
          <w:color w:val="000000"/>
          <w:szCs w:val="24"/>
          <w:lang w:eastAsia="lv-LV"/>
        </w:rPr>
        <w:t>griezēj</w:t>
      </w:r>
      <w:r>
        <w:rPr>
          <w:rFonts w:eastAsia="Times New Roman" w:cs="Times New Roman"/>
          <w:color w:val="000000"/>
          <w:szCs w:val="24"/>
          <w:lang w:eastAsia="lv-LV"/>
        </w:rPr>
        <w:t>instrumentam</w:t>
      </w:r>
      <w:r w:rsidRPr="00BE5854">
        <w:rPr>
          <w:rFonts w:eastAsia="Times New Roman" w:cs="Times New Roman"/>
          <w:color w:val="000000"/>
          <w:szCs w:val="24"/>
          <w:lang w:eastAsia="lv-LV"/>
        </w:rPr>
        <w:t xml:space="preserve"> pilnu</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apgriezienu</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pirms sākat </w:t>
      </w:r>
      <w:r>
        <w:rPr>
          <w:rFonts w:eastAsia="Times New Roman" w:cs="Times New Roman"/>
          <w:color w:val="000000"/>
          <w:szCs w:val="24"/>
          <w:lang w:eastAsia="lv-LV"/>
        </w:rPr>
        <w:t>padot</w:t>
      </w:r>
      <w:r w:rsidRPr="00BE5854">
        <w:rPr>
          <w:rFonts w:eastAsia="Times New Roman" w:cs="Times New Roman"/>
          <w:color w:val="000000"/>
          <w:szCs w:val="24"/>
          <w:lang w:eastAsia="lv-LV"/>
        </w:rPr>
        <w:t xml:space="preserve"> griezēj</w:t>
      </w:r>
      <w:r>
        <w:rPr>
          <w:rFonts w:eastAsia="Times New Roman" w:cs="Times New Roman"/>
          <w:color w:val="000000"/>
          <w:szCs w:val="24"/>
          <w:lang w:eastAsia="lv-LV"/>
        </w:rPr>
        <w:t>in</w:t>
      </w:r>
      <w:r w:rsidRPr="00BE5854">
        <w:rPr>
          <w:rFonts w:eastAsia="Times New Roman" w:cs="Times New Roman"/>
          <w:color w:val="000000"/>
          <w:szCs w:val="24"/>
          <w:lang w:eastAsia="lv-LV"/>
        </w:rPr>
        <w:t>s</w:t>
      </w:r>
      <w:r>
        <w:rPr>
          <w:rFonts w:eastAsia="Times New Roman" w:cs="Times New Roman"/>
          <w:color w:val="000000"/>
          <w:szCs w:val="24"/>
          <w:lang w:eastAsia="lv-LV"/>
        </w:rPr>
        <w:t>trumentu</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veidot</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iegremdējumu</w:t>
      </w:r>
      <w:r w:rsidRPr="00BE5854">
        <w:rPr>
          <w:rFonts w:eastAsia="Times New Roman" w:cs="Times New Roman"/>
          <w:color w:val="000000"/>
          <w:szCs w:val="24"/>
          <w:lang w:eastAsia="lv-LV"/>
        </w:rPr>
        <w:t xml:space="preserve">. Ja </w:t>
      </w:r>
      <w:r>
        <w:rPr>
          <w:rFonts w:eastAsia="Times New Roman" w:cs="Times New Roman"/>
          <w:color w:val="000000"/>
          <w:szCs w:val="24"/>
          <w:lang w:eastAsia="lv-LV"/>
        </w:rPr>
        <w:t>griezējinstruments</w:t>
      </w:r>
      <w:r w:rsidRPr="00BE5854">
        <w:rPr>
          <w:rFonts w:eastAsia="Times New Roman" w:cs="Times New Roman"/>
          <w:color w:val="000000"/>
          <w:szCs w:val="24"/>
          <w:lang w:eastAsia="lv-LV"/>
        </w:rPr>
        <w:t xml:space="preserve"> atrodas saskarē ar kompozītmateriālu, pirms </w:t>
      </w:r>
      <w:r>
        <w:rPr>
          <w:rFonts w:eastAsia="Times New Roman" w:cs="Times New Roman"/>
          <w:color w:val="000000"/>
          <w:szCs w:val="24"/>
          <w:lang w:eastAsia="lv-LV"/>
        </w:rPr>
        <w:t>ieslēdz motoru, iespējama šķembu veidošanās</w:t>
      </w:r>
      <w:r w:rsidRPr="00BE5854">
        <w:rPr>
          <w:rFonts w:eastAsia="Times New Roman" w:cs="Times New Roman"/>
          <w:color w:val="000000"/>
          <w:szCs w:val="24"/>
          <w:lang w:eastAsia="lv-LV"/>
        </w:rPr>
        <w:t>.</w:t>
      </w:r>
    </w:p>
    <w:p w:rsidR="00437008" w:rsidRPr="00C81877" w:rsidRDefault="00437008" w:rsidP="00437008">
      <w:pPr>
        <w:shd w:val="clear" w:color="auto" w:fill="FFFFFF"/>
        <w:spacing w:after="0" w:line="240" w:lineRule="auto"/>
        <w:jc w:val="both"/>
        <w:rPr>
          <w:rFonts w:eastAsia="Times New Roman" w:cs="Times New Roman"/>
          <w:i/>
          <w:color w:val="000000"/>
          <w:szCs w:val="24"/>
          <w:lang w:eastAsia="lv-LV"/>
        </w:rPr>
      </w:pPr>
      <w:r w:rsidRPr="00C81877">
        <w:rPr>
          <w:rFonts w:eastAsia="Times New Roman" w:cs="Times New Roman"/>
          <w:i/>
          <w:color w:val="000000"/>
          <w:szCs w:val="24"/>
          <w:lang w:eastAsia="lv-LV"/>
        </w:rPr>
        <w:t>Griešanas procesi un norādījumi</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Griezējinstrumentiem</w:t>
      </w:r>
      <w:r w:rsidRPr="00BE5854">
        <w:rPr>
          <w:rFonts w:eastAsia="Times New Roman" w:cs="Times New Roman"/>
          <w:color w:val="000000"/>
          <w:szCs w:val="24"/>
          <w:lang w:eastAsia="lv-LV"/>
        </w:rPr>
        <w:t xml:space="preserve">, kas labi darbojas </w:t>
      </w:r>
      <w:r>
        <w:rPr>
          <w:rFonts w:eastAsia="Times New Roman" w:cs="Times New Roman"/>
          <w:color w:val="000000"/>
          <w:szCs w:val="24"/>
          <w:lang w:eastAsia="lv-LV"/>
        </w:rPr>
        <w:t xml:space="preserve">ar </w:t>
      </w:r>
      <w:r w:rsidRPr="00BE5854">
        <w:rPr>
          <w:rFonts w:eastAsia="Times New Roman" w:cs="Times New Roman"/>
          <w:color w:val="000000"/>
          <w:szCs w:val="24"/>
          <w:lang w:eastAsia="lv-LV"/>
        </w:rPr>
        <w:t>metālu</w:t>
      </w:r>
      <w:r>
        <w:rPr>
          <w:rFonts w:eastAsia="Times New Roman" w:cs="Times New Roman"/>
          <w:color w:val="000000"/>
          <w:szCs w:val="24"/>
          <w:lang w:eastAsia="lv-LV"/>
        </w:rPr>
        <w:t>, būs</w:t>
      </w:r>
      <w:r w:rsidRPr="00BE5854">
        <w:rPr>
          <w:rFonts w:eastAsia="Times New Roman" w:cs="Times New Roman"/>
          <w:color w:val="000000"/>
          <w:szCs w:val="24"/>
          <w:lang w:eastAsia="lv-LV"/>
        </w:rPr>
        <w:t xml:space="preserve"> vai nu īsa </w:t>
      </w:r>
      <w:r>
        <w:rPr>
          <w:rFonts w:eastAsia="Times New Roman" w:cs="Times New Roman"/>
          <w:color w:val="000000"/>
          <w:szCs w:val="24"/>
          <w:lang w:eastAsia="lv-LV"/>
        </w:rPr>
        <w:t xml:space="preserve">darba </w:t>
      </w:r>
      <w:r w:rsidRPr="00BE5854">
        <w:rPr>
          <w:rFonts w:eastAsia="Times New Roman" w:cs="Times New Roman"/>
          <w:color w:val="000000"/>
          <w:szCs w:val="24"/>
          <w:lang w:eastAsia="lv-LV"/>
        </w:rPr>
        <w:t>dzīve</w:t>
      </w:r>
      <w:r>
        <w:rPr>
          <w:rFonts w:eastAsia="Times New Roman" w:cs="Times New Roman"/>
          <w:color w:val="000000"/>
          <w:szCs w:val="24"/>
          <w:lang w:eastAsia="lv-LV"/>
        </w:rPr>
        <w:t>, vai slikta grieztā mala</w:t>
      </w:r>
      <w:r w:rsidRPr="00BE5854">
        <w:rPr>
          <w:rFonts w:eastAsia="Times New Roman" w:cs="Times New Roman"/>
          <w:color w:val="000000"/>
          <w:szCs w:val="24"/>
          <w:lang w:eastAsia="lv-LV"/>
        </w:rPr>
        <w:t xml:space="preserve">, ja </w:t>
      </w:r>
      <w:r>
        <w:rPr>
          <w:rFonts w:eastAsia="Times New Roman" w:cs="Times New Roman"/>
          <w:color w:val="000000"/>
          <w:szCs w:val="24"/>
          <w:lang w:eastAsia="lv-LV"/>
        </w:rPr>
        <w:t>apstrādā</w:t>
      </w:r>
      <w:r w:rsidRPr="00BE5854">
        <w:rPr>
          <w:rFonts w:eastAsia="Times New Roman" w:cs="Times New Roman"/>
          <w:color w:val="000000"/>
          <w:szCs w:val="24"/>
          <w:lang w:eastAsia="lv-LV"/>
        </w:rPr>
        <w:t xml:space="preserve"> kompozītmateriālus. </w:t>
      </w:r>
      <w:r>
        <w:rPr>
          <w:rFonts w:eastAsia="Times New Roman" w:cs="Times New Roman"/>
          <w:color w:val="000000"/>
          <w:szCs w:val="24"/>
          <w:lang w:eastAsia="lv-LV"/>
        </w:rPr>
        <w:t>Griezējinstrumenti, ko</w:t>
      </w:r>
      <w:r w:rsidRPr="00BE5854">
        <w:rPr>
          <w:rFonts w:eastAsia="Times New Roman" w:cs="Times New Roman"/>
          <w:color w:val="000000"/>
          <w:szCs w:val="24"/>
          <w:lang w:eastAsia="lv-LV"/>
        </w:rPr>
        <w:t xml:space="preserve"> izmanto kompozīti</w:t>
      </w:r>
      <w:r>
        <w:rPr>
          <w:rFonts w:eastAsia="Times New Roman" w:cs="Times New Roman"/>
          <w:color w:val="000000"/>
          <w:szCs w:val="24"/>
          <w:lang w:eastAsia="lv-LV"/>
        </w:rPr>
        <w:t>em,</w:t>
      </w:r>
      <w:r w:rsidRPr="00BE5854">
        <w:rPr>
          <w:rFonts w:eastAsia="Times New Roman" w:cs="Times New Roman"/>
          <w:color w:val="000000"/>
          <w:szCs w:val="24"/>
          <w:lang w:eastAsia="lv-LV"/>
        </w:rPr>
        <w:t xml:space="preserve"> ir </w:t>
      </w:r>
      <w:r>
        <w:rPr>
          <w:rFonts w:eastAsia="Times New Roman" w:cs="Times New Roman"/>
          <w:color w:val="000000"/>
          <w:szCs w:val="24"/>
          <w:lang w:eastAsia="lv-LV"/>
        </w:rPr>
        <w:t xml:space="preserve">atkarīgi no </w:t>
      </w:r>
      <w:r w:rsidRPr="00BE5854">
        <w:rPr>
          <w:rFonts w:eastAsia="Times New Roman" w:cs="Times New Roman"/>
          <w:color w:val="000000"/>
          <w:szCs w:val="24"/>
          <w:lang w:eastAsia="lv-LV"/>
        </w:rPr>
        <w:t>kompozītmateriāl</w:t>
      </w:r>
      <w:r>
        <w:rPr>
          <w:rFonts w:eastAsia="Times New Roman" w:cs="Times New Roman"/>
          <w:color w:val="000000"/>
          <w:szCs w:val="24"/>
          <w:lang w:eastAsia="lv-LV"/>
        </w:rPr>
        <w:t>a</w:t>
      </w:r>
      <w:r w:rsidRPr="00BE5854">
        <w:rPr>
          <w:rFonts w:eastAsia="Times New Roman" w:cs="Times New Roman"/>
          <w:color w:val="000000"/>
          <w:szCs w:val="24"/>
          <w:lang w:eastAsia="lv-LV"/>
        </w:rPr>
        <w:t xml:space="preserve">, kas tiek </w:t>
      </w:r>
      <w:r>
        <w:rPr>
          <w:rFonts w:eastAsia="Times New Roman" w:cs="Times New Roman"/>
          <w:color w:val="000000"/>
          <w:szCs w:val="24"/>
          <w:lang w:eastAsia="lv-LV"/>
        </w:rPr>
        <w:t>apstrādāts</w:t>
      </w:r>
      <w:r w:rsidRPr="00BE5854">
        <w:rPr>
          <w:rFonts w:eastAsia="Times New Roman" w:cs="Times New Roman"/>
          <w:color w:val="000000"/>
          <w:szCs w:val="24"/>
          <w:lang w:eastAsia="lv-LV"/>
        </w:rPr>
        <w:t xml:space="preserve">. Vispārējais </w:t>
      </w:r>
      <w:r>
        <w:rPr>
          <w:rFonts w:eastAsia="Times New Roman" w:cs="Times New Roman"/>
          <w:color w:val="000000"/>
          <w:szCs w:val="24"/>
          <w:lang w:eastAsia="lv-LV"/>
        </w:rPr>
        <w:t>noteikums, lai grieztu kompozītus,</w:t>
      </w:r>
      <w:r w:rsidRPr="00BE5854">
        <w:rPr>
          <w:rFonts w:eastAsia="Times New Roman" w:cs="Times New Roman"/>
          <w:color w:val="000000"/>
          <w:szCs w:val="24"/>
          <w:lang w:eastAsia="lv-LV"/>
        </w:rPr>
        <w:t xml:space="preserve"> ir liels ātrums un lēnā </w:t>
      </w:r>
      <w:r>
        <w:rPr>
          <w:rFonts w:eastAsia="Times New Roman" w:cs="Times New Roman"/>
          <w:color w:val="000000"/>
          <w:szCs w:val="24"/>
          <w:lang w:eastAsia="lv-LV"/>
        </w:rPr>
        <w:t>padeve</w:t>
      </w:r>
      <w:r w:rsidRPr="00BE5854">
        <w:rPr>
          <w:rFonts w:eastAsia="Times New Roman" w:cs="Times New Roman"/>
          <w:color w:val="000000"/>
          <w:szCs w:val="24"/>
          <w:lang w:eastAsia="lv-LV"/>
        </w:rPr>
        <w:t>.</w:t>
      </w:r>
    </w:p>
    <w:p w:rsidR="00437008"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 xml:space="preserve">Oglekļa šķiedru armētas plastmasas: oglekļa šķiedras ir ļoti </w:t>
      </w:r>
      <w:r>
        <w:rPr>
          <w:rFonts w:eastAsia="Times New Roman" w:cs="Times New Roman"/>
          <w:color w:val="000000"/>
          <w:szCs w:val="24"/>
          <w:lang w:eastAsia="lv-LV"/>
        </w:rPr>
        <w:t>cietas,</w:t>
      </w:r>
      <w:r w:rsidRPr="00BE5854">
        <w:rPr>
          <w:rFonts w:eastAsia="Times New Roman" w:cs="Times New Roman"/>
          <w:color w:val="000000"/>
          <w:szCs w:val="24"/>
          <w:lang w:eastAsia="lv-LV"/>
        </w:rPr>
        <w:t xml:space="preserve"> un ātri nodilst </w:t>
      </w:r>
      <w:r>
        <w:rPr>
          <w:rFonts w:eastAsia="Times New Roman" w:cs="Times New Roman"/>
          <w:color w:val="000000"/>
          <w:szCs w:val="24"/>
          <w:lang w:eastAsia="lv-LV"/>
        </w:rPr>
        <w:t>ātgriezēj</w:t>
      </w:r>
      <w:r w:rsidRPr="00BE5854">
        <w:rPr>
          <w:rFonts w:eastAsia="Times New Roman" w:cs="Times New Roman"/>
          <w:color w:val="000000"/>
          <w:szCs w:val="24"/>
          <w:lang w:eastAsia="lv-LV"/>
        </w:rPr>
        <w:t xml:space="preserve">tērauda </w:t>
      </w:r>
      <w:r>
        <w:rPr>
          <w:rFonts w:eastAsia="Times New Roman" w:cs="Times New Roman"/>
          <w:color w:val="000000"/>
          <w:szCs w:val="24"/>
          <w:lang w:eastAsia="lv-LV"/>
        </w:rPr>
        <w:t>griežņi</w:t>
      </w:r>
      <w:r w:rsidRPr="00BE5854">
        <w:rPr>
          <w:rFonts w:eastAsia="Times New Roman" w:cs="Times New Roman"/>
          <w:color w:val="000000"/>
          <w:szCs w:val="24"/>
          <w:lang w:eastAsia="lv-LV"/>
        </w:rPr>
        <w:t>. Vairumam</w:t>
      </w:r>
      <w:r>
        <w:rPr>
          <w:rFonts w:eastAsia="Times New Roman" w:cs="Times New Roman"/>
          <w:color w:val="000000"/>
          <w:szCs w:val="24"/>
          <w:lang w:eastAsia="lv-LV"/>
        </w:rPr>
        <w:t xml:space="preserve"> apgriešanas un zāģēšanas darbu</w:t>
      </w:r>
      <w:r w:rsidRPr="00BE5854">
        <w:rPr>
          <w:rFonts w:eastAsia="Times New Roman" w:cs="Times New Roman"/>
          <w:color w:val="000000"/>
          <w:szCs w:val="24"/>
          <w:lang w:eastAsia="lv-LV"/>
        </w:rPr>
        <w:t xml:space="preserve"> dimanta </w:t>
      </w:r>
      <w:r>
        <w:rPr>
          <w:rFonts w:eastAsia="Times New Roman" w:cs="Times New Roman"/>
          <w:color w:val="000000"/>
          <w:szCs w:val="24"/>
          <w:lang w:eastAsia="lv-LV"/>
        </w:rPr>
        <w:t>graudu instrumenti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ir </w:t>
      </w:r>
      <w:r w:rsidRPr="00BE5854">
        <w:rPr>
          <w:rFonts w:eastAsia="Times New Roman" w:cs="Times New Roman"/>
          <w:color w:val="000000"/>
          <w:szCs w:val="24"/>
          <w:lang w:eastAsia="lv-LV"/>
        </w:rPr>
        <w:t>vislabāk</w:t>
      </w:r>
      <w:r>
        <w:rPr>
          <w:rFonts w:eastAsia="Times New Roman" w:cs="Times New Roman"/>
          <w:color w:val="000000"/>
          <w:szCs w:val="24"/>
          <w:lang w:eastAsia="lv-LV"/>
        </w:rPr>
        <w:t>ie</w:t>
      </w:r>
      <w:r w:rsidRPr="00BE5854">
        <w:rPr>
          <w:rFonts w:eastAsia="Times New Roman" w:cs="Times New Roman"/>
          <w:color w:val="000000"/>
          <w:szCs w:val="24"/>
          <w:lang w:eastAsia="lv-LV"/>
        </w:rPr>
        <w:t>. Alum</w:t>
      </w:r>
      <w:r>
        <w:rPr>
          <w:rFonts w:eastAsia="Times New Roman" w:cs="Times New Roman"/>
          <w:color w:val="000000"/>
          <w:szCs w:val="24"/>
          <w:lang w:eastAsia="lv-LV"/>
        </w:rPr>
        <w:t>īnija oksīda</w:t>
      </w:r>
      <w:r w:rsidRPr="00BE5854">
        <w:rPr>
          <w:rFonts w:eastAsia="Times New Roman" w:cs="Times New Roman"/>
          <w:color w:val="000000"/>
          <w:szCs w:val="24"/>
          <w:lang w:eastAsia="lv-LV"/>
        </w:rPr>
        <w:t xml:space="preserve"> vai </w:t>
      </w:r>
      <w:r>
        <w:rPr>
          <w:rFonts w:eastAsia="Times New Roman" w:cs="Times New Roman"/>
          <w:color w:val="000000"/>
          <w:szCs w:val="24"/>
          <w:lang w:eastAsia="lv-LV"/>
        </w:rPr>
        <w:t>silīcija karbīda smilšpapīrs vai audums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tiek </w:t>
      </w:r>
      <w:r w:rsidRPr="00BE5854">
        <w:rPr>
          <w:rFonts w:eastAsia="Times New Roman" w:cs="Times New Roman"/>
          <w:color w:val="000000"/>
          <w:szCs w:val="24"/>
          <w:lang w:eastAsia="lv-LV"/>
        </w:rPr>
        <w:t>lieto</w:t>
      </w:r>
      <w:r>
        <w:rPr>
          <w:rFonts w:eastAsia="Times New Roman" w:cs="Times New Roman"/>
          <w:color w:val="000000"/>
          <w:szCs w:val="24"/>
          <w:lang w:eastAsia="lv-LV"/>
        </w:rPr>
        <w:t>ts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slīpēšanai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Silīcija karbīds </w:t>
      </w:r>
      <w:r w:rsidRPr="00BE5854">
        <w:rPr>
          <w:rFonts w:eastAsia="Times New Roman" w:cs="Times New Roman"/>
          <w:color w:val="000000"/>
          <w:szCs w:val="24"/>
          <w:lang w:eastAsia="lv-LV"/>
        </w:rPr>
        <w:t>kalpo ilgāk</w:t>
      </w:r>
      <w:r>
        <w:rPr>
          <w:rFonts w:eastAsia="Times New Roman" w:cs="Times New Roman"/>
          <w:color w:val="000000"/>
          <w:szCs w:val="24"/>
          <w:lang w:eastAsia="lv-LV"/>
        </w:rPr>
        <w:t xml:space="preserve"> nekā alumīnija oksīds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Frēzēšanas instrumentus</w:t>
      </w:r>
      <w:r w:rsidRPr="00BE5854">
        <w:rPr>
          <w:rFonts w:eastAsia="Times New Roman" w:cs="Times New Roman"/>
          <w:color w:val="000000"/>
          <w:szCs w:val="24"/>
          <w:lang w:eastAsia="lv-LV"/>
        </w:rPr>
        <w:t xml:space="preserve"> var </w:t>
      </w:r>
      <w:r>
        <w:rPr>
          <w:rFonts w:eastAsia="Times New Roman" w:cs="Times New Roman"/>
          <w:color w:val="000000"/>
          <w:szCs w:val="24"/>
          <w:lang w:eastAsia="lv-LV"/>
        </w:rPr>
        <w:t>izgatavot</w:t>
      </w:r>
      <w:r w:rsidRPr="00BE5854">
        <w:rPr>
          <w:rFonts w:eastAsia="Times New Roman" w:cs="Times New Roman"/>
          <w:color w:val="000000"/>
          <w:szCs w:val="24"/>
          <w:lang w:eastAsia="lv-LV"/>
        </w:rPr>
        <w:t xml:space="preserve"> arī no cieta ka</w:t>
      </w:r>
      <w:r>
        <w:rPr>
          <w:rFonts w:eastAsia="Times New Roman" w:cs="Times New Roman"/>
          <w:color w:val="000000"/>
          <w:szCs w:val="24"/>
          <w:lang w:eastAsia="lv-LV"/>
        </w:rPr>
        <w:t>rbīda vai ar dimanta pārklājumu.</w:t>
      </w:r>
    </w:p>
    <w:p w:rsidR="00437008"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 xml:space="preserve">Ar stikla šķiedru </w:t>
      </w:r>
      <w:r>
        <w:rPr>
          <w:rFonts w:eastAsia="Times New Roman" w:cs="Times New Roman"/>
          <w:color w:val="000000"/>
          <w:szCs w:val="24"/>
          <w:lang w:eastAsia="lv-LV"/>
        </w:rPr>
        <w:t>armētas</w:t>
      </w:r>
      <w:r w:rsidRPr="00BE5854">
        <w:rPr>
          <w:rFonts w:eastAsia="Times New Roman" w:cs="Times New Roman"/>
          <w:color w:val="000000"/>
          <w:szCs w:val="24"/>
          <w:lang w:eastAsia="lv-LV"/>
        </w:rPr>
        <w:t xml:space="preserve"> plastmas</w:t>
      </w:r>
      <w:r>
        <w:rPr>
          <w:rFonts w:eastAsia="Times New Roman" w:cs="Times New Roman"/>
          <w:color w:val="000000"/>
          <w:szCs w:val="24"/>
          <w:lang w:eastAsia="lv-LV"/>
        </w:rPr>
        <w:t>as: stikla šķiedras, tāpat kā ogleklis</w:t>
      </w:r>
      <w:r w:rsidRPr="00BE5854">
        <w:rPr>
          <w:rFonts w:eastAsia="Times New Roman" w:cs="Times New Roman"/>
          <w:color w:val="000000"/>
          <w:szCs w:val="24"/>
          <w:lang w:eastAsia="lv-LV"/>
        </w:rPr>
        <w:t xml:space="preserve">, ir ļoti </w:t>
      </w:r>
      <w:r>
        <w:rPr>
          <w:rFonts w:eastAsia="Times New Roman" w:cs="Times New Roman"/>
          <w:color w:val="000000"/>
          <w:szCs w:val="24"/>
          <w:lang w:eastAsia="lv-LV"/>
        </w:rPr>
        <w:t>cietas</w:t>
      </w:r>
      <w:r w:rsidRPr="00BE5854">
        <w:rPr>
          <w:rFonts w:eastAsia="Times New Roman" w:cs="Times New Roman"/>
          <w:color w:val="000000"/>
          <w:szCs w:val="24"/>
          <w:lang w:eastAsia="lv-LV"/>
        </w:rPr>
        <w:t xml:space="preserve"> un ātrg</w:t>
      </w:r>
      <w:r>
        <w:rPr>
          <w:rFonts w:eastAsia="Times New Roman" w:cs="Times New Roman"/>
          <w:color w:val="000000"/>
          <w:szCs w:val="24"/>
          <w:lang w:eastAsia="lv-LV"/>
        </w:rPr>
        <w:t>riezēj</w:t>
      </w:r>
      <w:r w:rsidRPr="00BE5854">
        <w:rPr>
          <w:rFonts w:eastAsia="Times New Roman" w:cs="Times New Roman"/>
          <w:color w:val="000000"/>
          <w:szCs w:val="24"/>
          <w:lang w:eastAsia="lv-LV"/>
        </w:rPr>
        <w:t xml:space="preserve">tērauda </w:t>
      </w:r>
      <w:r>
        <w:rPr>
          <w:rFonts w:eastAsia="Times New Roman" w:cs="Times New Roman"/>
          <w:color w:val="000000"/>
          <w:szCs w:val="24"/>
          <w:lang w:eastAsia="lv-LV"/>
        </w:rPr>
        <w:t>instrumenti</w:t>
      </w:r>
      <w:r w:rsidRPr="000D44F4">
        <w:rPr>
          <w:rFonts w:eastAsia="Times New Roman" w:cs="Times New Roman"/>
          <w:color w:val="000000"/>
          <w:szCs w:val="24"/>
          <w:lang w:eastAsia="lv-LV"/>
        </w:rPr>
        <w:t xml:space="preserve"> </w:t>
      </w:r>
      <w:r>
        <w:rPr>
          <w:rFonts w:eastAsia="Times New Roman" w:cs="Times New Roman"/>
          <w:color w:val="000000"/>
          <w:szCs w:val="24"/>
          <w:lang w:eastAsia="lv-LV"/>
        </w:rPr>
        <w:t>ātri nolietojas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Stikla šķiedras</w:t>
      </w:r>
      <w:r w:rsidRPr="00BE5854">
        <w:rPr>
          <w:rFonts w:eastAsia="Times New Roman" w:cs="Times New Roman"/>
          <w:color w:val="000000"/>
          <w:szCs w:val="24"/>
          <w:lang w:eastAsia="lv-LV"/>
        </w:rPr>
        <w:t xml:space="preserve"> urb</w:t>
      </w:r>
      <w:r>
        <w:rPr>
          <w:rFonts w:eastAsia="Times New Roman" w:cs="Times New Roman"/>
          <w:color w:val="000000"/>
          <w:szCs w:val="24"/>
          <w:lang w:eastAsia="lv-LV"/>
        </w:rPr>
        <w:t>j</w:t>
      </w:r>
      <w:r w:rsidRPr="00BE5854">
        <w:rPr>
          <w:rFonts w:eastAsia="Times New Roman" w:cs="Times New Roman"/>
          <w:color w:val="000000"/>
          <w:szCs w:val="24"/>
          <w:lang w:eastAsia="lv-LV"/>
        </w:rPr>
        <w:t xml:space="preserve"> ar tāda paša tipa un materiāla urbj</w:t>
      </w:r>
      <w:r>
        <w:rPr>
          <w:rFonts w:eastAsia="Times New Roman" w:cs="Times New Roman"/>
          <w:color w:val="000000"/>
          <w:szCs w:val="24"/>
          <w:lang w:eastAsia="lv-LV"/>
        </w:rPr>
        <w:t>iem,</w:t>
      </w:r>
      <w:r w:rsidRPr="00BE5854">
        <w:rPr>
          <w:rFonts w:eastAsia="Times New Roman" w:cs="Times New Roman"/>
          <w:color w:val="000000"/>
          <w:szCs w:val="24"/>
          <w:lang w:eastAsia="lv-LV"/>
        </w:rPr>
        <w:t xml:space="preserve"> kā oglekļa šķiedras</w:t>
      </w:r>
      <w:r>
        <w:rPr>
          <w:rFonts w:eastAsia="Times New Roman" w:cs="Times New Roman"/>
          <w:color w:val="000000"/>
          <w:szCs w:val="24"/>
          <w:lang w:eastAsia="lv-LV"/>
        </w:rPr>
        <w:t>.</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Ar</w:t>
      </w:r>
      <w:r>
        <w:rPr>
          <w:rFonts w:eastAsia="Times New Roman" w:cs="Times New Roman"/>
          <w:color w:val="000000"/>
          <w:szCs w:val="24"/>
          <w:lang w:eastAsia="lv-LV"/>
        </w:rPr>
        <w:t xml:space="preserve"> ar</w:t>
      </w:r>
      <w:r w:rsidRPr="00BE5854">
        <w:rPr>
          <w:rFonts w:eastAsia="Times New Roman" w:cs="Times New Roman"/>
          <w:color w:val="000000"/>
          <w:szCs w:val="24"/>
          <w:lang w:eastAsia="lv-LV"/>
        </w:rPr>
        <w:t>amīd</w:t>
      </w:r>
      <w:r>
        <w:rPr>
          <w:rFonts w:eastAsia="Times New Roman" w:cs="Times New Roman"/>
          <w:color w:val="000000"/>
          <w:szCs w:val="24"/>
          <w:lang w:eastAsia="lv-LV"/>
        </w:rPr>
        <w:t>a</w:t>
      </w:r>
      <w:r w:rsidRPr="00BE5854">
        <w:rPr>
          <w:rFonts w:eastAsia="Times New Roman" w:cs="Times New Roman"/>
          <w:color w:val="000000"/>
          <w:szCs w:val="24"/>
          <w:lang w:eastAsia="lv-LV"/>
        </w:rPr>
        <w:t xml:space="preserve"> (Kevlar ®) </w:t>
      </w:r>
      <w:r>
        <w:rPr>
          <w:rFonts w:eastAsia="Times New Roman" w:cs="Times New Roman"/>
          <w:color w:val="000000"/>
          <w:szCs w:val="24"/>
          <w:lang w:eastAsia="lv-LV"/>
        </w:rPr>
        <w:t>šķiedrām armētas</w:t>
      </w:r>
      <w:r w:rsidRPr="00BE5854">
        <w:rPr>
          <w:rFonts w:eastAsia="Times New Roman" w:cs="Times New Roman"/>
          <w:color w:val="000000"/>
          <w:szCs w:val="24"/>
          <w:lang w:eastAsia="lv-LV"/>
        </w:rPr>
        <w:t xml:space="preserve"> plastmas</w:t>
      </w:r>
      <w:r>
        <w:rPr>
          <w:rFonts w:eastAsia="Times New Roman" w:cs="Times New Roman"/>
          <w:color w:val="000000"/>
          <w:szCs w:val="24"/>
          <w:lang w:eastAsia="lv-LV"/>
        </w:rPr>
        <w:t>as: aramīda</w:t>
      </w:r>
      <w:r w:rsidRPr="00BE5854">
        <w:rPr>
          <w:rFonts w:eastAsia="Times New Roman" w:cs="Times New Roman"/>
          <w:color w:val="000000"/>
          <w:szCs w:val="24"/>
          <w:lang w:eastAsia="lv-LV"/>
        </w:rPr>
        <w:t xml:space="preserve"> šķiedra nav tik </w:t>
      </w:r>
      <w:r>
        <w:rPr>
          <w:rFonts w:eastAsia="Times New Roman" w:cs="Times New Roman"/>
          <w:color w:val="000000"/>
          <w:szCs w:val="24"/>
          <w:lang w:eastAsia="lv-LV"/>
        </w:rPr>
        <w:t>cieta,</w:t>
      </w:r>
      <w:r w:rsidRPr="00BE5854">
        <w:rPr>
          <w:rFonts w:eastAsia="Times New Roman" w:cs="Times New Roman"/>
          <w:color w:val="000000"/>
          <w:szCs w:val="24"/>
          <w:lang w:eastAsia="lv-LV"/>
        </w:rPr>
        <w:t xml:space="preserve"> kā oglekļa un stikla šķiedra, un var izmantot griezēj</w:t>
      </w:r>
      <w:r>
        <w:rPr>
          <w:rFonts w:eastAsia="Times New Roman" w:cs="Times New Roman"/>
          <w:color w:val="000000"/>
          <w:szCs w:val="24"/>
          <w:lang w:eastAsia="lv-LV"/>
        </w:rPr>
        <w:t>instrument</w:t>
      </w:r>
      <w:r w:rsidRPr="00BE5854">
        <w:rPr>
          <w:rFonts w:eastAsia="Times New Roman" w:cs="Times New Roman"/>
          <w:color w:val="000000"/>
          <w:szCs w:val="24"/>
          <w:lang w:eastAsia="lv-LV"/>
        </w:rPr>
        <w:t>u</w:t>
      </w:r>
      <w:r>
        <w:rPr>
          <w:rFonts w:eastAsia="Times New Roman" w:cs="Times New Roman"/>
          <w:color w:val="000000"/>
          <w:szCs w:val="24"/>
          <w:lang w:eastAsia="lv-LV"/>
        </w:rPr>
        <w:t>, kas izgatavot</w:t>
      </w:r>
      <w:r w:rsidRPr="00BE5854">
        <w:rPr>
          <w:rFonts w:eastAsia="Times New Roman" w:cs="Times New Roman"/>
          <w:color w:val="000000"/>
          <w:szCs w:val="24"/>
          <w:lang w:eastAsia="lv-LV"/>
        </w:rPr>
        <w:t>s no ātrgriezējtērauda</w:t>
      </w:r>
      <w:r>
        <w:rPr>
          <w:rFonts w:eastAsia="Times New Roman" w:cs="Times New Roman"/>
          <w:color w:val="000000"/>
          <w:szCs w:val="24"/>
          <w:lang w:eastAsia="lv-LV"/>
        </w:rPr>
        <w:t>. Lai novērstu vaļīgas šķiedras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aramīda kompozītu</w:t>
      </w:r>
      <w:r w:rsidRPr="006617F5">
        <w:rPr>
          <w:rFonts w:eastAsia="Times New Roman" w:cs="Times New Roman"/>
          <w:color w:val="000000"/>
          <w:szCs w:val="24"/>
          <w:lang w:eastAsia="lv-LV"/>
        </w:rPr>
        <w:t xml:space="preserve"> </w:t>
      </w:r>
      <w:r w:rsidRPr="00BE5854">
        <w:rPr>
          <w:rFonts w:eastAsia="Times New Roman" w:cs="Times New Roman"/>
          <w:color w:val="000000"/>
          <w:szCs w:val="24"/>
          <w:lang w:eastAsia="lv-LV"/>
        </w:rPr>
        <w:t>malā</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nostipriniet</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detaļu</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grieziet</w:t>
      </w:r>
      <w:r w:rsidRPr="00BE5854">
        <w:rPr>
          <w:rFonts w:eastAsia="Times New Roman" w:cs="Times New Roman"/>
          <w:color w:val="000000"/>
          <w:szCs w:val="24"/>
          <w:lang w:eastAsia="lv-LV"/>
        </w:rPr>
        <w:t xml:space="preserve"> ar </w:t>
      </w:r>
      <w:r>
        <w:rPr>
          <w:rFonts w:eastAsia="Times New Roman" w:cs="Times New Roman"/>
          <w:color w:val="000000"/>
          <w:szCs w:val="24"/>
          <w:lang w:eastAsia="lv-LV"/>
        </w:rPr>
        <w:t>pakāpenisku padevi. Aramīda</w:t>
      </w:r>
      <w:r w:rsidRPr="00BE5854">
        <w:rPr>
          <w:rFonts w:eastAsia="Times New Roman" w:cs="Times New Roman"/>
          <w:color w:val="000000"/>
          <w:szCs w:val="24"/>
          <w:lang w:eastAsia="lv-LV"/>
        </w:rPr>
        <w:t xml:space="preserve"> kompozīti ir jāatbalsta ar plastmasas </w:t>
      </w:r>
      <w:r>
        <w:rPr>
          <w:rFonts w:eastAsia="Times New Roman" w:cs="Times New Roman"/>
          <w:color w:val="000000"/>
          <w:szCs w:val="24"/>
          <w:lang w:eastAsia="lv-LV"/>
        </w:rPr>
        <w:t>atbalsta plāksni. A</w:t>
      </w:r>
      <w:r w:rsidRPr="00BE5854">
        <w:rPr>
          <w:rFonts w:eastAsia="Times New Roman" w:cs="Times New Roman"/>
          <w:color w:val="000000"/>
          <w:szCs w:val="24"/>
          <w:lang w:eastAsia="lv-LV"/>
        </w:rPr>
        <w:t xml:space="preserve">ramīda un </w:t>
      </w:r>
      <w:r>
        <w:rPr>
          <w:rFonts w:eastAsia="Times New Roman" w:cs="Times New Roman"/>
          <w:color w:val="000000"/>
          <w:szCs w:val="24"/>
          <w:lang w:eastAsia="lv-LV"/>
        </w:rPr>
        <w:t>atbalsta</w:t>
      </w:r>
      <w:r w:rsidRPr="00BE5854">
        <w:rPr>
          <w:rFonts w:eastAsia="Times New Roman" w:cs="Times New Roman"/>
          <w:color w:val="000000"/>
          <w:szCs w:val="24"/>
          <w:lang w:eastAsia="lv-LV"/>
        </w:rPr>
        <w:t xml:space="preserve"> pl</w:t>
      </w:r>
      <w:r>
        <w:rPr>
          <w:rFonts w:eastAsia="Times New Roman" w:cs="Times New Roman"/>
          <w:color w:val="000000"/>
          <w:szCs w:val="24"/>
          <w:lang w:eastAsia="lv-LV"/>
        </w:rPr>
        <w:t>āksnēm</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vajag </w:t>
      </w:r>
      <w:r w:rsidRPr="00BE5854">
        <w:rPr>
          <w:rFonts w:eastAsia="Times New Roman" w:cs="Times New Roman"/>
          <w:color w:val="000000"/>
          <w:szCs w:val="24"/>
          <w:lang w:eastAsia="lv-LV"/>
        </w:rPr>
        <w:t>izgri</w:t>
      </w:r>
      <w:r>
        <w:rPr>
          <w:rFonts w:eastAsia="Times New Roman" w:cs="Times New Roman"/>
          <w:color w:val="000000"/>
          <w:szCs w:val="24"/>
          <w:lang w:eastAsia="lv-LV"/>
        </w:rPr>
        <w:t>ezties cauri vienlaikus. Aramīda</w:t>
      </w:r>
      <w:r w:rsidRPr="00BE5854">
        <w:rPr>
          <w:rFonts w:eastAsia="Times New Roman" w:cs="Times New Roman"/>
          <w:color w:val="000000"/>
          <w:szCs w:val="24"/>
          <w:lang w:eastAsia="lv-LV"/>
        </w:rPr>
        <w:t xml:space="preserve"> šķiedra</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vis</w:t>
      </w:r>
      <w:r w:rsidRPr="00BE5854">
        <w:rPr>
          <w:rFonts w:eastAsia="Times New Roman" w:cs="Times New Roman"/>
          <w:color w:val="000000"/>
          <w:szCs w:val="24"/>
          <w:lang w:eastAsia="lv-LV"/>
        </w:rPr>
        <w:t>labāk</w:t>
      </w:r>
      <w:r>
        <w:rPr>
          <w:rFonts w:eastAsia="Times New Roman" w:cs="Times New Roman"/>
          <w:color w:val="000000"/>
          <w:szCs w:val="24"/>
          <w:lang w:eastAsia="lv-LV"/>
        </w:rPr>
        <w:t xml:space="preserve"> griežas, kad</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tās ir</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no</w:t>
      </w:r>
      <w:r w:rsidRPr="00BE5854">
        <w:rPr>
          <w:rFonts w:eastAsia="Times New Roman" w:cs="Times New Roman"/>
          <w:color w:val="000000"/>
          <w:szCs w:val="24"/>
          <w:lang w:eastAsia="lv-LV"/>
        </w:rPr>
        <w:t>sprie</w:t>
      </w:r>
      <w:r>
        <w:rPr>
          <w:rFonts w:eastAsia="Times New Roman" w:cs="Times New Roman"/>
          <w:color w:val="000000"/>
          <w:szCs w:val="24"/>
          <w:lang w:eastAsia="lv-LV"/>
        </w:rPr>
        <w:t>gotas,</w:t>
      </w:r>
      <w:r w:rsidRPr="00BE5854">
        <w:rPr>
          <w:rFonts w:eastAsia="Times New Roman" w:cs="Times New Roman"/>
          <w:color w:val="000000"/>
          <w:szCs w:val="24"/>
          <w:lang w:eastAsia="lv-LV"/>
        </w:rPr>
        <w:t xml:space="preserve"> un tad </w:t>
      </w:r>
      <w:r>
        <w:rPr>
          <w:rFonts w:eastAsia="Times New Roman" w:cs="Times New Roman"/>
          <w:color w:val="000000"/>
          <w:szCs w:val="24"/>
          <w:lang w:eastAsia="lv-LV"/>
        </w:rPr>
        <w:t>nocirptas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I</w:t>
      </w:r>
      <w:r w:rsidRPr="00BE5854">
        <w:rPr>
          <w:rFonts w:eastAsia="Times New Roman" w:cs="Times New Roman"/>
          <w:color w:val="000000"/>
          <w:szCs w:val="24"/>
          <w:lang w:eastAsia="lv-LV"/>
        </w:rPr>
        <w:t>r speciāli veidot</w:t>
      </w:r>
      <w:r>
        <w:rPr>
          <w:rFonts w:eastAsia="Times New Roman" w:cs="Times New Roman"/>
          <w:color w:val="000000"/>
          <w:szCs w:val="24"/>
          <w:lang w:eastAsia="lv-LV"/>
        </w:rPr>
        <w:t>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griezējinstrumenti</w:t>
      </w:r>
      <w:r w:rsidRPr="00BE5854">
        <w:rPr>
          <w:rFonts w:eastAsia="Times New Roman" w:cs="Times New Roman"/>
          <w:color w:val="000000"/>
          <w:szCs w:val="24"/>
          <w:lang w:eastAsia="lv-LV"/>
        </w:rPr>
        <w:t xml:space="preserve">, kas </w:t>
      </w:r>
      <w:r>
        <w:rPr>
          <w:rFonts w:eastAsia="Times New Roman" w:cs="Times New Roman"/>
          <w:color w:val="000000"/>
          <w:szCs w:val="24"/>
          <w:lang w:eastAsia="lv-LV"/>
        </w:rPr>
        <w:t>nostiepj</w:t>
      </w:r>
      <w:r w:rsidRPr="00BE5854">
        <w:rPr>
          <w:rFonts w:eastAsia="Times New Roman" w:cs="Times New Roman"/>
          <w:color w:val="000000"/>
          <w:szCs w:val="24"/>
          <w:lang w:eastAsia="lv-LV"/>
        </w:rPr>
        <w:t xml:space="preserve"> šķiedras</w:t>
      </w:r>
      <w:r>
        <w:rPr>
          <w:rFonts w:eastAsia="Times New Roman" w:cs="Times New Roman"/>
          <w:color w:val="000000"/>
          <w:szCs w:val="24"/>
          <w:lang w:eastAsia="lv-LV"/>
        </w:rPr>
        <w:t>,</w:t>
      </w:r>
      <w:r w:rsidRPr="00BE5854">
        <w:rPr>
          <w:rFonts w:eastAsia="Times New Roman" w:cs="Times New Roman"/>
          <w:color w:val="000000"/>
          <w:szCs w:val="24"/>
          <w:lang w:eastAsia="lv-LV"/>
        </w:rPr>
        <w:t xml:space="preserve"> un tad </w:t>
      </w:r>
      <w:r>
        <w:rPr>
          <w:rFonts w:eastAsia="Times New Roman" w:cs="Times New Roman"/>
          <w:color w:val="000000"/>
          <w:szCs w:val="24"/>
          <w:lang w:eastAsia="lv-LV"/>
        </w:rPr>
        <w:t>nocērp tās</w:t>
      </w:r>
      <w:r w:rsidRPr="00BE5854">
        <w:rPr>
          <w:rFonts w:eastAsia="Times New Roman" w:cs="Times New Roman"/>
          <w:color w:val="000000"/>
          <w:szCs w:val="24"/>
          <w:lang w:eastAsia="lv-LV"/>
        </w:rPr>
        <w:t>. Ja izmanto šķēr</w:t>
      </w:r>
      <w:r>
        <w:rPr>
          <w:rFonts w:eastAsia="Times New Roman" w:cs="Times New Roman"/>
          <w:color w:val="000000"/>
          <w:szCs w:val="24"/>
          <w:lang w:eastAsia="lv-LV"/>
        </w:rPr>
        <w:t>es, lai nogrieztu aramīda audumu</w:t>
      </w:r>
      <w:r w:rsidRPr="00BE5854">
        <w:rPr>
          <w:rFonts w:eastAsia="Times New Roman" w:cs="Times New Roman"/>
          <w:color w:val="000000"/>
          <w:szCs w:val="24"/>
          <w:lang w:eastAsia="lv-LV"/>
        </w:rPr>
        <w:t xml:space="preserve"> vai </w:t>
      </w:r>
      <w:r>
        <w:rPr>
          <w:rFonts w:eastAsia="Times New Roman" w:cs="Times New Roman"/>
          <w:color w:val="000000"/>
          <w:szCs w:val="24"/>
          <w:lang w:eastAsia="lv-LV"/>
        </w:rPr>
        <w:t>iepriekš piesūcinātu materiālu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tām jābūt vienam</w:t>
      </w:r>
      <w:r w:rsidRPr="00BE5854">
        <w:rPr>
          <w:rFonts w:eastAsia="Times New Roman" w:cs="Times New Roman"/>
          <w:color w:val="000000"/>
          <w:szCs w:val="24"/>
          <w:lang w:eastAsia="lv-LV"/>
        </w:rPr>
        <w:t xml:space="preserve"> asmeni</w:t>
      </w:r>
      <w:r>
        <w:rPr>
          <w:rFonts w:eastAsia="Times New Roman" w:cs="Times New Roman"/>
          <w:color w:val="000000"/>
          <w:szCs w:val="24"/>
          <w:lang w:eastAsia="lv-LV"/>
        </w:rPr>
        <w:t>m ar</w:t>
      </w:r>
      <w:r w:rsidRPr="00BE5854">
        <w:rPr>
          <w:rFonts w:eastAsia="Times New Roman" w:cs="Times New Roman"/>
          <w:color w:val="000000"/>
          <w:szCs w:val="24"/>
          <w:lang w:eastAsia="lv-LV"/>
        </w:rPr>
        <w:t xml:space="preserve"> asu malu</w:t>
      </w:r>
      <w:r>
        <w:rPr>
          <w:rFonts w:eastAsia="Times New Roman" w:cs="Times New Roman"/>
          <w:color w:val="000000"/>
          <w:szCs w:val="24"/>
          <w:lang w:eastAsia="lv-LV"/>
        </w:rPr>
        <w:t>,</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un rievotai virsmai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otram asmenim</w:t>
      </w:r>
      <w:r w:rsidRPr="00BE5854">
        <w:rPr>
          <w:rFonts w:eastAsia="Times New Roman" w:cs="Times New Roman"/>
          <w:color w:val="000000"/>
          <w:szCs w:val="24"/>
          <w:lang w:eastAsia="lv-LV"/>
        </w:rPr>
        <w:t xml:space="preserve">. Šie </w:t>
      </w:r>
      <w:r>
        <w:rPr>
          <w:rFonts w:eastAsia="Times New Roman" w:cs="Times New Roman"/>
          <w:color w:val="000000"/>
          <w:szCs w:val="24"/>
          <w:lang w:eastAsia="lv-LV"/>
        </w:rPr>
        <w:t>rievojumi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noturēs materiāla</w:t>
      </w:r>
      <w:r w:rsidRPr="00BE5854">
        <w:rPr>
          <w:rFonts w:eastAsia="Times New Roman" w:cs="Times New Roman"/>
          <w:color w:val="000000"/>
          <w:szCs w:val="24"/>
          <w:lang w:eastAsia="lv-LV"/>
        </w:rPr>
        <w:t xml:space="preserve"> slīdēšanu. Asi asmeņi</w:t>
      </w:r>
      <w:r>
        <w:rPr>
          <w:rFonts w:eastAsia="Times New Roman" w:cs="Times New Roman"/>
          <w:color w:val="000000"/>
          <w:szCs w:val="24"/>
          <w:lang w:eastAsia="lv-LV"/>
        </w:rPr>
        <w:t xml:space="preserve"> </w:t>
      </w:r>
      <w:r w:rsidRPr="00BE5854">
        <w:rPr>
          <w:rFonts w:eastAsia="Times New Roman" w:cs="Times New Roman"/>
          <w:color w:val="000000"/>
          <w:szCs w:val="24"/>
          <w:lang w:eastAsia="lv-LV"/>
        </w:rPr>
        <w:t>vienmēr jāizmanto</w:t>
      </w:r>
      <w:r>
        <w:rPr>
          <w:rFonts w:eastAsia="Times New Roman" w:cs="Times New Roman"/>
          <w:color w:val="000000"/>
          <w:szCs w:val="24"/>
          <w:lang w:eastAsia="lv-LV"/>
        </w:rPr>
        <w:t>,</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lai</w:t>
      </w:r>
      <w:r w:rsidRPr="00BE5854">
        <w:rPr>
          <w:rFonts w:eastAsia="Times New Roman" w:cs="Times New Roman"/>
          <w:color w:val="000000"/>
          <w:szCs w:val="24"/>
          <w:lang w:eastAsia="lv-LV"/>
        </w:rPr>
        <w:t xml:space="preserve"> minimizēt</w:t>
      </w:r>
      <w:r>
        <w:rPr>
          <w:rFonts w:eastAsia="Times New Roman" w:cs="Times New Roman"/>
          <w:color w:val="000000"/>
          <w:szCs w:val="24"/>
          <w:lang w:eastAsia="lv-LV"/>
        </w:rPr>
        <w:t>u</w:t>
      </w:r>
      <w:r w:rsidRPr="00BE5854">
        <w:rPr>
          <w:rFonts w:eastAsia="Times New Roman" w:cs="Times New Roman"/>
          <w:color w:val="000000"/>
          <w:szCs w:val="24"/>
          <w:lang w:eastAsia="lv-LV"/>
        </w:rPr>
        <w:t xml:space="preserve"> šķiedru bojājumus. Vienmēr tīr</w:t>
      </w:r>
      <w:r>
        <w:rPr>
          <w:rFonts w:eastAsia="Times New Roman" w:cs="Times New Roman"/>
          <w:color w:val="000000"/>
          <w:szCs w:val="24"/>
          <w:lang w:eastAsia="lv-LV"/>
        </w:rPr>
        <w:t>iet</w:t>
      </w:r>
      <w:r w:rsidRPr="00BE5854">
        <w:rPr>
          <w:rFonts w:eastAsia="Times New Roman" w:cs="Times New Roman"/>
          <w:color w:val="000000"/>
          <w:szCs w:val="24"/>
          <w:lang w:eastAsia="lv-LV"/>
        </w:rPr>
        <w:t xml:space="preserve"> šķēru </w:t>
      </w:r>
      <w:r>
        <w:rPr>
          <w:rFonts w:eastAsia="Times New Roman" w:cs="Times New Roman"/>
          <w:color w:val="000000"/>
          <w:szCs w:val="24"/>
          <w:lang w:eastAsia="lv-LV"/>
        </w:rPr>
        <w:t>rievojumu</w:t>
      </w:r>
      <w:r w:rsidRPr="00BE5854">
        <w:rPr>
          <w:rFonts w:eastAsia="Times New Roman" w:cs="Times New Roman"/>
          <w:color w:val="000000"/>
          <w:szCs w:val="24"/>
          <w:lang w:eastAsia="lv-LV"/>
        </w:rPr>
        <w:t xml:space="preserve"> uzreiz pēc lietošanas, lai </w:t>
      </w:r>
      <w:r>
        <w:rPr>
          <w:rFonts w:eastAsia="Times New Roman" w:cs="Times New Roman"/>
          <w:color w:val="000000"/>
          <w:szCs w:val="24"/>
          <w:lang w:eastAsia="lv-LV"/>
        </w:rPr>
        <w:t>nenocietināti sveķi</w:t>
      </w:r>
      <w:r w:rsidRPr="00BE5854">
        <w:rPr>
          <w:rFonts w:eastAsia="Times New Roman" w:cs="Times New Roman"/>
          <w:color w:val="000000"/>
          <w:szCs w:val="24"/>
          <w:lang w:eastAsia="lv-LV"/>
        </w:rPr>
        <w:t xml:space="preserve"> ne</w:t>
      </w:r>
      <w:r>
        <w:rPr>
          <w:rFonts w:eastAsia="Times New Roman" w:cs="Times New Roman"/>
          <w:color w:val="000000"/>
          <w:szCs w:val="24"/>
          <w:lang w:eastAsia="lv-LV"/>
        </w:rPr>
        <w:t>sagrautu</w:t>
      </w:r>
      <w:r w:rsidRPr="00BE5854">
        <w:rPr>
          <w:rFonts w:eastAsia="Times New Roman" w:cs="Times New Roman"/>
          <w:color w:val="000000"/>
          <w:szCs w:val="24"/>
          <w:lang w:eastAsia="lv-LV"/>
        </w:rPr>
        <w:t xml:space="preserve"> šķēres.</w:t>
      </w:r>
    </w:p>
    <w:p w:rsidR="00437008" w:rsidRPr="00BE5854" w:rsidRDefault="00437008" w:rsidP="00437008">
      <w:pPr>
        <w:shd w:val="clear" w:color="auto" w:fill="FFFFFF"/>
        <w:spacing w:after="0" w:line="240" w:lineRule="auto"/>
        <w:jc w:val="both"/>
        <w:rPr>
          <w:rFonts w:eastAsia="Times New Roman" w:cs="Times New Roman"/>
          <w:color w:val="000000"/>
          <w:szCs w:val="24"/>
          <w:lang w:eastAsia="lv-LV"/>
        </w:rPr>
      </w:pPr>
      <w:r w:rsidRPr="00BE5854">
        <w:rPr>
          <w:rFonts w:eastAsia="Times New Roman" w:cs="Times New Roman"/>
          <w:color w:val="000000"/>
          <w:szCs w:val="24"/>
          <w:lang w:eastAsia="lv-LV"/>
        </w:rPr>
        <w:t>Vienmēr izmantojiet aizsargbrilles un citus aizsarglīdzekļus, izmanto</w:t>
      </w:r>
      <w:r>
        <w:rPr>
          <w:rFonts w:eastAsia="Times New Roman" w:cs="Times New Roman"/>
          <w:color w:val="000000"/>
          <w:szCs w:val="24"/>
          <w:lang w:eastAsia="lv-LV"/>
        </w:rPr>
        <w:t>jo</w:t>
      </w:r>
      <w:r w:rsidRPr="00BE5854">
        <w:rPr>
          <w:rFonts w:eastAsia="Times New Roman" w:cs="Times New Roman"/>
          <w:color w:val="000000"/>
          <w:szCs w:val="24"/>
          <w:lang w:eastAsia="lv-LV"/>
        </w:rPr>
        <w:t>t darbarīkus un iekārtas.</w:t>
      </w:r>
    </w:p>
    <w:p w:rsidR="00437008" w:rsidRPr="00C81877" w:rsidRDefault="00437008" w:rsidP="00437008">
      <w:pPr>
        <w:shd w:val="clear" w:color="auto" w:fill="FFFFFF"/>
        <w:spacing w:after="0" w:line="240" w:lineRule="auto"/>
        <w:jc w:val="both"/>
        <w:rPr>
          <w:rFonts w:eastAsia="Times New Roman" w:cs="Times New Roman"/>
          <w:i/>
          <w:color w:val="000000"/>
          <w:szCs w:val="24"/>
          <w:lang w:eastAsia="lv-LV"/>
        </w:rPr>
      </w:pPr>
      <w:r w:rsidRPr="00C81877">
        <w:rPr>
          <w:rFonts w:eastAsia="Times New Roman" w:cs="Times New Roman"/>
          <w:i/>
          <w:color w:val="000000"/>
          <w:szCs w:val="24"/>
          <w:lang w:eastAsia="lv-LV"/>
        </w:rPr>
        <w:t>Griešanas iekārtas</w:t>
      </w:r>
    </w:p>
    <w:p w:rsidR="00437008"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Lentes zāģis</w:t>
      </w:r>
      <w:r w:rsidRPr="00BE5854">
        <w:rPr>
          <w:rFonts w:eastAsia="Times New Roman" w:cs="Times New Roman"/>
          <w:color w:val="000000"/>
          <w:szCs w:val="24"/>
          <w:lang w:eastAsia="lv-LV"/>
        </w:rPr>
        <w:t xml:space="preserve"> ir iekārta, kas visbiežāk tiek izmantota remont</w:t>
      </w:r>
      <w:r>
        <w:rPr>
          <w:rFonts w:eastAsia="Times New Roman" w:cs="Times New Roman"/>
          <w:color w:val="000000"/>
          <w:szCs w:val="24"/>
          <w:lang w:eastAsia="lv-LV"/>
        </w:rPr>
        <w:t>u cehā</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kompozītmateriālu</w:t>
      </w:r>
      <w:r w:rsidRPr="00BE5854">
        <w:rPr>
          <w:rFonts w:eastAsia="Times New Roman" w:cs="Times New Roman"/>
          <w:color w:val="000000"/>
          <w:szCs w:val="24"/>
          <w:lang w:eastAsia="lv-LV"/>
        </w:rPr>
        <w:t xml:space="preserve"> griešana</w:t>
      </w:r>
      <w:r>
        <w:rPr>
          <w:rFonts w:eastAsia="Times New Roman" w:cs="Times New Roman"/>
          <w:color w:val="000000"/>
          <w:szCs w:val="24"/>
          <w:lang w:eastAsia="lv-LV"/>
        </w:rPr>
        <w:t>i. Bezzobu</w:t>
      </w:r>
      <w:r w:rsidRPr="00BE5854">
        <w:rPr>
          <w:rFonts w:eastAsia="Times New Roman" w:cs="Times New Roman"/>
          <w:color w:val="000000"/>
          <w:szCs w:val="24"/>
          <w:lang w:eastAsia="lv-LV"/>
        </w:rPr>
        <w:t xml:space="preserve"> karbīda vai </w:t>
      </w:r>
      <w:r>
        <w:rPr>
          <w:rFonts w:eastAsia="Times New Roman" w:cs="Times New Roman"/>
          <w:color w:val="000000"/>
          <w:szCs w:val="24"/>
          <w:lang w:eastAsia="lv-LV"/>
        </w:rPr>
        <w:t>dimanta pārklājuma</w:t>
      </w:r>
      <w:r w:rsidRPr="00BE5854">
        <w:rPr>
          <w:rFonts w:eastAsia="Times New Roman" w:cs="Times New Roman"/>
          <w:color w:val="000000"/>
          <w:szCs w:val="24"/>
          <w:lang w:eastAsia="lv-LV"/>
        </w:rPr>
        <w:t xml:space="preserve"> zāģa asmen</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ir</w:t>
      </w:r>
      <w:r w:rsidRPr="00BE5854">
        <w:rPr>
          <w:rFonts w:eastAsia="Times New Roman" w:cs="Times New Roman"/>
          <w:color w:val="000000"/>
          <w:szCs w:val="24"/>
          <w:lang w:eastAsia="lv-LV"/>
        </w:rPr>
        <w:t xml:space="preserve"> ieteicams. Tipisk</w:t>
      </w:r>
      <w:r>
        <w:rPr>
          <w:rFonts w:eastAsia="Times New Roman" w:cs="Times New Roman"/>
          <w:color w:val="000000"/>
          <w:szCs w:val="24"/>
          <w:lang w:eastAsia="lv-LV"/>
        </w:rPr>
        <w:t>ajam</w:t>
      </w:r>
      <w:r w:rsidRPr="00BE5854">
        <w:rPr>
          <w:rFonts w:eastAsia="Times New Roman" w:cs="Times New Roman"/>
          <w:color w:val="000000"/>
          <w:szCs w:val="24"/>
          <w:lang w:eastAsia="lv-LV"/>
        </w:rPr>
        <w:t xml:space="preserve"> zāģa asmeni</w:t>
      </w:r>
      <w:r>
        <w:rPr>
          <w:rFonts w:eastAsia="Times New Roman" w:cs="Times New Roman"/>
          <w:color w:val="000000"/>
          <w:szCs w:val="24"/>
          <w:lang w:eastAsia="lv-LV"/>
        </w:rPr>
        <w:t>m</w:t>
      </w:r>
      <w:r w:rsidRPr="00BE5854">
        <w:rPr>
          <w:rFonts w:eastAsia="Times New Roman" w:cs="Times New Roman"/>
          <w:color w:val="000000"/>
          <w:szCs w:val="24"/>
          <w:lang w:eastAsia="lv-LV"/>
        </w:rPr>
        <w:t xml:space="preserve"> ar zobiem nav ilgs mūžs, ja </w:t>
      </w:r>
      <w:r>
        <w:rPr>
          <w:rFonts w:eastAsia="Times New Roman" w:cs="Times New Roman"/>
          <w:color w:val="000000"/>
          <w:szCs w:val="24"/>
          <w:lang w:eastAsia="lv-LV"/>
        </w:rPr>
        <w:t>griež</w:t>
      </w:r>
      <w:r w:rsidRPr="00BE5854">
        <w:rPr>
          <w:rFonts w:eastAsia="Times New Roman" w:cs="Times New Roman"/>
          <w:color w:val="000000"/>
          <w:szCs w:val="24"/>
          <w:lang w:eastAsia="lv-LV"/>
        </w:rPr>
        <w:t xml:space="preserve"> stiklplasta </w:t>
      </w:r>
      <w:r>
        <w:rPr>
          <w:rFonts w:eastAsia="Times New Roman" w:cs="Times New Roman"/>
          <w:color w:val="000000"/>
          <w:szCs w:val="24"/>
          <w:lang w:eastAsia="lv-LV"/>
        </w:rPr>
        <w:t xml:space="preserve">vai </w:t>
      </w:r>
      <w:r w:rsidRPr="00BE5854">
        <w:rPr>
          <w:rFonts w:eastAsia="Times New Roman" w:cs="Times New Roman"/>
          <w:color w:val="000000"/>
          <w:szCs w:val="24"/>
          <w:lang w:eastAsia="lv-LV"/>
        </w:rPr>
        <w:t xml:space="preserve">oglekļa šķiedru. </w:t>
      </w:r>
      <w:r>
        <w:rPr>
          <w:rFonts w:eastAsia="Times New Roman" w:cs="Times New Roman"/>
          <w:color w:val="000000"/>
          <w:szCs w:val="24"/>
          <w:lang w:eastAsia="lv-LV"/>
        </w:rPr>
        <w:t>Pneimatiskos roku rīkus</w:t>
      </w:r>
      <w:r w:rsidRPr="00BE5854">
        <w:rPr>
          <w:rFonts w:eastAsia="Times New Roman" w:cs="Times New Roman"/>
          <w:color w:val="000000"/>
          <w:szCs w:val="24"/>
          <w:lang w:eastAsia="lv-LV"/>
        </w:rPr>
        <w:t xml:space="preserve">, piemēram, </w:t>
      </w:r>
      <w:r>
        <w:rPr>
          <w:rFonts w:eastAsia="Times New Roman" w:cs="Times New Roman"/>
          <w:color w:val="000000"/>
          <w:szCs w:val="24"/>
          <w:lang w:eastAsia="lv-LV"/>
        </w:rPr>
        <w:t>frēzes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figūrzāģus</w:t>
      </w:r>
      <w:r w:rsidRPr="00BE5854">
        <w:rPr>
          <w:rFonts w:eastAsia="Times New Roman" w:cs="Times New Roman"/>
          <w:color w:val="000000"/>
          <w:szCs w:val="24"/>
          <w:lang w:eastAsia="lv-LV"/>
        </w:rPr>
        <w:t xml:space="preserve">, rokas slīpripas un </w:t>
      </w:r>
      <w:r>
        <w:rPr>
          <w:rFonts w:eastAsia="Times New Roman" w:cs="Times New Roman"/>
          <w:color w:val="000000"/>
          <w:szCs w:val="24"/>
          <w:lang w:eastAsia="lv-LV"/>
        </w:rPr>
        <w:t>nogriešanas diskus</w:t>
      </w:r>
      <w:r w:rsidRPr="00BE5854">
        <w:rPr>
          <w:rFonts w:eastAsia="Times New Roman" w:cs="Times New Roman"/>
          <w:color w:val="000000"/>
          <w:szCs w:val="24"/>
          <w:lang w:eastAsia="lv-LV"/>
        </w:rPr>
        <w:t xml:space="preserve"> var izmantot kompozītmateriālu detaļu</w:t>
      </w:r>
      <w:r>
        <w:rPr>
          <w:rFonts w:eastAsia="Times New Roman" w:cs="Times New Roman"/>
          <w:color w:val="000000"/>
          <w:szCs w:val="24"/>
          <w:lang w:eastAsia="lv-LV"/>
        </w:rPr>
        <w:t xml:space="preserve"> apgriešanai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Dimanta pārklājuma</w:t>
      </w:r>
      <w:r w:rsidRPr="00BE5854">
        <w:rPr>
          <w:rFonts w:eastAsia="Times New Roman" w:cs="Times New Roman"/>
          <w:color w:val="000000"/>
          <w:szCs w:val="24"/>
          <w:lang w:eastAsia="lv-LV"/>
        </w:rPr>
        <w:t xml:space="preserve"> vai karbīda griezējinstrumenti rad</w:t>
      </w:r>
      <w:r>
        <w:rPr>
          <w:rFonts w:eastAsia="Times New Roman" w:cs="Times New Roman"/>
          <w:color w:val="000000"/>
          <w:szCs w:val="24"/>
          <w:lang w:eastAsia="lv-LV"/>
        </w:rPr>
        <w:t>a</w:t>
      </w:r>
      <w:r w:rsidRPr="00BE5854">
        <w:rPr>
          <w:rFonts w:eastAsia="Times New Roman" w:cs="Times New Roman"/>
          <w:color w:val="000000"/>
          <w:szCs w:val="24"/>
          <w:lang w:eastAsia="lv-LV"/>
        </w:rPr>
        <w:t xml:space="preserve"> labāku apdari un viņi</w:t>
      </w:r>
      <w:r>
        <w:rPr>
          <w:rFonts w:eastAsia="Times New Roman" w:cs="Times New Roman"/>
          <w:color w:val="000000"/>
          <w:szCs w:val="24"/>
          <w:lang w:eastAsia="lv-LV"/>
        </w:rPr>
        <w:t xml:space="preserve"> kalpo</w:t>
      </w:r>
      <w:r w:rsidRPr="00BE5854">
        <w:rPr>
          <w:rFonts w:eastAsia="Times New Roman" w:cs="Times New Roman"/>
          <w:color w:val="000000"/>
          <w:szCs w:val="24"/>
          <w:lang w:eastAsia="lv-LV"/>
        </w:rPr>
        <w:t xml:space="preserve"> daudz ilgāk. Specializēt</w:t>
      </w:r>
      <w:r>
        <w:rPr>
          <w:rFonts w:eastAsia="Times New Roman" w:cs="Times New Roman"/>
          <w:color w:val="000000"/>
          <w:szCs w:val="24"/>
          <w:lang w:eastAsia="lv-LV"/>
        </w:rPr>
        <w:t>ajos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cehos</w:t>
      </w:r>
      <w:r w:rsidRPr="00BE5854">
        <w:rPr>
          <w:rFonts w:eastAsia="Times New Roman" w:cs="Times New Roman"/>
          <w:color w:val="000000"/>
          <w:szCs w:val="24"/>
          <w:lang w:eastAsia="lv-LV"/>
        </w:rPr>
        <w:t xml:space="preserve"> ir ultraskaņas, </w:t>
      </w:r>
      <w:r>
        <w:rPr>
          <w:rFonts w:eastAsia="Times New Roman" w:cs="Times New Roman"/>
          <w:color w:val="000000"/>
          <w:szCs w:val="24"/>
          <w:lang w:eastAsia="lv-LV"/>
        </w:rPr>
        <w:t>ūdensstrūklas</w:t>
      </w:r>
      <w:r w:rsidRPr="00BE5854">
        <w:rPr>
          <w:rFonts w:eastAsia="Times New Roman" w:cs="Times New Roman"/>
          <w:color w:val="000000"/>
          <w:szCs w:val="24"/>
          <w:lang w:eastAsia="lv-LV"/>
        </w:rPr>
        <w:t xml:space="preserve"> un lāzera </w:t>
      </w:r>
      <w:r>
        <w:rPr>
          <w:rFonts w:eastAsia="Times New Roman" w:cs="Times New Roman"/>
          <w:color w:val="000000"/>
          <w:szCs w:val="24"/>
          <w:lang w:eastAsia="lv-LV"/>
        </w:rPr>
        <w:t>griezēji</w:t>
      </w:r>
      <w:r w:rsidRPr="00BE5854">
        <w:rPr>
          <w:rFonts w:eastAsia="Times New Roman" w:cs="Times New Roman"/>
          <w:color w:val="000000"/>
          <w:szCs w:val="24"/>
          <w:lang w:eastAsia="lv-LV"/>
        </w:rPr>
        <w:t xml:space="preserve">. Šie iekārtu veidi ir ciparu </w:t>
      </w:r>
      <w:r>
        <w:rPr>
          <w:rFonts w:eastAsia="Times New Roman" w:cs="Times New Roman"/>
          <w:color w:val="000000"/>
          <w:szCs w:val="24"/>
          <w:lang w:eastAsia="lv-LV"/>
        </w:rPr>
        <w:t>vadības</w:t>
      </w:r>
      <w:r w:rsidRPr="00BE5854">
        <w:rPr>
          <w:rFonts w:eastAsia="Times New Roman" w:cs="Times New Roman"/>
          <w:color w:val="000000"/>
          <w:szCs w:val="24"/>
          <w:lang w:eastAsia="lv-LV"/>
        </w:rPr>
        <w:t xml:space="preserve"> (NC)</w:t>
      </w:r>
      <w:r>
        <w:rPr>
          <w:rFonts w:eastAsia="Times New Roman" w:cs="Times New Roman"/>
          <w:color w:val="000000"/>
          <w:szCs w:val="24"/>
          <w:lang w:eastAsia="lv-LV"/>
        </w:rPr>
        <w:t>,</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veido augstākā</w:t>
      </w:r>
      <w:r w:rsidRPr="00BE5854">
        <w:rPr>
          <w:rFonts w:eastAsia="Times New Roman" w:cs="Times New Roman"/>
          <w:color w:val="000000"/>
          <w:szCs w:val="24"/>
          <w:lang w:eastAsia="lv-LV"/>
        </w:rPr>
        <w:t xml:space="preserve">s kvalitātes </w:t>
      </w:r>
      <w:r>
        <w:rPr>
          <w:rFonts w:eastAsia="Times New Roman" w:cs="Times New Roman"/>
          <w:color w:val="000000"/>
          <w:szCs w:val="24"/>
          <w:lang w:eastAsia="lv-LV"/>
        </w:rPr>
        <w:t>caurumus un malas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Ūdensstrūklas</w:t>
      </w:r>
      <w:r w:rsidRPr="00BE5854">
        <w:rPr>
          <w:rFonts w:eastAsia="Times New Roman" w:cs="Times New Roman"/>
          <w:color w:val="000000"/>
          <w:szCs w:val="24"/>
          <w:lang w:eastAsia="lv-LV"/>
        </w:rPr>
        <w:t xml:space="preserve"> griezēj</w:t>
      </w:r>
      <w:r>
        <w:rPr>
          <w:rFonts w:eastAsia="Times New Roman" w:cs="Times New Roman"/>
          <w:color w:val="000000"/>
          <w:szCs w:val="24"/>
          <w:lang w:eastAsia="lv-LV"/>
        </w:rPr>
        <w:t>u</w:t>
      </w:r>
      <w:r w:rsidRPr="00BE5854">
        <w:rPr>
          <w:rFonts w:eastAsia="Times New Roman" w:cs="Times New Roman"/>
          <w:color w:val="000000"/>
          <w:szCs w:val="24"/>
          <w:lang w:eastAsia="lv-LV"/>
        </w:rPr>
        <w:t>s nevar izmanto</w:t>
      </w:r>
      <w:r>
        <w:rPr>
          <w:rFonts w:eastAsia="Times New Roman" w:cs="Times New Roman"/>
          <w:color w:val="000000"/>
          <w:szCs w:val="24"/>
          <w:lang w:eastAsia="lv-LV"/>
        </w:rPr>
        <w:t>t šūnveidīgā materiāla struktūru griešanai, jo ar tiem ievieš ūdeni</w:t>
      </w:r>
      <w:r w:rsidRPr="00BE5854">
        <w:rPr>
          <w:rFonts w:eastAsia="Times New Roman" w:cs="Times New Roman"/>
          <w:color w:val="000000"/>
          <w:szCs w:val="24"/>
          <w:lang w:eastAsia="lv-LV"/>
        </w:rPr>
        <w:t xml:space="preserve"> d</w:t>
      </w:r>
      <w:r>
        <w:rPr>
          <w:rFonts w:eastAsia="Times New Roman" w:cs="Times New Roman"/>
          <w:color w:val="000000"/>
          <w:szCs w:val="24"/>
          <w:lang w:eastAsia="lv-LV"/>
        </w:rPr>
        <w:t>et</w:t>
      </w:r>
      <w:r w:rsidRPr="00BE5854">
        <w:rPr>
          <w:rFonts w:eastAsia="Times New Roman" w:cs="Times New Roman"/>
          <w:color w:val="000000"/>
          <w:szCs w:val="24"/>
          <w:lang w:eastAsia="lv-LV"/>
        </w:rPr>
        <w:t>aļ</w:t>
      </w:r>
      <w:r>
        <w:rPr>
          <w:rFonts w:eastAsia="Times New Roman" w:cs="Times New Roman"/>
          <w:color w:val="000000"/>
          <w:szCs w:val="24"/>
          <w:lang w:eastAsia="lv-LV"/>
        </w:rPr>
        <w:t>ā</w:t>
      </w:r>
      <w:r w:rsidRPr="00BE5854">
        <w:rPr>
          <w:rFonts w:eastAsia="Times New Roman" w:cs="Times New Roman"/>
          <w:color w:val="000000"/>
          <w:szCs w:val="24"/>
          <w:lang w:eastAsia="lv-LV"/>
        </w:rPr>
        <w:t xml:space="preserve">. Negrieziet </w:t>
      </w:r>
      <w:r>
        <w:rPr>
          <w:rFonts w:eastAsia="Times New Roman" w:cs="Times New Roman"/>
          <w:color w:val="000000"/>
          <w:szCs w:val="24"/>
          <w:lang w:eastAsia="lv-LV"/>
        </w:rPr>
        <w:t>neko</w:t>
      </w:r>
      <w:r w:rsidRPr="00BE5854">
        <w:rPr>
          <w:rFonts w:eastAsia="Times New Roman" w:cs="Times New Roman"/>
          <w:color w:val="000000"/>
          <w:szCs w:val="24"/>
          <w:lang w:eastAsia="lv-LV"/>
        </w:rPr>
        <w:t xml:space="preserve"> cit</w:t>
      </w:r>
      <w:r>
        <w:rPr>
          <w:rFonts w:eastAsia="Times New Roman" w:cs="Times New Roman"/>
          <w:color w:val="000000"/>
          <w:szCs w:val="24"/>
          <w:lang w:eastAsia="lv-LV"/>
        </w:rPr>
        <w:t>u ar</w:t>
      </w:r>
      <w:r w:rsidRPr="00BE5854">
        <w:rPr>
          <w:rFonts w:eastAsia="Times New Roman" w:cs="Times New Roman"/>
          <w:color w:val="000000"/>
          <w:szCs w:val="24"/>
          <w:lang w:eastAsia="lv-LV"/>
        </w:rPr>
        <w:t xml:space="preserve"> aprīkojum</w:t>
      </w:r>
      <w:r>
        <w:rPr>
          <w:rFonts w:eastAsia="Times New Roman" w:cs="Times New Roman"/>
          <w:color w:val="000000"/>
          <w:szCs w:val="24"/>
          <w:lang w:eastAsia="lv-LV"/>
        </w:rPr>
        <w:t>u</w:t>
      </w:r>
      <w:r w:rsidRPr="00BE5854">
        <w:rPr>
          <w:rFonts w:eastAsia="Times New Roman" w:cs="Times New Roman"/>
          <w:color w:val="000000"/>
          <w:szCs w:val="24"/>
          <w:lang w:eastAsia="lv-LV"/>
        </w:rPr>
        <w:t>, kas tiek izmantots kompozīti</w:t>
      </w:r>
      <w:r>
        <w:rPr>
          <w:rFonts w:eastAsia="Times New Roman" w:cs="Times New Roman"/>
          <w:color w:val="000000"/>
          <w:szCs w:val="24"/>
          <w:lang w:eastAsia="lv-LV"/>
        </w:rPr>
        <w:t>em, jo citi materiāli</w:t>
      </w:r>
      <w:r w:rsidRPr="00BE5854">
        <w:rPr>
          <w:rFonts w:eastAsia="Times New Roman" w:cs="Times New Roman"/>
          <w:color w:val="000000"/>
          <w:szCs w:val="24"/>
          <w:lang w:eastAsia="lv-LV"/>
        </w:rPr>
        <w:t xml:space="preserve"> var piesārņot kompozītmateriāl</w:t>
      </w:r>
      <w:r>
        <w:rPr>
          <w:rFonts w:eastAsia="Times New Roman" w:cs="Times New Roman"/>
          <w:color w:val="000000"/>
          <w:szCs w:val="24"/>
          <w:lang w:eastAsia="lv-LV"/>
        </w:rPr>
        <w:t>u</w:t>
      </w:r>
      <w:r w:rsidRPr="00BE5854">
        <w:rPr>
          <w:rFonts w:eastAsia="Times New Roman" w:cs="Times New Roman"/>
          <w:color w:val="000000"/>
          <w:szCs w:val="24"/>
          <w:lang w:eastAsia="lv-LV"/>
        </w:rPr>
        <w:t>s.</w:t>
      </w:r>
    </w:p>
    <w:p w:rsidR="00437008" w:rsidRPr="00BE5854" w:rsidRDefault="00437008" w:rsidP="00437008">
      <w:pPr>
        <w:shd w:val="clear" w:color="auto" w:fill="FFFFFF"/>
        <w:spacing w:after="0" w:line="240" w:lineRule="auto"/>
        <w:jc w:val="both"/>
        <w:rPr>
          <w:rFonts w:eastAsia="Times New Roman" w:cs="Times New Roman"/>
          <w:color w:val="000000"/>
          <w:szCs w:val="24"/>
          <w:lang w:eastAsia="lv-LV"/>
        </w:rPr>
      </w:pPr>
      <w:r>
        <w:rPr>
          <w:rFonts w:cs="Times New Roman"/>
          <w:noProof/>
          <w:szCs w:val="24"/>
          <w:lang w:eastAsia="zh-TW"/>
        </w:rPr>
        <w:drawing>
          <wp:inline distT="0" distB="0" distL="0" distR="0">
            <wp:extent cx="2807335" cy="2865755"/>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7335" cy="2865755"/>
                    </a:xfrm>
                    <a:prstGeom prst="rect">
                      <a:avLst/>
                    </a:prstGeom>
                    <a:noFill/>
                    <a:ln>
                      <a:noFill/>
                    </a:ln>
                  </pic:spPr>
                </pic:pic>
              </a:graphicData>
            </a:graphic>
          </wp:inline>
        </w:drawing>
      </w:r>
    </w:p>
    <w:p w:rsidR="00437008" w:rsidRPr="00C81877" w:rsidRDefault="00437008" w:rsidP="003C05FF">
      <w:pPr>
        <w:pStyle w:val="Odstavekseznama"/>
        <w:numPr>
          <w:ilvl w:val="1"/>
          <w:numId w:val="46"/>
        </w:numPr>
        <w:shd w:val="clear" w:color="auto" w:fill="FFFFFF"/>
        <w:spacing w:after="0" w:line="240" w:lineRule="auto"/>
        <w:jc w:val="both"/>
        <w:rPr>
          <w:rFonts w:eastAsia="Times New Roman" w:cs="Times New Roman"/>
          <w:color w:val="000000"/>
          <w:szCs w:val="24"/>
          <w:lang w:eastAsia="lv-LV"/>
        </w:rPr>
      </w:pPr>
      <w:r w:rsidRPr="00C81877">
        <w:rPr>
          <w:rFonts w:eastAsia="Times New Roman" w:cs="Times New Roman"/>
          <w:color w:val="000000"/>
          <w:szCs w:val="24"/>
          <w:lang w:eastAsia="lv-LV"/>
        </w:rPr>
        <w:t>attēls. Gerbera griešanas galds.</w:t>
      </w:r>
    </w:p>
    <w:p w:rsidR="00437008" w:rsidRPr="00BE5854" w:rsidRDefault="00437008" w:rsidP="00437008">
      <w:pPr>
        <w:shd w:val="clear" w:color="auto" w:fill="FFFFFF"/>
        <w:spacing w:after="0" w:line="240" w:lineRule="auto"/>
        <w:jc w:val="both"/>
        <w:rPr>
          <w:rFonts w:eastAsia="Times New Roman" w:cs="Times New Roman"/>
          <w:color w:val="000000"/>
          <w:szCs w:val="24"/>
          <w:lang w:eastAsia="lv-LV"/>
        </w:rPr>
      </w:pPr>
      <w:r>
        <w:rPr>
          <w:rFonts w:cs="Times New Roman"/>
          <w:noProof/>
          <w:szCs w:val="24"/>
          <w:lang w:eastAsia="zh-TW"/>
        </w:rPr>
        <w:drawing>
          <wp:inline distT="0" distB="0" distL="0" distR="0">
            <wp:extent cx="2807335" cy="286575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7335" cy="2865755"/>
                    </a:xfrm>
                    <a:prstGeom prst="rect">
                      <a:avLst/>
                    </a:prstGeom>
                    <a:noFill/>
                    <a:ln>
                      <a:noFill/>
                    </a:ln>
                  </pic:spPr>
                </pic:pic>
              </a:graphicData>
            </a:graphic>
          </wp:inline>
        </w:drawing>
      </w:r>
    </w:p>
    <w:p w:rsidR="00437008" w:rsidRPr="00C81877" w:rsidRDefault="00437008" w:rsidP="003C05FF">
      <w:pPr>
        <w:pStyle w:val="Odstavekseznama"/>
        <w:numPr>
          <w:ilvl w:val="1"/>
          <w:numId w:val="46"/>
        </w:numPr>
        <w:shd w:val="clear" w:color="auto" w:fill="FFFFFF"/>
        <w:spacing w:after="0" w:line="240" w:lineRule="auto"/>
        <w:jc w:val="both"/>
        <w:rPr>
          <w:rFonts w:eastAsia="Times New Roman" w:cs="Times New Roman"/>
          <w:color w:val="000000"/>
          <w:szCs w:val="24"/>
          <w:lang w:eastAsia="lv-LV"/>
        </w:rPr>
      </w:pPr>
      <w:r w:rsidRPr="00C81877">
        <w:rPr>
          <w:rFonts w:eastAsia="Times New Roman" w:cs="Times New Roman"/>
          <w:color w:val="000000"/>
          <w:szCs w:val="24"/>
          <w:lang w:eastAsia="lv-LV"/>
        </w:rPr>
        <w:t>attēls. Lentes zāģis.</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Iepriekš piesūcinātos</w:t>
      </w:r>
      <w:r w:rsidRPr="00BE5854">
        <w:rPr>
          <w:rFonts w:eastAsia="Times New Roman" w:cs="Times New Roman"/>
          <w:color w:val="000000"/>
          <w:szCs w:val="24"/>
          <w:lang w:eastAsia="lv-LV"/>
        </w:rPr>
        <w:t xml:space="preserve"> materiālu</w:t>
      </w:r>
      <w:r>
        <w:rPr>
          <w:rFonts w:eastAsia="Times New Roman" w:cs="Times New Roman"/>
          <w:color w:val="000000"/>
          <w:szCs w:val="24"/>
          <w:lang w:eastAsia="lv-LV"/>
        </w:rPr>
        <w:t>s var griezt ar CNC Gerbera galdu</w:t>
      </w:r>
      <w:r w:rsidRPr="00BE5854">
        <w:rPr>
          <w:rFonts w:eastAsia="Times New Roman" w:cs="Times New Roman"/>
          <w:color w:val="000000"/>
          <w:szCs w:val="24"/>
          <w:lang w:eastAsia="lv-LV"/>
        </w:rPr>
        <w:t>. Šo iekārtu izmantošana paātrina un atvieglo sadalīšanas procesu</w:t>
      </w:r>
      <w:r>
        <w:rPr>
          <w:rFonts w:eastAsia="Times New Roman" w:cs="Times New Roman"/>
          <w:color w:val="000000"/>
          <w:szCs w:val="24"/>
          <w:lang w:eastAsia="lv-LV"/>
        </w:rPr>
        <w:t>, un optimizē</w:t>
      </w:r>
      <w:r w:rsidRPr="00BE5854">
        <w:rPr>
          <w:rFonts w:eastAsia="Times New Roman" w:cs="Times New Roman"/>
          <w:color w:val="000000"/>
          <w:szCs w:val="24"/>
          <w:lang w:eastAsia="lv-LV"/>
        </w:rPr>
        <w:t xml:space="preserve"> materiālu izmantojumu. Projektēšanas programmatūra ir pieejama, kas aprēķina, </w:t>
      </w:r>
      <w:r>
        <w:rPr>
          <w:rFonts w:eastAsia="Times New Roman" w:cs="Times New Roman"/>
          <w:color w:val="000000"/>
          <w:szCs w:val="24"/>
          <w:lang w:eastAsia="lv-LV"/>
        </w:rPr>
        <w:t>kā</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griezt</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sarežģītu formu kārtas.</w:t>
      </w:r>
    </w:p>
    <w:p w:rsidR="00437008" w:rsidRDefault="00437008" w:rsidP="00437008">
      <w:pPr>
        <w:shd w:val="clear" w:color="auto" w:fill="FFFFFF"/>
        <w:spacing w:after="0" w:line="240" w:lineRule="auto"/>
        <w:jc w:val="both"/>
        <w:rPr>
          <w:rFonts w:eastAsia="Times New Roman" w:cs="Times New Roman"/>
          <w:color w:val="000000"/>
          <w:szCs w:val="24"/>
          <w:lang w:eastAsia="lv-LV"/>
        </w:rPr>
      </w:pPr>
    </w:p>
    <w:p w:rsidR="00437008" w:rsidRDefault="00437008" w:rsidP="00437008">
      <w:pPr>
        <w:shd w:val="clear" w:color="auto" w:fill="FFFFFF"/>
        <w:spacing w:after="0" w:line="240" w:lineRule="auto"/>
        <w:jc w:val="both"/>
        <w:rPr>
          <w:rFonts w:eastAsia="Times New Roman" w:cs="Times New Roman"/>
          <w:color w:val="000000"/>
          <w:szCs w:val="24"/>
          <w:lang w:eastAsia="lv-LV"/>
        </w:rPr>
      </w:pPr>
    </w:p>
    <w:p w:rsidR="003C05FF" w:rsidRDefault="003C05FF" w:rsidP="00437008">
      <w:pPr>
        <w:shd w:val="clear" w:color="auto" w:fill="FFFFFF"/>
        <w:spacing w:after="0" w:line="240" w:lineRule="auto"/>
        <w:jc w:val="both"/>
        <w:rPr>
          <w:rFonts w:eastAsia="Times New Roman" w:cs="Times New Roman"/>
          <w:color w:val="000000"/>
          <w:szCs w:val="24"/>
          <w:lang w:eastAsia="lv-LV"/>
        </w:rPr>
      </w:pPr>
    </w:p>
    <w:p w:rsidR="003C05FF" w:rsidRDefault="003C05FF" w:rsidP="00437008">
      <w:pPr>
        <w:shd w:val="clear" w:color="auto" w:fill="FFFFFF"/>
        <w:spacing w:after="0" w:line="240" w:lineRule="auto"/>
        <w:jc w:val="both"/>
        <w:rPr>
          <w:rFonts w:eastAsia="Times New Roman" w:cs="Times New Roman"/>
          <w:color w:val="000000"/>
          <w:szCs w:val="24"/>
          <w:lang w:eastAsia="lv-LV"/>
        </w:rPr>
      </w:pPr>
    </w:p>
    <w:p w:rsidR="00437008" w:rsidRPr="00437008" w:rsidRDefault="003C05FF" w:rsidP="00437008">
      <w:pPr>
        <w:shd w:val="clear" w:color="auto" w:fill="FFFFFF"/>
        <w:spacing w:after="0" w:line="240" w:lineRule="auto"/>
        <w:jc w:val="both"/>
        <w:rPr>
          <w:rFonts w:eastAsia="Times New Roman" w:cs="Times New Roman"/>
          <w:b/>
          <w:color w:val="000000"/>
          <w:szCs w:val="24"/>
          <w:lang w:eastAsia="lv-LV"/>
        </w:rPr>
      </w:pPr>
      <w:r>
        <w:rPr>
          <w:rFonts w:eastAsia="Times New Roman" w:cs="Times New Roman"/>
          <w:b/>
          <w:color w:val="000000"/>
          <w:szCs w:val="24"/>
          <w:lang w:eastAsia="lv-LV"/>
        </w:rPr>
        <w:t>13</w:t>
      </w:r>
      <w:r w:rsidR="00437008" w:rsidRPr="00437008">
        <w:rPr>
          <w:rFonts w:eastAsia="Times New Roman" w:cs="Times New Roman"/>
          <w:b/>
          <w:color w:val="000000"/>
          <w:szCs w:val="24"/>
          <w:lang w:eastAsia="lv-LV"/>
        </w:rPr>
        <w:t>. Darba drošība.</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Mūsdienu kompozītu materiāli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ieskaitot iepriekš piesūcinātos materiālus, </w:t>
      </w:r>
      <w:r w:rsidRPr="00BE5854">
        <w:rPr>
          <w:rFonts w:eastAsia="Times New Roman" w:cs="Times New Roman"/>
          <w:color w:val="000000"/>
          <w:szCs w:val="24"/>
          <w:lang w:eastAsia="lv-LV"/>
        </w:rPr>
        <w:t xml:space="preserve">sveķu </w:t>
      </w:r>
      <w:r>
        <w:rPr>
          <w:rFonts w:eastAsia="Times New Roman" w:cs="Times New Roman"/>
          <w:color w:val="000000"/>
          <w:szCs w:val="24"/>
          <w:lang w:eastAsia="lv-LV"/>
        </w:rPr>
        <w:t>sistēmas</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atšķaidītājus</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 xml:space="preserve">saistvielas, </w:t>
      </w:r>
      <w:r w:rsidRPr="00BE5854">
        <w:rPr>
          <w:rFonts w:eastAsia="Times New Roman" w:cs="Times New Roman"/>
          <w:color w:val="000000"/>
          <w:szCs w:val="24"/>
          <w:lang w:eastAsia="lv-LV"/>
        </w:rPr>
        <w:t>var būt bīstami, un ir svarīgi, ka jūs izmantojiet personīgās aizsardzības aprīkojumu. Ir svarīgi, lai jūs izlasītu un izprastu materiālu drošības datu lapas (M</w:t>
      </w:r>
      <w:r>
        <w:rPr>
          <w:rFonts w:eastAsia="Times New Roman" w:cs="Times New Roman"/>
          <w:color w:val="000000"/>
          <w:szCs w:val="24"/>
          <w:lang w:eastAsia="lv-LV"/>
        </w:rPr>
        <w:t>DDL</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rīkotos ar visām</w:t>
      </w:r>
      <w:r w:rsidRPr="00BE5854">
        <w:rPr>
          <w:rFonts w:eastAsia="Times New Roman" w:cs="Times New Roman"/>
          <w:color w:val="000000"/>
          <w:szCs w:val="24"/>
          <w:lang w:eastAsia="lv-LV"/>
        </w:rPr>
        <w:t xml:space="preserve"> ķīmiskā</w:t>
      </w:r>
      <w:r>
        <w:rPr>
          <w:rFonts w:eastAsia="Times New Roman" w:cs="Times New Roman"/>
          <w:color w:val="000000"/>
          <w:szCs w:val="24"/>
          <w:lang w:eastAsia="lv-LV"/>
        </w:rPr>
        <w:t>m vielām, sveķiem un šķiedrām</w:t>
      </w:r>
      <w:r w:rsidRPr="00BE5854">
        <w:rPr>
          <w:rFonts w:eastAsia="Times New Roman" w:cs="Times New Roman"/>
          <w:color w:val="000000"/>
          <w:szCs w:val="24"/>
          <w:lang w:eastAsia="lv-LV"/>
        </w:rPr>
        <w:t xml:space="preserve"> pareizi. Šis M</w:t>
      </w:r>
      <w:r>
        <w:rPr>
          <w:rFonts w:eastAsia="Times New Roman" w:cs="Times New Roman"/>
          <w:color w:val="000000"/>
          <w:szCs w:val="24"/>
          <w:lang w:eastAsia="lv-LV"/>
        </w:rPr>
        <w:t>DDL</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saraksts </w:t>
      </w:r>
      <w:r w:rsidRPr="00BE5854">
        <w:rPr>
          <w:rFonts w:eastAsia="Times New Roman" w:cs="Times New Roman"/>
          <w:color w:val="000000"/>
          <w:szCs w:val="24"/>
          <w:lang w:eastAsia="lv-LV"/>
        </w:rPr>
        <w:t xml:space="preserve">satur bīstamas ķīmiskas vielas, materiālu sistēmas, un tas norāda uz bīstamību. Materiāls varētu būt </w:t>
      </w:r>
      <w:r>
        <w:rPr>
          <w:rFonts w:eastAsia="Times New Roman" w:cs="Times New Roman"/>
          <w:color w:val="000000"/>
          <w:szCs w:val="24"/>
          <w:lang w:eastAsia="lv-LV"/>
        </w:rPr>
        <w:t>elpceļu kairinātājs,</w:t>
      </w:r>
      <w:r w:rsidRPr="00BE5854">
        <w:rPr>
          <w:rFonts w:eastAsia="Times New Roman" w:cs="Times New Roman"/>
          <w:color w:val="000000"/>
          <w:szCs w:val="24"/>
          <w:lang w:eastAsia="lv-LV"/>
        </w:rPr>
        <w:t xml:space="preserve"> vai kancerogēnas vai cita veida bīstamas vielas.</w:t>
      </w:r>
    </w:p>
    <w:p w:rsidR="00437008" w:rsidRPr="00437008" w:rsidRDefault="00437008" w:rsidP="00437008">
      <w:pPr>
        <w:shd w:val="clear" w:color="auto" w:fill="FFFFFF"/>
        <w:spacing w:after="0" w:line="240" w:lineRule="auto"/>
        <w:jc w:val="both"/>
        <w:rPr>
          <w:rFonts w:eastAsia="Times New Roman" w:cs="Times New Roman"/>
          <w:b/>
          <w:color w:val="000000"/>
          <w:szCs w:val="24"/>
          <w:lang w:eastAsia="lv-LV"/>
        </w:rPr>
      </w:pPr>
      <w:r w:rsidRPr="00437008">
        <w:rPr>
          <w:rFonts w:eastAsia="Times New Roman" w:cs="Times New Roman"/>
          <w:b/>
          <w:color w:val="000000"/>
          <w:szCs w:val="24"/>
          <w:lang w:eastAsia="lv-LV"/>
        </w:rPr>
        <w:t>Acu aizsardzība</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Vienmēr pasargā</w:t>
      </w:r>
      <w:r>
        <w:rPr>
          <w:rFonts w:eastAsia="Times New Roman" w:cs="Times New Roman"/>
          <w:color w:val="000000"/>
          <w:szCs w:val="24"/>
          <w:lang w:eastAsia="lv-LV"/>
        </w:rPr>
        <w:t>jie</w:t>
      </w:r>
      <w:r w:rsidRPr="00BE5854">
        <w:rPr>
          <w:rFonts w:eastAsia="Times New Roman" w:cs="Times New Roman"/>
          <w:color w:val="000000"/>
          <w:szCs w:val="24"/>
          <w:lang w:eastAsia="lv-LV"/>
        </w:rPr>
        <w:t>t acis no ķimikālijām un lidojoši</w:t>
      </w:r>
      <w:r>
        <w:rPr>
          <w:rFonts w:eastAsia="Times New Roman" w:cs="Times New Roman"/>
          <w:color w:val="000000"/>
          <w:szCs w:val="24"/>
          <w:lang w:eastAsia="lv-LV"/>
        </w:rPr>
        <w:t>em</w:t>
      </w:r>
      <w:r w:rsidRPr="00BE5854">
        <w:rPr>
          <w:rFonts w:eastAsia="Times New Roman" w:cs="Times New Roman"/>
          <w:color w:val="000000"/>
          <w:szCs w:val="24"/>
          <w:lang w:eastAsia="lv-LV"/>
        </w:rPr>
        <w:t xml:space="preserve"> objekti</w:t>
      </w:r>
      <w:r>
        <w:rPr>
          <w:rFonts w:eastAsia="Times New Roman" w:cs="Times New Roman"/>
          <w:color w:val="000000"/>
          <w:szCs w:val="24"/>
          <w:lang w:eastAsia="lv-LV"/>
        </w:rPr>
        <w:t>em</w:t>
      </w:r>
      <w:r w:rsidRPr="00BE5854">
        <w:rPr>
          <w:rFonts w:eastAsia="Times New Roman" w:cs="Times New Roman"/>
          <w:color w:val="000000"/>
          <w:szCs w:val="24"/>
          <w:lang w:eastAsia="lv-LV"/>
        </w:rPr>
        <w:t>. Vienmēr valkājiet aizsargbrilles</w:t>
      </w:r>
      <w:r>
        <w:rPr>
          <w:rFonts w:eastAsia="Times New Roman" w:cs="Times New Roman"/>
          <w:color w:val="000000"/>
          <w:szCs w:val="24"/>
          <w:lang w:eastAsia="lv-LV"/>
        </w:rPr>
        <w:t>, un,</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samaisot vai lejo</w:t>
      </w:r>
      <w:r w:rsidRPr="00BE5854">
        <w:rPr>
          <w:rFonts w:eastAsia="Times New Roman" w:cs="Times New Roman"/>
          <w:color w:val="000000"/>
          <w:szCs w:val="24"/>
          <w:lang w:eastAsia="lv-LV"/>
        </w:rPr>
        <w:t>t skābes,</w:t>
      </w:r>
      <w:r>
        <w:rPr>
          <w:rFonts w:eastAsia="Times New Roman" w:cs="Times New Roman"/>
          <w:color w:val="000000"/>
          <w:szCs w:val="24"/>
          <w:lang w:eastAsia="lv-LV"/>
        </w:rPr>
        <w:t xml:space="preserve"> </w:t>
      </w:r>
      <w:r w:rsidRPr="00BE5854">
        <w:rPr>
          <w:rFonts w:eastAsia="Times New Roman" w:cs="Times New Roman"/>
          <w:color w:val="000000"/>
          <w:szCs w:val="24"/>
          <w:lang w:eastAsia="lv-LV"/>
        </w:rPr>
        <w:t>valkā</w:t>
      </w:r>
      <w:r>
        <w:rPr>
          <w:rFonts w:eastAsia="Times New Roman" w:cs="Times New Roman"/>
          <w:color w:val="000000"/>
          <w:szCs w:val="24"/>
          <w:lang w:eastAsia="lv-LV"/>
        </w:rPr>
        <w:t>jiet</w:t>
      </w:r>
      <w:r w:rsidRPr="00BE5854">
        <w:rPr>
          <w:rFonts w:eastAsia="Times New Roman" w:cs="Times New Roman"/>
          <w:color w:val="000000"/>
          <w:szCs w:val="24"/>
          <w:lang w:eastAsia="lv-LV"/>
        </w:rPr>
        <w:t xml:space="preserve"> sejas aizseg</w:t>
      </w:r>
      <w:r>
        <w:rPr>
          <w:rFonts w:eastAsia="Times New Roman" w:cs="Times New Roman"/>
          <w:color w:val="000000"/>
          <w:szCs w:val="24"/>
          <w:lang w:eastAsia="lv-LV"/>
        </w:rPr>
        <w:t>u</w:t>
      </w:r>
      <w:r w:rsidRPr="00BE5854">
        <w:rPr>
          <w:rFonts w:eastAsia="Times New Roman" w:cs="Times New Roman"/>
          <w:color w:val="000000"/>
          <w:szCs w:val="24"/>
          <w:lang w:eastAsia="lv-LV"/>
        </w:rPr>
        <w:t xml:space="preserve">s. Nekad </w:t>
      </w:r>
      <w:r>
        <w:rPr>
          <w:rFonts w:eastAsia="Times New Roman" w:cs="Times New Roman"/>
          <w:color w:val="000000"/>
          <w:szCs w:val="24"/>
          <w:lang w:eastAsia="lv-LV"/>
        </w:rPr>
        <w:t>cehā nenēsājiet</w:t>
      </w:r>
      <w:r w:rsidRPr="00BE5854">
        <w:rPr>
          <w:rFonts w:eastAsia="Times New Roman" w:cs="Times New Roman"/>
          <w:color w:val="000000"/>
          <w:szCs w:val="24"/>
          <w:lang w:eastAsia="lv-LV"/>
        </w:rPr>
        <w:t xml:space="preserve"> koriģējošas kontaktlēcas, pat ar aizsargbrillēm. Daži no ķīmiskajiem šķīdinātājiem var atkausēt stiklus un bojāt acis. Putekļi var iekļūt zem lēcas, nodarot bojājumus.</w:t>
      </w:r>
    </w:p>
    <w:p w:rsidR="00437008" w:rsidRPr="00437008" w:rsidRDefault="00437008" w:rsidP="00437008">
      <w:pPr>
        <w:shd w:val="clear" w:color="auto" w:fill="FFFFFF"/>
        <w:spacing w:after="0" w:line="240" w:lineRule="auto"/>
        <w:jc w:val="both"/>
        <w:rPr>
          <w:rFonts w:eastAsia="Times New Roman" w:cs="Times New Roman"/>
          <w:b/>
          <w:color w:val="000000"/>
          <w:szCs w:val="24"/>
          <w:lang w:eastAsia="lv-LV"/>
        </w:rPr>
      </w:pPr>
      <w:r w:rsidRPr="00437008">
        <w:rPr>
          <w:rFonts w:eastAsia="Times New Roman" w:cs="Times New Roman"/>
          <w:b/>
          <w:color w:val="000000"/>
          <w:szCs w:val="24"/>
          <w:lang w:eastAsia="lv-LV"/>
        </w:rPr>
        <w:t>Elpošanas orgānu aizsardzība</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sidRPr="00BE5854">
        <w:rPr>
          <w:rFonts w:eastAsia="Times New Roman" w:cs="Times New Roman"/>
          <w:color w:val="000000"/>
          <w:szCs w:val="24"/>
          <w:lang w:eastAsia="lv-LV"/>
        </w:rPr>
        <w:t>Neiee</w:t>
      </w:r>
      <w:r>
        <w:rPr>
          <w:rFonts w:eastAsia="Times New Roman" w:cs="Times New Roman"/>
          <w:color w:val="000000"/>
          <w:szCs w:val="24"/>
          <w:lang w:eastAsia="lv-LV"/>
        </w:rPr>
        <w:t>lpojiet oglekļa šķiedras putekļus, un vienmēr nodrošinie</w:t>
      </w:r>
      <w:r w:rsidRPr="00BE5854">
        <w:rPr>
          <w:rFonts w:eastAsia="Times New Roman" w:cs="Times New Roman"/>
          <w:color w:val="000000"/>
          <w:szCs w:val="24"/>
          <w:lang w:eastAsia="lv-LV"/>
        </w:rPr>
        <w:t>t labu gaisa plūsmu</w:t>
      </w:r>
      <w:r>
        <w:rPr>
          <w:rFonts w:eastAsia="Times New Roman" w:cs="Times New Roman"/>
          <w:color w:val="000000"/>
          <w:szCs w:val="24"/>
          <w:lang w:eastAsia="lv-LV"/>
        </w:rPr>
        <w:t xml:space="preserve"> telpā</w:t>
      </w:r>
      <w:r w:rsidRPr="00BE5854">
        <w:rPr>
          <w:rFonts w:eastAsia="Times New Roman" w:cs="Times New Roman"/>
          <w:color w:val="000000"/>
          <w:szCs w:val="24"/>
          <w:lang w:eastAsia="lv-LV"/>
        </w:rPr>
        <w:t>, kur darbs tiek veikts. Vienmēr lietojiet ierīces, kas palīdz elpot, strādājot slēgtā telpā. Izmanto</w:t>
      </w:r>
      <w:r>
        <w:rPr>
          <w:rFonts w:eastAsia="Times New Roman" w:cs="Times New Roman"/>
          <w:color w:val="000000"/>
          <w:szCs w:val="24"/>
          <w:lang w:eastAsia="lv-LV"/>
        </w:rPr>
        <w:t>jiet vakuumu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putekļu</w:t>
      </w:r>
      <w:r w:rsidRPr="00BE5854">
        <w:rPr>
          <w:rFonts w:eastAsia="Times New Roman" w:cs="Times New Roman"/>
          <w:color w:val="000000"/>
          <w:szCs w:val="24"/>
          <w:lang w:eastAsia="lv-LV"/>
        </w:rPr>
        <w:t xml:space="preserve"> avota tuvumā, lai </w:t>
      </w:r>
      <w:r>
        <w:rPr>
          <w:rFonts w:eastAsia="Times New Roman" w:cs="Times New Roman"/>
          <w:color w:val="000000"/>
          <w:szCs w:val="24"/>
          <w:lang w:eastAsia="lv-LV"/>
        </w:rPr>
        <w:t>savāktu</w:t>
      </w:r>
      <w:r w:rsidRPr="00BE5854">
        <w:rPr>
          <w:rFonts w:eastAsia="Times New Roman" w:cs="Times New Roman"/>
          <w:color w:val="000000"/>
          <w:szCs w:val="24"/>
          <w:lang w:eastAsia="lv-LV"/>
        </w:rPr>
        <w:t xml:space="preserve"> putekļus no gaisa. Kad slīpē</w:t>
      </w:r>
      <w:r>
        <w:rPr>
          <w:rFonts w:eastAsia="Times New Roman" w:cs="Times New Roman"/>
          <w:color w:val="000000"/>
          <w:szCs w:val="24"/>
          <w:lang w:eastAsia="lv-LV"/>
        </w:rPr>
        <w:t>jat</w:t>
      </w:r>
      <w:r w:rsidRPr="00BE5854">
        <w:rPr>
          <w:rFonts w:eastAsia="Times New Roman" w:cs="Times New Roman"/>
          <w:color w:val="000000"/>
          <w:szCs w:val="24"/>
          <w:lang w:eastAsia="lv-LV"/>
        </w:rPr>
        <w:t xml:space="preserve"> vai </w:t>
      </w:r>
      <w:r>
        <w:rPr>
          <w:rFonts w:eastAsia="Times New Roman" w:cs="Times New Roman"/>
          <w:color w:val="000000"/>
          <w:szCs w:val="24"/>
          <w:lang w:eastAsia="lv-LV"/>
        </w:rPr>
        <w:t>uzklājat</w:t>
      </w:r>
      <w:r w:rsidRPr="00BE5854">
        <w:rPr>
          <w:rFonts w:eastAsia="Times New Roman" w:cs="Times New Roman"/>
          <w:color w:val="000000"/>
          <w:szCs w:val="24"/>
          <w:lang w:eastAsia="lv-LV"/>
        </w:rPr>
        <w:t xml:space="preserve"> krāsu, nepieciešams</w:t>
      </w:r>
      <w:r>
        <w:rPr>
          <w:rFonts w:eastAsia="Times New Roman" w:cs="Times New Roman"/>
          <w:color w:val="000000"/>
          <w:szCs w:val="24"/>
          <w:lang w:eastAsia="lv-LV"/>
        </w:rPr>
        <w:t xml:space="preserve"> lietot</w:t>
      </w:r>
      <w:r w:rsidRPr="00BE5854">
        <w:rPr>
          <w:rFonts w:eastAsia="Times New Roman" w:cs="Times New Roman"/>
          <w:color w:val="000000"/>
          <w:szCs w:val="24"/>
          <w:lang w:eastAsia="lv-LV"/>
        </w:rPr>
        <w:t xml:space="preserve"> putekļu masku vai respiratoru. P</w:t>
      </w:r>
      <w:r>
        <w:rPr>
          <w:rFonts w:eastAsia="Times New Roman" w:cs="Times New Roman"/>
          <w:color w:val="000000"/>
          <w:szCs w:val="24"/>
          <w:lang w:eastAsia="lv-LV"/>
        </w:rPr>
        <w:t>areizi uzstādīta putekļu maska</w:t>
      </w:r>
      <w:r w:rsidRPr="00BE5854">
        <w:rPr>
          <w:rFonts w:eastAsia="Times New Roman" w:cs="Times New Roman"/>
          <w:color w:val="000000"/>
          <w:szCs w:val="24"/>
          <w:lang w:eastAsia="lv-LV"/>
        </w:rPr>
        <w:t xml:space="preserve"> nodrošina nepieciešamo aizsardzību. Lai </w:t>
      </w:r>
      <w:r>
        <w:rPr>
          <w:rFonts w:eastAsia="Times New Roman" w:cs="Times New Roman"/>
          <w:color w:val="000000"/>
          <w:szCs w:val="24"/>
          <w:lang w:eastAsia="lv-LV"/>
        </w:rPr>
        <w:t>uzklātu krāsas, noslēgts respirators ar pareizo filtru vai svaigu gaisu pievadošs</w:t>
      </w:r>
      <w:r w:rsidRPr="00BE5854">
        <w:rPr>
          <w:rFonts w:eastAsia="Times New Roman" w:cs="Times New Roman"/>
          <w:color w:val="000000"/>
          <w:szCs w:val="24"/>
          <w:lang w:eastAsia="lv-LV"/>
        </w:rPr>
        <w:t xml:space="preserve"> respirators nepieciešams.</w:t>
      </w:r>
    </w:p>
    <w:p w:rsidR="00437008" w:rsidRPr="00437008" w:rsidRDefault="00437008" w:rsidP="00437008">
      <w:pPr>
        <w:shd w:val="clear" w:color="auto" w:fill="FFFFFF"/>
        <w:spacing w:after="0" w:line="240" w:lineRule="auto"/>
        <w:jc w:val="both"/>
        <w:rPr>
          <w:rFonts w:eastAsia="Times New Roman" w:cs="Times New Roman"/>
          <w:b/>
          <w:color w:val="000000"/>
          <w:szCs w:val="24"/>
          <w:lang w:eastAsia="lv-LV"/>
        </w:rPr>
      </w:pPr>
      <w:r w:rsidRPr="00437008">
        <w:rPr>
          <w:rFonts w:eastAsia="Times New Roman" w:cs="Times New Roman"/>
          <w:b/>
          <w:color w:val="000000"/>
          <w:szCs w:val="24"/>
          <w:lang w:eastAsia="lv-LV"/>
        </w:rPr>
        <w:t>Vilkmes galdi</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Vilkmes galdi</w:t>
      </w:r>
      <w:r w:rsidRPr="00BE5854">
        <w:rPr>
          <w:rFonts w:eastAsia="Times New Roman" w:cs="Times New Roman"/>
          <w:color w:val="000000"/>
          <w:szCs w:val="24"/>
          <w:lang w:eastAsia="lv-LV"/>
        </w:rPr>
        <w:t xml:space="preserve"> ir efektīva un ekonomiska ierīce, kas aizsargā darba ņēmējus no kaitīgajiem putekļiem, ko rada slīpēšana un slīpēšanas darbi. </w:t>
      </w:r>
      <w:r>
        <w:rPr>
          <w:rFonts w:eastAsia="Times New Roman" w:cs="Times New Roman"/>
          <w:color w:val="000000"/>
          <w:szCs w:val="24"/>
          <w:lang w:eastAsia="lv-LV"/>
        </w:rPr>
        <w:t>Šādi galdi ir noderīgi arī kā mājsaimniecības rīki</w:t>
      </w:r>
      <w:r w:rsidRPr="00BE5854">
        <w:rPr>
          <w:rFonts w:eastAsia="Times New Roman" w:cs="Times New Roman"/>
          <w:color w:val="000000"/>
          <w:szCs w:val="24"/>
          <w:lang w:eastAsia="lv-LV"/>
        </w:rPr>
        <w:t>, jo lielākā daļa daļiņveida</w:t>
      </w:r>
      <w:r>
        <w:rPr>
          <w:rFonts w:eastAsia="Times New Roman" w:cs="Times New Roman"/>
          <w:color w:val="000000"/>
          <w:szCs w:val="24"/>
          <w:lang w:eastAsia="lv-LV"/>
        </w:rPr>
        <w:t xml:space="preserve"> materiālu apstrādes operācijās</w:t>
      </w:r>
      <w:r w:rsidRPr="00BE5854">
        <w:rPr>
          <w:rFonts w:eastAsia="Times New Roman" w:cs="Times New Roman"/>
          <w:color w:val="000000"/>
          <w:szCs w:val="24"/>
          <w:lang w:eastAsia="lv-LV"/>
        </w:rPr>
        <w:t xml:space="preserve"> nekavējoties tiek savāktas utilizācijai. </w:t>
      </w:r>
      <w:r>
        <w:rPr>
          <w:rFonts w:eastAsia="Times New Roman" w:cs="Times New Roman"/>
          <w:color w:val="000000"/>
          <w:szCs w:val="24"/>
          <w:lang w:eastAsia="lv-LV"/>
        </w:rPr>
        <w:t>Vilkmes galda</w:t>
      </w:r>
      <w:r w:rsidRPr="00BE5854">
        <w:rPr>
          <w:rFonts w:eastAsia="Times New Roman" w:cs="Times New Roman"/>
          <w:color w:val="000000"/>
          <w:szCs w:val="24"/>
          <w:lang w:eastAsia="lv-LV"/>
        </w:rPr>
        <w:t xml:space="preserve"> izmēru</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ir jānosaka un jāuztur</w:t>
      </w:r>
      <w:r>
        <w:rPr>
          <w:rFonts w:eastAsia="Times New Roman" w:cs="Times New Roman"/>
          <w:color w:val="000000"/>
          <w:szCs w:val="24"/>
          <w:lang w:eastAsia="lv-LV"/>
        </w:rPr>
        <w:t xml:space="preserve"> tā, lai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plūsmas </w:t>
      </w:r>
      <w:r w:rsidRPr="00BE5854">
        <w:rPr>
          <w:rFonts w:eastAsia="Times New Roman" w:cs="Times New Roman"/>
          <w:color w:val="000000"/>
          <w:szCs w:val="24"/>
          <w:lang w:eastAsia="lv-LV"/>
        </w:rPr>
        <w:t xml:space="preserve">nominālais ātrums vidēji </w:t>
      </w:r>
      <w:r>
        <w:rPr>
          <w:rFonts w:eastAsia="Times New Roman" w:cs="Times New Roman"/>
          <w:color w:val="000000"/>
          <w:szCs w:val="24"/>
          <w:lang w:eastAsia="lv-LV"/>
        </w:rPr>
        <w:t>ir no 3</w:t>
      </w:r>
      <w:r w:rsidRPr="00BE5854">
        <w:rPr>
          <w:rFonts w:eastAsia="Times New Roman" w:cs="Times New Roman"/>
          <w:color w:val="000000"/>
          <w:szCs w:val="24"/>
          <w:lang w:eastAsia="lv-LV"/>
        </w:rPr>
        <w:t xml:space="preserve"> līdz 5</w:t>
      </w:r>
      <w:r>
        <w:rPr>
          <w:rFonts w:eastAsia="Times New Roman" w:cs="Times New Roman"/>
          <w:color w:val="000000"/>
          <w:szCs w:val="24"/>
          <w:lang w:eastAsia="lv-LV"/>
        </w:rPr>
        <w:t xml:space="preserve"> kubikmetr</w:t>
      </w:r>
      <w:r w:rsidRPr="00BE5854">
        <w:rPr>
          <w:rFonts w:eastAsia="Times New Roman" w:cs="Times New Roman"/>
          <w:color w:val="000000"/>
          <w:szCs w:val="24"/>
          <w:lang w:eastAsia="lv-LV"/>
        </w:rPr>
        <w:t xml:space="preserve">u minūtē. </w:t>
      </w:r>
      <w:r>
        <w:rPr>
          <w:rFonts w:eastAsia="Times New Roman" w:cs="Times New Roman"/>
          <w:color w:val="000000"/>
          <w:szCs w:val="24"/>
          <w:lang w:eastAsia="lv-LV"/>
        </w:rPr>
        <w:t>Vilkmes galdi</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 xml:space="preserve">iesūc tādus </w:t>
      </w:r>
      <w:r w:rsidRPr="00BE5854">
        <w:rPr>
          <w:rFonts w:eastAsia="Times New Roman" w:cs="Times New Roman"/>
          <w:color w:val="000000"/>
          <w:szCs w:val="24"/>
          <w:lang w:eastAsia="lv-LV"/>
        </w:rPr>
        <w:t>piesārņotāju</w:t>
      </w:r>
      <w:r>
        <w:rPr>
          <w:rFonts w:eastAsia="Times New Roman" w:cs="Times New Roman"/>
          <w:color w:val="000000"/>
          <w:szCs w:val="24"/>
          <w:lang w:eastAsia="lv-LV"/>
        </w:rPr>
        <w:t>s kā putekļi un šķiedras</w:t>
      </w:r>
      <w:r w:rsidRPr="00BE5854">
        <w:rPr>
          <w:rFonts w:eastAsia="Times New Roman" w:cs="Times New Roman"/>
          <w:color w:val="000000"/>
          <w:szCs w:val="24"/>
          <w:lang w:eastAsia="lv-LV"/>
        </w:rPr>
        <w:t xml:space="preserve"> prom no ope</w:t>
      </w:r>
      <w:r>
        <w:rPr>
          <w:rFonts w:eastAsia="Times New Roman" w:cs="Times New Roman"/>
          <w:color w:val="000000"/>
          <w:szCs w:val="24"/>
          <w:lang w:eastAsia="lv-LV"/>
        </w:rPr>
        <w:t>ratora materiāla</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Vilkmes galdi</w:t>
      </w:r>
      <w:r w:rsidRPr="00BE5854">
        <w:rPr>
          <w:rFonts w:eastAsia="Times New Roman" w:cs="Times New Roman"/>
          <w:color w:val="000000"/>
          <w:szCs w:val="24"/>
          <w:lang w:eastAsia="lv-LV"/>
        </w:rPr>
        <w:t xml:space="preserve"> jānovēro un regulāri </w:t>
      </w:r>
      <w:r>
        <w:rPr>
          <w:rFonts w:eastAsia="Times New Roman" w:cs="Times New Roman"/>
          <w:color w:val="000000"/>
          <w:szCs w:val="24"/>
          <w:lang w:eastAsia="lv-LV"/>
        </w:rPr>
        <w:t>jā</w:t>
      </w:r>
      <w:r w:rsidRPr="00BE5854">
        <w:rPr>
          <w:rFonts w:eastAsia="Times New Roman" w:cs="Times New Roman"/>
          <w:color w:val="000000"/>
          <w:szCs w:val="24"/>
          <w:lang w:eastAsia="lv-LV"/>
        </w:rPr>
        <w:t>main</w:t>
      </w:r>
      <w:r>
        <w:rPr>
          <w:rFonts w:eastAsia="Times New Roman" w:cs="Times New Roman"/>
          <w:color w:val="000000"/>
          <w:szCs w:val="24"/>
          <w:lang w:eastAsia="lv-LV"/>
        </w:rPr>
        <w:t>a</w:t>
      </w:r>
      <w:r w:rsidRPr="00BE5854">
        <w:rPr>
          <w:rFonts w:eastAsia="Times New Roman" w:cs="Times New Roman"/>
          <w:color w:val="000000"/>
          <w:szCs w:val="24"/>
          <w:lang w:eastAsia="lv-LV"/>
        </w:rPr>
        <w:t xml:space="preserve"> filtrus, lai nodrošinātu maksimālu </w:t>
      </w:r>
      <w:r>
        <w:rPr>
          <w:rFonts w:eastAsia="Times New Roman" w:cs="Times New Roman"/>
          <w:color w:val="000000"/>
          <w:szCs w:val="24"/>
          <w:lang w:eastAsia="lv-LV"/>
        </w:rPr>
        <w:t>aizsardzību un daļiņu savākšanu</w:t>
      </w:r>
      <w:r w:rsidRPr="00BE5854">
        <w:rPr>
          <w:rFonts w:eastAsia="Times New Roman" w:cs="Times New Roman"/>
          <w:color w:val="000000"/>
          <w:szCs w:val="24"/>
          <w:lang w:eastAsia="lv-LV"/>
        </w:rPr>
        <w:t>.</w:t>
      </w:r>
    </w:p>
    <w:p w:rsidR="00437008" w:rsidRPr="00437008" w:rsidRDefault="00437008" w:rsidP="00437008">
      <w:pPr>
        <w:shd w:val="clear" w:color="auto" w:fill="FFFFFF"/>
        <w:spacing w:after="0" w:line="240" w:lineRule="auto"/>
        <w:jc w:val="both"/>
        <w:rPr>
          <w:rFonts w:eastAsia="Times New Roman" w:cs="Times New Roman"/>
          <w:b/>
          <w:color w:val="000000"/>
          <w:szCs w:val="24"/>
          <w:lang w:eastAsia="lv-LV"/>
        </w:rPr>
      </w:pPr>
      <w:r w:rsidRPr="00437008">
        <w:rPr>
          <w:rFonts w:eastAsia="Times New Roman" w:cs="Times New Roman"/>
          <w:b/>
          <w:color w:val="000000"/>
          <w:szCs w:val="24"/>
          <w:lang w:eastAsia="lv-LV"/>
        </w:rPr>
        <w:t>Ādas aizsardzība</w:t>
      </w:r>
    </w:p>
    <w:p w:rsidR="00437008" w:rsidRPr="00BE5854" w:rsidRDefault="00437008" w:rsidP="00437008">
      <w:pPr>
        <w:shd w:val="clear" w:color="auto" w:fill="FFFFFF"/>
        <w:spacing w:after="0" w:line="240"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Kompozītu r</w:t>
      </w:r>
      <w:r w:rsidRPr="00BE5854">
        <w:rPr>
          <w:rFonts w:eastAsia="Times New Roman" w:cs="Times New Roman"/>
          <w:color w:val="000000"/>
          <w:szCs w:val="24"/>
          <w:lang w:eastAsia="lv-LV"/>
        </w:rPr>
        <w:t xml:space="preserve">emonta darbu laikā </w:t>
      </w:r>
      <w:r>
        <w:rPr>
          <w:rFonts w:eastAsia="Times New Roman" w:cs="Times New Roman"/>
          <w:color w:val="000000"/>
          <w:szCs w:val="24"/>
          <w:lang w:eastAsia="lv-LV"/>
        </w:rPr>
        <w:t>jā</w:t>
      </w:r>
      <w:r w:rsidRPr="00BE5854">
        <w:rPr>
          <w:rFonts w:eastAsia="Times New Roman" w:cs="Times New Roman"/>
          <w:color w:val="000000"/>
          <w:szCs w:val="24"/>
          <w:lang w:eastAsia="lv-LV"/>
        </w:rPr>
        <w:t>aizsargā ādu no bīstamiem materiāliem. Ķīmisk</w:t>
      </w:r>
      <w:r>
        <w:rPr>
          <w:rFonts w:eastAsia="Times New Roman" w:cs="Times New Roman"/>
          <w:color w:val="000000"/>
          <w:szCs w:val="24"/>
          <w:lang w:eastAsia="lv-LV"/>
        </w:rPr>
        <w:t>ās vielas varētu palikt uz rokām,</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kairinot</w:t>
      </w:r>
      <w:r w:rsidRPr="00BE5854">
        <w:rPr>
          <w:rFonts w:eastAsia="Times New Roman" w:cs="Times New Roman"/>
          <w:color w:val="000000"/>
          <w:szCs w:val="24"/>
          <w:lang w:eastAsia="lv-LV"/>
        </w:rPr>
        <w:t xml:space="preserve"> jutīgu ādu. Vienmēr valkājiet cimdus un apģērbu, kas nodrošina aizsardzību pret toksisku materiā</w:t>
      </w:r>
      <w:r>
        <w:rPr>
          <w:rFonts w:eastAsia="Times New Roman" w:cs="Times New Roman"/>
          <w:color w:val="000000"/>
          <w:szCs w:val="24"/>
          <w:lang w:eastAsia="lv-LV"/>
        </w:rPr>
        <w:t>lu. Lietojiet tikai apstiprinātus cimdus</w:t>
      </w:r>
      <w:r w:rsidRPr="00BE5854">
        <w:rPr>
          <w:rFonts w:eastAsia="Times New Roman" w:cs="Times New Roman"/>
          <w:color w:val="000000"/>
          <w:szCs w:val="24"/>
          <w:lang w:eastAsia="lv-LV"/>
        </w:rPr>
        <w:t>, lai pasargātu ādu un nepiesārņo</w:t>
      </w:r>
      <w:r>
        <w:rPr>
          <w:rFonts w:eastAsia="Times New Roman" w:cs="Times New Roman"/>
          <w:color w:val="000000"/>
          <w:szCs w:val="24"/>
          <w:lang w:eastAsia="lv-LV"/>
        </w:rPr>
        <w:t>tu</w:t>
      </w:r>
      <w:r w:rsidRPr="00BE5854">
        <w:rPr>
          <w:rFonts w:eastAsia="Times New Roman" w:cs="Times New Roman"/>
          <w:color w:val="000000"/>
          <w:szCs w:val="24"/>
          <w:lang w:eastAsia="lv-LV"/>
        </w:rPr>
        <w:t xml:space="preserve"> izmantojamo kompozītmateriālu. Vienmēr mazgājiet rokas pirms ēšanas vai pēc tualetes apmeklējuma. Bojāt</w:t>
      </w:r>
      <w:r>
        <w:rPr>
          <w:rFonts w:eastAsia="Times New Roman" w:cs="Times New Roman"/>
          <w:color w:val="000000"/>
          <w:szCs w:val="24"/>
          <w:lang w:eastAsia="lv-LV"/>
        </w:rPr>
        <w:t>ās kompozītmateriālu detaļas</w:t>
      </w:r>
      <w:r w:rsidRPr="00BE5854">
        <w:rPr>
          <w:rFonts w:eastAsia="Times New Roman" w:cs="Times New Roman"/>
          <w:color w:val="000000"/>
          <w:szCs w:val="24"/>
          <w:lang w:eastAsia="lv-LV"/>
        </w:rPr>
        <w:t xml:space="preserve"> jālieto uzmanīgi. </w:t>
      </w:r>
      <w:r>
        <w:rPr>
          <w:rFonts w:eastAsia="Times New Roman" w:cs="Times New Roman"/>
          <w:color w:val="000000"/>
          <w:szCs w:val="24"/>
          <w:lang w:eastAsia="lv-LV"/>
        </w:rPr>
        <w:t>Atsevišķas</w:t>
      </w:r>
      <w:r w:rsidRPr="00BE5854">
        <w:rPr>
          <w:rFonts w:eastAsia="Times New Roman" w:cs="Times New Roman"/>
          <w:color w:val="000000"/>
          <w:szCs w:val="24"/>
          <w:lang w:eastAsia="lv-LV"/>
        </w:rPr>
        <w:t xml:space="preserve"> šķiedras var viegli uzsūkties caur ādu, </w:t>
      </w:r>
      <w:r>
        <w:rPr>
          <w:rFonts w:eastAsia="Times New Roman" w:cs="Times New Roman"/>
          <w:color w:val="000000"/>
          <w:szCs w:val="24"/>
          <w:lang w:eastAsia="lv-LV"/>
        </w:rPr>
        <w:t>sašķelties</w:t>
      </w:r>
      <w:r w:rsidRPr="00BE5854">
        <w:rPr>
          <w:rFonts w:eastAsia="Times New Roman" w:cs="Times New Roman"/>
          <w:color w:val="000000"/>
          <w:szCs w:val="24"/>
          <w:lang w:eastAsia="lv-LV"/>
        </w:rPr>
        <w:t xml:space="preserve">, un </w:t>
      </w:r>
      <w:r>
        <w:rPr>
          <w:rFonts w:eastAsia="Times New Roman" w:cs="Times New Roman"/>
          <w:color w:val="000000"/>
          <w:szCs w:val="24"/>
          <w:lang w:eastAsia="lv-LV"/>
        </w:rPr>
        <w:t>iegult</w:t>
      </w:r>
      <w:r w:rsidRPr="00BE5854">
        <w:rPr>
          <w:rFonts w:eastAsia="Times New Roman" w:cs="Times New Roman"/>
          <w:color w:val="000000"/>
          <w:szCs w:val="24"/>
          <w:lang w:eastAsia="lv-LV"/>
        </w:rPr>
        <w:t xml:space="preserve"> ād</w:t>
      </w:r>
      <w:r>
        <w:rPr>
          <w:rFonts w:eastAsia="Times New Roman" w:cs="Times New Roman"/>
          <w:color w:val="000000"/>
          <w:szCs w:val="24"/>
          <w:lang w:eastAsia="lv-LV"/>
        </w:rPr>
        <w:t>ā</w:t>
      </w:r>
      <w:r w:rsidRPr="00BE5854">
        <w:rPr>
          <w:rFonts w:eastAsia="Times New Roman" w:cs="Times New Roman"/>
          <w:color w:val="000000"/>
          <w:szCs w:val="24"/>
          <w:lang w:eastAsia="lv-LV"/>
        </w:rPr>
        <w:t>.</w:t>
      </w:r>
    </w:p>
    <w:p w:rsidR="00437008" w:rsidRPr="00437008" w:rsidRDefault="00437008" w:rsidP="00437008">
      <w:pPr>
        <w:shd w:val="clear" w:color="auto" w:fill="FFFFFF"/>
        <w:spacing w:after="0" w:line="240" w:lineRule="auto"/>
        <w:jc w:val="both"/>
        <w:rPr>
          <w:rFonts w:eastAsia="Times New Roman" w:cs="Times New Roman"/>
          <w:b/>
          <w:color w:val="000000"/>
          <w:szCs w:val="24"/>
          <w:lang w:eastAsia="lv-LV"/>
        </w:rPr>
      </w:pPr>
      <w:r w:rsidRPr="00437008">
        <w:rPr>
          <w:rFonts w:eastAsia="Times New Roman" w:cs="Times New Roman"/>
          <w:b/>
          <w:color w:val="000000"/>
          <w:szCs w:val="24"/>
          <w:lang w:eastAsia="lv-LV"/>
        </w:rPr>
        <w:t>Ugunsdrošība</w:t>
      </w:r>
    </w:p>
    <w:p w:rsidR="00437008" w:rsidRDefault="00437008" w:rsidP="00C81877">
      <w:pPr>
        <w:shd w:val="clear" w:color="auto" w:fill="FFFFFF"/>
        <w:spacing w:after="0" w:line="240" w:lineRule="auto"/>
        <w:ind w:firstLine="708"/>
        <w:jc w:val="both"/>
        <w:rPr>
          <w:color w:val="000000"/>
          <w:szCs w:val="24"/>
          <w:lang w:val="lv-LV" w:eastAsia="lv-LV"/>
        </w:rPr>
      </w:pPr>
      <w:r>
        <w:rPr>
          <w:rFonts w:eastAsia="Times New Roman" w:cs="Times New Roman"/>
          <w:color w:val="000000"/>
          <w:szCs w:val="24"/>
          <w:lang w:eastAsia="lv-LV"/>
        </w:rPr>
        <w:t>Lielākā</w:t>
      </w:r>
      <w:r w:rsidRPr="00EE669D">
        <w:rPr>
          <w:rFonts w:eastAsia="Times New Roman" w:cs="Times New Roman"/>
          <w:color w:val="000000"/>
          <w:szCs w:val="24"/>
          <w:lang w:eastAsia="lv-LV"/>
        </w:rPr>
        <w:t xml:space="preserve"> </w:t>
      </w:r>
      <w:r>
        <w:rPr>
          <w:rFonts w:eastAsia="Times New Roman" w:cs="Times New Roman"/>
          <w:color w:val="000000"/>
          <w:szCs w:val="24"/>
          <w:lang w:eastAsia="lv-LV"/>
        </w:rPr>
        <w:t>šķīdinātāju daļa</w:t>
      </w:r>
      <w:r w:rsidRPr="00BE5854">
        <w:rPr>
          <w:rFonts w:eastAsia="Times New Roman" w:cs="Times New Roman"/>
          <w:color w:val="000000"/>
          <w:szCs w:val="24"/>
          <w:lang w:eastAsia="lv-LV"/>
        </w:rPr>
        <w:t xml:space="preserve"> ir viegli uzliesmojoši</w:t>
      </w:r>
      <w:r>
        <w:rPr>
          <w:rFonts w:eastAsia="Times New Roman" w:cs="Times New Roman"/>
          <w:color w:val="000000"/>
          <w:szCs w:val="24"/>
          <w:lang w:eastAsia="lv-LV"/>
        </w:rPr>
        <w:t>. Aizveriet visas šķīdinātāju tvertnes</w:t>
      </w:r>
      <w:r w:rsidRPr="00BE5854">
        <w:rPr>
          <w:rFonts w:eastAsia="Times New Roman" w:cs="Times New Roman"/>
          <w:color w:val="000000"/>
          <w:szCs w:val="24"/>
          <w:lang w:eastAsia="lv-LV"/>
        </w:rPr>
        <w:t xml:space="preserve"> un glabā</w:t>
      </w:r>
      <w:r>
        <w:rPr>
          <w:rFonts w:eastAsia="Times New Roman" w:cs="Times New Roman"/>
          <w:color w:val="000000"/>
          <w:szCs w:val="24"/>
          <w:lang w:eastAsia="lv-LV"/>
        </w:rPr>
        <w:t>jiet</w:t>
      </w:r>
      <w:r w:rsidRPr="00BE5854">
        <w:rPr>
          <w:rFonts w:eastAsia="Times New Roman" w:cs="Times New Roman"/>
          <w:color w:val="000000"/>
          <w:szCs w:val="24"/>
          <w:lang w:eastAsia="lv-LV"/>
        </w:rPr>
        <w:t xml:space="preserve"> ugunsdrošā skapī, kad to</w:t>
      </w:r>
      <w:r>
        <w:rPr>
          <w:rFonts w:eastAsia="Times New Roman" w:cs="Times New Roman"/>
          <w:color w:val="000000"/>
          <w:szCs w:val="24"/>
          <w:lang w:eastAsia="lv-LV"/>
        </w:rPr>
        <w:t>s</w:t>
      </w:r>
      <w:r w:rsidRPr="00BE5854">
        <w:rPr>
          <w:rFonts w:eastAsia="Times New Roman" w:cs="Times New Roman"/>
          <w:color w:val="000000"/>
          <w:szCs w:val="24"/>
          <w:lang w:eastAsia="lv-LV"/>
        </w:rPr>
        <w:t xml:space="preserve"> nelieto. </w:t>
      </w:r>
      <w:r>
        <w:rPr>
          <w:rFonts w:eastAsia="Times New Roman" w:cs="Times New Roman"/>
          <w:color w:val="000000"/>
          <w:szCs w:val="24"/>
          <w:lang w:eastAsia="lv-LV"/>
        </w:rPr>
        <w:t>Nodrošiniet</w:t>
      </w:r>
      <w:r w:rsidRPr="00BE5854">
        <w:rPr>
          <w:rFonts w:eastAsia="Times New Roman" w:cs="Times New Roman"/>
          <w:color w:val="000000"/>
          <w:szCs w:val="24"/>
          <w:lang w:eastAsia="lv-LV"/>
        </w:rPr>
        <w:t xml:space="preserve">, ka šķīdinātāji </w:t>
      </w:r>
      <w:r>
        <w:rPr>
          <w:rFonts w:eastAsia="Times New Roman" w:cs="Times New Roman"/>
          <w:color w:val="000000"/>
          <w:szCs w:val="24"/>
          <w:lang w:eastAsia="lv-LV"/>
        </w:rPr>
        <w:t>atrodas</w:t>
      </w:r>
      <w:r w:rsidRPr="00BE5854">
        <w:rPr>
          <w:rFonts w:eastAsia="Times New Roman" w:cs="Times New Roman"/>
          <w:color w:val="000000"/>
          <w:szCs w:val="24"/>
          <w:lang w:eastAsia="lv-LV"/>
        </w:rPr>
        <w:t xml:space="preserve"> tālāk no vietas, kur var veidoties statiskā elektrība. Statiskā elektrība var rasties </w:t>
      </w:r>
      <w:r>
        <w:rPr>
          <w:rFonts w:eastAsia="Times New Roman" w:cs="Times New Roman"/>
          <w:color w:val="000000"/>
          <w:szCs w:val="24"/>
          <w:lang w:eastAsia="lv-LV"/>
        </w:rPr>
        <w:t>slīpēšanas darbos vai plastmasu saiņošanas materiālu</w:t>
      </w:r>
      <w:r w:rsidRPr="00BE5854">
        <w:rPr>
          <w:rFonts w:eastAsia="Times New Roman" w:cs="Times New Roman"/>
          <w:color w:val="000000"/>
          <w:szCs w:val="24"/>
          <w:lang w:eastAsia="lv-LV"/>
        </w:rPr>
        <w:t xml:space="preserve"> </w:t>
      </w:r>
      <w:r>
        <w:rPr>
          <w:rFonts w:eastAsia="Times New Roman" w:cs="Times New Roman"/>
          <w:color w:val="000000"/>
          <w:szCs w:val="24"/>
          <w:lang w:eastAsia="lv-LV"/>
        </w:rPr>
        <w:t>atritināšanas laikā</w:t>
      </w:r>
      <w:r w:rsidRPr="00BE5854">
        <w:rPr>
          <w:rFonts w:eastAsia="Times New Roman" w:cs="Times New Roman"/>
          <w:color w:val="000000"/>
          <w:szCs w:val="24"/>
          <w:lang w:eastAsia="lv-LV"/>
        </w:rPr>
        <w:t xml:space="preserve">. Ieteicams izmantot </w:t>
      </w:r>
      <w:r>
        <w:rPr>
          <w:rFonts w:eastAsia="Times New Roman" w:cs="Times New Roman"/>
          <w:color w:val="000000"/>
          <w:szCs w:val="24"/>
          <w:lang w:eastAsia="lv-LV"/>
        </w:rPr>
        <w:t>pneimatiskos</w:t>
      </w:r>
      <w:r w:rsidRPr="00BE5854">
        <w:rPr>
          <w:rFonts w:eastAsia="Times New Roman" w:cs="Times New Roman"/>
          <w:color w:val="000000"/>
          <w:szCs w:val="24"/>
          <w:lang w:eastAsia="lv-LV"/>
        </w:rPr>
        <w:t xml:space="preserve"> rīkus. Ja elektriskie instrum</w:t>
      </w:r>
      <w:r>
        <w:rPr>
          <w:rFonts w:eastAsia="Times New Roman" w:cs="Times New Roman"/>
          <w:color w:val="000000"/>
          <w:szCs w:val="24"/>
          <w:lang w:eastAsia="lv-LV"/>
        </w:rPr>
        <w:t>enti tiek izmantoti, nodrošiniet</w:t>
      </w:r>
      <w:r w:rsidRPr="00BE5854">
        <w:rPr>
          <w:rFonts w:eastAsia="Times New Roman" w:cs="Times New Roman"/>
          <w:color w:val="000000"/>
          <w:szCs w:val="24"/>
          <w:lang w:eastAsia="lv-LV"/>
        </w:rPr>
        <w:t>, ka tie ir slēgta tipa. Ne</w:t>
      </w:r>
      <w:r>
        <w:rPr>
          <w:rFonts w:eastAsia="Times New Roman" w:cs="Times New Roman"/>
          <w:color w:val="000000"/>
          <w:szCs w:val="24"/>
          <w:lang w:eastAsia="lv-LV"/>
        </w:rPr>
        <w:t>samaisiet pārāk daudz sveķu. Sveķi var</w:t>
      </w:r>
      <w:r w:rsidRPr="00BE5854">
        <w:rPr>
          <w:rFonts w:eastAsia="Times New Roman" w:cs="Times New Roman"/>
          <w:color w:val="000000"/>
          <w:szCs w:val="24"/>
          <w:lang w:eastAsia="lv-LV"/>
        </w:rPr>
        <w:t xml:space="preserve"> pārkarst un sākt </w:t>
      </w:r>
      <w:r>
        <w:rPr>
          <w:rFonts w:eastAsia="Times New Roman" w:cs="Times New Roman"/>
          <w:color w:val="000000"/>
          <w:szCs w:val="24"/>
          <w:lang w:eastAsia="lv-LV"/>
        </w:rPr>
        <w:t>dūmot</w:t>
      </w:r>
      <w:r w:rsidRPr="00BE5854">
        <w:rPr>
          <w:rFonts w:eastAsia="Times New Roman" w:cs="Times New Roman"/>
          <w:color w:val="000000"/>
          <w:szCs w:val="24"/>
          <w:lang w:eastAsia="lv-LV"/>
        </w:rPr>
        <w:t>, ko izraisa eksotermiska</w:t>
      </w:r>
      <w:r>
        <w:rPr>
          <w:rFonts w:eastAsia="Times New Roman" w:cs="Times New Roman"/>
          <w:color w:val="000000"/>
          <w:szCs w:val="24"/>
          <w:lang w:eastAsia="lv-LV"/>
        </w:rPr>
        <w:t>i</w:t>
      </w:r>
      <w:r w:rsidRPr="00BE5854">
        <w:rPr>
          <w:rFonts w:eastAsia="Times New Roman" w:cs="Times New Roman"/>
          <w:color w:val="000000"/>
          <w:szCs w:val="24"/>
          <w:lang w:eastAsia="lv-LV"/>
        </w:rPr>
        <w:t>s proces</w:t>
      </w:r>
      <w:r>
        <w:rPr>
          <w:rFonts w:eastAsia="Times New Roman" w:cs="Times New Roman"/>
          <w:color w:val="000000"/>
          <w:szCs w:val="24"/>
          <w:lang w:eastAsia="lv-LV"/>
        </w:rPr>
        <w:t>s. Nodrošiniet, lai ugunsdzēšamie aparāti</w:t>
      </w:r>
      <w:r w:rsidRPr="00BE5854">
        <w:rPr>
          <w:rFonts w:eastAsia="Times New Roman" w:cs="Times New Roman"/>
          <w:color w:val="000000"/>
          <w:szCs w:val="24"/>
          <w:lang w:eastAsia="lv-LV"/>
        </w:rPr>
        <w:t xml:space="preserve"> vienmēr ir turpat tuvumā.</w:t>
      </w:r>
    </w:p>
    <w:p w:rsidR="00437008" w:rsidRDefault="00437008" w:rsidP="00836E5C">
      <w:pPr>
        <w:shd w:val="clear" w:color="auto" w:fill="FFFFFF"/>
        <w:spacing w:after="0" w:line="240" w:lineRule="auto"/>
        <w:jc w:val="both"/>
        <w:rPr>
          <w:color w:val="000000"/>
          <w:szCs w:val="24"/>
          <w:lang w:val="lv-LV" w:eastAsia="lv-LV"/>
        </w:rPr>
      </w:pPr>
    </w:p>
    <w:p w:rsidR="00437008" w:rsidRDefault="00437008" w:rsidP="00836E5C">
      <w:pPr>
        <w:shd w:val="clear" w:color="auto" w:fill="FFFFFF"/>
        <w:spacing w:after="0" w:line="240" w:lineRule="auto"/>
        <w:jc w:val="both"/>
        <w:rPr>
          <w:color w:val="000000"/>
          <w:szCs w:val="24"/>
          <w:lang w:val="lv-LV" w:eastAsia="lv-LV"/>
        </w:rPr>
      </w:pPr>
    </w:p>
    <w:p w:rsidR="003C05FF" w:rsidRDefault="003C05FF" w:rsidP="00836E5C">
      <w:pPr>
        <w:shd w:val="clear" w:color="auto" w:fill="FFFFFF"/>
        <w:spacing w:after="0" w:line="240" w:lineRule="auto"/>
        <w:jc w:val="both"/>
        <w:rPr>
          <w:color w:val="000000"/>
          <w:szCs w:val="24"/>
          <w:lang w:val="lv-LV" w:eastAsia="lv-LV"/>
        </w:rPr>
      </w:pPr>
    </w:p>
    <w:p w:rsidR="003C05FF" w:rsidRPr="00836E5C" w:rsidRDefault="003C05FF" w:rsidP="00836E5C">
      <w:pPr>
        <w:shd w:val="clear" w:color="auto" w:fill="FFFFFF"/>
        <w:spacing w:after="0" w:line="240" w:lineRule="auto"/>
        <w:jc w:val="both"/>
        <w:rPr>
          <w:color w:val="000000"/>
          <w:szCs w:val="24"/>
          <w:lang w:val="lv-LV" w:eastAsia="lv-LV"/>
        </w:rPr>
      </w:pPr>
    </w:p>
    <w:p w:rsidR="00B67785" w:rsidRPr="006251C7" w:rsidRDefault="006251C7" w:rsidP="006251C7">
      <w:pPr>
        <w:shd w:val="clear" w:color="auto" w:fill="FFFFFF"/>
        <w:spacing w:after="0" w:line="240" w:lineRule="auto"/>
        <w:jc w:val="both"/>
        <w:rPr>
          <w:b/>
          <w:color w:val="000000"/>
          <w:szCs w:val="24"/>
          <w:lang w:val="lv-LV" w:eastAsia="lv-LV"/>
        </w:rPr>
      </w:pPr>
      <w:r>
        <w:rPr>
          <w:b/>
          <w:color w:val="000000"/>
          <w:szCs w:val="24"/>
          <w:lang w:val="lv-LV" w:eastAsia="lv-LV"/>
        </w:rPr>
        <w:t xml:space="preserve">14. </w:t>
      </w:r>
      <w:r w:rsidR="00B67785" w:rsidRPr="006251C7">
        <w:rPr>
          <w:b/>
          <w:color w:val="000000"/>
          <w:szCs w:val="24"/>
          <w:lang w:val="lv-LV" w:eastAsia="lv-LV"/>
        </w:rPr>
        <w:t>Terminu skaidrojums</w:t>
      </w:r>
    </w:p>
    <w:p w:rsidR="00F71CE0" w:rsidRPr="00F71CE0" w:rsidRDefault="00F71CE0" w:rsidP="00F71CE0">
      <w:pPr>
        <w:shd w:val="clear" w:color="auto" w:fill="FFFFFF"/>
        <w:spacing w:after="0" w:line="240" w:lineRule="auto"/>
        <w:jc w:val="both"/>
        <w:rPr>
          <w:b/>
          <w:color w:val="000000"/>
          <w:szCs w:val="24"/>
          <w:lang w:val="lv-LV" w:eastAsia="lv-LV"/>
        </w:rPr>
      </w:pPr>
      <w:r w:rsidRPr="00836E5C">
        <w:rPr>
          <w:color w:val="000000"/>
          <w:szCs w:val="24"/>
          <w:lang w:val="lv-LV" w:eastAsia="lv-LV"/>
        </w:rPr>
        <w:t>FRP</w:t>
      </w:r>
      <w:r>
        <w:rPr>
          <w:color w:val="000000"/>
          <w:szCs w:val="24"/>
          <w:lang w:val="lv-LV" w:eastAsia="lv-LV"/>
        </w:rPr>
        <w:t xml:space="preserve"> (</w:t>
      </w:r>
      <w:r>
        <w:rPr>
          <w:i/>
          <w:color w:val="000000"/>
          <w:szCs w:val="24"/>
          <w:lang w:val="lv-LV" w:eastAsia="lv-LV"/>
        </w:rPr>
        <w:t>fiber reinforced plastics</w:t>
      </w:r>
      <w:r>
        <w:rPr>
          <w:color w:val="000000"/>
          <w:szCs w:val="24"/>
          <w:lang w:val="lv-LV" w:eastAsia="lv-LV"/>
        </w:rPr>
        <w:t>) – ar šķiedrām armēta plastmasa</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aramīda šķiedra —  augstas izturības, augstas temperatūras noturīga neilona armatūra</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B-pakāpes sveķi — termoreaktīva plastmasa, ko var sildīt un izveidot detaļas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pūšanas veidošana — metode, kad plastmasu veido, iepūšot gaisu izkausētas plastmasas "burbulī"</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bora šķiedra —</w:t>
      </w:r>
      <w:r w:rsidR="00F71CE0">
        <w:rPr>
          <w:color w:val="000000"/>
          <w:szCs w:val="24"/>
          <w:lang w:val="lv-LV" w:eastAsia="lv-LV"/>
        </w:rPr>
        <w:t xml:space="preserve">FRP </w:t>
      </w:r>
      <w:r w:rsidRPr="00836E5C">
        <w:rPr>
          <w:color w:val="000000"/>
          <w:szCs w:val="24"/>
          <w:lang w:val="lv-LV" w:eastAsia="lv-LV"/>
        </w:rPr>
        <w:t>armatūra, kas veidota no elementa “bors”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tilpumā veidota sastāvdaļa — plastmasas "mīklas" pika, kas var būt iespiesta detaļā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kalendrēšana — process, kad plastmasas loksnes veido, izrullējot plastmasu starp veltņiem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oglekļa šķiedra —FRP armatūra, kas izgatavota no plastmasas diegiem, kuri ir konvertēti par grafītu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katalīze — ķīmiskā reakcija, lai nocietinātu šķidrus termoreaktīvos sveķus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kombinētā spiedliešana — process, kad plastmasas detaļas ar veido, lejot zem spiediena divus vai vairāk dažādus polimērus vienā detaļā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kompozīts — labāks materiāls, kas veidots no diviem vai vairākiem mazāk vērtīgiem materiāliem</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saspiešanas veidošana — process, veidojot termoreaktīvu detaļu, presējot sveķus veidnē</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diallilftalāts — termoreaktīvs veidojams materiāls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izspiešana — process, caurspiežot izkausētu plastmasas caur veidojošo plātni, lai veidotu nepārtrauktu profilu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šķiedra — atsevišķs pavediens kādā FRP armatūrā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diegs — pavediens, kas sastāv no vairākām šķiedrām, ko izmanto FRP armatūrā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diegu tīšana — virpas tipa mašīnas izmantošana kompozītmateriāla armatūras satīšanai caurules veidā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plēves pūšana — plastmasas ražošanas paņēmiens, ko lieto, lai izgatavotu plastmasas maisiņus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brīvformas veidošana — metode, kur izmanto CAD vadītu lāzeru, lai nocietinātu šķidrās vai izkausētās daļiņas uz 3 -D formas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FRP — ar šķiedrām armētas plastmasas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lamināts —materiāla slāņi, saistīti</w:t>
      </w:r>
      <w:r w:rsidRPr="00836E5C">
        <w:rPr>
          <w:color w:val="000000"/>
          <w:szCs w:val="24"/>
          <w:lang w:val="lv-LV" w:eastAsia="lv-LV"/>
        </w:rPr>
        <w:tab/>
        <w:t xml:space="preserve"> kā kompozīts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rokas izklāšana —sveķu un armatūras ievietošanas ar rokām process FRP veidnē</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matracis —neaustu šķiedru auduma matricas — galvenā kompozīta daļa (sveķi)</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monolīts — struktūra, kur visas sastāvdaļas veicina spēju pielāgoties slodzei un deformācijai</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polimēru liešana — process, kur katalizētus polimēra sveķus ielej veidnē, lai veidotu detaļu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iepriekš piesūcināta forma — armatūras/sveķu loksne vai forma, ko var sildīt, kā radītu detaļu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izstiepšanas (pultrūsijas) metode — armatūras/sveķu maisījuma vilkšana caur veidojošo plātni, lai rastos FRP profils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reakcijas liešana zem spiediena — FRP detaļu veidošanas process, kur sastāvdaļas sajauc un iesūknē veidnē kā reaģentus,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pārstrādājamība — vieglums, ar kādu plastmasas var izmantot atkārtoti, lai izveidotu jaunas detaļas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armatūra — šķiedras un citi materiāli, ko izmanto, lai pastiprinātu polimēru kompozītus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sveķi — monomērs vai primārā sastāvdaļa, kas veido polimēru kompozītus</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loksnes veidošanas savienojums — plastmasas lokšņu materiāls, kas var būt iespiests detaļā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silikoni — polimēru kopa, ko raksturo Si — O — saites molekulā</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īpatnējais stingums — elastības modulis, dalīts ar blīvumu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īpatnējā izturība — stiepes izturība, dalīta ar blīvumu</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smidzināšanas veidošana — FRP detaļu veidošanas process, izsmidzinot armētus un katalizētus sveķus atvērtā veidnē</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pārsūtīšanas veidošana —process, kas ietver termoreaktīvo sveķu iespiešanu veidnē</w:t>
      </w:r>
    </w:p>
    <w:p w:rsidR="00B67785" w:rsidRPr="00836E5C" w:rsidRDefault="00B67785" w:rsidP="00836E5C">
      <w:pPr>
        <w:shd w:val="clear" w:color="auto" w:fill="FFFFFF"/>
        <w:spacing w:after="0" w:line="240" w:lineRule="auto"/>
        <w:jc w:val="both"/>
        <w:rPr>
          <w:color w:val="000000"/>
          <w:szCs w:val="24"/>
          <w:lang w:val="lv-LV" w:eastAsia="lv-LV"/>
        </w:rPr>
      </w:pPr>
      <w:r w:rsidRPr="00836E5C">
        <w:rPr>
          <w:color w:val="000000"/>
          <w:szCs w:val="24"/>
          <w:lang w:val="lv-LV" w:eastAsia="lv-LV"/>
        </w:rPr>
        <w:t>vulkanizācija — metode, kur saspiežot un karsējot gumiju,  tā sacietē un veido formas</w:t>
      </w:r>
    </w:p>
    <w:p w:rsidR="00B67785" w:rsidRDefault="003C5397" w:rsidP="00836E5C">
      <w:pPr>
        <w:shd w:val="clear" w:color="auto" w:fill="FFFFFF"/>
        <w:spacing w:after="0" w:line="240" w:lineRule="auto"/>
        <w:jc w:val="both"/>
        <w:rPr>
          <w:color w:val="000000"/>
          <w:szCs w:val="24"/>
          <w:lang w:val="lv-LV" w:eastAsia="lv-LV"/>
        </w:rPr>
      </w:pPr>
      <w:r>
        <w:rPr>
          <w:color w:val="000000"/>
          <w:szCs w:val="24"/>
          <w:lang w:val="lv-LV" w:eastAsia="lv-LV"/>
        </w:rPr>
        <w:t xml:space="preserve">stīgas jeb </w:t>
      </w:r>
      <w:r w:rsidR="00B67785" w:rsidRPr="00836E5C">
        <w:rPr>
          <w:color w:val="000000"/>
          <w:szCs w:val="24"/>
          <w:lang w:val="lv-LV" w:eastAsia="lv-LV"/>
        </w:rPr>
        <w:t>“kaķa ūsas” — FRP armatūras materiāli, kas izaudzēti no sīkiem monokristāliem.</w:t>
      </w: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836E5C">
      <w:pPr>
        <w:shd w:val="clear" w:color="auto" w:fill="FFFFFF"/>
        <w:spacing w:after="0" w:line="240" w:lineRule="auto"/>
        <w:jc w:val="both"/>
        <w:rPr>
          <w:color w:val="000000"/>
          <w:szCs w:val="24"/>
          <w:lang w:val="lv-LV" w:eastAsia="lv-LV"/>
        </w:rPr>
      </w:pPr>
    </w:p>
    <w:p w:rsidR="003C5397" w:rsidRDefault="003C5397" w:rsidP="003C5397">
      <w:pPr>
        <w:shd w:val="clear" w:color="auto" w:fill="FFFFFF"/>
        <w:spacing w:after="0" w:line="240" w:lineRule="auto"/>
        <w:jc w:val="both"/>
        <w:rPr>
          <w:b/>
          <w:color w:val="000000"/>
          <w:szCs w:val="24"/>
          <w:lang w:val="lv-LV" w:eastAsia="lv-LV"/>
        </w:rPr>
      </w:pPr>
    </w:p>
    <w:p w:rsidR="003C5397" w:rsidRPr="00836E5C" w:rsidRDefault="003C5397" w:rsidP="003C5397">
      <w:pPr>
        <w:shd w:val="clear" w:color="auto" w:fill="FFFFFF"/>
        <w:spacing w:after="0" w:line="240" w:lineRule="auto"/>
        <w:jc w:val="both"/>
        <w:rPr>
          <w:b/>
          <w:color w:val="000000"/>
          <w:szCs w:val="24"/>
          <w:lang w:val="lv-LV" w:eastAsia="lv-LV"/>
        </w:rPr>
      </w:pPr>
      <w:r>
        <w:rPr>
          <w:b/>
          <w:color w:val="000000"/>
          <w:szCs w:val="24"/>
          <w:lang w:val="lv-LV" w:eastAsia="lv-LV"/>
        </w:rPr>
        <w:t xml:space="preserve">15. </w:t>
      </w:r>
      <w:r w:rsidRPr="00836E5C">
        <w:rPr>
          <w:b/>
          <w:color w:val="000000"/>
          <w:szCs w:val="24"/>
          <w:lang w:val="lv-LV" w:eastAsia="lv-LV"/>
        </w:rPr>
        <w:t>Kopsavilkums.</w:t>
      </w:r>
    </w:p>
    <w:p w:rsidR="003C5397" w:rsidRPr="00836E5C" w:rsidRDefault="003C5397" w:rsidP="003C5397">
      <w:pPr>
        <w:shd w:val="clear" w:color="auto" w:fill="FFFFFF"/>
        <w:spacing w:after="0" w:line="240" w:lineRule="auto"/>
        <w:ind w:firstLine="708"/>
        <w:jc w:val="both"/>
        <w:rPr>
          <w:color w:val="000000"/>
          <w:szCs w:val="24"/>
          <w:lang w:val="lv-LV" w:eastAsia="lv-LV"/>
        </w:rPr>
      </w:pPr>
      <w:r>
        <w:rPr>
          <w:color w:val="000000"/>
          <w:szCs w:val="24"/>
          <w:lang w:val="lv-LV" w:eastAsia="lv-LV"/>
        </w:rPr>
        <w:t>Iepriekšējās</w:t>
      </w:r>
      <w:r w:rsidRPr="00836E5C">
        <w:rPr>
          <w:color w:val="000000"/>
          <w:szCs w:val="24"/>
          <w:lang w:val="lv-LV" w:eastAsia="lv-LV"/>
        </w:rPr>
        <w:t xml:space="preserve"> nodaļa</w:t>
      </w:r>
      <w:r>
        <w:rPr>
          <w:color w:val="000000"/>
          <w:szCs w:val="24"/>
          <w:lang w:val="lv-LV" w:eastAsia="lv-LV"/>
        </w:rPr>
        <w:t>s</w:t>
      </w:r>
      <w:r w:rsidRPr="00836E5C">
        <w:rPr>
          <w:color w:val="000000"/>
          <w:szCs w:val="24"/>
          <w:lang w:val="lv-LV" w:eastAsia="lv-LV"/>
        </w:rPr>
        <w:t xml:space="preserve"> paredzēta</w:t>
      </w:r>
      <w:r>
        <w:rPr>
          <w:color w:val="000000"/>
          <w:szCs w:val="24"/>
          <w:lang w:val="lv-LV" w:eastAsia="lv-LV"/>
        </w:rPr>
        <w:t>s</w:t>
      </w:r>
      <w:r w:rsidRPr="00836E5C">
        <w:rPr>
          <w:color w:val="000000"/>
          <w:szCs w:val="24"/>
          <w:lang w:val="lv-LV" w:eastAsia="lv-LV"/>
        </w:rPr>
        <w:t>, lai parādītu, kā ražo plastmasu formas. Mēs iekļāvām šajā</w:t>
      </w:r>
      <w:r>
        <w:rPr>
          <w:color w:val="000000"/>
          <w:szCs w:val="24"/>
          <w:lang w:val="lv-LV" w:eastAsia="lv-LV"/>
        </w:rPr>
        <w:t>s</w:t>
      </w:r>
      <w:r w:rsidRPr="00836E5C">
        <w:rPr>
          <w:color w:val="000000"/>
          <w:szCs w:val="24"/>
          <w:lang w:val="lv-LV" w:eastAsia="lv-LV"/>
        </w:rPr>
        <w:t xml:space="preserve"> nodaļā</w:t>
      </w:r>
      <w:r>
        <w:rPr>
          <w:color w:val="000000"/>
          <w:szCs w:val="24"/>
          <w:lang w:val="lv-LV" w:eastAsia="lv-LV"/>
        </w:rPr>
        <w:t>s</w:t>
      </w:r>
      <w:r w:rsidRPr="00836E5C">
        <w:rPr>
          <w:color w:val="000000"/>
          <w:szCs w:val="24"/>
          <w:lang w:val="lv-LV" w:eastAsia="lv-LV"/>
        </w:rPr>
        <w:t xml:space="preserve"> sadaļu par kompozītiem, jo liela kompozītu tehnoloģiju daļa ir par to, kā izgatavot</w:t>
      </w:r>
      <w:r>
        <w:rPr>
          <w:color w:val="000000"/>
          <w:szCs w:val="24"/>
          <w:lang w:val="lv-LV" w:eastAsia="lv-LV"/>
        </w:rPr>
        <w:t xml:space="preserve"> plastmasas</w:t>
      </w:r>
      <w:r w:rsidRPr="00836E5C">
        <w:rPr>
          <w:color w:val="000000"/>
          <w:szCs w:val="24"/>
          <w:lang w:val="lv-LV" w:eastAsia="lv-LV"/>
        </w:rPr>
        <w:t xml:space="preserve">. </w:t>
      </w:r>
      <w:r>
        <w:rPr>
          <w:color w:val="000000"/>
          <w:szCs w:val="24"/>
          <w:lang w:val="lv-LV" w:eastAsia="lv-LV"/>
        </w:rPr>
        <w:t>Pārstrādes procesi tika iekļauti</w:t>
      </w:r>
      <w:r w:rsidRPr="00836E5C">
        <w:rPr>
          <w:color w:val="000000"/>
          <w:szCs w:val="24"/>
          <w:lang w:val="lv-LV" w:eastAsia="lv-LV"/>
        </w:rPr>
        <w:t xml:space="preserve">, jo lielākā veidošanas procesu daļa veido atliekas, un atlieku un nolietotu detaļu pārstrāde ir svarīgs faktors mūsu pasaules ierobežoto resursu un piesārņotās vides dēļ. Te ir dažas domas par </w:t>
      </w:r>
      <w:r>
        <w:rPr>
          <w:color w:val="000000"/>
          <w:szCs w:val="24"/>
          <w:lang w:val="lv-LV" w:eastAsia="lv-LV"/>
        </w:rPr>
        <w:t xml:space="preserve">šo </w:t>
      </w:r>
      <w:r w:rsidRPr="00836E5C">
        <w:rPr>
          <w:color w:val="000000"/>
          <w:szCs w:val="24"/>
          <w:lang w:val="lv-LV" w:eastAsia="lv-LV"/>
        </w:rPr>
        <w:t>nodaļ</w:t>
      </w:r>
      <w:r>
        <w:rPr>
          <w:color w:val="000000"/>
          <w:szCs w:val="24"/>
          <w:lang w:val="lv-LV" w:eastAsia="lv-LV"/>
        </w:rPr>
        <w:t>u</w:t>
      </w:r>
      <w:r w:rsidRPr="00836E5C">
        <w:rPr>
          <w:color w:val="000000"/>
          <w:szCs w:val="24"/>
          <w:lang w:val="lv-LV" w:eastAsia="lv-LV"/>
        </w:rPr>
        <w:t xml:space="preserve"> jautājumiem:</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Spiediena liešana prasa būtisku aprīkojumu (veidošanas mašīnas un veidnes) un ilgu sagatavošanās</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laiku, lai izgatavotu rīkus.</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Termoformēšana ir viens no lētākajiem procesiem, attiecībā uz rīkiem un iekārtām.</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Cirsto šķiedru armatūras pievienošana termoplastiem var būtiski ietekmēt formējamību.</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Brīvās formas prototipu izgatavošanas procesi ir spēcīgs konceptuālā dizaina instruments.</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Termoreaktīvu formēšanas procesos radušies atkritumi nav pārstrādājami.</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Putas ir lielisks līdzeklis, lai samazinātu materiālu izmaksas.</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Veidotām virsmām var būt kosmētiski defekti, kas jārisina ar krāsošanu un citu tehniku, kas rada papildu izmaksas.</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Liešana bieži ir ierobežota skaita detaļu zemu izmaksu ražošanas process.</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Vulkanizācija parasti ir vairāk gumiju ražošanas izvēles process, bet dažas gumijas (piemēram, termoplastiskie elastomēri vai TPE) ir lejamas zem spiediena.</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Aramīda armatūra parasti rada vislielākās kompozīta stiepes īpašības; bora un grafīta kompozītmateriāliem ir visaugstākais stingums.</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Nepārtraukta kompozītu armatūra parasti prasa speciālu projektēšanu (armatūras iekraušana, virziens, slāņi, matricas sveķi u. c.).</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Stikls un poliesteri ir lētākie termoreaktīvie kompozīti, kam seko stikls un epoksīdsveķi. Aramīda un oglekļa armatūras kompozīti ir ievērojami dārgāki.</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Armētie kompozīti var abrazīvie iedarboties uz instrumentiem, ko izmanto pēcapstrādes operācijām.</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Valdības noteiktas  prasības var būt piemērojamas lielām kompozītu konstrukcijām, piemēram, cisternām un cauruļvadiem.</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Kompozītu konstrukciju drošības faktori bieži vien ir augstāki nekā tradicionālajiem celtniecības materiāliem. Drošības faktori var būt līdz 10 stiepē, un līdz 5 ļodzē.</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Ir izplatīta prakse norādīt nesagraujošo testēšanu lielām kompozītu konstrukcijām, lai nodrošinātu to integritāti.</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Termoplastu armēšana var ietekmēt to otrreizējo pārstrādi.</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Otrreiz pārstrādājamu plastmasu formēšanas procesam jāietver atbilstība SPI vai citiem pārstrādes kodiem.</w:t>
      </w:r>
    </w:p>
    <w:p w:rsidR="003C5397" w:rsidRPr="00836E5C" w:rsidRDefault="003C5397" w:rsidP="003C5397">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Kopumā, veidojot plastmasu formās ir vairāk "neto forma", salīdzinot ar citiem materiāliem. Gandrīz nevienu metālu nevar veidot līdz gatavai detaļai ar absolūti nekādām papildu darbībām. Šis nav gadījums ar formējamu plastmasu. Lielākā daļa ir veidota līdz galīgai formai ar vienu no procesiem, kas aprakstīti šajā nodaļā. Tomēr, lai iegūtu detaļas, kuras ir izmantojamas tūlīt pēc veidošanas, ir nepieciešams, lai pilnīgi tiktu izstrādāta procesa specifikācija un kontroles paņēmieni. Mēs noslēgsim šo nodaļu ar brīdinājumu konstruktoram izpētīt plastmasas ražošanas procesu rūpīgi pirms procesa sākšanas. Mēs esam redzējuši, ka izmaksas par detaļas liešanu zem spiediena ir aplamas, kad detaļas ir jākrāso, lai paslēptu plūsmas pēdas. Pārliecinieties, ka ražošanas process nodrošina īpašības, kuras jums ir nepieciešamas.</w:t>
      </w:r>
    </w:p>
    <w:p w:rsidR="003C5397" w:rsidRPr="00836E5C" w:rsidRDefault="003C5397" w:rsidP="003C5397">
      <w:pPr>
        <w:shd w:val="clear" w:color="auto" w:fill="FFFFFF"/>
        <w:spacing w:after="0" w:line="240" w:lineRule="auto"/>
        <w:jc w:val="both"/>
        <w:rPr>
          <w:b/>
          <w:color w:val="000000"/>
          <w:szCs w:val="24"/>
          <w:lang w:val="lv-LV" w:eastAsia="lv-LV"/>
        </w:rPr>
      </w:pPr>
      <w:r w:rsidRPr="00836E5C">
        <w:rPr>
          <w:b/>
          <w:color w:val="000000"/>
          <w:szCs w:val="24"/>
          <w:lang w:val="lv-LV" w:eastAsia="lv-LV"/>
        </w:rPr>
        <w:t>Globālie apsvērumi.</w:t>
      </w:r>
    </w:p>
    <w:p w:rsidR="003C5397" w:rsidRPr="00836E5C" w:rsidRDefault="003C5397" w:rsidP="003C5397">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 xml:space="preserve">1980-os gados tika paredzēts, ka polimēru kompozīti kļūs par tēraudiem nākamajā tūkstošgadē. Šis ir jaunais gadu tūkstotis, un tas nav noticis. Kompozīti ir visur, bet tiem nav jāaizstāj tēraudu. 2008. gadā galvenie kompozītu tirgi ir transports, izklaides produkti, un gaisa kuģu/kosmiskās aviācijas produkti. Bija gaidāms, ka vieglo un kravas automobīļu korpusi tiks izgatavoti no polimēra kompozītiem. Pēc 50 gadiem, ASV joprojām </w:t>
      </w:r>
      <w:r w:rsidRPr="00836E5C">
        <w:rPr>
          <w:i/>
          <w:color w:val="000000"/>
          <w:szCs w:val="24"/>
          <w:lang w:val="lv-LV" w:eastAsia="lv-LV"/>
        </w:rPr>
        <w:t>Corvette</w:t>
      </w:r>
      <w:r w:rsidRPr="00836E5C">
        <w:rPr>
          <w:color w:val="000000"/>
          <w:szCs w:val="24"/>
          <w:lang w:val="lv-LV" w:eastAsia="lv-LV"/>
        </w:rPr>
        <w:t xml:space="preserve"> ir vienīgais no automobiļiem, izgatavots no polimēra kompozītiem. Vienīgais ASV masveidā ražots transportlīdzeklis ar plastmasas korpusu, </w:t>
      </w:r>
      <w:r w:rsidRPr="00836E5C">
        <w:rPr>
          <w:i/>
          <w:color w:val="000000"/>
          <w:szCs w:val="24"/>
          <w:lang w:val="lv-LV" w:eastAsia="lv-LV"/>
        </w:rPr>
        <w:t>Saturn</w:t>
      </w:r>
      <w:r w:rsidRPr="00836E5C">
        <w:rPr>
          <w:color w:val="000000"/>
          <w:szCs w:val="24"/>
          <w:lang w:val="lv-LV" w:eastAsia="lv-LV"/>
        </w:rPr>
        <w:t>, ir atgriezts atpakaļ uz tēraudu. Pēdējā gadījumā nebija tā, ka plastmasas nesniedz ievērojamas priekšrocības salīdzinājumā ar tēraudu; tas ir jautājums par ekonomiku, kas piespieda konversiju no plastmasas atpakaļ uz tēraudu. Pie benzīna cenas $100 par barelu, tērauds ir kļuvis lētākais konstruk</w:t>
      </w:r>
      <w:r>
        <w:rPr>
          <w:color w:val="000000"/>
          <w:szCs w:val="24"/>
          <w:lang w:val="lv-LV" w:eastAsia="lv-LV"/>
        </w:rPr>
        <w:t>ciju materiāls. Benzīna atkarība</w:t>
      </w:r>
      <w:r w:rsidRPr="00836E5C">
        <w:rPr>
          <w:color w:val="000000"/>
          <w:szCs w:val="24"/>
          <w:lang w:val="lv-LV" w:eastAsia="lv-LV"/>
        </w:rPr>
        <w:t xml:space="preserve"> no plastmasas un kompozītu izmantošanas ir visas pasaules parādība.</w:t>
      </w:r>
    </w:p>
    <w:p w:rsidR="003C5397" w:rsidRPr="00836E5C" w:rsidRDefault="003C5397" w:rsidP="003C5397">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Pašreizējie pētī</w:t>
      </w:r>
      <w:r>
        <w:rPr>
          <w:color w:val="000000"/>
          <w:szCs w:val="24"/>
          <w:lang w:val="lv-LV" w:eastAsia="lv-LV"/>
        </w:rPr>
        <w:t>jumi kompozītmateriālu un plastmas</w:t>
      </w:r>
      <w:r w:rsidRPr="00836E5C">
        <w:rPr>
          <w:color w:val="000000"/>
          <w:szCs w:val="24"/>
          <w:lang w:val="lv-LV" w:eastAsia="lv-LV"/>
        </w:rPr>
        <w:t>u ražošanas procesos ir pievērsti tam, lai izmantotu nanotehnoloģijas armētu kompozītu un veidnētas plastmasas uzlabošanai. Norit darbs, lai atrastu veidus, kā padarīt lētas oglekļa kompozītu nanocaurulītes un ievietot tās kompozītos, kas būs labāki par pašreizējiem augšgala kompozītiem, ar oglekļa šķiedrām armētiem epoksīdu un poliesteru kompozītmateriāliem. Plastmasas procesiem strauji ceļas popularitāte, kad konvencionāli formētu ražojumu taustes virsmu veidošanai izmanto kombinēto liešanu zem spiediena. Zobu sukas, rokas elektriskie urbji, un visu veidu rokas instrumentu daļas veido ar termoplastisku elastomēru kombinēto liešanu zem spiediena, lai uzlabotu ergonomiku vai rokturi berzi. Kombinētā liešana zem spiediena ir ražošanas process, kura lietošana būtiski pieaugs nākamajā desmitgadē.</w:t>
      </w:r>
    </w:p>
    <w:p w:rsidR="003C5397" w:rsidRPr="00836E5C" w:rsidRDefault="003C5397" w:rsidP="003C5397">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Kompozītmateriālu un plastmasu apzīmējumi un specifikācija paliek kaut kas līdzīgs būvniecības līgumam. Katrai detaļai jābūt dokumentētai, un nav neviens starptautisks standarts, kas dotu lietotājam iespēju pieprasīt kompozītu materiālu kā pašreiz, piemēram, tērauda stieni no noliktavas. Kompozītmateriālu sveķu un armatūras pieejamību un nav problēma, un ir piegādātāji visā pasaulē, atbilstoši visām nepieciešamajām prasībām. Tomēr sveķu cenas seko naftas cenām.</w:t>
      </w:r>
    </w:p>
    <w:p w:rsidR="003C5397" w:rsidRPr="00836E5C" w:rsidRDefault="003C5397" w:rsidP="003C5397">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Kopumā lielākais notikums jaunajā tūkstošgadē, plastmasas ražošanas procesos ir kombinētās liešanas zem spiediena plaša izmantošana, un attiecīgo mašīnu pārveidošana uz elektrisko piedziņu hidrauliskās vietā. Pagaidām pie apvāršņa nav saredzamas izrāvienu sološas kompozītmateriālu ražošanas tehnoloģijas, un kompozītmateriālu lietojums šķiet ierobežots ar transportu, izklaidi un atpūtu, un lidmašīnām.</w:t>
      </w:r>
    </w:p>
    <w:p w:rsidR="003C5397" w:rsidRPr="00836E5C" w:rsidRDefault="003C5397" w:rsidP="003C5397">
      <w:pPr>
        <w:shd w:val="clear" w:color="auto" w:fill="FFFFFF"/>
        <w:spacing w:after="0" w:line="240" w:lineRule="auto"/>
        <w:jc w:val="both"/>
        <w:rPr>
          <w:b/>
          <w:color w:val="000000"/>
          <w:szCs w:val="24"/>
          <w:lang w:val="lv-LV" w:eastAsia="lv-LV"/>
        </w:rPr>
      </w:pPr>
      <w:r w:rsidRPr="00836E5C">
        <w:rPr>
          <w:b/>
          <w:color w:val="000000"/>
          <w:szCs w:val="24"/>
          <w:lang w:val="lv-LV" w:eastAsia="lv-LV"/>
        </w:rPr>
        <w:t>Kritiskie aspekti</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Kompozīti ir konstrukciju materiāli, kuru īpašības ar nodomu ir veidotas atšķirīgas no kompozītu veidojošo materiālu īpašībām.</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Kompozīti parasti prasa vairāk ražošanas soļu nekā plastmasas bez armatūras.</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Lielākā daļa pieejamo kompozītu izmanto termoreaktīvus vai termoplastus kā matricas materiālu.</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Liešana zem spiediena parasti ir vislētākais plastmasu ražošanas process, bet rīki var būt dārgi.</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Ņemiet vērā pārstrādājamību, izvēloties plastmasas un ražošanas procesus. Termoreaktīvi nav pārstrādājami.</w:t>
      </w:r>
    </w:p>
    <w:p w:rsidR="003C5397" w:rsidRPr="00836E5C" w:rsidRDefault="003C5397" w:rsidP="003C5397">
      <w:pPr>
        <w:shd w:val="clear" w:color="auto" w:fill="FFFFFF"/>
        <w:spacing w:after="0" w:line="240" w:lineRule="auto"/>
        <w:jc w:val="both"/>
        <w:rPr>
          <w:color w:val="000000"/>
          <w:szCs w:val="24"/>
          <w:lang w:val="lv-LV" w:eastAsia="lv-LV"/>
        </w:rPr>
      </w:pPr>
      <w:r w:rsidRPr="00836E5C">
        <w:rPr>
          <w:color w:val="000000"/>
          <w:szCs w:val="24"/>
          <w:lang w:val="lv-LV" w:eastAsia="lv-LV"/>
        </w:rPr>
        <w:t>• Materiāla lietotāja atbildība ir noteikt ražošanas procesu, izvēloties plastmasas.</w:t>
      </w:r>
    </w:p>
    <w:p w:rsidR="003C5397" w:rsidRPr="00836E5C" w:rsidRDefault="003C5397" w:rsidP="003C5397">
      <w:pPr>
        <w:shd w:val="clear" w:color="auto" w:fill="FFFFFF"/>
        <w:spacing w:after="0" w:line="240" w:lineRule="auto"/>
        <w:jc w:val="both"/>
        <w:rPr>
          <w:b/>
          <w:color w:val="000000"/>
          <w:szCs w:val="24"/>
          <w:lang w:val="lv-LV" w:eastAsia="lv-LV"/>
        </w:rPr>
      </w:pPr>
      <w:r w:rsidRPr="00836E5C">
        <w:rPr>
          <w:b/>
          <w:color w:val="000000"/>
          <w:szCs w:val="24"/>
          <w:lang w:val="lv-LV" w:eastAsia="lv-LV"/>
        </w:rPr>
        <w:t>Piemērs.</w:t>
      </w:r>
    </w:p>
    <w:p w:rsidR="003C5397" w:rsidRPr="00836E5C" w:rsidRDefault="003C5397" w:rsidP="003C5397">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Izmanto termoformēšanu, lai vienkāršotu konstrukciju, ietaupītu naudu un uzlabotu funkciju.</w:t>
      </w:r>
    </w:p>
    <w:p w:rsidR="003C5397" w:rsidRPr="00836E5C" w:rsidRDefault="003C5397" w:rsidP="003C5397">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Dažos aptiekas preču veikalos un lielveikalos kioski, kas pārvērš digitālo kameru attēlu izdrukās, tiek izgatavoti no koksnes kompozīta (piemēram, bieži, no sapresētām koka daļiņām un urīnvielas sveķiem). Gabali, kas ir piegriezti noteiktā lielumā ar kokapstrādes rīkiem, salīmēti mezglā, apstrādāti līdz gala formai ar datora vadītu piecu asu robotu ar frēzēšanas galvu, un, visbeidzot, nokrāsoti. Viens apakšmezgls - rene, pa kuru izgatavotie fotoattēli tiek izsniegti, ir veidota no piecām daļām. Šis bija viens no vissarežģītākajiem un dārgākajiem kioska komponentiem. Tika veikts pētījums ar mērķi vienkāršot detaļu un samazināt izmaksas. Rezultāts bija viena vienīga termiski veidota detaļa (31. attēls). Tas likvidēja četrus gabalus un krāsošanas operāciju. Turklāt šāda detaļa ir izturīgāka un skrambu izturīga, kā arī ir daudz zemāka cena. Detaļa ir termiski veidota no krāsaina PVC akrila sakausējuma, un nebija nekādu bažu par krāsotās virsmas saskrāpējumu vai nodilumu. Termiskās veidošanas aprīkojums bija gatavs, uz rokām, tāpēc šīs izmaiņas veikšanai nebija nepieciešamas nekādas iekārtas, tikai vienkārša koka veidne, vai forma, kurai plastmasa var krist pāri, un apgriešanas ierīce.</w:t>
      </w:r>
    </w:p>
    <w:p w:rsidR="003C5397" w:rsidRPr="00836E5C" w:rsidRDefault="003C5397" w:rsidP="003C5397">
      <w:pPr>
        <w:shd w:val="clear" w:color="auto" w:fill="FFFFFF"/>
        <w:spacing w:after="0" w:line="240" w:lineRule="auto"/>
        <w:jc w:val="both"/>
        <w:rPr>
          <w:color w:val="000000"/>
          <w:szCs w:val="24"/>
          <w:lang w:val="lv-LV" w:eastAsia="lv-LV"/>
        </w:rPr>
      </w:pPr>
      <w:r w:rsidRPr="00836E5C">
        <w:rPr>
          <w:noProof/>
          <w:color w:val="000000"/>
          <w:szCs w:val="24"/>
          <w:lang w:eastAsia="zh-TW"/>
        </w:rPr>
        <w:drawing>
          <wp:inline distT="0" distB="0" distL="0" distR="0">
            <wp:extent cx="2743200" cy="1960245"/>
            <wp:effectExtent l="0" t="0" r="0" b="190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8"/>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198" b="3044"/>
                    <a:stretch>
                      <a:fillRect/>
                    </a:stretch>
                  </pic:blipFill>
                  <pic:spPr bwMode="auto">
                    <a:xfrm>
                      <a:off x="0" y="0"/>
                      <a:ext cx="2743200" cy="1960245"/>
                    </a:xfrm>
                    <a:prstGeom prst="rect">
                      <a:avLst/>
                    </a:prstGeom>
                    <a:noFill/>
                    <a:ln>
                      <a:noFill/>
                    </a:ln>
                  </pic:spPr>
                </pic:pic>
              </a:graphicData>
            </a:graphic>
          </wp:inline>
        </w:drawing>
      </w:r>
    </w:p>
    <w:p w:rsidR="003C5397" w:rsidRPr="00836E5C" w:rsidRDefault="003C5397" w:rsidP="003C5397">
      <w:pPr>
        <w:shd w:val="clear" w:color="auto" w:fill="FFFFFF"/>
        <w:spacing w:after="0" w:line="240" w:lineRule="auto"/>
        <w:jc w:val="both"/>
        <w:rPr>
          <w:color w:val="000000"/>
          <w:szCs w:val="24"/>
          <w:lang w:val="lv-LV" w:eastAsia="lv-LV"/>
        </w:rPr>
      </w:pPr>
      <w:r>
        <w:rPr>
          <w:color w:val="000000"/>
          <w:szCs w:val="24"/>
          <w:lang w:val="lv-LV" w:eastAsia="lv-LV"/>
        </w:rPr>
        <w:t>15.1.</w:t>
      </w:r>
      <w:r w:rsidRPr="00836E5C">
        <w:rPr>
          <w:color w:val="000000"/>
          <w:szCs w:val="24"/>
          <w:lang w:val="lv-LV" w:eastAsia="lv-LV"/>
        </w:rPr>
        <w:t xml:space="preserve"> attēls. Koka kompozītmateriāla detaļas pārveide par termiski veidotu plastmasas detaļu.</w:t>
      </w:r>
    </w:p>
    <w:p w:rsidR="003C5397" w:rsidRDefault="003C5397" w:rsidP="003C5397">
      <w:pPr>
        <w:shd w:val="clear" w:color="auto" w:fill="FFFFFF"/>
        <w:spacing w:after="0" w:line="240" w:lineRule="auto"/>
        <w:ind w:firstLine="708"/>
        <w:jc w:val="both"/>
        <w:rPr>
          <w:color w:val="000000"/>
          <w:szCs w:val="24"/>
          <w:lang w:val="lv-LV" w:eastAsia="lv-LV"/>
        </w:rPr>
      </w:pPr>
      <w:r w:rsidRPr="00836E5C">
        <w:rPr>
          <w:color w:val="000000"/>
          <w:szCs w:val="24"/>
          <w:lang w:val="lv-LV" w:eastAsia="lv-LV"/>
        </w:rPr>
        <w:t>Termiskā veidošana ir ideāli piemērota lielām (un mazām) termoplasta detaļām, kurām nav tādu ražošanas apjomu, lai attaisnotu liešanu zem spiediena. Kiosku  detaļas ir tikai daži tūkstoši. Daudzas lidmašīnas salona sastāvdaļām, kā bagāžas plaukta durvīm, ir līdzīga apjoma ierobežojumi. Par laimi, ir plastmasu ražošanas procesi, kas piemēroti jebkura apjoma prasībām. Piemēram, cietās fāzes veidošana at</w:t>
      </w:r>
      <w:r>
        <w:rPr>
          <w:color w:val="000000"/>
          <w:szCs w:val="24"/>
          <w:lang w:val="lv-LV" w:eastAsia="lv-LV"/>
        </w:rPr>
        <w:t>bilst vienas detaļas vajadzībām</w:t>
      </w:r>
      <w:r w:rsidR="00070AEF">
        <w:rPr>
          <w:color w:val="000000"/>
          <w:szCs w:val="24"/>
          <w:lang w:val="lv-LV" w:eastAsia="lv-LV"/>
        </w:rPr>
        <w:t>.</w:t>
      </w: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Default="00070AEF" w:rsidP="003C5397">
      <w:pPr>
        <w:shd w:val="clear" w:color="auto" w:fill="FFFFFF"/>
        <w:spacing w:after="0" w:line="240" w:lineRule="auto"/>
        <w:ind w:firstLine="708"/>
        <w:jc w:val="both"/>
        <w:rPr>
          <w:color w:val="000000"/>
          <w:szCs w:val="24"/>
          <w:lang w:val="lv-LV" w:eastAsia="lv-LV"/>
        </w:rPr>
      </w:pPr>
    </w:p>
    <w:p w:rsidR="00070AEF" w:rsidRPr="00070AEF" w:rsidRDefault="00070AEF" w:rsidP="00070AEF">
      <w:pPr>
        <w:shd w:val="clear" w:color="auto" w:fill="FFFFFF"/>
        <w:spacing w:after="0" w:line="240" w:lineRule="auto"/>
        <w:jc w:val="both"/>
        <w:rPr>
          <w:b/>
          <w:color w:val="000000"/>
          <w:szCs w:val="24"/>
          <w:lang w:val="lv-LV" w:eastAsia="lv-LV"/>
        </w:rPr>
      </w:pPr>
      <w:r w:rsidRPr="00070AEF">
        <w:rPr>
          <w:b/>
          <w:color w:val="000000"/>
          <w:szCs w:val="24"/>
          <w:lang w:val="lv-LV" w:eastAsia="lv-LV"/>
        </w:rPr>
        <w:t>16. Izmantotā literatūra</w:t>
      </w:r>
    </w:p>
    <w:p w:rsidR="00070AEF" w:rsidRPr="00391A1B" w:rsidRDefault="00070AEF" w:rsidP="00070AEF">
      <w:pPr>
        <w:pStyle w:val="Odstavekseznama"/>
        <w:numPr>
          <w:ilvl w:val="0"/>
          <w:numId w:val="50"/>
        </w:numPr>
        <w:spacing w:after="0" w:line="240" w:lineRule="auto"/>
        <w:jc w:val="both"/>
        <w:rPr>
          <w:rFonts w:eastAsia="Times New Roman" w:cs="Times New Roman"/>
          <w:szCs w:val="24"/>
          <w:lang w:val="en-GB" w:eastAsia="lv-LV"/>
        </w:rPr>
      </w:pPr>
      <w:r w:rsidRPr="00391A1B">
        <w:rPr>
          <w:rFonts w:eastAsia="Times New Roman" w:cs="Times New Roman"/>
          <w:szCs w:val="24"/>
          <w:lang w:val="en-GB" w:eastAsia="lv-LV"/>
        </w:rPr>
        <w:t>Engineering Materials: Properties and Selection. Ninth Edition. Kenneth G. Budinski, Michael K. Budinski. 2010, Pearson Education, Inc.</w:t>
      </w:r>
    </w:p>
    <w:p w:rsidR="00070AEF" w:rsidRPr="00391A1B" w:rsidRDefault="00070AEF" w:rsidP="00070AEF">
      <w:pPr>
        <w:pStyle w:val="Odstavekseznama"/>
        <w:numPr>
          <w:ilvl w:val="0"/>
          <w:numId w:val="50"/>
        </w:numPr>
        <w:spacing w:after="0" w:line="240" w:lineRule="auto"/>
        <w:jc w:val="both"/>
        <w:rPr>
          <w:rFonts w:eastAsia="Times New Roman" w:cs="Times New Roman"/>
          <w:szCs w:val="24"/>
          <w:lang w:val="en-GB" w:eastAsia="lv-LV"/>
        </w:rPr>
      </w:pPr>
      <w:r w:rsidRPr="00391A1B">
        <w:rPr>
          <w:rFonts w:eastAsia="Times New Roman" w:cs="Times New Roman"/>
          <w:szCs w:val="24"/>
          <w:lang w:val="en-GB" w:eastAsia="lv-LV"/>
        </w:rPr>
        <w:t>Modern Materials and Manufacturing Processes. Third Edition. R. Gregg Bruce … [et al.]. 2004, Pearson Education, Inc.</w:t>
      </w:r>
    </w:p>
    <w:p w:rsidR="00070AEF" w:rsidRDefault="00070AEF" w:rsidP="00070AEF">
      <w:pPr>
        <w:pStyle w:val="Odstavekseznama"/>
        <w:numPr>
          <w:ilvl w:val="0"/>
          <w:numId w:val="50"/>
        </w:numPr>
        <w:spacing w:after="0" w:line="240" w:lineRule="auto"/>
        <w:jc w:val="both"/>
        <w:rPr>
          <w:rFonts w:eastAsia="Times New Roman" w:cs="Times New Roman"/>
          <w:szCs w:val="24"/>
          <w:lang w:val="en-GB" w:eastAsia="lv-LV"/>
        </w:rPr>
      </w:pPr>
      <w:r w:rsidRPr="001A6B69">
        <w:rPr>
          <w:rFonts w:eastAsia="Times New Roman" w:cs="Times New Roman"/>
          <w:szCs w:val="24"/>
          <w:lang w:val="en-GB" w:eastAsia="lv-LV"/>
        </w:rPr>
        <w:t>Engineering Materials in Mechanical Design. Principles of Selection with Q&amp;A. Sujeet K. Sinha. 2010, Research Publishing Services.</w:t>
      </w:r>
    </w:p>
    <w:p w:rsidR="002A4D94" w:rsidRPr="002A4D94" w:rsidRDefault="002A4D94" w:rsidP="002A4D94">
      <w:pPr>
        <w:pStyle w:val="Odstavekseznama"/>
        <w:numPr>
          <w:ilvl w:val="0"/>
          <w:numId w:val="50"/>
        </w:numPr>
        <w:autoSpaceDE w:val="0"/>
        <w:autoSpaceDN w:val="0"/>
        <w:spacing w:after="0" w:line="240" w:lineRule="auto"/>
        <w:jc w:val="both"/>
        <w:rPr>
          <w:rFonts w:eastAsia="Times New Roman"/>
          <w:szCs w:val="24"/>
          <w:lang w:val="en-GB" w:eastAsia="sl-SI"/>
        </w:rPr>
      </w:pPr>
      <w:r w:rsidRPr="002A4D94">
        <w:rPr>
          <w:rFonts w:eastAsia="Times New Roman"/>
          <w:szCs w:val="24"/>
          <w:lang w:val="en-GB" w:eastAsia="sl-SI"/>
        </w:rPr>
        <w:t>A. Baker , S. Dutton , D. Kelly , Composite Materials for Aircraft Structures, Second Edition (AIAA Education) 2nd Edition., 602 pages.</w:t>
      </w:r>
    </w:p>
    <w:p w:rsidR="002A4D94" w:rsidRPr="002A4D94" w:rsidRDefault="002A4D94" w:rsidP="002A4D94">
      <w:pPr>
        <w:pStyle w:val="Odstavekseznama"/>
        <w:numPr>
          <w:ilvl w:val="0"/>
          <w:numId w:val="50"/>
        </w:numPr>
        <w:autoSpaceDE w:val="0"/>
        <w:autoSpaceDN w:val="0"/>
        <w:spacing w:after="0" w:line="240" w:lineRule="auto"/>
        <w:rPr>
          <w:rFonts w:eastAsia="Times New Roman"/>
          <w:szCs w:val="24"/>
          <w:lang w:val="en-GB" w:eastAsia="sl-SI"/>
        </w:rPr>
      </w:pPr>
      <w:r w:rsidRPr="002A4D94">
        <w:rPr>
          <w:rFonts w:eastAsia="Times New Roman"/>
          <w:szCs w:val="24"/>
          <w:lang w:val="en-GB" w:eastAsia="sl-SI"/>
        </w:rPr>
        <w:t xml:space="preserve">BASF, </w:t>
      </w:r>
      <w:hyperlink r:id="rId116" w:history="1">
        <w:r w:rsidRPr="002A4D94">
          <w:rPr>
            <w:rStyle w:val="Hiperpovezava"/>
            <w:rFonts w:eastAsia="Times New Roman"/>
            <w:szCs w:val="24"/>
            <w:lang w:val="en-GB" w:eastAsia="sl-SI"/>
          </w:rPr>
          <w:t>http://www.standort-ludwigshafen.basf.de/group/corporate/site-ludwigshafen/en/general-info:/Brand+Ultramid</w:t>
        </w:r>
      </w:hyperlink>
      <w:r w:rsidRPr="002A4D94">
        <w:rPr>
          <w:rFonts w:eastAsia="Times New Roman"/>
          <w:szCs w:val="24"/>
          <w:lang w:val="en-GB" w:eastAsia="sl-SI"/>
        </w:rPr>
        <w:t xml:space="preserve"> [15.05.2016].</w:t>
      </w:r>
    </w:p>
    <w:p w:rsidR="002A4D94" w:rsidRPr="002A4D94" w:rsidRDefault="007D56AD" w:rsidP="002A4D94">
      <w:pPr>
        <w:pStyle w:val="Odstavekseznama"/>
        <w:numPr>
          <w:ilvl w:val="0"/>
          <w:numId w:val="50"/>
        </w:numPr>
        <w:autoSpaceDE w:val="0"/>
        <w:autoSpaceDN w:val="0"/>
        <w:spacing w:after="0" w:line="240" w:lineRule="auto"/>
        <w:jc w:val="both"/>
        <w:rPr>
          <w:rFonts w:eastAsia="Times New Roman"/>
          <w:szCs w:val="24"/>
          <w:lang w:val="en-GB" w:eastAsia="sl-SI"/>
        </w:rPr>
      </w:pPr>
      <w:hyperlink r:id="rId117" w:history="1">
        <w:r w:rsidR="002A4D94" w:rsidRPr="002A4D94">
          <w:rPr>
            <w:rStyle w:val="Hiperpovezava"/>
            <w:rFonts w:eastAsia="Times New Roman"/>
            <w:szCs w:val="24"/>
            <w:lang w:val="en-GB" w:eastAsia="sl-SI"/>
          </w:rPr>
          <w:t>https://wikicourses.wikispaces.com/Composite+materials+essay+(HW+2)</w:t>
        </w:r>
      </w:hyperlink>
      <w:r w:rsidR="002A4D94" w:rsidRPr="002A4D94">
        <w:rPr>
          <w:rFonts w:eastAsia="Times New Roman"/>
          <w:szCs w:val="24"/>
          <w:lang w:val="en-GB" w:eastAsia="sl-SI"/>
        </w:rPr>
        <w:t xml:space="preserve"> [15.05.2016]</w:t>
      </w:r>
    </w:p>
    <w:p w:rsidR="002A4D94" w:rsidRPr="002A4D94" w:rsidRDefault="002A4D94" w:rsidP="002A4D94">
      <w:pPr>
        <w:pStyle w:val="Odstavekseznama"/>
        <w:numPr>
          <w:ilvl w:val="0"/>
          <w:numId w:val="50"/>
        </w:numPr>
        <w:autoSpaceDE w:val="0"/>
        <w:autoSpaceDN w:val="0"/>
        <w:spacing w:after="0" w:line="240" w:lineRule="auto"/>
        <w:jc w:val="both"/>
        <w:rPr>
          <w:rFonts w:eastAsia="Times New Roman"/>
          <w:szCs w:val="24"/>
          <w:lang w:val="en-GB" w:eastAsia="sl-SI"/>
        </w:rPr>
      </w:pPr>
      <w:r w:rsidRPr="002A4D94">
        <w:rPr>
          <w:rFonts w:eastAsia="Times New Roman"/>
          <w:szCs w:val="24"/>
          <w:lang w:val="en-GB" w:eastAsia="sl-SI"/>
        </w:rPr>
        <w:t>Advances in Aircraft S</w:t>
      </w:r>
      <w:r>
        <w:rPr>
          <w:rFonts w:eastAsia="Times New Roman"/>
          <w:szCs w:val="24"/>
          <w:lang w:val="en-GB" w:eastAsia="sl-SI"/>
        </w:rPr>
        <w:t>tructures,</w:t>
      </w:r>
      <w:hyperlink r:id="rId118" w:history="1">
        <w:r w:rsidRPr="002A4D94">
          <w:rPr>
            <w:rStyle w:val="Hiperpovezava"/>
            <w:rFonts w:eastAsia="Times New Roman"/>
            <w:szCs w:val="24"/>
            <w:lang w:val="en-GB" w:eastAsia="sl-SI"/>
          </w:rPr>
          <w:t>http://people.bath.ac.uk/ju210/ME10001/materials.php</w:t>
        </w:r>
      </w:hyperlink>
      <w:r w:rsidRPr="002A4D94">
        <w:rPr>
          <w:rFonts w:eastAsia="Times New Roman"/>
          <w:szCs w:val="24"/>
          <w:lang w:val="en-GB" w:eastAsia="sl-SI"/>
        </w:rPr>
        <w:t xml:space="preserve"> [15.05.2016]</w:t>
      </w:r>
    </w:p>
    <w:p w:rsidR="002A4D94" w:rsidRPr="002A4D94" w:rsidRDefault="007D56AD" w:rsidP="002A4D94">
      <w:pPr>
        <w:pStyle w:val="Odstavekseznama"/>
        <w:numPr>
          <w:ilvl w:val="0"/>
          <w:numId w:val="50"/>
        </w:numPr>
        <w:autoSpaceDE w:val="0"/>
        <w:autoSpaceDN w:val="0"/>
        <w:spacing w:after="0" w:line="240" w:lineRule="auto"/>
        <w:jc w:val="both"/>
        <w:rPr>
          <w:rFonts w:eastAsia="Times New Roman"/>
          <w:szCs w:val="24"/>
          <w:lang w:val="en-GB" w:eastAsia="sl-SI"/>
        </w:rPr>
      </w:pPr>
      <w:hyperlink r:id="rId119" w:history="1">
        <w:r w:rsidR="002A4D94" w:rsidRPr="002A4D94">
          <w:rPr>
            <w:rStyle w:val="Hiperpovezava"/>
            <w:rFonts w:eastAsia="Times New Roman"/>
            <w:szCs w:val="24"/>
            <w:lang w:val="en-GB" w:eastAsia="sl-SI"/>
          </w:rPr>
          <w:t>http://www.aeronautics.nasa.gov/pdf/composites_k-12.pdf</w:t>
        </w:r>
      </w:hyperlink>
      <w:r w:rsidR="002A4D94" w:rsidRPr="002A4D94">
        <w:rPr>
          <w:rFonts w:eastAsia="Times New Roman"/>
          <w:szCs w:val="24"/>
          <w:lang w:val="en-GB" w:eastAsia="sl-SI"/>
        </w:rPr>
        <w:t xml:space="preserve"> </w:t>
      </w:r>
    </w:p>
    <w:p w:rsidR="002A4D94" w:rsidRPr="002A4D94" w:rsidRDefault="007D56AD" w:rsidP="002A4D94">
      <w:pPr>
        <w:pStyle w:val="Odstavekseznama"/>
        <w:numPr>
          <w:ilvl w:val="0"/>
          <w:numId w:val="50"/>
        </w:numPr>
        <w:autoSpaceDE w:val="0"/>
        <w:autoSpaceDN w:val="0"/>
        <w:spacing w:after="0" w:line="240" w:lineRule="auto"/>
        <w:jc w:val="both"/>
        <w:rPr>
          <w:rFonts w:eastAsia="Times New Roman"/>
          <w:szCs w:val="24"/>
          <w:lang w:val="en-GB" w:eastAsia="sl-SI"/>
        </w:rPr>
      </w:pPr>
      <w:hyperlink r:id="rId120" w:history="1">
        <w:r w:rsidR="002A4D94" w:rsidRPr="002A4D94">
          <w:rPr>
            <w:rStyle w:val="Hiperpovezava"/>
            <w:rFonts w:eastAsia="Times New Roman"/>
            <w:szCs w:val="24"/>
            <w:lang w:val="en-GB" w:eastAsia="sl-SI"/>
          </w:rPr>
          <w:t>http://www.faa.gov/regulations_policies/handbooks_manuals/aircraft/amt_airframe_handbook/media/ama_ch07.pdf</w:t>
        </w:r>
      </w:hyperlink>
      <w:r w:rsidR="002A4D94" w:rsidRPr="002A4D94">
        <w:rPr>
          <w:rFonts w:eastAsia="Times New Roman"/>
          <w:szCs w:val="24"/>
          <w:lang w:val="en-GB" w:eastAsia="sl-SI"/>
        </w:rPr>
        <w:t xml:space="preserve"> </w:t>
      </w:r>
    </w:p>
    <w:p w:rsidR="002A4D94" w:rsidRPr="002A4D94" w:rsidRDefault="007D56AD" w:rsidP="002A4D94">
      <w:pPr>
        <w:pStyle w:val="Odstavekseznama"/>
        <w:numPr>
          <w:ilvl w:val="0"/>
          <w:numId w:val="50"/>
        </w:numPr>
        <w:autoSpaceDE w:val="0"/>
        <w:autoSpaceDN w:val="0"/>
        <w:spacing w:after="0" w:line="240" w:lineRule="auto"/>
        <w:jc w:val="both"/>
        <w:rPr>
          <w:rFonts w:eastAsia="Times New Roman"/>
          <w:szCs w:val="24"/>
          <w:lang w:val="de-DE" w:eastAsia="sl-SI"/>
        </w:rPr>
      </w:pPr>
      <w:hyperlink r:id="rId121" w:history="1">
        <w:r w:rsidR="002A4D94" w:rsidRPr="002A4D94">
          <w:rPr>
            <w:rStyle w:val="Hiperpovezava"/>
            <w:rFonts w:eastAsia="Times New Roman"/>
            <w:szCs w:val="24"/>
            <w:lang w:val="de-DE" w:eastAsia="sl-SI"/>
          </w:rPr>
          <w:t>Koenigsegg</w:t>
        </w:r>
      </w:hyperlink>
      <w:r w:rsidR="002A4D94" w:rsidRPr="002A4D94">
        <w:rPr>
          <w:rFonts w:eastAsia="Times New Roman"/>
          <w:szCs w:val="24"/>
          <w:lang w:val="de-DE" w:eastAsia="sl-SI"/>
        </w:rPr>
        <w:t xml:space="preserve">, </w:t>
      </w:r>
      <w:hyperlink r:id="rId122" w:history="1">
        <w:r w:rsidR="002A4D94" w:rsidRPr="002A4D94">
          <w:rPr>
            <w:rStyle w:val="Hiperpovezava"/>
            <w:rFonts w:eastAsia="Times New Roman"/>
            <w:szCs w:val="24"/>
            <w:lang w:val="de-DE" w:eastAsia="sl-SI"/>
          </w:rPr>
          <w:t>http://koenigsegg.com/engineering/</w:t>
        </w:r>
      </w:hyperlink>
      <w:r w:rsidR="002A4D94" w:rsidRPr="002A4D94">
        <w:rPr>
          <w:rFonts w:eastAsia="Times New Roman"/>
          <w:szCs w:val="24"/>
          <w:lang w:val="de-DE" w:eastAsia="sl-SI"/>
        </w:rPr>
        <w:t xml:space="preserve"> [15.05.2016].</w:t>
      </w:r>
    </w:p>
    <w:p w:rsidR="002A4D94" w:rsidRPr="002A4D94" w:rsidRDefault="002A4D94" w:rsidP="002A4D94">
      <w:pPr>
        <w:pStyle w:val="Odstavekseznama"/>
        <w:numPr>
          <w:ilvl w:val="0"/>
          <w:numId w:val="50"/>
        </w:numPr>
        <w:autoSpaceDE w:val="0"/>
        <w:autoSpaceDN w:val="0"/>
        <w:spacing w:after="0" w:line="240" w:lineRule="auto"/>
        <w:rPr>
          <w:rFonts w:eastAsia="Times New Roman"/>
          <w:szCs w:val="24"/>
          <w:lang w:val="en-GB" w:eastAsia="sl-SI"/>
        </w:rPr>
      </w:pPr>
      <w:r w:rsidRPr="002A4D94">
        <w:rPr>
          <w:rFonts w:eastAsia="Times New Roman"/>
          <w:szCs w:val="24"/>
          <w:lang w:val="en-GB" w:eastAsia="sl-SI"/>
        </w:rPr>
        <w:t xml:space="preserve">Tools for Machining Composite Materials. </w:t>
      </w:r>
      <w:hyperlink r:id="rId123" w:history="1">
        <w:r w:rsidRPr="002A4D94">
          <w:rPr>
            <w:rStyle w:val="Hiperpovezava"/>
            <w:rFonts w:eastAsia="Times New Roman"/>
            <w:szCs w:val="24"/>
            <w:lang w:val="en-GB" w:eastAsia="sl-SI"/>
          </w:rPr>
          <w:t>http://www.iscar.com/newarticles.aspx/countryid/1/newarticleid/1588</w:t>
        </w:r>
      </w:hyperlink>
      <w:r w:rsidRPr="002A4D94">
        <w:rPr>
          <w:rFonts w:eastAsia="Times New Roman"/>
          <w:szCs w:val="24"/>
          <w:lang w:val="en-GB" w:eastAsia="sl-SI"/>
        </w:rPr>
        <w:t xml:space="preserve"> </w:t>
      </w:r>
    </w:p>
    <w:p w:rsidR="002A4D94" w:rsidRPr="002A4D94" w:rsidRDefault="002A4D94" w:rsidP="002A4D94">
      <w:pPr>
        <w:pStyle w:val="Odstavekseznama"/>
        <w:numPr>
          <w:ilvl w:val="0"/>
          <w:numId w:val="50"/>
        </w:numPr>
        <w:rPr>
          <w:lang w:val="en-GB"/>
        </w:rPr>
      </w:pPr>
      <w:r w:rsidRPr="002A4D94">
        <w:rPr>
          <w:lang w:val="en-GB"/>
        </w:rPr>
        <w:t xml:space="preserve"> </w:t>
      </w:r>
      <w:hyperlink r:id="rId124" w:history="1">
        <w:r w:rsidRPr="002A4D94">
          <w:rPr>
            <w:rStyle w:val="Hiperpovezava"/>
            <w:lang w:val="en-GB"/>
          </w:rPr>
          <w:t>https://wikicourses.wikispaces.com/Composite+materials+essay+(HW+2)</w:t>
        </w:r>
      </w:hyperlink>
      <w:r w:rsidRPr="002A4D94">
        <w:rPr>
          <w:lang w:val="en-GB"/>
        </w:rPr>
        <w:t xml:space="preserve"> </w:t>
      </w:r>
    </w:p>
    <w:p w:rsidR="00070AEF" w:rsidRDefault="00070AEF" w:rsidP="00070AEF">
      <w:pPr>
        <w:shd w:val="clear" w:color="auto" w:fill="FFFFFF"/>
        <w:spacing w:after="0" w:line="240" w:lineRule="auto"/>
        <w:jc w:val="both"/>
        <w:rPr>
          <w:color w:val="000000"/>
          <w:szCs w:val="24"/>
          <w:lang w:val="lv-LV" w:eastAsia="lv-LV"/>
        </w:rPr>
      </w:pPr>
    </w:p>
    <w:sectPr w:rsidR="00070AEF" w:rsidSect="006D17FD">
      <w:headerReference w:type="default" r:id="rId125"/>
      <w:footerReference w:type="default" r:id="rId126"/>
      <w:pgSz w:w="11906" w:h="16838"/>
      <w:pgMar w:top="212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BF7" w:rsidRDefault="00275BF7" w:rsidP="00E52DE8">
      <w:pPr>
        <w:spacing w:after="0" w:line="240" w:lineRule="auto"/>
      </w:pPr>
      <w:r>
        <w:separator/>
      </w:r>
    </w:p>
  </w:endnote>
  <w:endnote w:type="continuationSeparator" w:id="0">
    <w:p w:rsidR="00275BF7" w:rsidRDefault="00275BF7" w:rsidP="00E52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Noticia Tex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845809"/>
      <w:docPartObj>
        <w:docPartGallery w:val="Page Numbers (Bottom of Page)"/>
        <w:docPartUnique/>
      </w:docPartObj>
    </w:sdtPr>
    <w:sdtContent>
      <w:p w:rsidR="00FA78EE" w:rsidRPr="007D7953" w:rsidRDefault="007D56AD" w:rsidP="00017B64">
        <w:pPr>
          <w:pStyle w:val="Noga"/>
          <w:rPr>
            <w:i/>
            <w:sz w:val="20"/>
            <w:szCs w:val="20"/>
            <w:lang w:val="en-GB"/>
          </w:rPr>
        </w:pPr>
        <w:r w:rsidRPr="007D56AD">
          <w:rPr>
            <w:i/>
            <w:noProof/>
            <w:sz w:val="20"/>
            <w:szCs w:val="20"/>
            <w:lang w:val="lv-LV" w:eastAsia="lv-LV"/>
          </w:rPr>
          <w:pict>
            <v:line id="Raven povezovalnik 15" o:spid="_x0000_s4104" style="position:absolute;z-index:251662336;visibility:visible;mso-position-horizontal-relative:text;mso-position-vertical-relative:text;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" strokecolor="#4579b8 [3044]"/>
          </w:pict>
        </w:r>
        <w:r w:rsidR="00FA78EE" w:rsidRPr="007D7953">
          <w:rPr>
            <w:i/>
            <w:sz w:val="20"/>
            <w:szCs w:val="20"/>
            <w:lang w:val="en-GB"/>
          </w:rPr>
          <w:t xml:space="preserve">Learning material was produced within </w:t>
        </w:r>
        <w:r w:rsidR="00FA78EE">
          <w:rPr>
            <w:i/>
            <w:sz w:val="20"/>
            <w:szCs w:val="20"/>
            <w:lang w:val="en-GB"/>
          </w:rPr>
          <w:t xml:space="preserve">the </w:t>
        </w:r>
        <w:r w:rsidR="00FA78EE" w:rsidRPr="007D7953">
          <w:rPr>
            <w:i/>
            <w:sz w:val="20"/>
            <w:szCs w:val="20"/>
            <w:lang w:val="en-GB"/>
          </w:rPr>
          <w:t xml:space="preserve">project skillME, </w:t>
        </w:r>
        <w:r w:rsidR="00FA78EE">
          <w:rPr>
            <w:i/>
            <w:sz w:val="20"/>
            <w:szCs w:val="20"/>
            <w:lang w:val="en-GB"/>
          </w:rPr>
          <w:t>co-fund</w:t>
        </w:r>
        <w:r w:rsidR="00FA78EE" w:rsidRPr="007D7953">
          <w:rPr>
            <w:i/>
            <w:sz w:val="20"/>
            <w:szCs w:val="20"/>
            <w:lang w:val="en-GB"/>
          </w:rPr>
          <w:t>ed by European Union - Erasmus+</w:t>
        </w:r>
        <w:r w:rsidR="00FA78EE" w:rsidRPr="007D5E3E">
          <w:rPr>
            <w:i/>
            <w:sz w:val="20"/>
            <w:szCs w:val="20"/>
            <w:lang w:val="en-GB"/>
          </w:rPr>
          <w:t xml:space="preserve"> </w:t>
        </w:r>
        <w:r w:rsidR="00FA78EE">
          <w:rPr>
            <w:i/>
            <w:sz w:val="20"/>
            <w:szCs w:val="20"/>
            <w:lang w:val="en-GB"/>
          </w:rPr>
          <w:t>P</w:t>
        </w:r>
        <w:r w:rsidR="00FA78EE" w:rsidRPr="007D7953">
          <w:rPr>
            <w:i/>
            <w:sz w:val="20"/>
            <w:szCs w:val="20"/>
            <w:lang w:val="en-GB"/>
          </w:rPr>
          <w:t>rogramme</w:t>
        </w:r>
        <w:r w:rsidR="00FA78EE">
          <w:rPr>
            <w:i/>
            <w:sz w:val="20"/>
            <w:szCs w:val="20"/>
            <w:lang w:val="en-GB"/>
          </w:rPr>
          <w:t>.</w:t>
        </w:r>
      </w:p>
      <w:p w:rsidR="00FA78EE" w:rsidRDefault="007D56AD">
        <w:pPr>
          <w:pStyle w:val="Noga"/>
          <w:jc w:val="right"/>
        </w:pPr>
        <w:r w:rsidRPr="007D56AD">
          <w:rPr>
            <w:noProof/>
            <w:lang w:val="lv-LV" w:eastAsia="lv-LV"/>
          </w:rPr>
        </w:r>
        <w:r w:rsidRPr="007D56AD">
          <w:rPr>
            <w:noProof/>
            <w:lang w:val="lv-LV" w:eastAsia="lv-LV"/>
          </w:rPr>
          <w:pict>
            <v:group id="Skupina 2" o:spid="_x0000_s4097" style="width:33pt;height:25.35pt;mso-position-horizontal-relative:char;mso-position-vertical-relative:line" coordorigin="1731,14550" coordsize="660,507">
              <v:shapetype id="_x0000_t4" coordsize="21600,21600" o:spt="4" path="m10800,l,10800,10800,21600,21600,10800xe">
                <v:stroke joinstyle="miter"/>
                <v:path gradientshapeok="t" o:connecttype="rect" textboxrect="5400,5400,16200,16200"/>
              </v:shapetype>
              <v:shape id="AutoShape 3" o:spid="_x0000_s4103"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GZcUA&#10;AADcAAAADwAAAGRycy9kb3ducmV2LnhtbESPQUvDQBSE74L/YXmCN7tpokXSbosUCkXroanQ6yP7&#10;TILZtzH7msR/7xYEj8PMfMOsNpNr1UB9aDwbmM8SUMSltw1XBj5Ou4dnUEGQLbaeycAPBdisb29W&#10;mFs/8pGGQioVIRxyNFCLdLnWoazJYZj5jjh6n753KFH2lbY9jhHuWp0myUI7bDgu1NjRtqbyq7g4&#10;A4e3jJ/mWTe8jlLIuWrs4/fp3Zj7u+llCUpokv/wX3tvDaRZCt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ZlxQAAANwAAAAPAAAAAAAAAAAAAAAAAJgCAABkcnMv&#10;ZG93bnJldi54bWxQSwUGAAAAAAQABAD1AAAAigMAAAAA&#10;" filled="f" strokecolor="#a5a5a5"/>
              <v:rect id="Rectangle 4" o:spid="_x0000_s4102"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XKcUA&#10;AADcAAAADwAAAGRycy9kb3ducmV2LnhtbESPQWvCQBSE7wX/w/IEb3WjgkjqJhRB8FK1aQ7t7ZF9&#10;zYZk34bs1qT++m6h0OMwM98w+3yynbjR4BvHClbLBARx5XTDtYLy7fi4A+EDssbOMSn4Jg95NnvY&#10;Y6rdyK90K0ItIoR9igpMCH0qpa8MWfRL1xNH79MNFkOUQy31gGOE206uk2QrLTYcFwz2dDBUtcWX&#10;VXB9v4zFR+s1NmXbXe5n83LfTUot5tPzE4hAU/gP/7VPWsF6s4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Zcp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4101"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S4cUA&#10;AADcAAAADwAAAGRycy9kb3ducmV2LnhtbESPzYvCMBTE78L+D+Et7EU09QNZq1EWYdGT4Mdhj8/m&#10;2Qabl9Jka/vfG0HwOMzMb5jlurWlaKj2xrGC0TABQZw5bThXcD79Dr5B+ICssXRMCjrysF599JaY&#10;anfnAzXHkIsIYZ+igiKEKpXSZwVZ9ENXEUfv6mqLIco6l7rGe4TbUo6TZCYtGo4LBVa0KSi7Hf+t&#10;gv78dtnj9W/bhG4zMjOTVE13Vurrs/1ZgAjUhnf41d5pBePJFJ5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5LhxQAAANwAAAAPAAAAAAAAAAAAAAAAAJgCAABkcnMv&#10;ZG93bnJldi54bWxQSwUGAAAAAAQABAD1AAAAigMAAAAA&#10;" filled="f" stroked="f">
                <v:textbox inset="0,2.16pt,0,0">
                  <w:txbxContent>
                    <w:p w:rsidR="00FA78EE" w:rsidRDefault="007D56AD">
                      <w:pPr>
                        <w:spacing w:after="0" w:line="240" w:lineRule="auto"/>
                        <w:jc w:val="center"/>
                        <w:rPr>
                          <w:color w:val="17365D" w:themeColor="text2" w:themeShade="BF"/>
                          <w:sz w:val="16"/>
                          <w:szCs w:val="16"/>
                        </w:rPr>
                      </w:pPr>
                      <w:r w:rsidRPr="007D56AD">
                        <w:rPr>
                          <w:sz w:val="22"/>
                        </w:rPr>
                        <w:fldChar w:fldCharType="begin"/>
                      </w:r>
                      <w:r w:rsidR="00FA78EE">
                        <w:instrText>PAGE   \* MERGEFORMAT</w:instrText>
                      </w:r>
                      <w:r w:rsidRPr="007D56AD">
                        <w:rPr>
                          <w:sz w:val="22"/>
                        </w:rPr>
                        <w:fldChar w:fldCharType="separate"/>
                      </w:r>
                      <w:r w:rsidR="00164404" w:rsidRPr="00164404">
                        <w:rPr>
                          <w:noProof/>
                          <w:color w:val="17365D" w:themeColor="text2" w:themeShade="BF"/>
                          <w:sz w:val="16"/>
                          <w:szCs w:val="16"/>
                        </w:rPr>
                        <w:t>29</w:t>
                      </w:r>
                      <w:r>
                        <w:rPr>
                          <w:color w:val="17365D" w:themeColor="text2" w:themeShade="BF"/>
                          <w:sz w:val="16"/>
                          <w:szCs w:val="16"/>
                        </w:rPr>
                        <w:fldChar w:fldCharType="end"/>
                      </w:r>
                    </w:p>
                  </w:txbxContent>
                </v:textbox>
              </v:shape>
              <v:group id="Group 6" o:spid="_x0000_s4098"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AutoShape 7" o:spid="_x0000_s4100"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bjsYA&#10;AADcAAAADwAAAGRycy9kb3ducmV2LnhtbESPQWvCQBSE74L/YXlCb7pRQWp0DVWxFNqLqT14e2Rf&#10;NyHZt2l2G9N/3y0UPA4z8w2zzQbbiJ46XzlWMJ8lIIgLpys2Ci7vp+kjCB+QNTaOScEPech249EW&#10;U+1ufKY+D0ZECPsUFZQhtKmUvijJop+5ljh6n66zGKLsjNQd3iLcNnKRJCtpseK4UGJLh5KKOv+2&#10;Cr6eTfJx0eu3fL+s1+Z0Pb72+6NSD5PhaQMi0BDu4f/2i1awWK7g70w8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MbjsYAAADcAAAADwAAAAAAAAAAAAAAAACYAgAAZHJz&#10;L2Rvd25yZXYueG1sUEsFBgAAAAAEAAQA9QAAAIsDAAAAAA==&#10;" adj="0,,0" path="m,l5400,21600r10800,l21600,,,xe" filled="f" strokecolor="#a5a5a5">
                  <v:stroke joinstyle="miter"/>
                  <v:formulas/>
                  <v:path o:connecttype="custom" o:connectlocs="328,265;188,530;47,265;188,0" o:connectangles="0,0,0,0" textboxrect="4493,4483,17107,17117"/>
                </v:shape>
                <v:shape id="AutoShape 8" o:spid="_x0000_s4099"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6sMQA&#10;AADcAAAADwAAAGRycy9kb3ducmV2LnhtbESPQWsCMRSE7wX/Q3iCt5pVsZWtUWSr4tWtF2+Pzetu&#10;cPOyJKm79tc3hUKPw8x8w6y3g23FnXwwjhXMphkI4sppw7WCy8fheQUiRGSNrWNS8KAA283oaY25&#10;dj2f6V7GWiQIhxwVNDF2uZShashimLqOOHmfzluMSfpaao99gttWzrPsRVo0nBYa7KhoqLqVX1ZB&#10;NzsNfeGvxfLYvter83e53xuj1GQ87N5ARBrif/ivfdIK5otX+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erD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type="none"/>
              <w10:anchorlock/>
            </v:group>
          </w:pict>
        </w:r>
      </w:p>
    </w:sdtContent>
  </w:sdt>
  <w:p w:rsidR="00FA78EE" w:rsidRDefault="00FA78EE" w:rsidP="00017B64">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BF7" w:rsidRDefault="00275BF7" w:rsidP="00E52DE8">
      <w:pPr>
        <w:spacing w:after="0" w:line="240" w:lineRule="auto"/>
      </w:pPr>
      <w:r>
        <w:separator/>
      </w:r>
    </w:p>
  </w:footnote>
  <w:footnote w:type="continuationSeparator" w:id="0">
    <w:p w:rsidR="00275BF7" w:rsidRDefault="00275BF7" w:rsidP="00E52D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EE" w:rsidRDefault="00FA78EE"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zh-TW"/>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eastAsia="zh-TW"/>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3075" cy="451485"/>
                  </a:xfrm>
                  <a:prstGeom prst="rect">
                    <a:avLst/>
                  </a:prstGeom>
                  <a:noFill/>
                </pic:spPr>
              </pic:pic>
            </a:graphicData>
          </a:graphic>
        </wp:anchor>
      </w:drawing>
    </w:r>
  </w:p>
  <w:p w:rsidR="00FA78EE" w:rsidRPr="0058784E" w:rsidRDefault="007D56AD" w:rsidP="0058784E">
    <w:pPr>
      <w:tabs>
        <w:tab w:val="center" w:pos="4536"/>
        <w:tab w:val="right" w:pos="9072"/>
      </w:tabs>
      <w:spacing w:after="0" w:line="240" w:lineRule="auto"/>
      <w:rPr>
        <w:rFonts w:cs="Times New Roman"/>
        <w:b/>
        <w:bCs/>
        <w:i/>
        <w:sz w:val="28"/>
        <w:szCs w:val="28"/>
      </w:rPr>
    </w:pPr>
    <w:sdt>
      <w:sdtPr>
        <w:rPr>
          <w:rFonts w:cs="Times New Roman"/>
          <w:b/>
          <w:bCs/>
          <w:i/>
          <w:sz w:val="28"/>
          <w:szCs w:val="28"/>
          <w:lang w:val="en-GB"/>
        </w:rPr>
        <w:alias w:val="Naslov"/>
        <w:id w:val="1574616849"/>
        <w:dataBinding w:prefixMappings="xmlns:ns0='http://schemas.openxmlformats.org/package/2006/metadata/core-properties' xmlns:ns1='http://purl.org/dc/elements/1.1/'" w:xpath="/ns0:coreProperties[1]/ns1:title[1]" w:storeItemID="{6C3C8BC8-F283-45AE-878A-BAB7291924A1}"/>
        <w:text/>
      </w:sdtPr>
      <w:sdtContent>
        <w:r w:rsidR="00FA78EE">
          <w:rPr>
            <w:rFonts w:cs="Times New Roman"/>
            <w:b/>
            <w:bCs/>
            <w:i/>
            <w:sz w:val="28"/>
            <w:szCs w:val="28"/>
            <w:lang w:val="lv-LV"/>
          </w:rPr>
          <w:t>Kompozītmateriāli</w:t>
        </w:r>
      </w:sdtContent>
    </w:sdt>
  </w:p>
  <w:p w:rsidR="00FA78EE" w:rsidRPr="00F8540E" w:rsidRDefault="00FA78EE" w:rsidP="0058784E">
    <w:pPr>
      <w:pStyle w:val="Glava"/>
      <w:jc w:val="both"/>
      <w:rPr>
        <w:i/>
        <w:sz w:val="20"/>
        <w:szCs w:val="20"/>
      </w:rPr>
    </w:pPr>
    <w:r w:rsidRPr="0058784E">
      <w:rPr>
        <w:rFonts w:cs="Times New Roman"/>
        <w:b/>
        <w:bCs/>
        <w:i/>
        <w:sz w:val="28"/>
        <w:szCs w:val="28"/>
        <w:lang w:val="hr-HR"/>
      </w:rPr>
      <w:t xml:space="preserve"> </w:t>
    </w:r>
    <w:r w:rsidR="007D56AD" w:rsidRPr="007D56AD">
      <w:rPr>
        <w:rFonts w:cs="Times New Roman"/>
        <w:noProof/>
        <w:sz w:val="28"/>
        <w:szCs w:val="28"/>
        <w:lang w:val="lv-LV" w:eastAsia="lv-LV"/>
      </w:rPr>
      <w:pict>
        <v:line id="Raven povezovalnik 4" o:spid="_x0000_s4105" style="position:absolute;left:0;text-align:left;z-index:251659264;visibility:visible;mso-position-horizontal-relative:text;mso-position-vertical-relative:text;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FA2EE5"/>
    <w:multiLevelType w:val="hybridMultilevel"/>
    <w:tmpl w:val="9E6E561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03532643"/>
    <w:multiLevelType w:val="hybridMultilevel"/>
    <w:tmpl w:val="9398C1E0"/>
    <w:lvl w:ilvl="0" w:tplc="1DA6AEA6">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69819CE"/>
    <w:multiLevelType w:val="hybridMultilevel"/>
    <w:tmpl w:val="7890BBD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72D06F0"/>
    <w:multiLevelType w:val="hybridMultilevel"/>
    <w:tmpl w:val="AD80AEB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F085FA6"/>
    <w:multiLevelType w:val="hybridMultilevel"/>
    <w:tmpl w:val="56B620C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nsid w:val="10177144"/>
    <w:multiLevelType w:val="hybridMultilevel"/>
    <w:tmpl w:val="26480F6E"/>
    <w:lvl w:ilvl="0" w:tplc="2124CE7C">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5A05F2F"/>
    <w:multiLevelType w:val="multilevel"/>
    <w:tmpl w:val="BA0003F2"/>
    <w:lvl w:ilvl="0">
      <w:start w:val="1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6557431"/>
    <w:multiLevelType w:val="hybridMultilevel"/>
    <w:tmpl w:val="AC36282C"/>
    <w:lvl w:ilvl="0" w:tplc="2124CE7C">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73A3C33"/>
    <w:multiLevelType w:val="hybridMultilevel"/>
    <w:tmpl w:val="CBB0D45E"/>
    <w:lvl w:ilvl="0" w:tplc="041A0005">
      <w:start w:val="1"/>
      <w:numFmt w:val="bullet"/>
      <w:lvlText w:val=""/>
      <w:lvlJc w:val="left"/>
      <w:pPr>
        <w:ind w:left="720" w:hanging="360"/>
      </w:pPr>
      <w:rPr>
        <w:rFonts w:ascii="Wingdings" w:hAnsi="Wingdings" w:hint="default"/>
        <w:color w:val="auto"/>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18080ED0"/>
    <w:multiLevelType w:val="multilevel"/>
    <w:tmpl w:val="C45EFF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3018C8"/>
    <w:multiLevelType w:val="hybridMultilevel"/>
    <w:tmpl w:val="AF469F2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3">
    <w:nsid w:val="1F971BF5"/>
    <w:multiLevelType w:val="hybridMultilevel"/>
    <w:tmpl w:val="1806F52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099345F"/>
    <w:multiLevelType w:val="hybridMultilevel"/>
    <w:tmpl w:val="641AA78A"/>
    <w:lvl w:ilvl="0" w:tplc="C6FEB042">
      <w:start w:val="1"/>
      <w:numFmt w:val="lowerLetter"/>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5">
    <w:nsid w:val="218A6A3D"/>
    <w:multiLevelType w:val="hybridMultilevel"/>
    <w:tmpl w:val="125A802A"/>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53526CD"/>
    <w:multiLevelType w:val="hybridMultilevel"/>
    <w:tmpl w:val="FB9EA68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A8913C0"/>
    <w:multiLevelType w:val="hybridMultilevel"/>
    <w:tmpl w:val="41D88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AAC34AF"/>
    <w:multiLevelType w:val="hybridMultilevel"/>
    <w:tmpl w:val="5A8ABF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2AB75A18"/>
    <w:multiLevelType w:val="hybridMultilevel"/>
    <w:tmpl w:val="5D2AA5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2F284B79"/>
    <w:multiLevelType w:val="hybridMultilevel"/>
    <w:tmpl w:val="277289B0"/>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31AD6B20"/>
    <w:multiLevelType w:val="hybridMultilevel"/>
    <w:tmpl w:val="E53CF44A"/>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nsid w:val="35DE4DD6"/>
    <w:multiLevelType w:val="hybridMultilevel"/>
    <w:tmpl w:val="9D50944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38001C57"/>
    <w:multiLevelType w:val="hybridMultilevel"/>
    <w:tmpl w:val="E06C44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A311D01"/>
    <w:multiLevelType w:val="hybridMultilevel"/>
    <w:tmpl w:val="D46E310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nsid w:val="441C1610"/>
    <w:multiLevelType w:val="hybridMultilevel"/>
    <w:tmpl w:val="4FBA1BC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470D6EA8"/>
    <w:multiLevelType w:val="multilevel"/>
    <w:tmpl w:val="198426D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474430B0"/>
    <w:multiLevelType w:val="hybridMultilevel"/>
    <w:tmpl w:val="36B2981A"/>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47A36B13"/>
    <w:multiLevelType w:val="hybridMultilevel"/>
    <w:tmpl w:val="AAA63CF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nsid w:val="50BA2B07"/>
    <w:multiLevelType w:val="multilevel"/>
    <w:tmpl w:val="C400C224"/>
    <w:lvl w:ilvl="0">
      <w:start w:val="1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1FF798F"/>
    <w:multiLevelType w:val="hybridMultilevel"/>
    <w:tmpl w:val="4E28ED8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56C05555"/>
    <w:multiLevelType w:val="hybridMultilevel"/>
    <w:tmpl w:val="A51EEE1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5BF93946"/>
    <w:multiLevelType w:val="hybridMultilevel"/>
    <w:tmpl w:val="45924EDA"/>
    <w:lvl w:ilvl="0" w:tplc="041A0005">
      <w:start w:val="1"/>
      <w:numFmt w:val="bullet"/>
      <w:lvlText w:val=""/>
      <w:lvlJc w:val="left"/>
      <w:pPr>
        <w:ind w:left="1440" w:hanging="360"/>
      </w:pPr>
      <w:rPr>
        <w:rFonts w:ascii="Wingdings" w:hAnsi="Wingdings" w:hint="default"/>
        <w:color w:val="auto"/>
        <w:sz w:val="20"/>
        <w:szCs w:val="2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6">
    <w:nsid w:val="5D804A0D"/>
    <w:multiLevelType w:val="hybridMultilevel"/>
    <w:tmpl w:val="4F200DD2"/>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5F934F43"/>
    <w:multiLevelType w:val="multilevel"/>
    <w:tmpl w:val="2A2EA414"/>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62441864"/>
    <w:multiLevelType w:val="hybridMultilevel"/>
    <w:tmpl w:val="E30029C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69D5EEF"/>
    <w:multiLevelType w:val="multilevel"/>
    <w:tmpl w:val="78220B1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8BB13FF"/>
    <w:multiLevelType w:val="hybridMultilevel"/>
    <w:tmpl w:val="92902F1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B420E34"/>
    <w:multiLevelType w:val="multilevel"/>
    <w:tmpl w:val="306AC36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C7754DA"/>
    <w:multiLevelType w:val="hybridMultilevel"/>
    <w:tmpl w:val="D55A545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nsid w:val="6DE54788"/>
    <w:multiLevelType w:val="hybridMultilevel"/>
    <w:tmpl w:val="E25EF3CE"/>
    <w:lvl w:ilvl="0" w:tplc="2124CE7C">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nsid w:val="72D47E25"/>
    <w:multiLevelType w:val="hybridMultilevel"/>
    <w:tmpl w:val="3CAA9AA2"/>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7E600BAF"/>
    <w:multiLevelType w:val="hybridMultilevel"/>
    <w:tmpl w:val="F31615B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num>
  <w:num w:numId="2">
    <w:abstractNumId w:val="47"/>
  </w:num>
  <w:num w:numId="3">
    <w:abstractNumId w:val="42"/>
  </w:num>
  <w:num w:numId="4">
    <w:abstractNumId w:val="18"/>
  </w:num>
  <w:num w:numId="5">
    <w:abstractNumId w:val="39"/>
  </w:num>
  <w:num w:numId="6">
    <w:abstractNumId w:val="26"/>
  </w:num>
  <w:num w:numId="7">
    <w:abstractNumId w:val="48"/>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num>
  <w:num w:numId="11">
    <w:abstractNumId w:val="33"/>
  </w:num>
  <w:num w:numId="12">
    <w:abstractNumId w:val="49"/>
  </w:num>
  <w:num w:numId="13">
    <w:abstractNumId w:val="41"/>
  </w:num>
  <w:num w:numId="14">
    <w:abstractNumId w:val="11"/>
  </w:num>
  <w:num w:numId="15">
    <w:abstractNumId w:val="34"/>
  </w:num>
  <w:num w:numId="16">
    <w:abstractNumId w:val="17"/>
  </w:num>
  <w:num w:numId="17">
    <w:abstractNumId w:val="30"/>
  </w:num>
  <w:num w:numId="18">
    <w:abstractNumId w:val="6"/>
  </w:num>
  <w:num w:numId="19">
    <w:abstractNumId w:val="36"/>
  </w:num>
  <w:num w:numId="20">
    <w:abstractNumId w:val="22"/>
  </w:num>
  <w:num w:numId="21">
    <w:abstractNumId w:val="46"/>
  </w:num>
  <w:num w:numId="22">
    <w:abstractNumId w:val="4"/>
  </w:num>
  <w:num w:numId="23">
    <w:abstractNumId w:val="24"/>
  </w:num>
  <w:num w:numId="24">
    <w:abstractNumId w:val="9"/>
  </w:num>
  <w:num w:numId="25">
    <w:abstractNumId w:val="35"/>
  </w:num>
  <w:num w:numId="26">
    <w:abstractNumId w:val="45"/>
  </w:num>
  <w:num w:numId="27">
    <w:abstractNumId w:val="8"/>
  </w:num>
  <w:num w:numId="28">
    <w:abstractNumId w:val="28"/>
  </w:num>
  <w:num w:numId="29">
    <w:abstractNumId w:val="38"/>
  </w:num>
  <w:num w:numId="30">
    <w:abstractNumId w:val="3"/>
  </w:num>
  <w:num w:numId="31">
    <w:abstractNumId w:val="20"/>
  </w:num>
  <w:num w:numId="32">
    <w:abstractNumId w:val="27"/>
  </w:num>
  <w:num w:numId="33">
    <w:abstractNumId w:val="15"/>
  </w:num>
  <w:num w:numId="34">
    <w:abstractNumId w:val="23"/>
  </w:num>
  <w:num w:numId="35">
    <w:abstractNumId w:val="1"/>
  </w:num>
  <w:num w:numId="36">
    <w:abstractNumId w:val="5"/>
  </w:num>
  <w:num w:numId="37">
    <w:abstractNumId w:val="13"/>
  </w:num>
  <w:num w:numId="38">
    <w:abstractNumId w:val="14"/>
  </w:num>
  <w:num w:numId="39">
    <w:abstractNumId w:val="31"/>
  </w:num>
  <w:num w:numId="40">
    <w:abstractNumId w:val="29"/>
  </w:num>
  <w:num w:numId="41">
    <w:abstractNumId w:val="40"/>
  </w:num>
  <w:num w:numId="42">
    <w:abstractNumId w:val="19"/>
  </w:num>
  <w:num w:numId="43">
    <w:abstractNumId w:val="37"/>
  </w:num>
  <w:num w:numId="44">
    <w:abstractNumId w:val="32"/>
  </w:num>
  <w:num w:numId="45">
    <w:abstractNumId w:val="10"/>
  </w:num>
  <w:num w:numId="46">
    <w:abstractNumId w:val="7"/>
  </w:num>
  <w:num w:numId="47">
    <w:abstractNumId w:val="25"/>
  </w:num>
  <w:num w:numId="48">
    <w:abstractNumId w:val="2"/>
  </w:num>
  <w:num w:numId="49">
    <w:abstractNumId w:val="43"/>
  </w:num>
  <w:num w:numId="5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1444DA"/>
    <w:rsid w:val="00001588"/>
    <w:rsid w:val="000079E2"/>
    <w:rsid w:val="00017B64"/>
    <w:rsid w:val="00051475"/>
    <w:rsid w:val="00070AEF"/>
    <w:rsid w:val="00074EBA"/>
    <w:rsid w:val="000B0530"/>
    <w:rsid w:val="000B40BF"/>
    <w:rsid w:val="000C2BE1"/>
    <w:rsid w:val="000D20E7"/>
    <w:rsid w:val="000E75EA"/>
    <w:rsid w:val="000F21F4"/>
    <w:rsid w:val="001444DA"/>
    <w:rsid w:val="00160A7E"/>
    <w:rsid w:val="00163CB2"/>
    <w:rsid w:val="00164404"/>
    <w:rsid w:val="001677B7"/>
    <w:rsid w:val="001717A2"/>
    <w:rsid w:val="00176453"/>
    <w:rsid w:val="00184542"/>
    <w:rsid w:val="001B23D4"/>
    <w:rsid w:val="001C47AB"/>
    <w:rsid w:val="001D08EB"/>
    <w:rsid w:val="001D3AB8"/>
    <w:rsid w:val="001E5225"/>
    <w:rsid w:val="001F32AF"/>
    <w:rsid w:val="00221EB8"/>
    <w:rsid w:val="00225CB1"/>
    <w:rsid w:val="00231597"/>
    <w:rsid w:val="00232A08"/>
    <w:rsid w:val="00241631"/>
    <w:rsid w:val="00243641"/>
    <w:rsid w:val="00271F06"/>
    <w:rsid w:val="00275BF7"/>
    <w:rsid w:val="00294E9B"/>
    <w:rsid w:val="002A4D94"/>
    <w:rsid w:val="002B102E"/>
    <w:rsid w:val="002B65CD"/>
    <w:rsid w:val="002B73FC"/>
    <w:rsid w:val="002D0EB3"/>
    <w:rsid w:val="002F3154"/>
    <w:rsid w:val="00301667"/>
    <w:rsid w:val="00303E96"/>
    <w:rsid w:val="00304292"/>
    <w:rsid w:val="00313FD3"/>
    <w:rsid w:val="00316C7F"/>
    <w:rsid w:val="00317F3A"/>
    <w:rsid w:val="00326661"/>
    <w:rsid w:val="00335B13"/>
    <w:rsid w:val="00340F0B"/>
    <w:rsid w:val="00346261"/>
    <w:rsid w:val="00353D59"/>
    <w:rsid w:val="00362C7E"/>
    <w:rsid w:val="0036365B"/>
    <w:rsid w:val="00366288"/>
    <w:rsid w:val="00375DF7"/>
    <w:rsid w:val="003855FB"/>
    <w:rsid w:val="003A09EF"/>
    <w:rsid w:val="003A7F07"/>
    <w:rsid w:val="003B7DEF"/>
    <w:rsid w:val="003C05FF"/>
    <w:rsid w:val="003C5397"/>
    <w:rsid w:val="003C7BE1"/>
    <w:rsid w:val="003F3825"/>
    <w:rsid w:val="004130BB"/>
    <w:rsid w:val="00417A60"/>
    <w:rsid w:val="00433AC4"/>
    <w:rsid w:val="00436EB8"/>
    <w:rsid w:val="00437008"/>
    <w:rsid w:val="00441E4F"/>
    <w:rsid w:val="00453228"/>
    <w:rsid w:val="00457DBB"/>
    <w:rsid w:val="00460962"/>
    <w:rsid w:val="0047677D"/>
    <w:rsid w:val="00491B85"/>
    <w:rsid w:val="004A5207"/>
    <w:rsid w:val="004B7AD6"/>
    <w:rsid w:val="004D2B04"/>
    <w:rsid w:val="004D5C04"/>
    <w:rsid w:val="004F6EEF"/>
    <w:rsid w:val="004F7B7B"/>
    <w:rsid w:val="00514B35"/>
    <w:rsid w:val="00530C6F"/>
    <w:rsid w:val="00533E46"/>
    <w:rsid w:val="005346DE"/>
    <w:rsid w:val="00562E4A"/>
    <w:rsid w:val="0058784E"/>
    <w:rsid w:val="0059423E"/>
    <w:rsid w:val="00594AC7"/>
    <w:rsid w:val="00596FD4"/>
    <w:rsid w:val="005B3427"/>
    <w:rsid w:val="005B581F"/>
    <w:rsid w:val="005B6952"/>
    <w:rsid w:val="005D7434"/>
    <w:rsid w:val="005F5CD6"/>
    <w:rsid w:val="00601781"/>
    <w:rsid w:val="00601DE4"/>
    <w:rsid w:val="006179E2"/>
    <w:rsid w:val="006231A6"/>
    <w:rsid w:val="006251C7"/>
    <w:rsid w:val="00630B65"/>
    <w:rsid w:val="00640814"/>
    <w:rsid w:val="00644435"/>
    <w:rsid w:val="00645AE3"/>
    <w:rsid w:val="006558B9"/>
    <w:rsid w:val="0067344E"/>
    <w:rsid w:val="00693CA6"/>
    <w:rsid w:val="006B371C"/>
    <w:rsid w:val="006D17FD"/>
    <w:rsid w:val="006D19A3"/>
    <w:rsid w:val="006D594C"/>
    <w:rsid w:val="006E0792"/>
    <w:rsid w:val="006F0F84"/>
    <w:rsid w:val="006F3F5F"/>
    <w:rsid w:val="0070243F"/>
    <w:rsid w:val="00702A50"/>
    <w:rsid w:val="00702ED2"/>
    <w:rsid w:val="00705292"/>
    <w:rsid w:val="00726A66"/>
    <w:rsid w:val="00760A48"/>
    <w:rsid w:val="00781F86"/>
    <w:rsid w:val="007869C8"/>
    <w:rsid w:val="0079722D"/>
    <w:rsid w:val="007C49C7"/>
    <w:rsid w:val="007C5557"/>
    <w:rsid w:val="007D56AD"/>
    <w:rsid w:val="007D5E3E"/>
    <w:rsid w:val="007D7953"/>
    <w:rsid w:val="007F067B"/>
    <w:rsid w:val="0080319B"/>
    <w:rsid w:val="0081296C"/>
    <w:rsid w:val="008140DB"/>
    <w:rsid w:val="00836E5C"/>
    <w:rsid w:val="00846AB5"/>
    <w:rsid w:val="0085354A"/>
    <w:rsid w:val="00863138"/>
    <w:rsid w:val="0086498E"/>
    <w:rsid w:val="00866A0A"/>
    <w:rsid w:val="008676F5"/>
    <w:rsid w:val="00867A56"/>
    <w:rsid w:val="008807C0"/>
    <w:rsid w:val="00881449"/>
    <w:rsid w:val="008A7414"/>
    <w:rsid w:val="008C44EC"/>
    <w:rsid w:val="008C72D4"/>
    <w:rsid w:val="008D1AAC"/>
    <w:rsid w:val="008F7A31"/>
    <w:rsid w:val="00904C09"/>
    <w:rsid w:val="00930874"/>
    <w:rsid w:val="00947D8E"/>
    <w:rsid w:val="00952EC6"/>
    <w:rsid w:val="00985764"/>
    <w:rsid w:val="009B2393"/>
    <w:rsid w:val="009C3DF5"/>
    <w:rsid w:val="009E4AD0"/>
    <w:rsid w:val="00A0512E"/>
    <w:rsid w:val="00A17EB4"/>
    <w:rsid w:val="00A21855"/>
    <w:rsid w:val="00A277AC"/>
    <w:rsid w:val="00A347D1"/>
    <w:rsid w:val="00A456C8"/>
    <w:rsid w:val="00A6201E"/>
    <w:rsid w:val="00AA69CF"/>
    <w:rsid w:val="00AA6AD6"/>
    <w:rsid w:val="00AB00EE"/>
    <w:rsid w:val="00AB5641"/>
    <w:rsid w:val="00AD4702"/>
    <w:rsid w:val="00AE74F2"/>
    <w:rsid w:val="00B076BF"/>
    <w:rsid w:val="00B26804"/>
    <w:rsid w:val="00B467B5"/>
    <w:rsid w:val="00B475D3"/>
    <w:rsid w:val="00B632FB"/>
    <w:rsid w:val="00B67785"/>
    <w:rsid w:val="00B72A95"/>
    <w:rsid w:val="00B856D2"/>
    <w:rsid w:val="00B9630C"/>
    <w:rsid w:val="00BA648B"/>
    <w:rsid w:val="00BB3C0D"/>
    <w:rsid w:val="00BC160D"/>
    <w:rsid w:val="00BD77EC"/>
    <w:rsid w:val="00BE0D0E"/>
    <w:rsid w:val="00C02CC8"/>
    <w:rsid w:val="00C04915"/>
    <w:rsid w:val="00C12B96"/>
    <w:rsid w:val="00C4122E"/>
    <w:rsid w:val="00C53873"/>
    <w:rsid w:val="00C73FC3"/>
    <w:rsid w:val="00C81877"/>
    <w:rsid w:val="00C91E8A"/>
    <w:rsid w:val="00C94D39"/>
    <w:rsid w:val="00CA681E"/>
    <w:rsid w:val="00CA7A9F"/>
    <w:rsid w:val="00CB0AA8"/>
    <w:rsid w:val="00CD6EEB"/>
    <w:rsid w:val="00CF1431"/>
    <w:rsid w:val="00D0205E"/>
    <w:rsid w:val="00D15494"/>
    <w:rsid w:val="00D2148D"/>
    <w:rsid w:val="00D22238"/>
    <w:rsid w:val="00D76D18"/>
    <w:rsid w:val="00D95024"/>
    <w:rsid w:val="00DA4866"/>
    <w:rsid w:val="00DB7D3B"/>
    <w:rsid w:val="00DD1806"/>
    <w:rsid w:val="00DD55E9"/>
    <w:rsid w:val="00DE3BB5"/>
    <w:rsid w:val="00DE4CE1"/>
    <w:rsid w:val="00DE5AA4"/>
    <w:rsid w:val="00E17817"/>
    <w:rsid w:val="00E26FC8"/>
    <w:rsid w:val="00E52DE8"/>
    <w:rsid w:val="00E646FA"/>
    <w:rsid w:val="00E67C73"/>
    <w:rsid w:val="00E709AE"/>
    <w:rsid w:val="00E71238"/>
    <w:rsid w:val="00E8410E"/>
    <w:rsid w:val="00EB04D5"/>
    <w:rsid w:val="00EC79D7"/>
    <w:rsid w:val="00EE1928"/>
    <w:rsid w:val="00F23C80"/>
    <w:rsid w:val="00F30E0F"/>
    <w:rsid w:val="00F36912"/>
    <w:rsid w:val="00F60BE1"/>
    <w:rsid w:val="00F71CE0"/>
    <w:rsid w:val="00F71E27"/>
    <w:rsid w:val="00F81285"/>
    <w:rsid w:val="00F8540E"/>
    <w:rsid w:val="00F87A15"/>
    <w:rsid w:val="00F93BC9"/>
    <w:rsid w:val="00FA258A"/>
    <w:rsid w:val="00FA78EE"/>
    <w:rsid w:val="00FC6550"/>
    <w:rsid w:val="00FD64C3"/>
    <w:rsid w:val="00FF779B"/>
    <w:rsid w:val="00FF7B1E"/>
  </w:rsids>
  <m:mathPr>
    <m:mathFont m:val="Cambria Math"/>
    <m:brkBin m:val="before"/>
    <m:brkBinSub m:val="--"/>
    <m:smallFrac m:val="off"/>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aliases w:val="Plain text"/>
    <w:qFormat/>
    <w:rsid w:val="00FF7B1E"/>
    <w:pPr>
      <w:spacing w:line="360" w:lineRule="auto"/>
    </w:pPr>
    <w:rPr>
      <w:rFonts w:ascii="Times New Roman" w:hAnsi="Times New Roman"/>
      <w:sz w:val="24"/>
    </w:rPr>
  </w:style>
  <w:style w:type="paragraph" w:styleId="Naslov1">
    <w:name w:val="heading 1"/>
    <w:aliases w:val="Title 1"/>
    <w:basedOn w:val="Navaden"/>
    <w:next w:val="Navaden"/>
    <w:link w:val="Naslov1Znak"/>
    <w:uiPriority w:val="9"/>
    <w:qFormat/>
    <w:rsid w:val="00FA258A"/>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39"/>
    <w:rsid w:val="008814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osenenje">
    <w:name w:val="Light Shading"/>
    <w:basedOn w:val="Navadnatabela"/>
    <w:uiPriority w:val="60"/>
    <w:rsid w:val="0088144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grade">
    <w:name w:val="Placeholder Text"/>
    <w:basedOn w:val="Privzetapisavaodstavka"/>
    <w:uiPriority w:val="99"/>
    <w:semiHidden/>
    <w:rsid w:val="0047677D"/>
    <w:rPr>
      <w:color w:val="808080"/>
    </w:rPr>
  </w:style>
  <w:style w:type="table" w:styleId="Srednjesenenje2">
    <w:name w:val="Medium Shading 2"/>
    <w:basedOn w:val="Navadnatabela"/>
    <w:uiPriority w:val="64"/>
    <w:rsid w:val="0047677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5D7434"/>
  </w:style>
  <w:style w:type="paragraph" w:styleId="Kazaloslik">
    <w:name w:val="table of figures"/>
    <w:basedOn w:val="Navaden"/>
    <w:next w:val="Navaden"/>
    <w:uiPriority w:val="99"/>
    <w:unhideWhenUsed/>
    <w:rsid w:val="00A277AC"/>
    <w:pPr>
      <w:spacing w:after="0"/>
    </w:pPr>
  </w:style>
  <w:style w:type="paragraph" w:customStyle="1" w:styleId="Default">
    <w:name w:val="Default"/>
    <w:rsid w:val="00930874"/>
    <w:pPr>
      <w:autoSpaceDE w:val="0"/>
      <w:autoSpaceDN w:val="0"/>
      <w:adjustRightInd w:val="0"/>
      <w:spacing w:after="0" w:line="240" w:lineRule="auto"/>
    </w:pPr>
    <w:rPr>
      <w:rFonts w:ascii="Calibri" w:eastAsia="Times New Roman" w:hAnsi="Calibri" w:cs="Calibri"/>
      <w:color w:val="000000"/>
      <w:sz w:val="24"/>
      <w:szCs w:val="24"/>
      <w:lang w:val="hr-HR" w:eastAsia="hr-HR"/>
    </w:rPr>
  </w:style>
  <w:style w:type="character" w:styleId="tevilkastrani">
    <w:name w:val="page number"/>
    <w:basedOn w:val="Privzetapisavaodstavka"/>
    <w:uiPriority w:val="99"/>
    <w:rsid w:val="00B67785"/>
    <w:rPr>
      <w:rFonts w:cs="Times New Roman"/>
    </w:rPr>
  </w:style>
  <w:style w:type="character" w:styleId="Krepko">
    <w:name w:val="Strong"/>
    <w:uiPriority w:val="22"/>
    <w:qFormat/>
    <w:rsid w:val="00702A50"/>
    <w:rPr>
      <w:b/>
      <w:bCs/>
    </w:rPr>
  </w:style>
  <w:style w:type="character" w:customStyle="1" w:styleId="apple-converted-space">
    <w:name w:val="apple-converted-space"/>
    <w:rsid w:val="00702A50"/>
  </w:style>
  <w:style w:type="paragraph" w:styleId="Navadensplet">
    <w:name w:val="Normal (Web)"/>
    <w:basedOn w:val="Navaden"/>
    <w:uiPriority w:val="99"/>
    <w:unhideWhenUsed/>
    <w:rsid w:val="00702A50"/>
    <w:pPr>
      <w:spacing w:before="100" w:beforeAutospacing="1" w:after="100" w:afterAutospacing="1" w:line="240" w:lineRule="auto"/>
    </w:pPr>
    <w:rPr>
      <w:rFonts w:eastAsia="Times New Roman" w:cs="Times New Roman"/>
      <w:szCs w:val="24"/>
      <w:lang w:val="lv-LV" w:eastAsia="lv-LV"/>
    </w:rPr>
  </w:style>
  <w:style w:type="character" w:styleId="Poudarek">
    <w:name w:val="Emphasis"/>
    <w:uiPriority w:val="20"/>
    <w:qFormat/>
    <w:rsid w:val="00CF143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aliases w:val="Plain text"/>
    <w:qFormat/>
    <w:rsid w:val="00FF7B1E"/>
    <w:pPr>
      <w:spacing w:line="360" w:lineRule="auto"/>
    </w:pPr>
    <w:rPr>
      <w:rFonts w:ascii="Times New Roman" w:hAnsi="Times New Roman"/>
      <w:sz w:val="24"/>
    </w:rPr>
  </w:style>
  <w:style w:type="paragraph" w:styleId="Virsraksts1">
    <w:name w:val="heading 1"/>
    <w:aliases w:val="Title 1"/>
    <w:basedOn w:val="Parasts"/>
    <w:next w:val="Parasts"/>
    <w:link w:val="Virsraksts1Rakstz"/>
    <w:uiPriority w:val="9"/>
    <w:qFormat/>
    <w:rsid w:val="00FA258A"/>
    <w:pPr>
      <w:keepNext/>
      <w:keepLines/>
      <w:spacing w:before="720" w:after="360"/>
      <w:outlineLvl w:val="0"/>
    </w:pPr>
    <w:rPr>
      <w:rFonts w:eastAsiaTheme="majorEastAsia" w:cstheme="majorBidi"/>
      <w:b/>
      <w:bCs/>
      <w:i/>
      <w:sz w:val="28"/>
      <w:szCs w:val="28"/>
    </w:rPr>
  </w:style>
  <w:style w:type="paragraph" w:styleId="Virsraksts2">
    <w:name w:val="heading 2"/>
    <w:aliases w:val="Title 2"/>
    <w:basedOn w:val="Parasts"/>
    <w:next w:val="Parasts"/>
    <w:link w:val="Virsraksts2Rakstz"/>
    <w:uiPriority w:val="9"/>
    <w:unhideWhenUsed/>
    <w:qFormat/>
    <w:rsid w:val="00FA258A"/>
    <w:pPr>
      <w:keepNext/>
      <w:keepLines/>
      <w:spacing w:before="200" w:after="120"/>
      <w:outlineLvl w:val="1"/>
    </w:pPr>
    <w:rPr>
      <w:rFonts w:eastAsiaTheme="majorEastAsia" w:cstheme="majorBidi"/>
      <w:b/>
      <w:bCs/>
      <w:i/>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462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46261"/>
    <w:rPr>
      <w:rFonts w:ascii="Tahoma" w:hAnsi="Tahoma" w:cs="Tahoma"/>
      <w:sz w:val="16"/>
      <w:szCs w:val="16"/>
    </w:rPr>
  </w:style>
  <w:style w:type="table" w:styleId="Reatabula">
    <w:name w:val="Table Grid"/>
    <w:basedOn w:val="Parastatabula"/>
    <w:uiPriority w:val="3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arakstarindkopa">
    <w:name w:val="List Paragraph"/>
    <w:basedOn w:val="Parasts"/>
    <w:uiPriority w:val="34"/>
    <w:qFormat/>
    <w:rsid w:val="00693CA6"/>
    <w:pPr>
      <w:ind w:left="720"/>
      <w:contextualSpacing/>
    </w:pPr>
  </w:style>
  <w:style w:type="character" w:styleId="Hipersaite">
    <w:name w:val="Hyperlink"/>
    <w:basedOn w:val="Noklusjumarindkopasfonts"/>
    <w:uiPriority w:val="99"/>
    <w:unhideWhenUsed/>
    <w:rsid w:val="00D2148D"/>
    <w:rPr>
      <w:color w:val="0000FF" w:themeColor="hyperlink"/>
      <w:u w:val="single"/>
    </w:rPr>
  </w:style>
  <w:style w:type="character" w:customStyle="1" w:styleId="Virsraksts1Rakstz">
    <w:name w:val="Virsraksts 1 Rakstz."/>
    <w:aliases w:val="Title 1 Rakstz."/>
    <w:basedOn w:val="Noklusjumarindkopasfonts"/>
    <w:link w:val="Virsraksts1"/>
    <w:uiPriority w:val="9"/>
    <w:rsid w:val="00FA258A"/>
    <w:rPr>
      <w:rFonts w:ascii="Times New Roman" w:eastAsiaTheme="majorEastAsia" w:hAnsi="Times New Roman" w:cstheme="majorBidi"/>
      <w:b/>
      <w:bCs/>
      <w:i/>
      <w:sz w:val="28"/>
      <w:szCs w:val="28"/>
    </w:rPr>
  </w:style>
  <w:style w:type="character" w:customStyle="1" w:styleId="Virsraksts2Rakstz">
    <w:name w:val="Virsraksts 2 Rakstz."/>
    <w:aliases w:val="Title 2 Rakstz."/>
    <w:basedOn w:val="Noklusjumarindkopasfonts"/>
    <w:link w:val="Virsraksts2"/>
    <w:uiPriority w:val="9"/>
    <w:rsid w:val="00FA258A"/>
    <w:rPr>
      <w:rFonts w:ascii="Times New Roman" w:eastAsiaTheme="majorEastAsia" w:hAnsi="Times New Roman" w:cstheme="majorBidi"/>
      <w:b/>
      <w:bCs/>
      <w:i/>
      <w:sz w:val="24"/>
      <w:szCs w:val="26"/>
    </w:rPr>
  </w:style>
  <w:style w:type="character" w:styleId="Vietturateksts">
    <w:name w:val="Placeholder Text"/>
    <w:basedOn w:val="Noklusjumarindkopasfonts"/>
    <w:uiPriority w:val="99"/>
    <w:semiHidden/>
    <w:rsid w:val="0047677D"/>
    <w:rPr>
      <w:color w:val="808080"/>
    </w:rPr>
  </w:style>
  <w:style w:type="table" w:styleId="Vidjsnojums2">
    <w:name w:val="Medium Shading 2"/>
    <w:basedOn w:val="Parastatabu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reis3izclums1">
    <w:name w:val="Medium Grid 3 Accent 1"/>
    <w:basedOn w:val="Parastatabu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5">
    <w:name w:val="Medium Grid 3 Accent 5"/>
    <w:basedOn w:val="Parastatabu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ezatstarpm">
    <w:name w:val="No Spacing"/>
    <w:aliases w:val="tabels;charts"/>
    <w:link w:val="BezatstarpmRakstz"/>
    <w:uiPriority w:val="1"/>
    <w:rsid w:val="00A277AC"/>
    <w:pPr>
      <w:spacing w:after="0" w:line="240" w:lineRule="auto"/>
    </w:pPr>
    <w:rPr>
      <w:rFonts w:ascii="Times New Roman" w:hAnsi="Times New Roman"/>
      <w:i/>
      <w:sz w:val="24"/>
    </w:rPr>
  </w:style>
  <w:style w:type="paragraph" w:styleId="Galvene">
    <w:name w:val="header"/>
    <w:basedOn w:val="Parasts"/>
    <w:link w:val="GalveneRakstz"/>
    <w:uiPriority w:val="99"/>
    <w:unhideWhenUsed/>
    <w:rsid w:val="00E52DE8"/>
    <w:pPr>
      <w:tabs>
        <w:tab w:val="center" w:pos="4536"/>
        <w:tab w:val="right" w:pos="9072"/>
      </w:tabs>
      <w:spacing w:after="0" w:line="240" w:lineRule="auto"/>
    </w:pPr>
  </w:style>
  <w:style w:type="character" w:customStyle="1" w:styleId="GalveneRakstz">
    <w:name w:val="Galvene Rakstz."/>
    <w:basedOn w:val="Noklusjumarindkopasfonts"/>
    <w:link w:val="Galvene"/>
    <w:uiPriority w:val="99"/>
    <w:rsid w:val="00E52DE8"/>
    <w:rPr>
      <w:rFonts w:ascii="Times New Roman" w:hAnsi="Times New Roman"/>
      <w:sz w:val="24"/>
    </w:rPr>
  </w:style>
  <w:style w:type="paragraph" w:styleId="Kjene">
    <w:name w:val="footer"/>
    <w:basedOn w:val="Parasts"/>
    <w:link w:val="KjeneRakstz"/>
    <w:uiPriority w:val="99"/>
    <w:unhideWhenUsed/>
    <w:rsid w:val="00E52DE8"/>
    <w:pPr>
      <w:tabs>
        <w:tab w:val="center" w:pos="4536"/>
        <w:tab w:val="right" w:pos="9072"/>
      </w:tabs>
      <w:spacing w:after="0" w:line="240" w:lineRule="auto"/>
    </w:pPr>
  </w:style>
  <w:style w:type="character" w:customStyle="1" w:styleId="KjeneRakstz">
    <w:name w:val="Kājene Rakstz."/>
    <w:basedOn w:val="Noklusjumarindkopasfonts"/>
    <w:link w:val="Kjene"/>
    <w:uiPriority w:val="99"/>
    <w:rsid w:val="00E52DE8"/>
    <w:rPr>
      <w:rFonts w:ascii="Times New Roman" w:hAnsi="Times New Roman"/>
      <w:sz w:val="24"/>
    </w:rPr>
  </w:style>
  <w:style w:type="character" w:customStyle="1" w:styleId="BezatstarpmRakstz">
    <w:name w:val="Bez atstarpēm Rakstz."/>
    <w:aliases w:val="tabels;charts Rakstz."/>
    <w:basedOn w:val="Noklusjumarindkopasfonts"/>
    <w:link w:val="Bezatstarpm"/>
    <w:uiPriority w:val="1"/>
    <w:rsid w:val="00A277AC"/>
    <w:rPr>
      <w:rFonts w:ascii="Times New Roman" w:hAnsi="Times New Roman"/>
      <w:i/>
      <w:sz w:val="24"/>
    </w:rPr>
  </w:style>
  <w:style w:type="paragraph" w:styleId="Nosaukums">
    <w:name w:val="Title"/>
    <w:basedOn w:val="Parasts"/>
    <w:next w:val="Parasts"/>
    <w:link w:val="NosaukumsRakstz"/>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osaukumsRakstz">
    <w:name w:val="Nosaukums Rakstz."/>
    <w:basedOn w:val="Noklusjumarindkopasfonts"/>
    <w:link w:val="Nosaukums"/>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Apakvirsraksts">
    <w:name w:val="Subtitle"/>
    <w:basedOn w:val="Parasts"/>
    <w:next w:val="Parasts"/>
    <w:link w:val="ApakvirsrakstsRakstz"/>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ApakvirsrakstsRakstz">
    <w:name w:val="Apakšvirsraksts Rakstz."/>
    <w:basedOn w:val="Noklusjumarindkopasfonts"/>
    <w:link w:val="Apakvirsraksts"/>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Vidjsnojums1izclums5">
    <w:name w:val="Medium Shading 1 Accent 5"/>
    <w:basedOn w:val="Parastatabu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Izmantotahipersaite">
    <w:name w:val="FollowedHyperlink"/>
    <w:basedOn w:val="Noklusjumarindkopasfonts"/>
    <w:uiPriority w:val="99"/>
    <w:semiHidden/>
    <w:unhideWhenUsed/>
    <w:rsid w:val="00BA648B"/>
    <w:rPr>
      <w:color w:val="800080" w:themeColor="followedHyperlink"/>
      <w:u w:val="single"/>
    </w:rPr>
  </w:style>
  <w:style w:type="paragraph" w:styleId="Saturardtjavirsraksts">
    <w:name w:val="TOC Heading"/>
    <w:basedOn w:val="Virsraksts1"/>
    <w:next w:val="Parasts"/>
    <w:uiPriority w:val="39"/>
    <w:unhideWhenUsed/>
    <w:qFormat/>
    <w:rsid w:val="00867A56"/>
    <w:pPr>
      <w:spacing w:after="0"/>
      <w:outlineLvl w:val="9"/>
    </w:pPr>
    <w:rPr>
      <w:rFonts w:asciiTheme="majorHAnsi" w:hAnsiTheme="majorHAnsi"/>
      <w:color w:val="365F91" w:themeColor="accent1" w:themeShade="BF"/>
      <w:lang w:eastAsia="sl-SI"/>
    </w:rPr>
  </w:style>
  <w:style w:type="paragraph" w:styleId="Saturs1">
    <w:name w:val="toc 1"/>
    <w:basedOn w:val="Parasts"/>
    <w:next w:val="Parasts"/>
    <w:autoRedefine/>
    <w:uiPriority w:val="39"/>
    <w:unhideWhenUsed/>
    <w:qFormat/>
    <w:rsid w:val="00867A56"/>
    <w:pPr>
      <w:spacing w:after="100"/>
    </w:pPr>
  </w:style>
  <w:style w:type="paragraph" w:styleId="Saturs2">
    <w:name w:val="toc 2"/>
    <w:basedOn w:val="Parasts"/>
    <w:next w:val="Parasts"/>
    <w:autoRedefine/>
    <w:uiPriority w:val="39"/>
    <w:unhideWhenUsed/>
    <w:qFormat/>
    <w:rsid w:val="00867A56"/>
    <w:pPr>
      <w:spacing w:after="100"/>
      <w:ind w:left="240"/>
    </w:pPr>
  </w:style>
  <w:style w:type="paragraph" w:styleId="Saturs3">
    <w:name w:val="toc 3"/>
    <w:basedOn w:val="Parasts"/>
    <w:next w:val="Parasts"/>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ezatstarpm"/>
    <w:qFormat/>
    <w:rsid w:val="005D7434"/>
  </w:style>
  <w:style w:type="paragraph" w:styleId="Ilustrcijusaraksts">
    <w:name w:val="table of figures"/>
    <w:basedOn w:val="Parasts"/>
    <w:next w:val="Parasts"/>
    <w:uiPriority w:val="99"/>
    <w:unhideWhenUsed/>
    <w:rsid w:val="00A277AC"/>
    <w:pPr>
      <w:spacing w:after="0"/>
    </w:pPr>
  </w:style>
  <w:style w:type="paragraph" w:customStyle="1" w:styleId="Default">
    <w:name w:val="Default"/>
    <w:rsid w:val="00930874"/>
    <w:pPr>
      <w:autoSpaceDE w:val="0"/>
      <w:autoSpaceDN w:val="0"/>
      <w:adjustRightInd w:val="0"/>
      <w:spacing w:after="0" w:line="240" w:lineRule="auto"/>
    </w:pPr>
    <w:rPr>
      <w:rFonts w:ascii="Calibri" w:eastAsia="Times New Roman" w:hAnsi="Calibri" w:cs="Calibri"/>
      <w:color w:val="000000"/>
      <w:sz w:val="24"/>
      <w:szCs w:val="24"/>
      <w:lang w:val="hr-HR" w:eastAsia="hr-HR"/>
    </w:rPr>
  </w:style>
  <w:style w:type="character" w:styleId="Lappusesnumurs">
    <w:name w:val="page number"/>
    <w:basedOn w:val="Noklusjumarindkopasfonts"/>
    <w:uiPriority w:val="99"/>
    <w:rsid w:val="00B67785"/>
    <w:rPr>
      <w:rFonts w:cs="Times New Roman"/>
    </w:rPr>
  </w:style>
  <w:style w:type="character" w:styleId="Izteiksmgs">
    <w:name w:val="Strong"/>
    <w:uiPriority w:val="22"/>
    <w:qFormat/>
    <w:rsid w:val="00702A50"/>
    <w:rPr>
      <w:b/>
      <w:bCs/>
    </w:rPr>
  </w:style>
  <w:style w:type="character" w:customStyle="1" w:styleId="apple-converted-space">
    <w:name w:val="apple-converted-space"/>
    <w:rsid w:val="00702A50"/>
  </w:style>
  <w:style w:type="paragraph" w:styleId="Paraststmeklis">
    <w:name w:val="Normal (Web)"/>
    <w:basedOn w:val="Parasts"/>
    <w:uiPriority w:val="99"/>
    <w:unhideWhenUsed/>
    <w:rsid w:val="00702A50"/>
    <w:pPr>
      <w:spacing w:before="100" w:beforeAutospacing="1" w:after="100" w:afterAutospacing="1" w:line="240" w:lineRule="auto"/>
    </w:pPr>
    <w:rPr>
      <w:rFonts w:eastAsia="Times New Roman" w:cs="Times New Roman"/>
      <w:szCs w:val="24"/>
      <w:lang w:val="lv-LV" w:eastAsia="lv-LV"/>
    </w:rPr>
  </w:style>
  <w:style w:type="character" w:styleId="Izclums">
    <w:name w:val="Emphasis"/>
    <w:uiPriority w:val="20"/>
    <w:qFormat/>
    <w:rsid w:val="00CF1431"/>
    <w:rPr>
      <w:i/>
      <w:iCs/>
    </w:rPr>
  </w:style>
</w:styles>
</file>

<file path=word/webSettings.xml><?xml version="1.0" encoding="utf-8"?>
<w:webSettings xmlns:r="http://schemas.openxmlformats.org/officeDocument/2006/relationships" xmlns:w="http://schemas.openxmlformats.org/wordprocessingml/2006/main">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56097595">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910994785">
      <w:bodyDiv w:val="1"/>
      <w:marLeft w:val="0"/>
      <w:marRight w:val="0"/>
      <w:marTop w:val="0"/>
      <w:marBottom w:val="0"/>
      <w:divBdr>
        <w:top w:val="none" w:sz="0" w:space="0" w:color="auto"/>
        <w:left w:val="none" w:sz="0" w:space="0" w:color="auto"/>
        <w:bottom w:val="none" w:sz="0" w:space="0" w:color="auto"/>
        <w:right w:val="none" w:sz="0" w:space="0" w:color="auto"/>
      </w:divBdr>
    </w:div>
    <w:div w:id="1950308963">
      <w:bodyDiv w:val="1"/>
      <w:marLeft w:val="0"/>
      <w:marRight w:val="0"/>
      <w:marTop w:val="0"/>
      <w:marBottom w:val="0"/>
      <w:divBdr>
        <w:top w:val="none" w:sz="0" w:space="0" w:color="auto"/>
        <w:left w:val="none" w:sz="0" w:space="0" w:color="auto"/>
        <w:bottom w:val="none" w:sz="0" w:space="0" w:color="auto"/>
        <w:right w:val="none" w:sz="0" w:space="0" w:color="auto"/>
      </w:divBdr>
    </w:div>
    <w:div w:id="21422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hyperlink" Target="https://wikicourses.wikispaces.com/Composite+materials+essay+(HW+2)" TargetMode="External"/><Relationship Id="rId21" Type="http://schemas.openxmlformats.org/officeDocument/2006/relationships/image" Target="media/image12.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69.jpeg"/><Relationship Id="rId89" Type="http://schemas.openxmlformats.org/officeDocument/2006/relationships/image" Target="media/image74.jpeg"/><Relationship Id="rId112" Type="http://schemas.openxmlformats.org/officeDocument/2006/relationships/image" Target="media/image89.png"/><Relationship Id="rId16" Type="http://schemas.openxmlformats.org/officeDocument/2006/relationships/image" Target="media/image8.jpeg"/><Relationship Id="rId107" Type="http://schemas.openxmlformats.org/officeDocument/2006/relationships/image" Target="media/image85.png"/><Relationship Id="rId11" Type="http://schemas.openxmlformats.org/officeDocument/2006/relationships/image" Target="media/image4.jpeg"/><Relationship Id="rId32" Type="http://schemas.openxmlformats.org/officeDocument/2006/relationships/oleObject" Target="embeddings/oleObject2.bin"/><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http://www.performancecomposites.com/images/vaccum.png" TargetMode="External"/><Relationship Id="rId74" Type="http://schemas.openxmlformats.org/officeDocument/2006/relationships/image" Target="media/image59.jpeg"/><Relationship Id="rId79" Type="http://schemas.openxmlformats.org/officeDocument/2006/relationships/image" Target="media/image64.jpeg"/><Relationship Id="rId102" Type="http://schemas.openxmlformats.org/officeDocument/2006/relationships/image" Target="http://image.slidesharecdn.com/advancedfutureapplicationsofcompositefibresintheautomotiveindustry-130129083156-phpapp02/95/advanced-future-applications-of-composite-fibres-in-the-automotive-industry-2-638.jpg?cb=1408187082" TargetMode="External"/><Relationship Id="rId123" Type="http://schemas.openxmlformats.org/officeDocument/2006/relationships/hyperlink" Target="http://www.iscar.com/newarticles.aspx/countryid/1/newarticleid/1588"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5.jpeg"/><Relationship Id="rId95" Type="http://schemas.openxmlformats.org/officeDocument/2006/relationships/image" Target="media/image79.png"/><Relationship Id="rId19" Type="http://schemas.openxmlformats.org/officeDocument/2006/relationships/image" Target="http://www.fas.org/man/dod-101/army/docs/astmp98/figv3.gif" TargetMode="Externa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oleObject" Target="embeddings/oleObject1.bin"/><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2.jpeg"/><Relationship Id="rId100" Type="http://schemas.openxmlformats.org/officeDocument/2006/relationships/image" Target="https://upload.wikimedia.org/wikipedia/commons/8/83/Sandwich_core.jpg" TargetMode="External"/><Relationship Id="rId105" Type="http://schemas.openxmlformats.org/officeDocument/2006/relationships/image" Target="media/image84.png"/><Relationship Id="rId113" Type="http://schemas.openxmlformats.org/officeDocument/2006/relationships/image" Target="media/image90.png"/><Relationship Id="rId118" Type="http://schemas.openxmlformats.org/officeDocument/2006/relationships/hyperlink" Target="http://people.bath.ac.uk/ju210/ME10001/materials.php" TargetMode="External"/><Relationship Id="rId126"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0.jpeg"/><Relationship Id="rId72" Type="http://schemas.openxmlformats.org/officeDocument/2006/relationships/image" Target="http://www.performancecomposites.com/images/stories/Picture3.jpg" TargetMode="External"/><Relationship Id="rId80" Type="http://schemas.openxmlformats.org/officeDocument/2006/relationships/image" Target="media/image65.jpeg"/><Relationship Id="rId85" Type="http://schemas.openxmlformats.org/officeDocument/2006/relationships/image" Target="media/image70.jpeg"/><Relationship Id="rId93" Type="http://schemas.openxmlformats.org/officeDocument/2006/relationships/image" Target="media/image78.png"/><Relationship Id="rId98" Type="http://schemas.openxmlformats.org/officeDocument/2006/relationships/oleObject" Target="embeddings/oleObject5.bin"/><Relationship Id="rId121" Type="http://schemas.openxmlformats.org/officeDocument/2006/relationships/hyperlink" Target="file:///C:\Users\Juris\AppData\Local\Microsoft\Windows\INetCache\IE\N0O6GTNT\Koenigsegg" TargetMode="External"/><Relationship Id="rId3" Type="http://schemas.openxmlformats.org/officeDocument/2006/relationships/styles" Target="styles.xml"/><Relationship Id="rId12" Type="http://schemas.openxmlformats.org/officeDocument/2006/relationships/image" Target="http://siags.siam.org/siaggd/problems/grandine/Composites04.jpg" TargetMode="External"/><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7.jpeg"/><Relationship Id="rId67" Type="http://schemas.openxmlformats.org/officeDocument/2006/relationships/image" Target="media/image54.jpeg"/><Relationship Id="rId103" Type="http://schemas.openxmlformats.org/officeDocument/2006/relationships/image" Target="media/image83.jpeg"/><Relationship Id="rId108" Type="http://schemas.openxmlformats.org/officeDocument/2006/relationships/image" Target="http://people.bath.ac.uk/ju210/ME10001/images/fig/1.png" TargetMode="External"/><Relationship Id="rId116" Type="http://schemas.openxmlformats.org/officeDocument/2006/relationships/hyperlink" Target="http://www.standort-ludwigshafen.basf.de/group/corporate/site-ludwigshafen/en/general-info:/Brand+Ultramid" TargetMode="External"/><Relationship Id="rId124" Type="http://schemas.openxmlformats.org/officeDocument/2006/relationships/hyperlink" Target="https://wikicourses.wikispaces.com/Composite+materials+essay+(HW+2)" TargetMode="External"/><Relationship Id="rId129" Type="http://schemas.microsoft.com/office/2007/relationships/stylesWithEffects" Target="stylesWithEffects.xml"/><Relationship Id="rId20" Type="http://schemas.openxmlformats.org/officeDocument/2006/relationships/image" Target="media/image11.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49.jpeg"/><Relationship Id="rId70" Type="http://schemas.openxmlformats.org/officeDocument/2006/relationships/image" Target="http://www.performancecomposites.com/images/stories/Picture2.jpg" TargetMode="External"/><Relationship Id="rId75" Type="http://schemas.openxmlformats.org/officeDocument/2006/relationships/image" Target="media/image60.jpeg"/><Relationship Id="rId83" Type="http://schemas.openxmlformats.org/officeDocument/2006/relationships/image" Target="media/image68.jpe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oleObject" Target="embeddings/oleObject4.bin"/><Relationship Id="rId111"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png"/><Relationship Id="rId106" Type="http://schemas.openxmlformats.org/officeDocument/2006/relationships/image" Target="http://people.bath.ac.uk/ju210/ME10001/images/fig/2.png" TargetMode="External"/><Relationship Id="rId114" Type="http://schemas.openxmlformats.org/officeDocument/2006/relationships/image" Target="media/image91.png"/><Relationship Id="rId119" Type="http://schemas.openxmlformats.org/officeDocument/2006/relationships/hyperlink" Target="http://www.aeronautics.nasa.gov/pdf/composites_k-12.pdf" TargetMode="External"/><Relationship Id="rId12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http://www.performancecomposites.com/images/vac.jpg" TargetMode="External"/><Relationship Id="rId65" Type="http://schemas.openxmlformats.org/officeDocument/2006/relationships/image" Target="media/image52.jpeg"/><Relationship Id="rId73" Type="http://schemas.openxmlformats.org/officeDocument/2006/relationships/image" Target="media/image58.jpeg"/><Relationship Id="rId78" Type="http://schemas.openxmlformats.org/officeDocument/2006/relationships/image" Target="media/image63.jpeg"/><Relationship Id="rId81" Type="http://schemas.openxmlformats.org/officeDocument/2006/relationships/image" Target="media/image66.jpeg"/><Relationship Id="rId86" Type="http://schemas.openxmlformats.org/officeDocument/2006/relationships/image" Target="media/image71.jpeg"/><Relationship Id="rId94" Type="http://schemas.openxmlformats.org/officeDocument/2006/relationships/oleObject" Target="embeddings/oleObject3.bin"/><Relationship Id="rId99" Type="http://schemas.openxmlformats.org/officeDocument/2006/relationships/image" Target="media/image81.jpeg"/><Relationship Id="rId101" Type="http://schemas.openxmlformats.org/officeDocument/2006/relationships/image" Target="media/image82.jpeg"/><Relationship Id="rId122" Type="http://schemas.openxmlformats.org/officeDocument/2006/relationships/hyperlink" Target="http://koenigsegg.com/engineering/"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28.jpeg"/><Relationship Id="rId109" Type="http://schemas.openxmlformats.org/officeDocument/2006/relationships/image" Target="media/image86.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1.jpeg"/><Relationship Id="rId97" Type="http://schemas.openxmlformats.org/officeDocument/2006/relationships/image" Target="media/image80.png"/><Relationship Id="rId104" Type="http://schemas.openxmlformats.org/officeDocument/2006/relationships/image" Target="http://www.aid-n.com/wp-content/uploads/2012/09/Composite-Material-in-Aero-Technology.jpg" TargetMode="External"/><Relationship Id="rId120" Type="http://schemas.openxmlformats.org/officeDocument/2006/relationships/hyperlink" Target="http://www.faa.gov/regulations_policies/handbooks_manuals/aircraft/amt_airframe_handbook/media/ama_ch07.pdf" TargetMode="External"/><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77.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3.jpeg"/><Relationship Id="rId87" Type="http://schemas.openxmlformats.org/officeDocument/2006/relationships/image" Target="media/image72.jpeg"/><Relationship Id="rId110" Type="http://schemas.openxmlformats.org/officeDocument/2006/relationships/image" Target="media/image87.jpeg"/><Relationship Id="rId115" Type="http://schemas.openxmlformats.org/officeDocument/2006/relationships/image" Target="media/image92.jpeg"/><Relationship Id="rId61" Type="http://schemas.openxmlformats.org/officeDocument/2006/relationships/image" Target="media/image48.jpeg"/><Relationship Id="rId82" Type="http://schemas.openxmlformats.org/officeDocument/2006/relationships/image" Target="media/image67.jpeg"/></Relationships>
</file>

<file path=word/_rels/header1.xml.rels><?xml version="1.0" encoding="UTF-8" standalone="yes"?>
<Relationships xmlns="http://schemas.openxmlformats.org/package/2006/relationships"><Relationship Id="rId2" Type="http://schemas.openxmlformats.org/officeDocument/2006/relationships/image" Target="media/image94.png"/><Relationship Id="rId1" Type="http://schemas.openxmlformats.org/officeDocument/2006/relationships/image" Target="media/image9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322FE-0E05-4272-AE41-DFD4F482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30556</Words>
  <Characters>174171</Characters>
  <Application>Microsoft Office Word</Application>
  <DocSecurity>0</DocSecurity>
  <Lines>1451</Lines>
  <Paragraphs>408</Paragraphs>
  <ScaleCrop>false</ScaleCrop>
  <HeadingPairs>
    <vt:vector size="6" baseType="variant">
      <vt:variant>
        <vt:lpstr>Nosaukums</vt:lpstr>
      </vt:variant>
      <vt:variant>
        <vt:i4>1</vt:i4>
      </vt:variant>
      <vt:variant>
        <vt:lpstr>Title</vt:lpstr>
      </vt:variant>
      <vt:variant>
        <vt:i4>1</vt:i4>
      </vt:variant>
      <vt:variant>
        <vt:lpstr>Naslov</vt:lpstr>
      </vt:variant>
      <vt:variant>
        <vt:i4>1</vt:i4>
      </vt:variant>
    </vt:vector>
  </HeadingPairs>
  <TitlesOfParts>
    <vt:vector size="3" baseType="lpstr">
      <vt:lpstr>Kompozītmateriāli</vt:lpstr>
      <vt:lpstr>Kompozītmateriāli</vt:lpstr>
      <vt:lpstr>MACHINE VISION SYSTEMS</vt:lpstr>
    </vt:vector>
  </TitlesOfParts>
  <Company>Šolski center CeljGimnazija LavaPot na Lavo 22, 3000 CeljeŠCC</Company>
  <LinksUpToDate>false</LinksUpToDate>
  <CharactersWithSpaces>204319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Kompozītmateriāli</dc:title>
  <dc:subject>POROČILO</dc:subject>
  <dc:creator>Šc Celje</dc:creator>
  <cp:lastModifiedBy>Flerin</cp:lastModifiedBy>
  <cp:revision>3</cp:revision>
  <cp:lastPrinted>2016-06-30T15:24:00Z</cp:lastPrinted>
  <dcterms:created xsi:type="dcterms:W3CDTF">2016-07-19T09:14:00Z</dcterms:created>
  <dcterms:modified xsi:type="dcterms:W3CDTF">2017-10-02T20:06:00Z</dcterms:modified>
</cp:coreProperties>
</file>