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50"/>
        <w:tblW w:w="76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</w:tblGrid>
      <w:tr w:rsidR="00216313" w:rsidRPr="00A5686B" w14:paraId="513D62E8" w14:textId="77777777" w:rsidTr="00216313">
        <w:trPr>
          <w:trHeight w:val="58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B97DFF" w14:textId="48FAA731" w:rsidR="00216313" w:rsidRPr="00A5686B" w:rsidRDefault="00216313" w:rsidP="0044209E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NAPREJ – Novičke Junij 2021</w:t>
            </w:r>
          </w:p>
        </w:tc>
      </w:tr>
      <w:tr w:rsidR="00216313" w:rsidRPr="00A03EE2" w14:paraId="7DE7C441" w14:textId="77777777" w:rsidTr="00216313">
        <w:trPr>
          <w:trHeight w:val="1912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D39D" w14:textId="77777777" w:rsidR="00E8693D" w:rsidRDefault="00E8693D" w:rsidP="0098799E">
            <w:pPr>
              <w:pStyle w:val="Default"/>
              <w:jc w:val="center"/>
            </w:pPr>
          </w:p>
          <w:p w14:paraId="1450718F" w14:textId="20FA9CC6" w:rsidR="00E8693D" w:rsidRPr="00E8693D" w:rsidRDefault="00E8693D" w:rsidP="00E8693D">
            <w:pPr>
              <w:pStyle w:val="Default"/>
              <w:jc w:val="center"/>
              <w:rPr>
                <w:b/>
                <w:bCs/>
              </w:rPr>
            </w:pPr>
            <w:r w:rsidRPr="00E8693D">
              <w:rPr>
                <w:b/>
                <w:bCs/>
              </w:rPr>
              <w:t>UDELEŽITE SE KONFERENCE DOBRO DUŠEVNO ZDRAVJE ZAPOSLENIH – TEMELJ DOLGOROČNEGA USPEHA PODJETI</w:t>
            </w:r>
          </w:p>
          <w:p w14:paraId="3A3BF507" w14:textId="77777777" w:rsidR="00E8693D" w:rsidRDefault="00E8693D" w:rsidP="00E8693D">
            <w:pPr>
              <w:pStyle w:val="Default"/>
            </w:pPr>
          </w:p>
          <w:p w14:paraId="0670BA95" w14:textId="7299E0C2" w:rsidR="00216313" w:rsidRDefault="00216313" w:rsidP="0098799E">
            <w:pPr>
              <w:pStyle w:val="Default"/>
              <w:jc w:val="center"/>
            </w:pPr>
            <w:r>
              <w:t xml:space="preserve">Ponovno vas vljudno vabimo na zaključno strokovno konferenco z naslovom </w:t>
            </w:r>
          </w:p>
          <w:p w14:paraId="2DB29782" w14:textId="77777777" w:rsidR="00216313" w:rsidRDefault="00216313" w:rsidP="0098799E">
            <w:pPr>
              <w:pStyle w:val="Default"/>
              <w:jc w:val="center"/>
            </w:pPr>
            <w:r>
              <w:t xml:space="preserve"> »</w:t>
            </w:r>
            <w:r w:rsidRPr="00626419">
              <w:rPr>
                <w:b/>
                <w:bCs/>
              </w:rPr>
              <w:t>Dobro duševno zdravje zaposlenih – temelj dolgoročnega uspeha podjetij</w:t>
            </w:r>
            <w:r>
              <w:t>«,</w:t>
            </w:r>
          </w:p>
          <w:p w14:paraId="376B249A" w14:textId="77777777" w:rsidR="00216313" w:rsidRDefault="00216313" w:rsidP="0098799E">
            <w:pPr>
              <w:pStyle w:val="Default"/>
              <w:jc w:val="center"/>
            </w:pPr>
            <w:r>
              <w:t>ki bo potekala 9.6.2021, med 9:00 in 12:45, v spletni obliki.</w:t>
            </w:r>
          </w:p>
          <w:p w14:paraId="246801A3" w14:textId="77777777" w:rsidR="00216313" w:rsidRDefault="00216313" w:rsidP="0098799E">
            <w:pPr>
              <w:pStyle w:val="Default"/>
              <w:jc w:val="center"/>
            </w:pPr>
          </w:p>
          <w:p w14:paraId="1FD0C35C" w14:textId="1F59D8AA" w:rsidR="00216313" w:rsidRPr="00A03EE2" w:rsidRDefault="00216313" w:rsidP="0098799E">
            <w:pPr>
              <w:pStyle w:val="Default"/>
              <w:ind w:left="360"/>
              <w:jc w:val="center"/>
              <w:rPr>
                <w:rFonts w:cstheme="minorHAnsi"/>
                <w:i/>
                <w:iCs/>
                <w:color w:val="808080" w:themeColor="background1" w:themeShade="80"/>
                <w:szCs w:val="22"/>
              </w:rPr>
            </w:pPr>
            <w:r>
              <w:t>Program celotne konference ter podrobnosti o prijavi najdete na</w:t>
            </w:r>
            <w:r w:rsidR="00E8693D">
              <w:t xml:space="preserve"> tej </w:t>
            </w:r>
            <w:hyperlink r:id="rId8" w:history="1">
              <w:r w:rsidR="00E8693D" w:rsidRPr="007C53A7">
                <w:rPr>
                  <w:rStyle w:val="Hyperlink"/>
                </w:rPr>
                <w:t>https://www.naprej.eu/aktualno/dogodki/zakljucna-strokovna-konferenca-dobro-dusevno-zdravje-zaposlenih-temelj-dolgorocnega-uspeha-podjetij/</w:t>
              </w:r>
            </w:hyperlink>
          </w:p>
        </w:tc>
      </w:tr>
      <w:tr w:rsidR="00216313" w:rsidRPr="00A03EE2" w14:paraId="355F02CC" w14:textId="77777777" w:rsidTr="00216313">
        <w:trPr>
          <w:trHeight w:val="2182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8679" w14:textId="72E42E15" w:rsidR="00E8693D" w:rsidRPr="00E8693D" w:rsidRDefault="00E8693D" w:rsidP="00A06A1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8693D">
              <w:rPr>
                <w:b/>
                <w:bCs/>
                <w:color w:val="auto"/>
              </w:rPr>
              <w:t>SREBRNA EKONOMIJA</w:t>
            </w:r>
          </w:p>
          <w:p w14:paraId="36C8DED4" w14:textId="77777777" w:rsidR="00E8693D" w:rsidRDefault="00E8693D" w:rsidP="00A06A16">
            <w:pPr>
              <w:pStyle w:val="Default"/>
              <w:jc w:val="center"/>
              <w:rPr>
                <w:color w:val="auto"/>
              </w:rPr>
            </w:pPr>
          </w:p>
          <w:p w14:paraId="1D7D4762" w14:textId="37B42252" w:rsidR="00216313" w:rsidRPr="00A06A16" w:rsidRDefault="00E8693D" w:rsidP="00A06A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Ali poznate pojem </w:t>
            </w:r>
            <w:r w:rsidRPr="00E8693D">
              <w:rPr>
                <w:b/>
                <w:bCs/>
                <w:color w:val="auto"/>
              </w:rPr>
              <w:t>srebrne ekonomije</w:t>
            </w:r>
            <w:r>
              <w:rPr>
                <w:color w:val="auto"/>
              </w:rPr>
              <w:t>?</w:t>
            </w:r>
            <w:r w:rsidR="00216313" w:rsidRPr="00A06A16">
              <w:rPr>
                <w:color w:val="auto"/>
              </w:rPr>
              <w:t xml:space="preserve"> Zavedati se moramo, da starostniki predstavljajo pomemben človeški kapital z veliko delovnih in življenjskih izkušenj, prav tako pa so pogosto še vedno polni inovativnih idej.</w:t>
            </w:r>
          </w:p>
          <w:p w14:paraId="6A283EEF" w14:textId="77777777" w:rsidR="00216313" w:rsidRPr="00A06A16" w:rsidRDefault="00216313" w:rsidP="00A06A16">
            <w:pPr>
              <w:pStyle w:val="Default"/>
              <w:jc w:val="center"/>
              <w:rPr>
                <w:color w:val="auto"/>
              </w:rPr>
            </w:pPr>
          </w:p>
          <w:p w14:paraId="250349D7" w14:textId="2445673A" w:rsidR="00216313" w:rsidRPr="00A06A16" w:rsidRDefault="00216313" w:rsidP="00A06A16">
            <w:pPr>
              <w:pStyle w:val="Default"/>
              <w:jc w:val="center"/>
              <w:rPr>
                <w:color w:val="auto"/>
              </w:rPr>
            </w:pPr>
            <w:r w:rsidRPr="00A06A16">
              <w:rPr>
                <w:color w:val="auto"/>
              </w:rPr>
              <w:t>Oglejte si Strategijo dolgožive družbe, ki poudarja aktivnost in ustvarjalnost v vseh življenjskih obdobjih</w:t>
            </w:r>
            <w:r w:rsidR="00E8693D">
              <w:rPr>
                <w:color w:val="auto"/>
              </w:rPr>
              <w:t>, tudi starosti</w:t>
            </w:r>
            <w:r w:rsidRPr="00A06A16">
              <w:rPr>
                <w:color w:val="auto"/>
              </w:rPr>
              <w:t>:</w:t>
            </w:r>
          </w:p>
          <w:p w14:paraId="51D8CF04" w14:textId="3033D0B6" w:rsidR="00216313" w:rsidRPr="00A03EE2" w:rsidRDefault="00216313" w:rsidP="00A06A16">
            <w:pPr>
              <w:pStyle w:val="Default"/>
              <w:jc w:val="center"/>
              <w:rPr>
                <w:color w:val="808080" w:themeColor="background1" w:themeShade="80"/>
              </w:rPr>
            </w:pPr>
            <w:hyperlink r:id="rId9" w:history="1">
              <w:r w:rsidRPr="00A261D4">
                <w:rPr>
                  <w:rStyle w:val="Hyperlink"/>
                </w:rPr>
                <w:t>https://www.umar.gov.si/fileadmin/user_upload/publikacije/kratke_analize/Strategija_dolgozive_druzbe/Strategija_dolgozive_druzbe.pdf</w:t>
              </w:r>
            </w:hyperlink>
            <w:r>
              <w:rPr>
                <w:color w:val="808080" w:themeColor="background1" w:themeShade="80"/>
              </w:rPr>
              <w:t xml:space="preserve">  </w:t>
            </w:r>
          </w:p>
        </w:tc>
      </w:tr>
      <w:tr w:rsidR="00216313" w:rsidRPr="00A03EE2" w14:paraId="68C5D2EA" w14:textId="77777777" w:rsidTr="00216313">
        <w:trPr>
          <w:trHeight w:val="48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816F" w14:textId="2E3095F9" w:rsidR="00216313" w:rsidRPr="00E8693D" w:rsidRDefault="00E8693D" w:rsidP="006400D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8693D">
              <w:rPr>
                <w:b/>
                <w:bCs/>
                <w:color w:val="auto"/>
              </w:rPr>
              <w:t>AKTIVNI ODMORI NA DELOVNEM MESTU</w:t>
            </w:r>
          </w:p>
          <w:p w14:paraId="18F630A0" w14:textId="77777777" w:rsidR="00E8693D" w:rsidRPr="006400D5" w:rsidRDefault="00E8693D" w:rsidP="006400D5">
            <w:pPr>
              <w:pStyle w:val="Default"/>
              <w:jc w:val="center"/>
              <w:rPr>
                <w:color w:val="auto"/>
              </w:rPr>
            </w:pPr>
          </w:p>
          <w:p w14:paraId="2F164021" w14:textId="44E57ED8" w:rsidR="00216313" w:rsidRDefault="00216313" w:rsidP="006400D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Prav tako nižajo krvni pritisk, nižajo indeks telesne mase</w:t>
            </w:r>
            <w:r w:rsidRPr="006400D5">
              <w:rPr>
                <w:color w:val="auto"/>
              </w:rPr>
              <w:t>, blagodejno vplivajo na gibljivost zapestja in spodnjega dela hrbta, povečujejo motivacijo in zadovoljstvo pri delu, spodbujajo produktivnost ter zmanjšujejo jezo, stres, utrujenost in občutke depresivnosti.</w:t>
            </w:r>
          </w:p>
          <w:p w14:paraId="333FED86" w14:textId="77777777" w:rsidR="00E8693D" w:rsidRPr="006400D5" w:rsidRDefault="00E8693D" w:rsidP="006400D5">
            <w:pPr>
              <w:pStyle w:val="Default"/>
              <w:jc w:val="center"/>
              <w:rPr>
                <w:color w:val="auto"/>
              </w:rPr>
            </w:pPr>
          </w:p>
          <w:p w14:paraId="7CA79AAB" w14:textId="77777777" w:rsidR="00E8693D" w:rsidRPr="006400D5" w:rsidRDefault="00E8693D" w:rsidP="00E8693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400D5">
              <w:rPr>
                <w:b/>
                <w:bCs/>
                <w:color w:val="auto"/>
              </w:rPr>
              <w:t>Z aktivnimi odmori na delovnem mestu lahko sproti odpravljamo negativne učinke sedenja, prisilne drže in ponavljajočih se gibov.</w:t>
            </w:r>
          </w:p>
          <w:p w14:paraId="37F3F2EA" w14:textId="77777777" w:rsidR="00216313" w:rsidRPr="006400D5" w:rsidRDefault="00216313" w:rsidP="006400D5">
            <w:pPr>
              <w:pStyle w:val="Default"/>
              <w:jc w:val="center"/>
              <w:rPr>
                <w:color w:val="auto"/>
              </w:rPr>
            </w:pPr>
          </w:p>
          <w:p w14:paraId="18002200" w14:textId="2DF2078F" w:rsidR="00216313" w:rsidRPr="006400D5" w:rsidRDefault="00216313" w:rsidP="006400D5">
            <w:pPr>
              <w:pStyle w:val="Default"/>
              <w:jc w:val="center"/>
              <w:rPr>
                <w:color w:val="auto"/>
              </w:rPr>
            </w:pPr>
            <w:r w:rsidRPr="006400D5">
              <w:rPr>
                <w:color w:val="auto"/>
              </w:rPr>
              <w:t>Razgibajte ramenski obroč, roke in dlani s fizioterapevtko Špel</w:t>
            </w:r>
            <w:r>
              <w:rPr>
                <w:color w:val="auto"/>
              </w:rPr>
              <w:t>o Jakša</w:t>
            </w:r>
            <w:r w:rsidRPr="006400D5">
              <w:rPr>
                <w:color w:val="auto"/>
              </w:rPr>
              <w:t>, na spodnji povezavi:</w:t>
            </w:r>
          </w:p>
          <w:p w14:paraId="0381C79E" w14:textId="0B9760A2" w:rsidR="00216313" w:rsidRPr="00A03EE2" w:rsidRDefault="00216313" w:rsidP="006400D5">
            <w:pPr>
              <w:pStyle w:val="Default"/>
              <w:jc w:val="center"/>
              <w:rPr>
                <w:color w:val="808080" w:themeColor="background1" w:themeShade="80"/>
              </w:rPr>
            </w:pPr>
            <w:hyperlink r:id="rId10" w:history="1">
              <w:r w:rsidRPr="006D5E14">
                <w:rPr>
                  <w:rStyle w:val="Hyperlink"/>
                </w:rPr>
                <w:t>https://www.youtube.com/watch?v=8ssv_IbALsY</w:t>
              </w:r>
            </w:hyperlink>
            <w:r>
              <w:rPr>
                <w:color w:val="808080" w:themeColor="background1" w:themeShade="80"/>
              </w:rPr>
              <w:t xml:space="preserve"> </w:t>
            </w:r>
          </w:p>
        </w:tc>
      </w:tr>
    </w:tbl>
    <w:p w14:paraId="5CB26AE6" w14:textId="5D4BC7A4" w:rsidR="00B3011B" w:rsidRPr="00A03EE2" w:rsidRDefault="00B3011B" w:rsidP="006400D5">
      <w:pPr>
        <w:spacing w:before="0" w:line="240" w:lineRule="auto"/>
        <w:rPr>
          <w:color w:val="808080" w:themeColor="background1" w:themeShade="80"/>
          <w:lang w:val="sl-SI"/>
        </w:rPr>
      </w:pPr>
    </w:p>
    <w:sectPr w:rsidR="00B3011B" w:rsidRPr="00A03EE2" w:rsidSect="00A37388">
      <w:headerReference w:type="default" r:id="rId11"/>
      <w:footerReference w:type="default" r:id="rId12"/>
      <w:pgSz w:w="11906" w:h="16838"/>
      <w:pgMar w:top="1440" w:right="1133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6F4D" w14:textId="77777777" w:rsidR="009866B4" w:rsidRDefault="009866B4">
      <w:pPr>
        <w:spacing w:before="0" w:after="0" w:line="240" w:lineRule="auto"/>
      </w:pPr>
      <w:r>
        <w:separator/>
      </w:r>
    </w:p>
  </w:endnote>
  <w:endnote w:type="continuationSeparator" w:id="0">
    <w:p w14:paraId="6D2FE229" w14:textId="77777777" w:rsidR="009866B4" w:rsidRDefault="009866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ontserrat-Regular">
    <w:altName w:val="Calibri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2859" w14:textId="77777777" w:rsidR="005E5CED" w:rsidRDefault="005E5CED">
    <w:pPr>
      <w:pStyle w:val="Footer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F7FA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18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5E5CED" w:rsidRDefault="005E5CED">
    <w:pPr>
      <w:pStyle w:val="Footer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F550" w14:textId="77777777" w:rsidR="009866B4" w:rsidRDefault="009866B4">
      <w:pPr>
        <w:spacing w:before="0" w:after="0" w:line="240" w:lineRule="auto"/>
      </w:pPr>
      <w:r>
        <w:separator/>
      </w:r>
    </w:p>
  </w:footnote>
  <w:footnote w:type="continuationSeparator" w:id="0">
    <w:p w14:paraId="716EF238" w14:textId="77777777" w:rsidR="009866B4" w:rsidRDefault="009866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E76D" w14:textId="77777777" w:rsidR="005E5CED" w:rsidRDefault="005E5CED">
    <w:pPr>
      <w:pStyle w:val="Header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0B6C78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15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17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082"/>
    <w:multiLevelType w:val="hybridMultilevel"/>
    <w:tmpl w:val="762CDA5C"/>
    <w:lvl w:ilvl="0" w:tplc="0AACDC9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BE8"/>
    <w:multiLevelType w:val="hybridMultilevel"/>
    <w:tmpl w:val="34D42820"/>
    <w:lvl w:ilvl="0" w:tplc="B0A68492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69A5"/>
    <w:multiLevelType w:val="multilevel"/>
    <w:tmpl w:val="7B328AC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191FE6"/>
    <w:multiLevelType w:val="hybridMultilevel"/>
    <w:tmpl w:val="D4AEAEEC"/>
    <w:lvl w:ilvl="0" w:tplc="BD62C9AC">
      <w:numFmt w:val="bullet"/>
      <w:lvlText w:val=""/>
      <w:lvlJc w:val="left"/>
      <w:pPr>
        <w:ind w:left="589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E8D"/>
    <w:multiLevelType w:val="hybridMultilevel"/>
    <w:tmpl w:val="E63626B8"/>
    <w:lvl w:ilvl="0" w:tplc="3F18D8E8">
      <w:start w:val="1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B6D6512"/>
    <w:multiLevelType w:val="multilevel"/>
    <w:tmpl w:val="6CB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14C4"/>
    <w:multiLevelType w:val="hybridMultilevel"/>
    <w:tmpl w:val="B394CD9E"/>
    <w:lvl w:ilvl="0" w:tplc="84ECF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97C83"/>
    <w:multiLevelType w:val="hybridMultilevel"/>
    <w:tmpl w:val="28581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107B"/>
    <w:multiLevelType w:val="hybridMultilevel"/>
    <w:tmpl w:val="04D60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93293"/>
    <w:multiLevelType w:val="hybridMultilevel"/>
    <w:tmpl w:val="C44C29B2"/>
    <w:lvl w:ilvl="0" w:tplc="0424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42D5"/>
    <w:multiLevelType w:val="hybridMultilevel"/>
    <w:tmpl w:val="202CA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D6FEC"/>
    <w:multiLevelType w:val="hybridMultilevel"/>
    <w:tmpl w:val="C4FA4346"/>
    <w:lvl w:ilvl="0" w:tplc="A9C0D34C">
      <w:start w:val="20"/>
      <w:numFmt w:val="bullet"/>
      <w:lvlText w:val="-"/>
      <w:lvlJc w:val="left"/>
      <w:pPr>
        <w:ind w:left="58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3" w15:restartNumberingAfterBreak="0">
    <w:nsid w:val="54980542"/>
    <w:multiLevelType w:val="hybridMultilevel"/>
    <w:tmpl w:val="1638B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936C23"/>
    <w:multiLevelType w:val="hybridMultilevel"/>
    <w:tmpl w:val="BC0248E0"/>
    <w:lvl w:ilvl="0" w:tplc="4B64B65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114B7"/>
    <w:multiLevelType w:val="hybridMultilevel"/>
    <w:tmpl w:val="3F646A46"/>
    <w:lvl w:ilvl="0" w:tplc="F09C38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291248E"/>
    <w:multiLevelType w:val="hybridMultilevel"/>
    <w:tmpl w:val="478AF2F0"/>
    <w:lvl w:ilvl="0" w:tplc="577A5F30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9AD5106"/>
    <w:multiLevelType w:val="hybridMultilevel"/>
    <w:tmpl w:val="3122516A"/>
    <w:lvl w:ilvl="0" w:tplc="A9C0D34C">
      <w:start w:val="20"/>
      <w:numFmt w:val="bullet"/>
      <w:lvlText w:val="-"/>
      <w:lvlJc w:val="left"/>
      <w:pPr>
        <w:ind w:left="58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D28EB"/>
    <w:multiLevelType w:val="hybridMultilevel"/>
    <w:tmpl w:val="B4C47A2C"/>
    <w:lvl w:ilvl="0" w:tplc="7B3AC7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8664F"/>
    <w:multiLevelType w:val="hybridMultilevel"/>
    <w:tmpl w:val="68948D0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D7140"/>
    <w:multiLevelType w:val="hybridMultilevel"/>
    <w:tmpl w:val="EB1043A0"/>
    <w:lvl w:ilvl="0" w:tplc="BD62C9AC">
      <w:numFmt w:val="bullet"/>
      <w:lvlText w:val=""/>
      <w:lvlJc w:val="left"/>
      <w:pPr>
        <w:ind w:left="589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2" w15:restartNumberingAfterBreak="0">
    <w:nsid w:val="72131D16"/>
    <w:multiLevelType w:val="hybridMultilevel"/>
    <w:tmpl w:val="AF666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61B78"/>
    <w:multiLevelType w:val="hybridMultilevel"/>
    <w:tmpl w:val="8682A076"/>
    <w:lvl w:ilvl="0" w:tplc="B8A407C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D39D2"/>
    <w:multiLevelType w:val="hybridMultilevel"/>
    <w:tmpl w:val="0C82350E"/>
    <w:lvl w:ilvl="0" w:tplc="4998CF74">
      <w:start w:val="9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6" w15:restartNumberingAfterBreak="0">
    <w:nsid w:val="7933743D"/>
    <w:multiLevelType w:val="hybridMultilevel"/>
    <w:tmpl w:val="60562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2"/>
  </w:num>
  <w:num w:numId="5">
    <w:abstractNumId w:val="27"/>
  </w:num>
  <w:num w:numId="6">
    <w:abstractNumId w:val="19"/>
  </w:num>
  <w:num w:numId="7">
    <w:abstractNumId w:val="16"/>
  </w:num>
  <w:num w:numId="8">
    <w:abstractNumId w:val="20"/>
  </w:num>
  <w:num w:numId="9">
    <w:abstractNumId w:val="1"/>
  </w:num>
  <w:num w:numId="10">
    <w:abstractNumId w:val="22"/>
  </w:num>
  <w:num w:numId="11">
    <w:abstractNumId w:val="26"/>
  </w:num>
  <w:num w:numId="12">
    <w:abstractNumId w:val="13"/>
  </w:num>
  <w:num w:numId="13">
    <w:abstractNumId w:val="5"/>
  </w:num>
  <w:num w:numId="14">
    <w:abstractNumId w:val="8"/>
  </w:num>
  <w:num w:numId="15">
    <w:abstractNumId w:val="11"/>
  </w:num>
  <w:num w:numId="16">
    <w:abstractNumId w:val="9"/>
  </w:num>
  <w:num w:numId="17">
    <w:abstractNumId w:val="17"/>
  </w:num>
  <w:num w:numId="18">
    <w:abstractNumId w:val="12"/>
  </w:num>
  <w:num w:numId="19">
    <w:abstractNumId w:val="6"/>
  </w:num>
  <w:num w:numId="20">
    <w:abstractNumId w:val="18"/>
  </w:num>
  <w:num w:numId="21">
    <w:abstractNumId w:val="4"/>
  </w:num>
  <w:num w:numId="22">
    <w:abstractNumId w:val="10"/>
  </w:num>
  <w:num w:numId="23">
    <w:abstractNumId w:val="21"/>
  </w:num>
  <w:num w:numId="24">
    <w:abstractNumId w:val="25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0635C"/>
    <w:rsid w:val="00021863"/>
    <w:rsid w:val="00023C53"/>
    <w:rsid w:val="00035D57"/>
    <w:rsid w:val="00037324"/>
    <w:rsid w:val="00037700"/>
    <w:rsid w:val="00042C0E"/>
    <w:rsid w:val="00045E42"/>
    <w:rsid w:val="00047777"/>
    <w:rsid w:val="0005048E"/>
    <w:rsid w:val="000520DD"/>
    <w:rsid w:val="000707D8"/>
    <w:rsid w:val="000773F8"/>
    <w:rsid w:val="00082A87"/>
    <w:rsid w:val="00083743"/>
    <w:rsid w:val="00083B93"/>
    <w:rsid w:val="000905DA"/>
    <w:rsid w:val="00090DD5"/>
    <w:rsid w:val="00095EC1"/>
    <w:rsid w:val="00096825"/>
    <w:rsid w:val="000A1E4A"/>
    <w:rsid w:val="000A2D76"/>
    <w:rsid w:val="000D40F7"/>
    <w:rsid w:val="000D44D9"/>
    <w:rsid w:val="000E0355"/>
    <w:rsid w:val="000E6273"/>
    <w:rsid w:val="000E7DF5"/>
    <w:rsid w:val="000F2B51"/>
    <w:rsid w:val="000F3338"/>
    <w:rsid w:val="000F4972"/>
    <w:rsid w:val="00101835"/>
    <w:rsid w:val="00103FE5"/>
    <w:rsid w:val="001058C4"/>
    <w:rsid w:val="001075E7"/>
    <w:rsid w:val="0011544C"/>
    <w:rsid w:val="00123680"/>
    <w:rsid w:val="00127793"/>
    <w:rsid w:val="001336D7"/>
    <w:rsid w:val="0014009E"/>
    <w:rsid w:val="00143E77"/>
    <w:rsid w:val="001544BA"/>
    <w:rsid w:val="00155976"/>
    <w:rsid w:val="00162E15"/>
    <w:rsid w:val="00181254"/>
    <w:rsid w:val="00181FEA"/>
    <w:rsid w:val="0018361F"/>
    <w:rsid w:val="00186588"/>
    <w:rsid w:val="00187D88"/>
    <w:rsid w:val="00192235"/>
    <w:rsid w:val="00195F47"/>
    <w:rsid w:val="001978AE"/>
    <w:rsid w:val="001A27A4"/>
    <w:rsid w:val="001A5602"/>
    <w:rsid w:val="001A6D45"/>
    <w:rsid w:val="001B1E7F"/>
    <w:rsid w:val="001B4B5C"/>
    <w:rsid w:val="001B56B2"/>
    <w:rsid w:val="001B58A2"/>
    <w:rsid w:val="001B7274"/>
    <w:rsid w:val="001C385F"/>
    <w:rsid w:val="001C65B2"/>
    <w:rsid w:val="001D1A7F"/>
    <w:rsid w:val="001D60D7"/>
    <w:rsid w:val="001E5BC3"/>
    <w:rsid w:val="001F250A"/>
    <w:rsid w:val="001F409E"/>
    <w:rsid w:val="001F728E"/>
    <w:rsid w:val="001F7991"/>
    <w:rsid w:val="001F7AFB"/>
    <w:rsid w:val="002027B5"/>
    <w:rsid w:val="00204565"/>
    <w:rsid w:val="0020566B"/>
    <w:rsid w:val="00212EFC"/>
    <w:rsid w:val="00216313"/>
    <w:rsid w:val="0022467B"/>
    <w:rsid w:val="00227470"/>
    <w:rsid w:val="00236F19"/>
    <w:rsid w:val="002400EA"/>
    <w:rsid w:val="00244EA3"/>
    <w:rsid w:val="00247B64"/>
    <w:rsid w:val="00247FC2"/>
    <w:rsid w:val="002522EA"/>
    <w:rsid w:val="0025472B"/>
    <w:rsid w:val="00254B72"/>
    <w:rsid w:val="00256BD6"/>
    <w:rsid w:val="0026442A"/>
    <w:rsid w:val="00264DA0"/>
    <w:rsid w:val="002736CE"/>
    <w:rsid w:val="0027551A"/>
    <w:rsid w:val="00276830"/>
    <w:rsid w:val="00277BCC"/>
    <w:rsid w:val="00281D62"/>
    <w:rsid w:val="00284AD2"/>
    <w:rsid w:val="002869C1"/>
    <w:rsid w:val="00294107"/>
    <w:rsid w:val="0029659F"/>
    <w:rsid w:val="002967AD"/>
    <w:rsid w:val="002A52A6"/>
    <w:rsid w:val="002A6C2C"/>
    <w:rsid w:val="002B163C"/>
    <w:rsid w:val="002B223C"/>
    <w:rsid w:val="002B62EE"/>
    <w:rsid w:val="002C2EC2"/>
    <w:rsid w:val="002C4E06"/>
    <w:rsid w:val="002C6E15"/>
    <w:rsid w:val="002D47B4"/>
    <w:rsid w:val="002E01F6"/>
    <w:rsid w:val="002E10EC"/>
    <w:rsid w:val="002F11DE"/>
    <w:rsid w:val="002F5F8D"/>
    <w:rsid w:val="002F6156"/>
    <w:rsid w:val="00304FC9"/>
    <w:rsid w:val="00306483"/>
    <w:rsid w:val="00307286"/>
    <w:rsid w:val="00320DA4"/>
    <w:rsid w:val="00324FA9"/>
    <w:rsid w:val="00326C81"/>
    <w:rsid w:val="00330EE6"/>
    <w:rsid w:val="00331F5E"/>
    <w:rsid w:val="00334FDE"/>
    <w:rsid w:val="00336B80"/>
    <w:rsid w:val="0033708E"/>
    <w:rsid w:val="003433EF"/>
    <w:rsid w:val="00353073"/>
    <w:rsid w:val="003576EE"/>
    <w:rsid w:val="003576FE"/>
    <w:rsid w:val="0036020C"/>
    <w:rsid w:val="00364B10"/>
    <w:rsid w:val="00366AE0"/>
    <w:rsid w:val="0037093D"/>
    <w:rsid w:val="00384786"/>
    <w:rsid w:val="003873C9"/>
    <w:rsid w:val="0038760F"/>
    <w:rsid w:val="00390E21"/>
    <w:rsid w:val="00392B29"/>
    <w:rsid w:val="003932CC"/>
    <w:rsid w:val="003958D3"/>
    <w:rsid w:val="003A68E8"/>
    <w:rsid w:val="003B0190"/>
    <w:rsid w:val="003B3201"/>
    <w:rsid w:val="003B3E23"/>
    <w:rsid w:val="003B73D6"/>
    <w:rsid w:val="003C7388"/>
    <w:rsid w:val="003C7873"/>
    <w:rsid w:val="003C79EB"/>
    <w:rsid w:val="003D0363"/>
    <w:rsid w:val="003D0BC1"/>
    <w:rsid w:val="003D3DD2"/>
    <w:rsid w:val="003E121E"/>
    <w:rsid w:val="003E1458"/>
    <w:rsid w:val="003E14DE"/>
    <w:rsid w:val="003E3C00"/>
    <w:rsid w:val="003E4A7B"/>
    <w:rsid w:val="003E7422"/>
    <w:rsid w:val="004017E6"/>
    <w:rsid w:val="00404A53"/>
    <w:rsid w:val="00405071"/>
    <w:rsid w:val="004065F2"/>
    <w:rsid w:val="00410C0F"/>
    <w:rsid w:val="0041711D"/>
    <w:rsid w:val="00423BDB"/>
    <w:rsid w:val="00423FA0"/>
    <w:rsid w:val="004270DE"/>
    <w:rsid w:val="00431DA3"/>
    <w:rsid w:val="0044209E"/>
    <w:rsid w:val="00444DA0"/>
    <w:rsid w:val="004504C1"/>
    <w:rsid w:val="0045178E"/>
    <w:rsid w:val="00453C2E"/>
    <w:rsid w:val="00453DC7"/>
    <w:rsid w:val="00453DFC"/>
    <w:rsid w:val="00454B12"/>
    <w:rsid w:val="00475AA2"/>
    <w:rsid w:val="00476950"/>
    <w:rsid w:val="0047789F"/>
    <w:rsid w:val="00477D76"/>
    <w:rsid w:val="00483042"/>
    <w:rsid w:val="00484655"/>
    <w:rsid w:val="00485DD5"/>
    <w:rsid w:val="00486D0D"/>
    <w:rsid w:val="00491714"/>
    <w:rsid w:val="004A35EA"/>
    <w:rsid w:val="004A469D"/>
    <w:rsid w:val="004A6FC2"/>
    <w:rsid w:val="004B7438"/>
    <w:rsid w:val="004C2568"/>
    <w:rsid w:val="004C61A3"/>
    <w:rsid w:val="004D0ABC"/>
    <w:rsid w:val="004D16A4"/>
    <w:rsid w:val="004D3A4F"/>
    <w:rsid w:val="004D411A"/>
    <w:rsid w:val="004D46BD"/>
    <w:rsid w:val="004F47B8"/>
    <w:rsid w:val="005025BE"/>
    <w:rsid w:val="00502867"/>
    <w:rsid w:val="00506FFB"/>
    <w:rsid w:val="005142BF"/>
    <w:rsid w:val="00514BB3"/>
    <w:rsid w:val="005155D2"/>
    <w:rsid w:val="005176B1"/>
    <w:rsid w:val="00517AD5"/>
    <w:rsid w:val="00520108"/>
    <w:rsid w:val="00521BC3"/>
    <w:rsid w:val="005237D6"/>
    <w:rsid w:val="00532506"/>
    <w:rsid w:val="00532D37"/>
    <w:rsid w:val="00534005"/>
    <w:rsid w:val="00535558"/>
    <w:rsid w:val="00537A7F"/>
    <w:rsid w:val="0054216C"/>
    <w:rsid w:val="00551CEF"/>
    <w:rsid w:val="00556940"/>
    <w:rsid w:val="00556DD7"/>
    <w:rsid w:val="00557450"/>
    <w:rsid w:val="00562EB1"/>
    <w:rsid w:val="0056722F"/>
    <w:rsid w:val="005715AF"/>
    <w:rsid w:val="005741C8"/>
    <w:rsid w:val="005767E0"/>
    <w:rsid w:val="00581EB8"/>
    <w:rsid w:val="00586461"/>
    <w:rsid w:val="00586EC8"/>
    <w:rsid w:val="00586F9D"/>
    <w:rsid w:val="00587258"/>
    <w:rsid w:val="005904E0"/>
    <w:rsid w:val="00591C56"/>
    <w:rsid w:val="0059466D"/>
    <w:rsid w:val="00597B66"/>
    <w:rsid w:val="005A3E6A"/>
    <w:rsid w:val="005A6A37"/>
    <w:rsid w:val="005B03A2"/>
    <w:rsid w:val="005D0B42"/>
    <w:rsid w:val="005D3498"/>
    <w:rsid w:val="005D4E12"/>
    <w:rsid w:val="005D61C5"/>
    <w:rsid w:val="005E042F"/>
    <w:rsid w:val="005E3C8F"/>
    <w:rsid w:val="005E5CED"/>
    <w:rsid w:val="005F69CC"/>
    <w:rsid w:val="006044F2"/>
    <w:rsid w:val="00606E5D"/>
    <w:rsid w:val="00610348"/>
    <w:rsid w:val="00611210"/>
    <w:rsid w:val="006121EB"/>
    <w:rsid w:val="00622FBC"/>
    <w:rsid w:val="00632510"/>
    <w:rsid w:val="0063376C"/>
    <w:rsid w:val="006362B6"/>
    <w:rsid w:val="006400D5"/>
    <w:rsid w:val="006451E9"/>
    <w:rsid w:val="00646381"/>
    <w:rsid w:val="00665D0D"/>
    <w:rsid w:val="00672DB4"/>
    <w:rsid w:val="00672FE2"/>
    <w:rsid w:val="00677E76"/>
    <w:rsid w:val="00686878"/>
    <w:rsid w:val="006A4254"/>
    <w:rsid w:val="006A435B"/>
    <w:rsid w:val="006B34BE"/>
    <w:rsid w:val="006D2959"/>
    <w:rsid w:val="006D6656"/>
    <w:rsid w:val="006E25B0"/>
    <w:rsid w:val="006E2D91"/>
    <w:rsid w:val="006E46E6"/>
    <w:rsid w:val="006E69F9"/>
    <w:rsid w:val="006F03D8"/>
    <w:rsid w:val="006F2079"/>
    <w:rsid w:val="006F2D24"/>
    <w:rsid w:val="0070021F"/>
    <w:rsid w:val="007053E9"/>
    <w:rsid w:val="00705F79"/>
    <w:rsid w:val="007074AA"/>
    <w:rsid w:val="0071481C"/>
    <w:rsid w:val="00715BEF"/>
    <w:rsid w:val="0073153C"/>
    <w:rsid w:val="00731B17"/>
    <w:rsid w:val="007376F7"/>
    <w:rsid w:val="0074172F"/>
    <w:rsid w:val="007419A1"/>
    <w:rsid w:val="00744D5E"/>
    <w:rsid w:val="00755762"/>
    <w:rsid w:val="00762F48"/>
    <w:rsid w:val="007651BB"/>
    <w:rsid w:val="0076751C"/>
    <w:rsid w:val="00770469"/>
    <w:rsid w:val="00776924"/>
    <w:rsid w:val="00781470"/>
    <w:rsid w:val="007928EE"/>
    <w:rsid w:val="00796B6E"/>
    <w:rsid w:val="007A0B4C"/>
    <w:rsid w:val="007A22A1"/>
    <w:rsid w:val="007A6455"/>
    <w:rsid w:val="007B174A"/>
    <w:rsid w:val="007C58E6"/>
    <w:rsid w:val="007C5A7F"/>
    <w:rsid w:val="007E2B4B"/>
    <w:rsid w:val="007F3683"/>
    <w:rsid w:val="007F7537"/>
    <w:rsid w:val="007F76A1"/>
    <w:rsid w:val="00801390"/>
    <w:rsid w:val="00801B5B"/>
    <w:rsid w:val="008036FC"/>
    <w:rsid w:val="00804FF6"/>
    <w:rsid w:val="008051E2"/>
    <w:rsid w:val="00822AFC"/>
    <w:rsid w:val="0082303A"/>
    <w:rsid w:val="008263CA"/>
    <w:rsid w:val="00831AF0"/>
    <w:rsid w:val="008360E3"/>
    <w:rsid w:val="008366E8"/>
    <w:rsid w:val="00845E8A"/>
    <w:rsid w:val="00850D7D"/>
    <w:rsid w:val="0085141B"/>
    <w:rsid w:val="0085205A"/>
    <w:rsid w:val="008621B5"/>
    <w:rsid w:val="00872477"/>
    <w:rsid w:val="0087475A"/>
    <w:rsid w:val="008766FD"/>
    <w:rsid w:val="00880EA9"/>
    <w:rsid w:val="008837ED"/>
    <w:rsid w:val="00890330"/>
    <w:rsid w:val="00890CBB"/>
    <w:rsid w:val="00894E94"/>
    <w:rsid w:val="00895958"/>
    <w:rsid w:val="008A71AD"/>
    <w:rsid w:val="008B14C6"/>
    <w:rsid w:val="008B2855"/>
    <w:rsid w:val="008B7097"/>
    <w:rsid w:val="008C1621"/>
    <w:rsid w:val="008C3DE5"/>
    <w:rsid w:val="008C7FB4"/>
    <w:rsid w:val="008D5D77"/>
    <w:rsid w:val="008D6CBF"/>
    <w:rsid w:val="008D77E8"/>
    <w:rsid w:val="008E0029"/>
    <w:rsid w:val="008E5BBE"/>
    <w:rsid w:val="008F38D5"/>
    <w:rsid w:val="008F6909"/>
    <w:rsid w:val="009028F6"/>
    <w:rsid w:val="0090373C"/>
    <w:rsid w:val="009056CF"/>
    <w:rsid w:val="00905E99"/>
    <w:rsid w:val="00927095"/>
    <w:rsid w:val="00933237"/>
    <w:rsid w:val="00945A95"/>
    <w:rsid w:val="00945C75"/>
    <w:rsid w:val="00951C09"/>
    <w:rsid w:val="00953212"/>
    <w:rsid w:val="009579B1"/>
    <w:rsid w:val="009715D2"/>
    <w:rsid w:val="00976F9A"/>
    <w:rsid w:val="009775A5"/>
    <w:rsid w:val="00981624"/>
    <w:rsid w:val="0098238E"/>
    <w:rsid w:val="00982B34"/>
    <w:rsid w:val="00984D44"/>
    <w:rsid w:val="00986609"/>
    <w:rsid w:val="009866B4"/>
    <w:rsid w:val="0098799E"/>
    <w:rsid w:val="0099237A"/>
    <w:rsid w:val="0099403B"/>
    <w:rsid w:val="009961CA"/>
    <w:rsid w:val="009B2192"/>
    <w:rsid w:val="009B3AEA"/>
    <w:rsid w:val="009B6A48"/>
    <w:rsid w:val="009B7CD5"/>
    <w:rsid w:val="009C2F6F"/>
    <w:rsid w:val="009D1AC7"/>
    <w:rsid w:val="009D7319"/>
    <w:rsid w:val="009E4586"/>
    <w:rsid w:val="009E57DE"/>
    <w:rsid w:val="009E5F0D"/>
    <w:rsid w:val="009F4143"/>
    <w:rsid w:val="009F4E55"/>
    <w:rsid w:val="009F59B4"/>
    <w:rsid w:val="00A0033D"/>
    <w:rsid w:val="00A03EE2"/>
    <w:rsid w:val="00A06A16"/>
    <w:rsid w:val="00A1147C"/>
    <w:rsid w:val="00A1726E"/>
    <w:rsid w:val="00A20A3F"/>
    <w:rsid w:val="00A23066"/>
    <w:rsid w:val="00A23E54"/>
    <w:rsid w:val="00A24164"/>
    <w:rsid w:val="00A316DE"/>
    <w:rsid w:val="00A33806"/>
    <w:rsid w:val="00A34C16"/>
    <w:rsid w:val="00A34D28"/>
    <w:rsid w:val="00A37388"/>
    <w:rsid w:val="00A435B4"/>
    <w:rsid w:val="00A55A41"/>
    <w:rsid w:val="00A5686B"/>
    <w:rsid w:val="00A62FB3"/>
    <w:rsid w:val="00A63B67"/>
    <w:rsid w:val="00A71A66"/>
    <w:rsid w:val="00A75A36"/>
    <w:rsid w:val="00A77360"/>
    <w:rsid w:val="00A773C0"/>
    <w:rsid w:val="00A8271E"/>
    <w:rsid w:val="00A919E3"/>
    <w:rsid w:val="00A92B1A"/>
    <w:rsid w:val="00AA4B02"/>
    <w:rsid w:val="00AB135C"/>
    <w:rsid w:val="00AB5871"/>
    <w:rsid w:val="00AC5705"/>
    <w:rsid w:val="00AC5D48"/>
    <w:rsid w:val="00AD51C3"/>
    <w:rsid w:val="00AD72CF"/>
    <w:rsid w:val="00AD7F76"/>
    <w:rsid w:val="00AF50EC"/>
    <w:rsid w:val="00B037C9"/>
    <w:rsid w:val="00B06372"/>
    <w:rsid w:val="00B13AF5"/>
    <w:rsid w:val="00B1547F"/>
    <w:rsid w:val="00B201F8"/>
    <w:rsid w:val="00B22E06"/>
    <w:rsid w:val="00B231E4"/>
    <w:rsid w:val="00B24D82"/>
    <w:rsid w:val="00B3011B"/>
    <w:rsid w:val="00B3217C"/>
    <w:rsid w:val="00B3293D"/>
    <w:rsid w:val="00B351F6"/>
    <w:rsid w:val="00B41617"/>
    <w:rsid w:val="00B42DA7"/>
    <w:rsid w:val="00B449C1"/>
    <w:rsid w:val="00B54A72"/>
    <w:rsid w:val="00B550B7"/>
    <w:rsid w:val="00B708AF"/>
    <w:rsid w:val="00B726C6"/>
    <w:rsid w:val="00B768FD"/>
    <w:rsid w:val="00B775F5"/>
    <w:rsid w:val="00B85AE8"/>
    <w:rsid w:val="00B86A8C"/>
    <w:rsid w:val="00BA025F"/>
    <w:rsid w:val="00BA619F"/>
    <w:rsid w:val="00BA6276"/>
    <w:rsid w:val="00BC1E2D"/>
    <w:rsid w:val="00BC2DE4"/>
    <w:rsid w:val="00BC3CB0"/>
    <w:rsid w:val="00BC7A01"/>
    <w:rsid w:val="00BD06A5"/>
    <w:rsid w:val="00BE3001"/>
    <w:rsid w:val="00BE5415"/>
    <w:rsid w:val="00BF21A3"/>
    <w:rsid w:val="00BF31ED"/>
    <w:rsid w:val="00BF3D1A"/>
    <w:rsid w:val="00C010F1"/>
    <w:rsid w:val="00C03531"/>
    <w:rsid w:val="00C03C84"/>
    <w:rsid w:val="00C113A0"/>
    <w:rsid w:val="00C22BA5"/>
    <w:rsid w:val="00C30559"/>
    <w:rsid w:val="00C348A1"/>
    <w:rsid w:val="00C36C8D"/>
    <w:rsid w:val="00C40543"/>
    <w:rsid w:val="00C4067E"/>
    <w:rsid w:val="00C414B9"/>
    <w:rsid w:val="00C54F3B"/>
    <w:rsid w:val="00C56DD1"/>
    <w:rsid w:val="00C576D6"/>
    <w:rsid w:val="00C60200"/>
    <w:rsid w:val="00C80D06"/>
    <w:rsid w:val="00C82EC3"/>
    <w:rsid w:val="00C86EED"/>
    <w:rsid w:val="00CA3E36"/>
    <w:rsid w:val="00CA51E3"/>
    <w:rsid w:val="00CA53CF"/>
    <w:rsid w:val="00CB2A47"/>
    <w:rsid w:val="00CB58CE"/>
    <w:rsid w:val="00CC0617"/>
    <w:rsid w:val="00CC4119"/>
    <w:rsid w:val="00CD1A9A"/>
    <w:rsid w:val="00CF4626"/>
    <w:rsid w:val="00D00AE7"/>
    <w:rsid w:val="00D04E45"/>
    <w:rsid w:val="00D06C51"/>
    <w:rsid w:val="00D111EC"/>
    <w:rsid w:val="00D12523"/>
    <w:rsid w:val="00D22317"/>
    <w:rsid w:val="00D30092"/>
    <w:rsid w:val="00D30909"/>
    <w:rsid w:val="00D34526"/>
    <w:rsid w:val="00D355A4"/>
    <w:rsid w:val="00D3610A"/>
    <w:rsid w:val="00D55043"/>
    <w:rsid w:val="00D573F4"/>
    <w:rsid w:val="00D76CDA"/>
    <w:rsid w:val="00D8268E"/>
    <w:rsid w:val="00D8589C"/>
    <w:rsid w:val="00D96479"/>
    <w:rsid w:val="00D968FA"/>
    <w:rsid w:val="00DA24B5"/>
    <w:rsid w:val="00DA7FCD"/>
    <w:rsid w:val="00DB57C6"/>
    <w:rsid w:val="00DC0105"/>
    <w:rsid w:val="00DC5C2B"/>
    <w:rsid w:val="00DD21B5"/>
    <w:rsid w:val="00DD4C9F"/>
    <w:rsid w:val="00DE0702"/>
    <w:rsid w:val="00DE0D5B"/>
    <w:rsid w:val="00DE564E"/>
    <w:rsid w:val="00DF2B08"/>
    <w:rsid w:val="00DF749A"/>
    <w:rsid w:val="00E023F3"/>
    <w:rsid w:val="00E029A4"/>
    <w:rsid w:val="00E0654A"/>
    <w:rsid w:val="00E0694C"/>
    <w:rsid w:val="00E10D9C"/>
    <w:rsid w:val="00E12FF6"/>
    <w:rsid w:val="00E145BD"/>
    <w:rsid w:val="00E14AB3"/>
    <w:rsid w:val="00E161D3"/>
    <w:rsid w:val="00E178DA"/>
    <w:rsid w:val="00E179C2"/>
    <w:rsid w:val="00E2224E"/>
    <w:rsid w:val="00E24289"/>
    <w:rsid w:val="00E30CC2"/>
    <w:rsid w:val="00E31E6E"/>
    <w:rsid w:val="00E41277"/>
    <w:rsid w:val="00E41A6F"/>
    <w:rsid w:val="00E46BB8"/>
    <w:rsid w:val="00E47227"/>
    <w:rsid w:val="00E5523D"/>
    <w:rsid w:val="00E555F7"/>
    <w:rsid w:val="00E57B7A"/>
    <w:rsid w:val="00E65C58"/>
    <w:rsid w:val="00E73072"/>
    <w:rsid w:val="00E77168"/>
    <w:rsid w:val="00E80147"/>
    <w:rsid w:val="00E8160B"/>
    <w:rsid w:val="00E8693D"/>
    <w:rsid w:val="00E922AC"/>
    <w:rsid w:val="00E926C6"/>
    <w:rsid w:val="00E96F74"/>
    <w:rsid w:val="00EA64D3"/>
    <w:rsid w:val="00EB02E5"/>
    <w:rsid w:val="00EB0C9D"/>
    <w:rsid w:val="00EC0475"/>
    <w:rsid w:val="00ED0B50"/>
    <w:rsid w:val="00ED1AF2"/>
    <w:rsid w:val="00ED315C"/>
    <w:rsid w:val="00ED5F40"/>
    <w:rsid w:val="00EE19A2"/>
    <w:rsid w:val="00EE2459"/>
    <w:rsid w:val="00EE788A"/>
    <w:rsid w:val="00EE7FE0"/>
    <w:rsid w:val="00EF0121"/>
    <w:rsid w:val="00EF3671"/>
    <w:rsid w:val="00EF6054"/>
    <w:rsid w:val="00F0537C"/>
    <w:rsid w:val="00F11222"/>
    <w:rsid w:val="00F1446F"/>
    <w:rsid w:val="00F24E9D"/>
    <w:rsid w:val="00F279F5"/>
    <w:rsid w:val="00F3029A"/>
    <w:rsid w:val="00F303E8"/>
    <w:rsid w:val="00F3406B"/>
    <w:rsid w:val="00F36BE6"/>
    <w:rsid w:val="00F528E1"/>
    <w:rsid w:val="00F52F5F"/>
    <w:rsid w:val="00F5489E"/>
    <w:rsid w:val="00F54957"/>
    <w:rsid w:val="00F55B29"/>
    <w:rsid w:val="00F60877"/>
    <w:rsid w:val="00F61DA6"/>
    <w:rsid w:val="00F6472C"/>
    <w:rsid w:val="00F679A8"/>
    <w:rsid w:val="00F71AC7"/>
    <w:rsid w:val="00F71EE8"/>
    <w:rsid w:val="00F76F59"/>
    <w:rsid w:val="00F930E0"/>
    <w:rsid w:val="00FA1F9F"/>
    <w:rsid w:val="00FA347E"/>
    <w:rsid w:val="00FA475E"/>
    <w:rsid w:val="00FA5928"/>
    <w:rsid w:val="00FC7D21"/>
    <w:rsid w:val="00FD41AE"/>
    <w:rsid w:val="00FE07B7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01C5E280-4671-445F-AEF6-E2D9658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59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Heading2">
    <w:name w:val="heading 2"/>
    <w:basedOn w:val="Normal"/>
    <w:link w:val="Heading2Char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D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DefaultParagraphFont"/>
    <w:rsid w:val="00E0581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05816"/>
  </w:style>
  <w:style w:type="character" w:customStyle="1" w:styleId="Mention1">
    <w:name w:val="Mention1"/>
    <w:basedOn w:val="DefaultParagraphFont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DefaultParagraphFont"/>
    <w:semiHidden/>
    <w:qFormat/>
    <w:rsid w:val="00C22F7E"/>
    <w:rPr>
      <w:rFonts w:ascii="Arial" w:hAnsi="Arial" w:cs="Courier New"/>
    </w:rPr>
  </w:style>
  <w:style w:type="character" w:styleId="FootnoteReference">
    <w:name w:val="footnote reference"/>
    <w:basedOn w:val="DefaultParagraphFont"/>
    <w:semiHidden/>
    <w:qFormat/>
    <w:rsid w:val="00C22F7E"/>
    <w:rPr>
      <w:vertAlign w:val="superscript"/>
    </w:rPr>
  </w:style>
  <w:style w:type="character" w:customStyle="1" w:styleId="HeaderChar">
    <w:name w:val="Header Char"/>
    <w:basedOn w:val="DefaultParagraphFont"/>
    <w:link w:val="Header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DefaultParagraphFont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ListParagraphChar">
    <w:name w:val="List Paragraph Char"/>
    <w:aliases w:val="Odstavek seznama_IP Char,Seznam_IP_1 Char"/>
    <w:basedOn w:val="DefaultParagraphFont"/>
    <w:link w:val="ListParagraph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E272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E2727"/>
    <w:rPr>
      <w:rFonts w:asciiTheme="minorHAnsi" w:hAnsiTheme="minorHAnsi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FooterChar">
    <w:name w:val="Footer Char"/>
    <w:basedOn w:val="DefaultParagraphFont"/>
    <w:link w:val="Footer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5816"/>
    <w:pPr>
      <w:jc w:val="both"/>
    </w:pPr>
    <w:rPr>
      <w:sz w:val="20"/>
      <w:szCs w:val="20"/>
      <w:lang w:val="sl-SI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rsid w:val="00F91F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364B10"/>
    <w:rPr>
      <w:rFonts w:asciiTheme="minorHAnsi" w:hAnsiTheme="minorHAnsi" w:cs="Arial"/>
      <w:color w:val="000000"/>
      <w:sz w:val="22"/>
      <w:szCs w:val="24"/>
    </w:rPr>
  </w:style>
  <w:style w:type="paragraph" w:styleId="ListParagraph">
    <w:name w:val="List Paragraph"/>
    <w:aliases w:val="Odstavek seznama_IP,Seznam_IP_1"/>
    <w:basedOn w:val="Normal"/>
    <w:link w:val="ListParagraphChar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BodyTextIndent">
    <w:name w:val="Body Text Indent"/>
    <w:basedOn w:val="Normal"/>
    <w:uiPriority w:val="99"/>
    <w:semiHidden/>
    <w:unhideWhenUsed/>
    <w:rsid w:val="00A22405"/>
    <w:pPr>
      <w:ind w:left="283"/>
    </w:pPr>
  </w:style>
  <w:style w:type="paragraph" w:styleId="NormalWeb">
    <w:name w:val="Normal (Web)"/>
    <w:basedOn w:val="Normal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E2727"/>
    <w:rPr>
      <w:b/>
      <w:bCs/>
    </w:rPr>
  </w:style>
  <w:style w:type="paragraph" w:styleId="NoSpacing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45A95"/>
    <w:rPr>
      <w:i/>
      <w:iCs/>
    </w:rPr>
  </w:style>
  <w:style w:type="character" w:styleId="Strong">
    <w:name w:val="Strong"/>
    <w:basedOn w:val="DefaultParagraphFont"/>
    <w:uiPriority w:val="22"/>
    <w:qFormat/>
    <w:rsid w:val="00945A95"/>
    <w:rPr>
      <w:b/>
      <w:bCs/>
    </w:rPr>
  </w:style>
  <w:style w:type="character" w:styleId="Hyperlink">
    <w:name w:val="Hyperlink"/>
    <w:basedOn w:val="DefaultParagraphFont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41B"/>
    <w:rPr>
      <w:color w:val="954F72" w:themeColor="followedHyperlink"/>
      <w:u w:val="single"/>
    </w:r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8263CA"/>
    <w:rPr>
      <w:color w:val="605E5C"/>
      <w:shd w:val="clear" w:color="auto" w:fill="E1DFDD"/>
    </w:rPr>
  </w:style>
  <w:style w:type="character" w:customStyle="1" w:styleId="ibtext">
    <w:name w:val="ib_text"/>
    <w:basedOn w:val="DefaultParagraphFont"/>
    <w:rsid w:val="00CA3E36"/>
  </w:style>
  <w:style w:type="character" w:customStyle="1" w:styleId="Nerazreenaomemba3">
    <w:name w:val="Nerazrešena omemba3"/>
    <w:basedOn w:val="DefaultParagraphFont"/>
    <w:uiPriority w:val="99"/>
    <w:semiHidden/>
    <w:unhideWhenUsed/>
    <w:qFormat/>
    <w:rsid w:val="005D0B42"/>
    <w:rPr>
      <w:color w:val="605E5C"/>
      <w:shd w:val="clear" w:color="auto" w:fill="E1DFDD"/>
    </w:rPr>
  </w:style>
  <w:style w:type="character" w:customStyle="1" w:styleId="Nerazreenaomemba4">
    <w:name w:val="Nerazrešena omemba4"/>
    <w:basedOn w:val="DefaultParagraphFont"/>
    <w:uiPriority w:val="99"/>
    <w:semiHidden/>
    <w:unhideWhenUsed/>
    <w:rsid w:val="000E0355"/>
    <w:rPr>
      <w:color w:val="605E5C"/>
      <w:shd w:val="clear" w:color="auto" w:fill="E1DFDD"/>
    </w:rPr>
  </w:style>
  <w:style w:type="character" w:customStyle="1" w:styleId="39n">
    <w:name w:val="_39_n"/>
    <w:basedOn w:val="DefaultParagraphFont"/>
    <w:rsid w:val="008366E8"/>
  </w:style>
  <w:style w:type="character" w:customStyle="1" w:styleId="Nerazreenaomemba5">
    <w:name w:val="Nerazrešena omemba5"/>
    <w:basedOn w:val="DefaultParagraphFont"/>
    <w:uiPriority w:val="99"/>
    <w:semiHidden/>
    <w:unhideWhenUsed/>
    <w:rsid w:val="001B1E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1458"/>
    <w:rPr>
      <w:color w:val="605E5C"/>
      <w:shd w:val="clear" w:color="auto" w:fill="E1DFDD"/>
    </w:rPr>
  </w:style>
  <w:style w:type="paragraph" w:customStyle="1" w:styleId="main-title">
    <w:name w:val="main-title"/>
    <w:basedOn w:val="Normal"/>
    <w:rsid w:val="00804FF6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Naslov1">
    <w:name w:val="Naslov1"/>
    <w:basedOn w:val="DefaultParagraphFont"/>
    <w:rsid w:val="00804FF6"/>
  </w:style>
  <w:style w:type="character" w:customStyle="1" w:styleId="Podnaslov1">
    <w:name w:val="Podnaslov1"/>
    <w:basedOn w:val="DefaultParagraphFont"/>
    <w:rsid w:val="00804FF6"/>
  </w:style>
  <w:style w:type="paragraph" w:customStyle="1" w:styleId="04xlpa">
    <w:name w:val="_04xlpa"/>
    <w:basedOn w:val="Normal"/>
    <w:rsid w:val="00CB58CE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jsgrdq">
    <w:name w:val="jsgrdq"/>
    <w:basedOn w:val="DefaultParagraphFont"/>
    <w:rsid w:val="00CB58CE"/>
  </w:style>
  <w:style w:type="paragraph" w:customStyle="1" w:styleId="lead">
    <w:name w:val="lead"/>
    <w:basedOn w:val="Normal"/>
    <w:rsid w:val="00705F79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D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6765">
                  <w:marLeft w:val="0"/>
                  <w:marRight w:val="15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rej.eu/aktualno/dogodki/zakljucna-strokovna-konferenca-dobro-dusevno-zdravje-zaposlenih-temelj-dolgorocnega-uspeha-podjetij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ssv_IbAL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ar.gov.si/fileadmin/user_upload/publikacije/kratke_analize/Strategija_dolgozive_druzbe/Strategija_dolgozive_druzbe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E9ADC4-26B0-43EA-8F8A-C173D208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Text</vt:lpstr>
    </vt:vector>
  </TitlesOfParts>
  <Company>Hupifix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Aleš Kegl</cp:lastModifiedBy>
  <cp:revision>4</cp:revision>
  <cp:lastPrinted>2018-09-05T08:32:00Z</cp:lastPrinted>
  <dcterms:created xsi:type="dcterms:W3CDTF">2021-06-01T09:01:00Z</dcterms:created>
  <dcterms:modified xsi:type="dcterms:W3CDTF">2021-06-01T09:07:00Z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