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76" w:rsidRPr="007210FF" w:rsidRDefault="00A31501" w:rsidP="00C26476">
      <w:pPr>
        <w:jc w:val="both"/>
        <w:rPr>
          <w:rFonts w:cs="Arial"/>
          <w:b/>
          <w:szCs w:val="22"/>
        </w:rPr>
      </w:pPr>
      <w:r w:rsidRPr="007210FF">
        <w:rPr>
          <w:rFonts w:cs="Arial"/>
          <w:b/>
          <w:szCs w:val="22"/>
        </w:rPr>
        <w:t>NAVODILA PONUDNIKOM ZA NABAVO HRANE, PIJAČE  IN POTROŠNEGA MATERIALA</w:t>
      </w:r>
      <w:r w:rsidR="003765D0" w:rsidRPr="007210FF">
        <w:rPr>
          <w:rFonts w:cs="Arial"/>
          <w:b/>
          <w:szCs w:val="22"/>
        </w:rPr>
        <w:t>:</w:t>
      </w:r>
    </w:p>
    <w:p w:rsidR="00C26476" w:rsidRPr="007210FF" w:rsidRDefault="00C26476" w:rsidP="00C26476">
      <w:pPr>
        <w:jc w:val="both"/>
        <w:rPr>
          <w:rFonts w:cs="Arial"/>
          <w:b/>
          <w:szCs w:val="22"/>
        </w:rPr>
      </w:pPr>
    </w:p>
    <w:p w:rsidR="00C26476" w:rsidRPr="007210FF" w:rsidRDefault="00C26476" w:rsidP="00C26476">
      <w:pPr>
        <w:tabs>
          <w:tab w:val="left" w:pos="7900"/>
        </w:tabs>
        <w:spacing w:after="60"/>
        <w:jc w:val="both"/>
        <w:rPr>
          <w:rFonts w:cs="Arial"/>
          <w:szCs w:val="22"/>
        </w:rPr>
      </w:pPr>
      <w:r w:rsidRPr="007210FF">
        <w:rPr>
          <w:rFonts w:cs="Arial"/>
          <w:szCs w:val="22"/>
        </w:rPr>
        <w:t xml:space="preserve">1.  </w:t>
      </w:r>
      <w:r w:rsidR="00DB4F91" w:rsidRPr="007210FF">
        <w:rPr>
          <w:rFonts w:cs="Arial"/>
          <w:szCs w:val="22"/>
        </w:rPr>
        <w:t>Naročnik</w:t>
      </w:r>
      <w:r w:rsidRPr="007210FF">
        <w:rPr>
          <w:rFonts w:cs="Arial"/>
          <w:szCs w:val="22"/>
        </w:rPr>
        <w:t>:</w:t>
      </w:r>
      <w:r w:rsidRPr="007210FF">
        <w:rPr>
          <w:rFonts w:cs="Arial"/>
          <w:szCs w:val="22"/>
        </w:rPr>
        <w:tab/>
      </w:r>
    </w:p>
    <w:p w:rsidR="00C26476" w:rsidRPr="007210FF" w:rsidRDefault="00C26476" w:rsidP="00C26476">
      <w:pPr>
        <w:tabs>
          <w:tab w:val="num" w:pos="-110"/>
        </w:tabs>
        <w:jc w:val="both"/>
        <w:rPr>
          <w:rFonts w:cs="Arial"/>
          <w:szCs w:val="22"/>
        </w:rPr>
      </w:pPr>
      <w:r w:rsidRPr="007210FF">
        <w:rPr>
          <w:rFonts w:cs="Arial"/>
          <w:szCs w:val="22"/>
        </w:rPr>
        <w:t xml:space="preserve">    Naziv: LIBURNIA RIVIERA HOTELI d.d.</w:t>
      </w:r>
    </w:p>
    <w:p w:rsidR="00C26476" w:rsidRPr="007210FF" w:rsidRDefault="00C26476" w:rsidP="00C26476">
      <w:pPr>
        <w:tabs>
          <w:tab w:val="num" w:pos="-110"/>
        </w:tabs>
        <w:jc w:val="both"/>
        <w:rPr>
          <w:rFonts w:cs="Arial"/>
          <w:szCs w:val="22"/>
        </w:rPr>
      </w:pPr>
      <w:r w:rsidRPr="007210FF">
        <w:rPr>
          <w:rFonts w:cs="Arial"/>
          <w:szCs w:val="22"/>
        </w:rPr>
        <w:t xml:space="preserve">    S</w:t>
      </w:r>
      <w:r w:rsidR="00A31501" w:rsidRPr="007210FF">
        <w:rPr>
          <w:rFonts w:cs="Arial"/>
          <w:szCs w:val="22"/>
        </w:rPr>
        <w:t>edež</w:t>
      </w:r>
      <w:r w:rsidRPr="007210FF">
        <w:rPr>
          <w:rFonts w:cs="Arial"/>
          <w:szCs w:val="22"/>
        </w:rPr>
        <w:t>: 51410 Opatija, ulica Maršala Tita 198</w:t>
      </w:r>
    </w:p>
    <w:p w:rsidR="00C26476" w:rsidRPr="007210FF" w:rsidRDefault="00C26476" w:rsidP="00C26476">
      <w:pPr>
        <w:tabs>
          <w:tab w:val="num" w:pos="-110"/>
        </w:tabs>
        <w:jc w:val="both"/>
        <w:rPr>
          <w:rFonts w:cs="Arial"/>
          <w:szCs w:val="22"/>
        </w:rPr>
      </w:pPr>
      <w:r w:rsidRPr="007210FF">
        <w:rPr>
          <w:rFonts w:cs="Arial"/>
          <w:szCs w:val="22"/>
        </w:rPr>
        <w:t xml:space="preserve">    Telefon: </w:t>
      </w:r>
      <w:r w:rsidR="00473D66" w:rsidRPr="007210FF">
        <w:rPr>
          <w:rFonts w:cs="Arial"/>
          <w:szCs w:val="22"/>
        </w:rPr>
        <w:t>00385 (</w:t>
      </w:r>
      <w:r w:rsidRPr="007210FF">
        <w:rPr>
          <w:rFonts w:cs="Arial"/>
          <w:szCs w:val="22"/>
        </w:rPr>
        <w:t>0</w:t>
      </w:r>
      <w:r w:rsidR="00473D66" w:rsidRPr="007210FF">
        <w:rPr>
          <w:rFonts w:cs="Arial"/>
          <w:szCs w:val="22"/>
        </w:rPr>
        <w:t xml:space="preserve">) </w:t>
      </w:r>
      <w:r w:rsidRPr="007210FF">
        <w:rPr>
          <w:rFonts w:cs="Arial"/>
          <w:szCs w:val="22"/>
        </w:rPr>
        <w:t>51/710-300</w:t>
      </w:r>
    </w:p>
    <w:p w:rsidR="00C26476" w:rsidRPr="007210FF" w:rsidRDefault="00C26476" w:rsidP="00C26476">
      <w:pPr>
        <w:tabs>
          <w:tab w:val="num" w:pos="-110"/>
        </w:tabs>
        <w:jc w:val="both"/>
        <w:rPr>
          <w:rFonts w:cs="Arial"/>
          <w:szCs w:val="22"/>
        </w:rPr>
      </w:pPr>
    </w:p>
    <w:p w:rsidR="00C26476" w:rsidRPr="007210FF" w:rsidRDefault="00C26476" w:rsidP="00C26476">
      <w:pPr>
        <w:ind w:left="-110"/>
        <w:jc w:val="both"/>
        <w:rPr>
          <w:rFonts w:cs="Arial"/>
          <w:szCs w:val="22"/>
        </w:rPr>
      </w:pPr>
      <w:r w:rsidRPr="007210FF">
        <w:rPr>
          <w:rFonts w:cs="Arial"/>
          <w:szCs w:val="22"/>
        </w:rPr>
        <w:t xml:space="preserve">  2.  </w:t>
      </w:r>
      <w:r w:rsidR="005036C5" w:rsidRPr="007210FF">
        <w:rPr>
          <w:rFonts w:cs="Arial"/>
          <w:szCs w:val="22"/>
        </w:rPr>
        <w:t>Mesto</w:t>
      </w:r>
      <w:r w:rsidRPr="007210FF">
        <w:rPr>
          <w:rFonts w:cs="Arial"/>
          <w:szCs w:val="22"/>
        </w:rPr>
        <w:t xml:space="preserve"> dostave ponudbe: Opatija, Maršala Tita 198 (II </w:t>
      </w:r>
      <w:r w:rsidR="000C3597" w:rsidRPr="007210FF">
        <w:rPr>
          <w:rFonts w:cs="Arial"/>
          <w:szCs w:val="22"/>
        </w:rPr>
        <w:t>nadstropje</w:t>
      </w:r>
      <w:r w:rsidRPr="007210FF">
        <w:rPr>
          <w:rFonts w:cs="Arial"/>
          <w:szCs w:val="22"/>
        </w:rPr>
        <w:t xml:space="preserve">, soba številka 1, </w:t>
      </w:r>
      <w:r w:rsidR="00473D66" w:rsidRPr="007210FF">
        <w:rPr>
          <w:rFonts w:cs="Arial"/>
          <w:szCs w:val="22"/>
        </w:rPr>
        <w:t>Nabavna služba</w:t>
      </w:r>
      <w:r w:rsidRPr="007210FF">
        <w:rPr>
          <w:rFonts w:cs="Arial"/>
          <w:szCs w:val="22"/>
        </w:rPr>
        <w:t>).</w:t>
      </w:r>
    </w:p>
    <w:p w:rsidR="00C26476" w:rsidRPr="007210FF" w:rsidRDefault="00C26476" w:rsidP="00C26476">
      <w:pPr>
        <w:tabs>
          <w:tab w:val="num" w:pos="-110"/>
        </w:tabs>
        <w:jc w:val="both"/>
        <w:rPr>
          <w:rFonts w:cs="Arial"/>
          <w:szCs w:val="22"/>
        </w:rPr>
      </w:pPr>
    </w:p>
    <w:p w:rsidR="00C26476" w:rsidRPr="007210FF" w:rsidRDefault="005036C5" w:rsidP="00B47A8A">
      <w:pPr>
        <w:spacing w:after="200"/>
        <w:rPr>
          <w:rFonts w:eastAsiaTheme="minorHAnsi" w:cstheme="minorHAnsi"/>
          <w:szCs w:val="22"/>
          <w:lang w:eastAsia="en-US"/>
        </w:rPr>
      </w:pPr>
      <w:r w:rsidRPr="007210FF">
        <w:rPr>
          <w:rFonts w:eastAsiaTheme="minorHAnsi" w:cstheme="minorHAnsi"/>
          <w:szCs w:val="22"/>
          <w:lang w:eastAsia="en-US"/>
        </w:rPr>
        <w:t xml:space="preserve">3. Vrsta in količina blaga: v vabilu za javni razpis za nabavo blaga in v </w:t>
      </w:r>
      <w:r w:rsidR="00943AB0" w:rsidRPr="007210FF">
        <w:rPr>
          <w:rFonts w:eastAsiaTheme="minorHAnsi" w:cstheme="minorHAnsi"/>
          <w:szCs w:val="22"/>
          <w:lang w:eastAsia="en-US"/>
        </w:rPr>
        <w:t xml:space="preserve">razpisni </w:t>
      </w:r>
      <w:r w:rsidRPr="007210FF">
        <w:rPr>
          <w:rFonts w:eastAsiaTheme="minorHAnsi" w:cstheme="minorHAnsi"/>
          <w:szCs w:val="22"/>
          <w:lang w:eastAsia="en-US"/>
        </w:rPr>
        <w:t>dokumentaciji.</w:t>
      </w:r>
    </w:p>
    <w:p w:rsidR="00C26476" w:rsidRPr="007210FF" w:rsidRDefault="005036C5" w:rsidP="00B47A8A">
      <w:pPr>
        <w:spacing w:after="200"/>
        <w:rPr>
          <w:rFonts w:eastAsiaTheme="minorHAnsi" w:cstheme="minorHAnsi"/>
          <w:szCs w:val="22"/>
          <w:lang w:eastAsia="en-US"/>
        </w:rPr>
      </w:pPr>
      <w:r w:rsidRPr="007210FF">
        <w:rPr>
          <w:rFonts w:eastAsiaTheme="minorHAnsi" w:cstheme="minorHAnsi"/>
          <w:szCs w:val="22"/>
          <w:lang w:eastAsia="en-US"/>
        </w:rPr>
        <w:t xml:space="preserve">4. Dovoljeno je </w:t>
      </w:r>
      <w:r w:rsidR="00B460B6" w:rsidRPr="007210FF">
        <w:rPr>
          <w:rFonts w:eastAsiaTheme="minorHAnsi" w:cstheme="minorHAnsi"/>
          <w:szCs w:val="22"/>
          <w:lang w:eastAsia="en-US"/>
        </w:rPr>
        <w:t>ponuja</w:t>
      </w:r>
      <w:r w:rsidR="00B47A8A" w:rsidRPr="007210FF">
        <w:rPr>
          <w:rFonts w:eastAsiaTheme="minorHAnsi" w:cstheme="minorHAnsi"/>
          <w:szCs w:val="22"/>
          <w:lang w:eastAsia="en-US"/>
        </w:rPr>
        <w:t>nje</w:t>
      </w:r>
      <w:r w:rsidRPr="007210FF">
        <w:rPr>
          <w:rFonts w:eastAsiaTheme="minorHAnsi" w:cstheme="minorHAnsi"/>
          <w:b/>
          <w:color w:val="FF0000"/>
          <w:szCs w:val="22"/>
          <w:lang w:eastAsia="en-US"/>
        </w:rPr>
        <w:t xml:space="preserve"> </w:t>
      </w:r>
      <w:r w:rsidRPr="007210FF">
        <w:rPr>
          <w:rFonts w:eastAsiaTheme="minorHAnsi" w:cstheme="minorHAnsi"/>
          <w:szCs w:val="22"/>
          <w:lang w:eastAsia="en-US"/>
        </w:rPr>
        <w:t xml:space="preserve">po skupinah oziroma po delih skupin </w:t>
      </w:r>
      <w:r w:rsidR="00943AB0" w:rsidRPr="007210FF">
        <w:rPr>
          <w:rFonts w:eastAsiaTheme="minorHAnsi" w:cstheme="minorHAnsi"/>
          <w:szCs w:val="22"/>
          <w:lang w:eastAsia="en-US"/>
        </w:rPr>
        <w:t>in artiklov,</w:t>
      </w:r>
      <w:r w:rsidRPr="007210FF">
        <w:rPr>
          <w:rFonts w:eastAsiaTheme="minorHAnsi" w:cstheme="minorHAnsi"/>
          <w:szCs w:val="22"/>
          <w:lang w:eastAsia="en-US"/>
        </w:rPr>
        <w:t xml:space="preserve"> ka</w:t>
      </w:r>
      <w:r w:rsidR="00473D66" w:rsidRPr="007210FF">
        <w:rPr>
          <w:rFonts w:eastAsiaTheme="minorHAnsi" w:cstheme="minorHAnsi"/>
          <w:szCs w:val="22"/>
          <w:lang w:eastAsia="en-US"/>
        </w:rPr>
        <w:t>kor je to določeno v točki 11. n</w:t>
      </w:r>
      <w:r w:rsidRPr="007210FF">
        <w:rPr>
          <w:rFonts w:eastAsiaTheme="minorHAnsi" w:cstheme="minorHAnsi"/>
          <w:szCs w:val="22"/>
          <w:lang w:eastAsia="en-US"/>
        </w:rPr>
        <w:t>avodil.</w:t>
      </w:r>
    </w:p>
    <w:p w:rsidR="005036C5" w:rsidRPr="007210FF" w:rsidRDefault="005036C5" w:rsidP="005036C5">
      <w:pPr>
        <w:spacing w:after="200"/>
        <w:rPr>
          <w:rFonts w:eastAsiaTheme="minorHAnsi" w:cstheme="minorHAnsi"/>
          <w:szCs w:val="22"/>
          <w:lang w:eastAsia="en-US"/>
        </w:rPr>
      </w:pPr>
      <w:r w:rsidRPr="007210FF">
        <w:rPr>
          <w:rFonts w:eastAsiaTheme="minorHAnsi" w:cstheme="minorHAnsi"/>
          <w:szCs w:val="22"/>
          <w:lang w:eastAsia="en-US"/>
        </w:rPr>
        <w:t>5. Ponudniki so dolžni priložiti:</w:t>
      </w:r>
      <w:r w:rsidRPr="007210FF">
        <w:rPr>
          <w:rFonts w:eastAsiaTheme="minorHAnsi" w:cstheme="minorHAnsi"/>
          <w:szCs w:val="22"/>
          <w:lang w:eastAsia="en-US"/>
        </w:rPr>
        <w:br/>
        <w:t>a) Izpisek iz sodnega registra kot dokaz</w:t>
      </w:r>
      <w:r w:rsidR="00473D66" w:rsidRPr="007210FF">
        <w:rPr>
          <w:rFonts w:eastAsiaTheme="minorHAnsi" w:cstheme="minorHAnsi"/>
          <w:szCs w:val="22"/>
          <w:lang w:eastAsia="en-US"/>
        </w:rPr>
        <w:t xml:space="preserve">, </w:t>
      </w:r>
      <w:r w:rsidRPr="007210FF">
        <w:rPr>
          <w:rFonts w:eastAsiaTheme="minorHAnsi" w:cstheme="minorHAnsi"/>
          <w:szCs w:val="22"/>
          <w:lang w:eastAsia="en-US"/>
        </w:rPr>
        <w:t xml:space="preserve"> da</w:t>
      </w:r>
      <w:r w:rsidR="00473D66" w:rsidRPr="007210FF">
        <w:rPr>
          <w:rFonts w:eastAsiaTheme="minorHAnsi" w:cstheme="minorHAnsi"/>
          <w:szCs w:val="22"/>
          <w:lang w:eastAsia="en-US"/>
        </w:rPr>
        <w:t xml:space="preserve"> ima podjetje </w:t>
      </w:r>
      <w:r w:rsidRPr="007210FF">
        <w:rPr>
          <w:rFonts w:eastAsiaTheme="minorHAnsi" w:cstheme="minorHAnsi"/>
          <w:szCs w:val="22"/>
          <w:lang w:eastAsia="en-US"/>
        </w:rPr>
        <w:t>poslovno sposobnost za sklepanje in izvrševanje pogodbe (prizna se tudi e-izpisek natisnjen s spletne st</w:t>
      </w:r>
      <w:r w:rsidR="00473D66" w:rsidRPr="007210FF">
        <w:rPr>
          <w:rFonts w:eastAsiaTheme="minorHAnsi" w:cstheme="minorHAnsi"/>
          <w:szCs w:val="22"/>
          <w:lang w:eastAsia="en-US"/>
        </w:rPr>
        <w:t>rani, ki ne sm</w:t>
      </w:r>
      <w:r w:rsidR="00B47A8A" w:rsidRPr="007210FF">
        <w:rPr>
          <w:rFonts w:eastAsiaTheme="minorHAnsi" w:cstheme="minorHAnsi"/>
          <w:szCs w:val="22"/>
          <w:lang w:eastAsia="en-US"/>
        </w:rPr>
        <w:t>e</w:t>
      </w:r>
      <w:r w:rsidR="00473D66" w:rsidRPr="007210FF">
        <w:rPr>
          <w:rFonts w:eastAsiaTheme="minorHAnsi" w:cstheme="minorHAnsi"/>
          <w:szCs w:val="22"/>
          <w:lang w:eastAsia="en-US"/>
        </w:rPr>
        <w:t xml:space="preserve"> biti</w:t>
      </w:r>
      <w:r w:rsidR="00B47A8A" w:rsidRPr="007210FF">
        <w:rPr>
          <w:rFonts w:eastAsiaTheme="minorHAnsi" w:cstheme="minorHAnsi"/>
          <w:szCs w:val="22"/>
          <w:lang w:eastAsia="en-US"/>
        </w:rPr>
        <w:t xml:space="preserve"> starejši od 6 mesecev</w:t>
      </w:r>
      <w:r w:rsidRPr="007210FF">
        <w:rPr>
          <w:rFonts w:eastAsiaTheme="minorHAnsi" w:cstheme="minorHAnsi"/>
          <w:szCs w:val="22"/>
          <w:lang w:eastAsia="en-US"/>
        </w:rPr>
        <w:t xml:space="preserve"> od dne</w:t>
      </w:r>
      <w:r w:rsidR="00B47A8A" w:rsidRPr="007210FF">
        <w:rPr>
          <w:rFonts w:eastAsiaTheme="minorHAnsi" w:cstheme="minorHAnsi"/>
          <w:szCs w:val="22"/>
          <w:lang w:eastAsia="en-US"/>
        </w:rPr>
        <w:t>va</w:t>
      </w:r>
      <w:r w:rsidRPr="007210FF">
        <w:rPr>
          <w:rFonts w:eastAsiaTheme="minorHAnsi" w:cstheme="minorHAnsi"/>
          <w:szCs w:val="22"/>
          <w:lang w:eastAsia="en-US"/>
        </w:rPr>
        <w:t xml:space="preserve"> določenega za </w:t>
      </w:r>
      <w:r w:rsidR="00D50B00" w:rsidRPr="007210FF">
        <w:rPr>
          <w:rFonts w:eastAsiaTheme="minorHAnsi" w:cstheme="minorHAnsi"/>
          <w:szCs w:val="22"/>
          <w:lang w:eastAsia="en-US"/>
        </w:rPr>
        <w:t>od</w:t>
      </w:r>
      <w:r w:rsidRPr="007210FF">
        <w:rPr>
          <w:rFonts w:eastAsiaTheme="minorHAnsi" w:cstheme="minorHAnsi"/>
          <w:szCs w:val="22"/>
          <w:lang w:eastAsia="en-US"/>
        </w:rPr>
        <w:t>dajo ponudbe</w:t>
      </w:r>
      <w:r w:rsidR="00B72E4E">
        <w:rPr>
          <w:rFonts w:eastAsiaTheme="minorHAnsi" w:cstheme="minorHAnsi"/>
          <w:szCs w:val="22"/>
          <w:lang w:eastAsia="en-US"/>
        </w:rPr>
        <w:t>)</w:t>
      </w:r>
      <w:r w:rsidRPr="007210FF">
        <w:rPr>
          <w:rFonts w:eastAsiaTheme="minorHAnsi" w:cstheme="minorHAnsi"/>
          <w:szCs w:val="22"/>
          <w:lang w:eastAsia="en-US"/>
        </w:rPr>
        <w:t>.</w:t>
      </w:r>
    </w:p>
    <w:p w:rsidR="005036C5" w:rsidRPr="007210FF" w:rsidRDefault="005036C5" w:rsidP="005036C5">
      <w:pPr>
        <w:spacing w:after="200" w:line="276" w:lineRule="auto"/>
        <w:rPr>
          <w:rFonts w:eastAsiaTheme="minorHAnsi" w:cstheme="minorHAnsi"/>
          <w:szCs w:val="22"/>
          <w:lang w:eastAsia="en-US"/>
        </w:rPr>
      </w:pPr>
      <w:r w:rsidRPr="007210FF">
        <w:rPr>
          <w:rFonts w:eastAsiaTheme="minorHAnsi" w:cstheme="minorHAnsi"/>
          <w:szCs w:val="22"/>
          <w:lang w:eastAsia="en-US"/>
        </w:rPr>
        <w:t xml:space="preserve">b) </w:t>
      </w:r>
      <w:r w:rsidR="000C3597" w:rsidRPr="007210FF">
        <w:rPr>
          <w:rFonts w:eastAsiaTheme="minorHAnsi" w:cstheme="minorHAnsi"/>
          <w:szCs w:val="22"/>
          <w:lang w:eastAsia="en-US"/>
        </w:rPr>
        <w:t>D</w:t>
      </w:r>
      <w:r w:rsidRPr="007210FF">
        <w:rPr>
          <w:rFonts w:eastAsiaTheme="minorHAnsi" w:cstheme="minorHAnsi"/>
          <w:szCs w:val="22"/>
          <w:lang w:eastAsia="en-US"/>
        </w:rPr>
        <w:t>okaze o boniteti ponudn</w:t>
      </w:r>
      <w:r w:rsidR="00D50B00" w:rsidRPr="007210FF">
        <w:rPr>
          <w:rFonts w:eastAsiaTheme="minorHAnsi" w:cstheme="minorHAnsi"/>
          <w:szCs w:val="22"/>
          <w:lang w:eastAsia="en-US"/>
        </w:rPr>
        <w:t xml:space="preserve">ika </w:t>
      </w:r>
      <w:r w:rsidR="00473D66" w:rsidRPr="007210FF">
        <w:rPr>
          <w:rFonts w:eastAsiaTheme="minorHAnsi" w:cstheme="minorHAnsi"/>
          <w:szCs w:val="22"/>
          <w:lang w:eastAsia="en-US"/>
        </w:rPr>
        <w:t>(</w:t>
      </w:r>
      <w:r w:rsidR="00D50B00" w:rsidRPr="007210FF">
        <w:rPr>
          <w:rFonts w:eastAsiaTheme="minorHAnsi" w:cstheme="minorHAnsi"/>
          <w:szCs w:val="22"/>
          <w:lang w:eastAsia="en-US"/>
        </w:rPr>
        <w:t>BON</w:t>
      </w:r>
      <w:r w:rsidRPr="007210FF">
        <w:rPr>
          <w:rFonts w:eastAsiaTheme="minorHAnsi" w:cstheme="minorHAnsi"/>
          <w:szCs w:val="22"/>
          <w:lang w:eastAsia="en-US"/>
        </w:rPr>
        <w:t xml:space="preserve"> 2</w:t>
      </w:r>
      <w:r w:rsidR="00473D66" w:rsidRPr="007210FF">
        <w:rPr>
          <w:rFonts w:eastAsiaTheme="minorHAnsi" w:cstheme="minorHAnsi"/>
          <w:szCs w:val="22"/>
          <w:lang w:eastAsia="en-US"/>
        </w:rPr>
        <w:t>), ki ne sme biti starejši</w:t>
      </w:r>
      <w:r w:rsidRPr="007210FF">
        <w:rPr>
          <w:rFonts w:eastAsiaTheme="minorHAnsi" w:cstheme="minorHAnsi"/>
          <w:szCs w:val="22"/>
          <w:lang w:eastAsia="en-US"/>
        </w:rPr>
        <w:t xml:space="preserve"> od 8 dni</w:t>
      </w:r>
      <w:r w:rsidRPr="007210FF">
        <w:rPr>
          <w:rFonts w:eastAsiaTheme="minorHAnsi" w:cstheme="minorHAnsi"/>
          <w:color w:val="FF0000"/>
          <w:szCs w:val="22"/>
          <w:lang w:eastAsia="en-US"/>
        </w:rPr>
        <w:t xml:space="preserve"> </w:t>
      </w:r>
      <w:r w:rsidRPr="007210FF">
        <w:rPr>
          <w:rFonts w:eastAsiaTheme="minorHAnsi" w:cstheme="minorHAnsi"/>
          <w:szCs w:val="22"/>
          <w:lang w:eastAsia="en-US"/>
        </w:rPr>
        <w:t>od dne</w:t>
      </w:r>
      <w:r w:rsidR="00D50B00" w:rsidRPr="007210FF">
        <w:rPr>
          <w:rFonts w:eastAsiaTheme="minorHAnsi" w:cstheme="minorHAnsi"/>
          <w:szCs w:val="22"/>
          <w:lang w:eastAsia="en-US"/>
        </w:rPr>
        <w:t>va</w:t>
      </w:r>
      <w:r w:rsidRPr="007210FF">
        <w:rPr>
          <w:rFonts w:eastAsiaTheme="minorHAnsi" w:cstheme="minorHAnsi"/>
          <w:szCs w:val="22"/>
          <w:lang w:eastAsia="en-US"/>
        </w:rPr>
        <w:t xml:space="preserve"> objave razpis</w:t>
      </w:r>
      <w:r w:rsidR="00D50B00" w:rsidRPr="007210FF">
        <w:rPr>
          <w:rFonts w:eastAsiaTheme="minorHAnsi" w:cstheme="minorHAnsi"/>
          <w:szCs w:val="22"/>
          <w:lang w:eastAsia="en-US"/>
        </w:rPr>
        <w:t>a</w:t>
      </w:r>
      <w:r w:rsidRPr="007210FF">
        <w:rPr>
          <w:rFonts w:eastAsiaTheme="minorHAnsi" w:cstheme="minorHAnsi"/>
          <w:szCs w:val="22"/>
          <w:lang w:eastAsia="en-US"/>
        </w:rPr>
        <w:t>, izvirnik ali overjena kopija.</w:t>
      </w:r>
    </w:p>
    <w:p w:rsidR="005036C5" w:rsidRPr="007210FF" w:rsidRDefault="005036C5" w:rsidP="005036C5">
      <w:pPr>
        <w:spacing w:after="200" w:line="276" w:lineRule="auto"/>
        <w:rPr>
          <w:rFonts w:eastAsiaTheme="minorHAnsi" w:cstheme="minorHAnsi"/>
          <w:szCs w:val="22"/>
          <w:lang w:eastAsia="en-US"/>
        </w:rPr>
      </w:pPr>
      <w:r w:rsidRPr="007210FF">
        <w:rPr>
          <w:rFonts w:eastAsiaTheme="minorHAnsi" w:cstheme="minorHAnsi"/>
          <w:szCs w:val="22"/>
          <w:lang w:eastAsia="en-US"/>
        </w:rPr>
        <w:t>c) Izjavo o tehnični opremljenosti v skladu s predpisanim</w:t>
      </w:r>
      <w:r w:rsidR="00473D66" w:rsidRPr="007210FF">
        <w:rPr>
          <w:rFonts w:eastAsiaTheme="minorHAnsi" w:cstheme="minorHAnsi"/>
          <w:szCs w:val="22"/>
          <w:lang w:eastAsia="en-US"/>
        </w:rPr>
        <w:t>i standardi</w:t>
      </w:r>
      <w:r w:rsidRPr="007210FF">
        <w:rPr>
          <w:rFonts w:eastAsiaTheme="minorHAnsi" w:cstheme="minorHAnsi"/>
          <w:szCs w:val="22"/>
          <w:lang w:eastAsia="en-US"/>
        </w:rPr>
        <w:t xml:space="preserve"> hrane, pijač</w:t>
      </w:r>
      <w:r w:rsidR="000C3597" w:rsidRPr="007210FF">
        <w:rPr>
          <w:rFonts w:eastAsiaTheme="minorHAnsi" w:cstheme="minorHAnsi"/>
          <w:szCs w:val="22"/>
          <w:lang w:eastAsia="en-US"/>
        </w:rPr>
        <w:t>e</w:t>
      </w:r>
      <w:r w:rsidRPr="007210FF">
        <w:rPr>
          <w:rFonts w:eastAsiaTheme="minorHAnsi" w:cstheme="minorHAnsi"/>
          <w:szCs w:val="22"/>
          <w:lang w:eastAsia="en-US"/>
        </w:rPr>
        <w:t xml:space="preserve"> in potrošnega materiala.</w:t>
      </w:r>
    </w:p>
    <w:p w:rsidR="005036C5" w:rsidRPr="007210FF" w:rsidRDefault="005036C5" w:rsidP="005036C5">
      <w:pPr>
        <w:spacing w:after="200" w:line="276" w:lineRule="auto"/>
        <w:rPr>
          <w:rFonts w:eastAsiaTheme="minorHAnsi" w:cstheme="minorHAnsi"/>
          <w:szCs w:val="22"/>
          <w:lang w:eastAsia="en-US"/>
        </w:rPr>
      </w:pPr>
      <w:r w:rsidRPr="007210FF">
        <w:rPr>
          <w:rFonts w:eastAsiaTheme="minorHAnsi" w:cstheme="minorHAnsi"/>
          <w:szCs w:val="22"/>
          <w:lang w:eastAsia="en-US"/>
        </w:rPr>
        <w:t>6. Cena mora biti izražena brez DDV-a.</w:t>
      </w:r>
    </w:p>
    <w:p w:rsidR="005036C5" w:rsidRPr="007210FF" w:rsidRDefault="005036C5" w:rsidP="005036C5">
      <w:pPr>
        <w:spacing w:after="200" w:line="276" w:lineRule="auto"/>
        <w:rPr>
          <w:rFonts w:eastAsiaTheme="minorHAnsi" w:cstheme="minorHAnsi"/>
          <w:szCs w:val="22"/>
          <w:lang w:eastAsia="en-US"/>
        </w:rPr>
      </w:pPr>
      <w:r w:rsidRPr="007210FF">
        <w:rPr>
          <w:rFonts w:eastAsiaTheme="minorHAnsi" w:cstheme="minorHAnsi"/>
          <w:szCs w:val="22"/>
          <w:lang w:eastAsia="en-US"/>
        </w:rPr>
        <w:t>7. Cena ponudbe mora bit</w:t>
      </w:r>
      <w:r w:rsidR="000C3597" w:rsidRPr="007210FF">
        <w:rPr>
          <w:rFonts w:eastAsiaTheme="minorHAnsi" w:cstheme="minorHAnsi"/>
          <w:szCs w:val="22"/>
          <w:lang w:eastAsia="en-US"/>
        </w:rPr>
        <w:t>i</w:t>
      </w:r>
      <w:r w:rsidR="00694847" w:rsidRPr="007210FF">
        <w:rPr>
          <w:rFonts w:eastAsiaTheme="minorHAnsi" w:cstheme="minorHAnsi"/>
          <w:szCs w:val="22"/>
          <w:lang w:eastAsia="en-US"/>
        </w:rPr>
        <w:t xml:space="preserve"> </w:t>
      </w:r>
      <w:r w:rsidR="00694847" w:rsidRPr="003221FC">
        <w:rPr>
          <w:rFonts w:eastAsiaTheme="minorHAnsi" w:cstheme="minorHAnsi"/>
          <w:szCs w:val="22"/>
          <w:lang w:eastAsia="en-US"/>
        </w:rPr>
        <w:t xml:space="preserve">izražena v </w:t>
      </w:r>
      <w:r w:rsidR="003221FC">
        <w:rPr>
          <w:rFonts w:eastAsiaTheme="minorHAnsi" w:cstheme="minorHAnsi"/>
          <w:szCs w:val="22"/>
          <w:lang w:eastAsia="en-US"/>
        </w:rPr>
        <w:t xml:space="preserve"> HRK</w:t>
      </w:r>
      <w:r w:rsidR="007210FF">
        <w:rPr>
          <w:rFonts w:eastAsiaTheme="minorHAnsi" w:cstheme="minorHAnsi"/>
          <w:szCs w:val="22"/>
          <w:lang w:eastAsia="en-US"/>
        </w:rPr>
        <w:t>, zaokrožena na dve ( 2 ) decimalki</w:t>
      </w:r>
    </w:p>
    <w:p w:rsidR="005036C5" w:rsidRPr="007210FF" w:rsidRDefault="005036C5" w:rsidP="005036C5">
      <w:pPr>
        <w:spacing w:after="200" w:line="276" w:lineRule="auto"/>
        <w:rPr>
          <w:rFonts w:eastAsiaTheme="minorHAnsi" w:cstheme="minorHAnsi"/>
          <w:szCs w:val="22"/>
          <w:lang w:eastAsia="en-US"/>
        </w:rPr>
      </w:pPr>
      <w:r w:rsidRPr="007210FF">
        <w:rPr>
          <w:rFonts w:eastAsiaTheme="minorHAnsi" w:cstheme="minorHAnsi"/>
          <w:szCs w:val="22"/>
          <w:lang w:eastAsia="en-US"/>
        </w:rPr>
        <w:t>8. Pogoji in način plačila: 60 dni od dne</w:t>
      </w:r>
      <w:r w:rsidR="00523A75" w:rsidRPr="007210FF">
        <w:rPr>
          <w:rFonts w:eastAsiaTheme="minorHAnsi" w:cstheme="minorHAnsi"/>
          <w:szCs w:val="22"/>
          <w:lang w:eastAsia="en-US"/>
        </w:rPr>
        <w:t>va</w:t>
      </w:r>
      <w:r w:rsidRPr="007210FF">
        <w:rPr>
          <w:rFonts w:eastAsiaTheme="minorHAnsi" w:cstheme="minorHAnsi"/>
          <w:szCs w:val="22"/>
          <w:lang w:eastAsia="en-US"/>
        </w:rPr>
        <w:t xml:space="preserve"> izstavitve računa. </w:t>
      </w:r>
    </w:p>
    <w:p w:rsidR="005036C5" w:rsidRPr="007210FF" w:rsidRDefault="005036C5" w:rsidP="005036C5">
      <w:pPr>
        <w:spacing w:after="200" w:line="276" w:lineRule="auto"/>
        <w:rPr>
          <w:rFonts w:eastAsiaTheme="minorHAnsi" w:cstheme="minorHAnsi"/>
          <w:szCs w:val="22"/>
          <w:lang w:eastAsia="en-US"/>
        </w:rPr>
      </w:pPr>
      <w:r w:rsidRPr="007210FF">
        <w:rPr>
          <w:rFonts w:eastAsiaTheme="minorHAnsi" w:cstheme="minorHAnsi"/>
          <w:szCs w:val="22"/>
          <w:lang w:eastAsia="en-US"/>
        </w:rPr>
        <w:t xml:space="preserve">9. </w:t>
      </w:r>
      <w:r w:rsidR="00473D66" w:rsidRPr="007210FF">
        <w:rPr>
          <w:rFonts w:eastAsiaTheme="minorHAnsi" w:cstheme="minorHAnsi"/>
          <w:szCs w:val="22"/>
          <w:lang w:eastAsia="en-US"/>
        </w:rPr>
        <w:t>Začetni in končni rok dostave</w:t>
      </w:r>
      <w:r w:rsidR="00413A6A" w:rsidRPr="007210FF">
        <w:rPr>
          <w:rFonts w:eastAsiaTheme="minorHAnsi" w:cstheme="minorHAnsi"/>
          <w:szCs w:val="22"/>
          <w:lang w:eastAsia="en-US"/>
        </w:rPr>
        <w:t xml:space="preserve">: začetek od </w:t>
      </w:r>
      <w:r w:rsidR="00473D66" w:rsidRPr="007210FF">
        <w:rPr>
          <w:rFonts w:eastAsiaTheme="minorHAnsi" w:cstheme="minorHAnsi"/>
          <w:szCs w:val="22"/>
          <w:lang w:eastAsia="en-US"/>
        </w:rPr>
        <w:t>01.</w:t>
      </w:r>
      <w:r w:rsidR="00CC3D78">
        <w:rPr>
          <w:rFonts w:eastAsiaTheme="minorHAnsi" w:cstheme="minorHAnsi"/>
          <w:szCs w:val="22"/>
          <w:lang w:eastAsia="en-US"/>
        </w:rPr>
        <w:t xml:space="preserve"> </w:t>
      </w:r>
      <w:r w:rsidR="00473D66" w:rsidRPr="007210FF">
        <w:rPr>
          <w:rFonts w:eastAsiaTheme="minorHAnsi" w:cstheme="minorHAnsi"/>
          <w:szCs w:val="22"/>
          <w:lang w:eastAsia="en-US"/>
        </w:rPr>
        <w:t>maj 2016 do 30.</w:t>
      </w:r>
      <w:r w:rsidR="00CC3D78">
        <w:rPr>
          <w:rFonts w:eastAsiaTheme="minorHAnsi" w:cstheme="minorHAnsi"/>
          <w:szCs w:val="22"/>
          <w:lang w:eastAsia="en-US"/>
        </w:rPr>
        <w:t xml:space="preserve"> </w:t>
      </w:r>
      <w:r w:rsidR="00473D66" w:rsidRPr="007210FF">
        <w:rPr>
          <w:rFonts w:eastAsiaTheme="minorHAnsi" w:cstheme="minorHAnsi"/>
          <w:szCs w:val="22"/>
          <w:lang w:eastAsia="en-US"/>
        </w:rPr>
        <w:t xml:space="preserve">april 2017 </w:t>
      </w:r>
    </w:p>
    <w:p w:rsidR="005036C5" w:rsidRPr="007210FF" w:rsidRDefault="005036C5" w:rsidP="005036C5">
      <w:pPr>
        <w:spacing w:after="200" w:line="276" w:lineRule="auto"/>
        <w:rPr>
          <w:rFonts w:eastAsiaTheme="minorHAnsi" w:cstheme="minorHAnsi"/>
          <w:color w:val="FF0000"/>
          <w:szCs w:val="22"/>
          <w:lang w:eastAsia="en-US"/>
        </w:rPr>
      </w:pPr>
      <w:r w:rsidRPr="007210FF">
        <w:rPr>
          <w:rFonts w:eastAsiaTheme="minorHAnsi" w:cstheme="minorHAnsi"/>
          <w:szCs w:val="22"/>
          <w:lang w:eastAsia="en-US"/>
        </w:rPr>
        <w:lastRenderedPageBreak/>
        <w:t xml:space="preserve">10. Rok veljavnosti ponudbe: 90 dni od dneva odpiranja ponudbe. V navedenem roku ponudnik ne sme </w:t>
      </w:r>
      <w:r w:rsidR="00523A75" w:rsidRPr="007210FF">
        <w:rPr>
          <w:rFonts w:eastAsiaTheme="minorHAnsi" w:cstheme="minorHAnsi"/>
          <w:szCs w:val="22"/>
          <w:lang w:eastAsia="en-US"/>
        </w:rPr>
        <w:t>spre</w:t>
      </w:r>
      <w:r w:rsidRPr="007210FF">
        <w:rPr>
          <w:rFonts w:eastAsiaTheme="minorHAnsi" w:cstheme="minorHAnsi"/>
          <w:szCs w:val="22"/>
          <w:lang w:eastAsia="en-US"/>
        </w:rPr>
        <w:t>m</w:t>
      </w:r>
      <w:r w:rsidR="00523A75" w:rsidRPr="007210FF">
        <w:rPr>
          <w:rFonts w:eastAsiaTheme="minorHAnsi" w:cstheme="minorHAnsi"/>
          <w:szCs w:val="22"/>
          <w:lang w:eastAsia="en-US"/>
        </w:rPr>
        <w:t>i</w:t>
      </w:r>
      <w:r w:rsidR="00473D66" w:rsidRPr="007210FF">
        <w:rPr>
          <w:rFonts w:eastAsiaTheme="minorHAnsi" w:cstheme="minorHAnsi"/>
          <w:szCs w:val="22"/>
          <w:lang w:eastAsia="en-US"/>
        </w:rPr>
        <w:t>njati ponudbe</w:t>
      </w:r>
      <w:r w:rsidRPr="007210FF">
        <w:rPr>
          <w:rFonts w:eastAsiaTheme="minorHAnsi" w:cstheme="minorHAnsi"/>
          <w:szCs w:val="22"/>
          <w:lang w:eastAsia="en-US"/>
        </w:rPr>
        <w:t xml:space="preserve"> na način da poveča ceno iz ponudbe. V primeru zmanjšanja cene v</w:t>
      </w:r>
      <w:r w:rsidRPr="007210FF">
        <w:rPr>
          <w:rFonts w:eastAsiaTheme="minorHAnsi" w:cstheme="minorHAnsi"/>
          <w:b/>
          <w:color w:val="FF0000"/>
          <w:szCs w:val="22"/>
          <w:lang w:eastAsia="en-US"/>
        </w:rPr>
        <w:t xml:space="preserve"> </w:t>
      </w:r>
      <w:r w:rsidRPr="007210FF">
        <w:rPr>
          <w:rFonts w:eastAsiaTheme="minorHAnsi" w:cstheme="minorHAnsi"/>
          <w:szCs w:val="22"/>
          <w:lang w:eastAsia="en-US"/>
        </w:rPr>
        <w:t>pogajalnem</w:t>
      </w:r>
      <w:r w:rsidRPr="007210FF">
        <w:rPr>
          <w:rFonts w:eastAsiaTheme="minorHAnsi" w:cstheme="minorHAnsi"/>
          <w:color w:val="FF0000"/>
          <w:szCs w:val="22"/>
          <w:lang w:eastAsia="en-US"/>
        </w:rPr>
        <w:t xml:space="preserve"> </w:t>
      </w:r>
      <w:r w:rsidRPr="007210FF">
        <w:rPr>
          <w:rFonts w:eastAsiaTheme="minorHAnsi" w:cstheme="minorHAnsi"/>
          <w:szCs w:val="22"/>
          <w:lang w:eastAsia="en-US"/>
        </w:rPr>
        <w:t xml:space="preserve">postopku (ne sprejema se zvišanje cene </w:t>
      </w:r>
      <w:r w:rsidR="00473D66" w:rsidRPr="007210FF">
        <w:rPr>
          <w:rFonts w:eastAsiaTheme="minorHAnsi" w:cstheme="minorHAnsi"/>
          <w:szCs w:val="22"/>
          <w:lang w:eastAsia="en-US"/>
        </w:rPr>
        <w:t xml:space="preserve">glede </w:t>
      </w:r>
      <w:r w:rsidRPr="007210FF">
        <w:rPr>
          <w:rFonts w:eastAsiaTheme="minorHAnsi" w:cstheme="minorHAnsi"/>
          <w:szCs w:val="22"/>
          <w:lang w:eastAsia="en-US"/>
        </w:rPr>
        <w:t>na prvo dostavljeno ponudbo)</w:t>
      </w:r>
      <w:r w:rsidR="00523A75" w:rsidRPr="007210FF">
        <w:rPr>
          <w:rFonts w:eastAsiaTheme="minorHAnsi" w:cstheme="minorHAnsi"/>
          <w:szCs w:val="22"/>
          <w:lang w:eastAsia="en-US"/>
        </w:rPr>
        <w:t xml:space="preserve"> </w:t>
      </w:r>
      <w:r w:rsidRPr="007210FF">
        <w:rPr>
          <w:rFonts w:eastAsiaTheme="minorHAnsi" w:cstheme="minorHAnsi"/>
          <w:szCs w:val="22"/>
          <w:lang w:eastAsia="en-US"/>
        </w:rPr>
        <w:t>veljavnost ponudbe se podaljš</w:t>
      </w:r>
      <w:r w:rsidR="00523A75" w:rsidRPr="007210FF">
        <w:rPr>
          <w:rFonts w:eastAsiaTheme="minorHAnsi" w:cstheme="minorHAnsi"/>
          <w:szCs w:val="22"/>
          <w:lang w:eastAsia="en-US"/>
        </w:rPr>
        <w:t>a</w:t>
      </w:r>
      <w:r w:rsidRPr="007210FF">
        <w:rPr>
          <w:rFonts w:eastAsiaTheme="minorHAnsi" w:cstheme="minorHAnsi"/>
          <w:szCs w:val="22"/>
          <w:lang w:eastAsia="en-US"/>
        </w:rPr>
        <w:t xml:space="preserve"> za </w:t>
      </w:r>
      <w:r w:rsidR="00473D66" w:rsidRPr="007210FF">
        <w:rPr>
          <w:rFonts w:eastAsiaTheme="minorHAnsi" w:cstheme="minorHAnsi"/>
          <w:szCs w:val="22"/>
          <w:lang w:eastAsia="en-US"/>
        </w:rPr>
        <w:t xml:space="preserve">nadaljnjih </w:t>
      </w:r>
      <w:r w:rsidRPr="007210FF">
        <w:rPr>
          <w:rFonts w:eastAsiaTheme="minorHAnsi" w:cstheme="minorHAnsi"/>
          <w:szCs w:val="22"/>
          <w:lang w:eastAsia="en-US"/>
        </w:rPr>
        <w:t xml:space="preserve">90 dni </w:t>
      </w:r>
      <w:r w:rsidR="00E158DB" w:rsidRPr="007210FF">
        <w:rPr>
          <w:rFonts w:eastAsiaTheme="minorHAnsi" w:cstheme="minorHAnsi"/>
          <w:szCs w:val="22"/>
          <w:lang w:eastAsia="en-US"/>
        </w:rPr>
        <w:t>in</w:t>
      </w:r>
      <w:r w:rsidRPr="007210FF">
        <w:rPr>
          <w:rFonts w:eastAsiaTheme="minorHAnsi" w:cstheme="minorHAnsi"/>
          <w:szCs w:val="22"/>
          <w:lang w:eastAsia="en-US"/>
        </w:rPr>
        <w:t xml:space="preserve"> se šteje od dneva pre</w:t>
      </w:r>
      <w:r w:rsidR="00473D66" w:rsidRPr="007210FF">
        <w:rPr>
          <w:rFonts w:eastAsiaTheme="minorHAnsi" w:cstheme="minorHAnsi"/>
          <w:szCs w:val="22"/>
          <w:lang w:eastAsia="en-US"/>
        </w:rPr>
        <w:t>daje zadnje ponudbe v pogajalskem</w:t>
      </w:r>
      <w:r w:rsidRPr="007210FF">
        <w:rPr>
          <w:rFonts w:eastAsiaTheme="minorHAnsi" w:cstheme="minorHAnsi"/>
          <w:szCs w:val="22"/>
          <w:lang w:eastAsia="en-US"/>
        </w:rPr>
        <w:t xml:space="preserve"> postopku.</w:t>
      </w:r>
    </w:p>
    <w:p w:rsidR="00C26476" w:rsidRPr="007210FF" w:rsidRDefault="005036C5" w:rsidP="00B4248C">
      <w:pPr>
        <w:spacing w:after="200" w:line="276" w:lineRule="auto"/>
        <w:rPr>
          <w:rFonts w:eastAsiaTheme="minorHAnsi" w:cstheme="minorHAnsi"/>
          <w:szCs w:val="22"/>
          <w:lang w:eastAsia="en-US"/>
        </w:rPr>
      </w:pPr>
      <w:r w:rsidRPr="007210FF">
        <w:rPr>
          <w:rFonts w:eastAsiaTheme="minorHAnsi" w:cstheme="minorHAnsi"/>
          <w:szCs w:val="22"/>
          <w:lang w:eastAsia="en-US"/>
        </w:rPr>
        <w:t xml:space="preserve">11. </w:t>
      </w:r>
      <w:r w:rsidR="00E158DB" w:rsidRPr="007210FF">
        <w:rPr>
          <w:rFonts w:eastAsiaTheme="minorHAnsi" w:cstheme="minorHAnsi"/>
          <w:szCs w:val="22"/>
          <w:lang w:eastAsia="en-US"/>
        </w:rPr>
        <w:t>Merila</w:t>
      </w:r>
      <w:r w:rsidRPr="007210FF">
        <w:rPr>
          <w:rFonts w:eastAsiaTheme="minorHAnsi" w:cstheme="minorHAnsi"/>
          <w:szCs w:val="22"/>
          <w:lang w:eastAsia="en-US"/>
        </w:rPr>
        <w:t xml:space="preserve"> za izbiro: najbolj ugodna ponudba je sprejemljiva ponudba z najnižjo ceno blaga, ki pa po svoji kvaliteti izključno ustreza</w:t>
      </w:r>
      <w:r w:rsidRPr="007210FF">
        <w:rPr>
          <w:rFonts w:eastAsiaTheme="minorHAnsi" w:cstheme="minorHAnsi"/>
          <w:b/>
          <w:szCs w:val="22"/>
          <w:lang w:eastAsia="en-US"/>
        </w:rPr>
        <w:t xml:space="preserve"> </w:t>
      </w:r>
      <w:r w:rsidRPr="007210FF">
        <w:rPr>
          <w:rFonts w:eastAsiaTheme="minorHAnsi" w:cstheme="minorHAnsi"/>
          <w:szCs w:val="22"/>
          <w:lang w:eastAsia="en-US"/>
        </w:rPr>
        <w:t>razpisanim</w:t>
      </w:r>
      <w:r w:rsidRPr="007210FF">
        <w:rPr>
          <w:rFonts w:eastAsiaTheme="minorHAnsi" w:cstheme="minorHAnsi"/>
          <w:b/>
          <w:szCs w:val="22"/>
          <w:lang w:eastAsia="en-US"/>
        </w:rPr>
        <w:t xml:space="preserve"> </w:t>
      </w:r>
      <w:r w:rsidRPr="007210FF">
        <w:rPr>
          <w:rFonts w:eastAsiaTheme="minorHAnsi" w:cstheme="minorHAnsi"/>
          <w:szCs w:val="22"/>
          <w:lang w:eastAsia="en-US"/>
        </w:rPr>
        <w:t>standardom kvalitete blaga s strani Naroč</w:t>
      </w:r>
      <w:r w:rsidR="001C4CFB" w:rsidRPr="007210FF">
        <w:rPr>
          <w:rFonts w:eastAsiaTheme="minorHAnsi" w:cstheme="minorHAnsi"/>
          <w:szCs w:val="22"/>
          <w:lang w:eastAsia="en-US"/>
        </w:rPr>
        <w:t>nik</w:t>
      </w:r>
      <w:r w:rsidRPr="007210FF">
        <w:rPr>
          <w:rFonts w:eastAsiaTheme="minorHAnsi" w:cstheme="minorHAnsi"/>
          <w:szCs w:val="22"/>
          <w:lang w:eastAsia="en-US"/>
        </w:rPr>
        <w:t xml:space="preserve">a, </w:t>
      </w:r>
      <w:r w:rsidR="001C4CFB" w:rsidRPr="007210FF">
        <w:rPr>
          <w:rFonts w:eastAsiaTheme="minorHAnsi" w:cstheme="minorHAnsi"/>
          <w:szCs w:val="22"/>
          <w:lang w:eastAsia="en-US"/>
        </w:rPr>
        <w:t xml:space="preserve">in </w:t>
      </w:r>
      <w:r w:rsidRPr="007210FF">
        <w:rPr>
          <w:rFonts w:eastAsiaTheme="minorHAnsi" w:cstheme="minorHAnsi"/>
          <w:szCs w:val="22"/>
          <w:lang w:eastAsia="en-US"/>
        </w:rPr>
        <w:t xml:space="preserve">po načinu odločanja določenega s seznamom skupin ki se nahajajo v prilogi teh navodil. Blago ki ne ustreza iskani kvaliteti blaga skladno s standardi kvalitete ne </w:t>
      </w:r>
      <w:r w:rsidR="00B4248C" w:rsidRPr="007210FF">
        <w:rPr>
          <w:rFonts w:eastAsiaTheme="minorHAnsi" w:cstheme="minorHAnsi"/>
          <w:szCs w:val="22"/>
          <w:lang w:eastAsia="en-US"/>
        </w:rPr>
        <w:t>pride v poštev</w:t>
      </w:r>
      <w:r w:rsidRPr="007210FF">
        <w:rPr>
          <w:rFonts w:eastAsiaTheme="minorHAnsi" w:cstheme="minorHAnsi"/>
          <w:szCs w:val="22"/>
          <w:lang w:eastAsia="en-US"/>
        </w:rPr>
        <w:t xml:space="preserve"> </w:t>
      </w:r>
      <w:r w:rsidR="000C3597" w:rsidRPr="007210FF">
        <w:rPr>
          <w:rFonts w:eastAsiaTheme="minorHAnsi" w:cstheme="minorHAnsi"/>
          <w:szCs w:val="22"/>
          <w:lang w:eastAsia="en-US"/>
        </w:rPr>
        <w:t xml:space="preserve">v procesu odločanja o </w:t>
      </w:r>
      <w:r w:rsidRPr="007210FF">
        <w:rPr>
          <w:rFonts w:eastAsiaTheme="minorHAnsi" w:cstheme="minorHAnsi"/>
          <w:szCs w:val="22"/>
          <w:lang w:eastAsia="en-US"/>
        </w:rPr>
        <w:t>prejemu ponudbe k</w:t>
      </w:r>
      <w:r w:rsidR="00B4248C" w:rsidRPr="007210FF">
        <w:rPr>
          <w:rFonts w:eastAsiaTheme="minorHAnsi" w:cstheme="minorHAnsi"/>
          <w:szCs w:val="22"/>
          <w:lang w:eastAsia="en-US"/>
        </w:rPr>
        <w:t>ot</w:t>
      </w:r>
      <w:r w:rsidRPr="007210FF">
        <w:rPr>
          <w:rFonts w:eastAsiaTheme="minorHAnsi" w:cstheme="minorHAnsi"/>
          <w:color w:val="FF0000"/>
          <w:szCs w:val="22"/>
          <w:lang w:eastAsia="en-US"/>
        </w:rPr>
        <w:t xml:space="preserve"> </w:t>
      </w:r>
      <w:r w:rsidR="00473D66" w:rsidRPr="007210FF">
        <w:rPr>
          <w:rFonts w:eastAsiaTheme="minorHAnsi" w:cstheme="minorHAnsi"/>
          <w:szCs w:val="22"/>
          <w:lang w:eastAsia="en-US"/>
        </w:rPr>
        <w:t xml:space="preserve">je navedeno v </w:t>
      </w:r>
      <w:r w:rsidRPr="007210FF">
        <w:rPr>
          <w:rFonts w:eastAsiaTheme="minorHAnsi" w:cstheme="minorHAnsi"/>
          <w:szCs w:val="22"/>
          <w:lang w:eastAsia="en-US"/>
        </w:rPr>
        <w:t>19.</w:t>
      </w:r>
      <w:r w:rsidR="00473D66" w:rsidRPr="007210FF">
        <w:rPr>
          <w:rFonts w:eastAsiaTheme="minorHAnsi" w:cstheme="minorHAnsi"/>
          <w:szCs w:val="22"/>
          <w:lang w:eastAsia="en-US"/>
        </w:rPr>
        <w:t xml:space="preserve"> točki </w:t>
      </w:r>
      <w:r w:rsidRPr="007210FF">
        <w:rPr>
          <w:rFonts w:eastAsiaTheme="minorHAnsi" w:cstheme="minorHAnsi"/>
          <w:szCs w:val="22"/>
          <w:lang w:eastAsia="en-US"/>
        </w:rPr>
        <w:t xml:space="preserve"> </w:t>
      </w:r>
      <w:r w:rsidR="00B4248C" w:rsidRPr="007210FF">
        <w:rPr>
          <w:rFonts w:eastAsiaTheme="minorHAnsi" w:cstheme="minorHAnsi"/>
          <w:szCs w:val="22"/>
          <w:lang w:eastAsia="en-US"/>
        </w:rPr>
        <w:t>t</w:t>
      </w:r>
      <w:r w:rsidRPr="007210FF">
        <w:rPr>
          <w:rFonts w:eastAsiaTheme="minorHAnsi" w:cstheme="minorHAnsi"/>
          <w:szCs w:val="22"/>
          <w:lang w:eastAsia="en-US"/>
        </w:rPr>
        <w:t>eh navodil.</w:t>
      </w:r>
      <w:r w:rsidR="00C26476" w:rsidRPr="007210FF">
        <w:rPr>
          <w:rFonts w:cs="Arial"/>
          <w:noProof/>
          <w:szCs w:val="22"/>
          <w:lang w:eastAsia="hr-HR"/>
        </w:rPr>
        <w:t xml:space="preserve">    </w:t>
      </w:r>
    </w:p>
    <w:p w:rsidR="00D6081F" w:rsidRPr="007210FF" w:rsidRDefault="005036C5" w:rsidP="005036C5">
      <w:pPr>
        <w:spacing w:after="200" w:line="276" w:lineRule="auto"/>
        <w:rPr>
          <w:rFonts w:eastAsiaTheme="minorHAnsi" w:cstheme="minorHAnsi"/>
          <w:szCs w:val="22"/>
          <w:lang w:eastAsia="en-US"/>
        </w:rPr>
      </w:pPr>
      <w:r w:rsidRPr="007210FF">
        <w:rPr>
          <w:rFonts w:eastAsiaTheme="minorHAnsi" w:cstheme="minorHAnsi"/>
          <w:szCs w:val="22"/>
          <w:lang w:eastAsia="en-US"/>
        </w:rPr>
        <w:t>12.</w:t>
      </w:r>
      <w:r w:rsidR="00D6081F" w:rsidRPr="007210FF">
        <w:rPr>
          <w:rFonts w:eastAsiaTheme="minorHAnsi" w:cstheme="minorHAnsi"/>
          <w:szCs w:val="22"/>
          <w:lang w:eastAsia="en-US"/>
        </w:rPr>
        <w:t xml:space="preserve"> Izbran ponudnik se obvezuje k dostavi v pogodbeno določenem času oz. usklajeno z potrebami operative za vsako nabavno mesto posebej.</w:t>
      </w:r>
    </w:p>
    <w:p w:rsidR="005036C5" w:rsidRPr="007210FF" w:rsidRDefault="005036C5" w:rsidP="005036C5">
      <w:pPr>
        <w:spacing w:after="200" w:line="276" w:lineRule="auto"/>
        <w:rPr>
          <w:rFonts w:eastAsiaTheme="minorHAnsi" w:cstheme="minorHAnsi"/>
          <w:szCs w:val="22"/>
          <w:lang w:eastAsia="en-US"/>
        </w:rPr>
      </w:pPr>
      <w:r w:rsidRPr="007210FF">
        <w:rPr>
          <w:rFonts w:eastAsiaTheme="minorHAnsi" w:cstheme="minorHAnsi"/>
          <w:szCs w:val="22"/>
          <w:lang w:eastAsia="en-US"/>
        </w:rPr>
        <w:t>13. Ponudbe se</w:t>
      </w:r>
      <w:r w:rsidRPr="007210FF">
        <w:rPr>
          <w:rFonts w:eastAsiaTheme="minorHAnsi" w:cstheme="minorHAnsi"/>
          <w:color w:val="FF0000"/>
          <w:szCs w:val="22"/>
          <w:lang w:eastAsia="en-US"/>
        </w:rPr>
        <w:t xml:space="preserve"> </w:t>
      </w:r>
      <w:r w:rsidR="00B4248C" w:rsidRPr="007210FF">
        <w:rPr>
          <w:rFonts w:eastAsiaTheme="minorHAnsi" w:cstheme="minorHAnsi"/>
          <w:szCs w:val="22"/>
          <w:lang w:eastAsia="en-US"/>
        </w:rPr>
        <w:t>predlagajo</w:t>
      </w:r>
      <w:r w:rsidRPr="007210FF">
        <w:rPr>
          <w:rFonts w:eastAsiaTheme="minorHAnsi" w:cstheme="minorHAnsi"/>
          <w:color w:val="FF0000"/>
          <w:szCs w:val="22"/>
          <w:lang w:eastAsia="en-US"/>
        </w:rPr>
        <w:t xml:space="preserve"> </w:t>
      </w:r>
      <w:r w:rsidRPr="007210FF">
        <w:rPr>
          <w:rFonts w:eastAsiaTheme="minorHAnsi" w:cstheme="minorHAnsi"/>
          <w:szCs w:val="22"/>
          <w:lang w:eastAsia="en-US"/>
        </w:rPr>
        <w:t>v hrvaškem jeziku.</w:t>
      </w:r>
    </w:p>
    <w:p w:rsidR="005036C5" w:rsidRPr="007210FF" w:rsidRDefault="005036C5" w:rsidP="005036C5">
      <w:pPr>
        <w:spacing w:after="200" w:line="276" w:lineRule="auto"/>
        <w:rPr>
          <w:rFonts w:eastAsiaTheme="minorHAnsi" w:cstheme="minorHAnsi"/>
          <w:szCs w:val="22"/>
          <w:lang w:eastAsia="en-US"/>
        </w:rPr>
      </w:pPr>
      <w:r w:rsidRPr="007210FF">
        <w:rPr>
          <w:rFonts w:eastAsiaTheme="minorHAnsi" w:cstheme="minorHAnsi"/>
          <w:szCs w:val="22"/>
          <w:lang w:eastAsia="en-US"/>
        </w:rPr>
        <w:t>14. Ponudniki</w:t>
      </w:r>
      <w:r w:rsidR="00B72E4E">
        <w:rPr>
          <w:rFonts w:eastAsiaTheme="minorHAnsi" w:cstheme="minorHAnsi"/>
          <w:szCs w:val="22"/>
          <w:lang w:eastAsia="en-US"/>
        </w:rPr>
        <w:t>,</w:t>
      </w:r>
      <w:r w:rsidRPr="007210FF">
        <w:rPr>
          <w:rFonts w:eastAsiaTheme="minorHAnsi" w:cstheme="minorHAnsi"/>
          <w:szCs w:val="22"/>
          <w:lang w:eastAsia="en-US"/>
        </w:rPr>
        <w:t xml:space="preserve"> ki </w:t>
      </w:r>
      <w:r w:rsidR="00202327" w:rsidRPr="007210FF">
        <w:rPr>
          <w:rFonts w:eastAsiaTheme="minorHAnsi" w:cstheme="minorHAnsi"/>
          <w:szCs w:val="22"/>
          <w:lang w:eastAsia="en-US"/>
        </w:rPr>
        <w:t>oddajo</w:t>
      </w:r>
      <w:r w:rsidRPr="007210FF">
        <w:rPr>
          <w:rFonts w:eastAsiaTheme="minorHAnsi" w:cstheme="minorHAnsi"/>
          <w:szCs w:val="22"/>
          <w:lang w:eastAsia="en-US"/>
        </w:rPr>
        <w:t xml:space="preserve"> ponudbe za skupin</w:t>
      </w:r>
      <w:r w:rsidR="000C3597" w:rsidRPr="007210FF">
        <w:rPr>
          <w:rFonts w:eastAsiaTheme="minorHAnsi" w:cstheme="minorHAnsi"/>
          <w:szCs w:val="22"/>
          <w:lang w:eastAsia="en-US"/>
        </w:rPr>
        <w:t>e</w:t>
      </w:r>
      <w:r w:rsidRPr="007210FF">
        <w:rPr>
          <w:rFonts w:eastAsiaTheme="minorHAnsi" w:cstheme="minorHAnsi"/>
          <w:color w:val="FF0000"/>
          <w:szCs w:val="22"/>
          <w:lang w:eastAsia="en-US"/>
        </w:rPr>
        <w:t xml:space="preserve"> </w:t>
      </w:r>
      <w:r w:rsidR="00B72E4E">
        <w:rPr>
          <w:rFonts w:eastAsiaTheme="minorHAnsi" w:cstheme="minorHAnsi"/>
          <w:szCs w:val="22"/>
          <w:lang w:eastAsia="en-US"/>
        </w:rPr>
        <w:t>hrane 7.1, 7.3, 8.1., 8.2.</w:t>
      </w:r>
      <w:r w:rsidRPr="007210FF">
        <w:rPr>
          <w:rFonts w:eastAsiaTheme="minorHAnsi" w:cstheme="minorHAnsi"/>
          <w:szCs w:val="22"/>
          <w:lang w:eastAsia="en-US"/>
        </w:rPr>
        <w:t xml:space="preserve">, </w:t>
      </w:r>
      <w:r w:rsidR="00B72E4E">
        <w:rPr>
          <w:rFonts w:eastAsiaTheme="minorHAnsi" w:cstheme="minorHAnsi"/>
          <w:szCs w:val="22"/>
          <w:lang w:eastAsia="en-US"/>
        </w:rPr>
        <w:t xml:space="preserve">9.1, </w:t>
      </w:r>
      <w:r w:rsidRPr="007210FF">
        <w:rPr>
          <w:rFonts w:eastAsiaTheme="minorHAnsi" w:cstheme="minorHAnsi"/>
          <w:szCs w:val="22"/>
          <w:lang w:eastAsia="en-US"/>
        </w:rPr>
        <w:t xml:space="preserve">9.2. i 9.3. (borzno blago) </w:t>
      </w:r>
      <w:r w:rsidR="00B72E4E">
        <w:rPr>
          <w:rFonts w:eastAsiaTheme="minorHAnsi" w:cstheme="minorHAnsi"/>
          <w:szCs w:val="22"/>
          <w:lang w:eastAsia="en-US"/>
        </w:rPr>
        <w:t>so dolžni</w:t>
      </w:r>
      <w:r w:rsidRPr="007210FF">
        <w:rPr>
          <w:rFonts w:eastAsiaTheme="minorHAnsi" w:cstheme="minorHAnsi"/>
          <w:szCs w:val="22"/>
          <w:lang w:eastAsia="en-US"/>
        </w:rPr>
        <w:t xml:space="preserve"> dostaviti</w:t>
      </w:r>
      <w:r w:rsidR="00202327" w:rsidRPr="007210FF">
        <w:rPr>
          <w:rFonts w:eastAsiaTheme="minorHAnsi" w:cstheme="minorHAnsi"/>
          <w:szCs w:val="22"/>
          <w:lang w:eastAsia="en-US"/>
        </w:rPr>
        <w:t xml:space="preserve"> </w:t>
      </w:r>
      <w:r w:rsidRPr="007210FF">
        <w:rPr>
          <w:rFonts w:eastAsiaTheme="minorHAnsi" w:cstheme="minorHAnsi"/>
          <w:szCs w:val="22"/>
          <w:lang w:eastAsia="en-US"/>
        </w:rPr>
        <w:t>številko skupine za katero dajejo ponudbo ter dokaze o sposobnosti naveden</w:t>
      </w:r>
      <w:r w:rsidR="000C3597" w:rsidRPr="007210FF">
        <w:rPr>
          <w:rFonts w:eastAsiaTheme="minorHAnsi" w:cstheme="minorHAnsi"/>
          <w:szCs w:val="22"/>
          <w:lang w:eastAsia="en-US"/>
        </w:rPr>
        <w:t>e</w:t>
      </w:r>
      <w:r w:rsidR="00B72E4E">
        <w:rPr>
          <w:rFonts w:eastAsiaTheme="minorHAnsi" w:cstheme="minorHAnsi"/>
          <w:szCs w:val="22"/>
          <w:lang w:eastAsia="en-US"/>
        </w:rPr>
        <w:t xml:space="preserve"> v 5. točki</w:t>
      </w:r>
      <w:r w:rsidRPr="007210FF">
        <w:rPr>
          <w:rFonts w:eastAsiaTheme="minorHAnsi" w:cstheme="minorHAnsi"/>
          <w:szCs w:val="22"/>
          <w:lang w:eastAsia="en-US"/>
        </w:rPr>
        <w:t xml:space="preserve"> teh navodil. </w:t>
      </w:r>
      <w:r w:rsidR="00202327" w:rsidRPr="007210FF">
        <w:rPr>
          <w:rFonts w:eastAsiaTheme="minorHAnsi" w:cstheme="minorHAnsi"/>
          <w:szCs w:val="22"/>
          <w:lang w:eastAsia="en-US"/>
        </w:rPr>
        <w:t>Ist</w:t>
      </w:r>
      <w:r w:rsidRPr="007210FF">
        <w:rPr>
          <w:rFonts w:eastAsiaTheme="minorHAnsi" w:cstheme="minorHAnsi"/>
          <w:szCs w:val="22"/>
          <w:lang w:eastAsia="en-US"/>
        </w:rPr>
        <w:t>i</w:t>
      </w:r>
      <w:r w:rsidRPr="007210FF">
        <w:rPr>
          <w:rFonts w:eastAsiaTheme="minorHAnsi" w:cstheme="minorHAnsi"/>
          <w:color w:val="FF0000"/>
          <w:szCs w:val="22"/>
          <w:lang w:eastAsia="en-US"/>
        </w:rPr>
        <w:t xml:space="preserve"> </w:t>
      </w:r>
      <w:r w:rsidRPr="007210FF">
        <w:rPr>
          <w:rFonts w:eastAsiaTheme="minorHAnsi" w:cstheme="minorHAnsi"/>
          <w:szCs w:val="22"/>
          <w:lang w:eastAsia="en-US"/>
        </w:rPr>
        <w:t>ponudniki v ponudbi ne d</w:t>
      </w:r>
      <w:r w:rsidR="00202327" w:rsidRPr="007210FF">
        <w:rPr>
          <w:rFonts w:eastAsiaTheme="minorHAnsi" w:cstheme="minorHAnsi"/>
          <w:szCs w:val="22"/>
          <w:lang w:eastAsia="en-US"/>
        </w:rPr>
        <w:t>ostavi</w:t>
      </w:r>
      <w:r w:rsidR="00B72E4E">
        <w:rPr>
          <w:rFonts w:eastAsiaTheme="minorHAnsi" w:cstheme="minorHAnsi"/>
          <w:szCs w:val="22"/>
          <w:lang w:eastAsia="en-US"/>
        </w:rPr>
        <w:t xml:space="preserve"> cenika za svoje blago</w:t>
      </w:r>
      <w:r w:rsidRPr="007210FF">
        <w:rPr>
          <w:rFonts w:eastAsiaTheme="minorHAnsi" w:cstheme="minorHAnsi"/>
          <w:szCs w:val="22"/>
          <w:lang w:eastAsia="en-US"/>
        </w:rPr>
        <w:t xml:space="preserve">. </w:t>
      </w:r>
    </w:p>
    <w:p w:rsidR="005036C5" w:rsidRPr="007210FF" w:rsidRDefault="005036C5" w:rsidP="005036C5">
      <w:pPr>
        <w:spacing w:after="200" w:line="276" w:lineRule="auto"/>
        <w:rPr>
          <w:rFonts w:eastAsiaTheme="minorHAnsi" w:cstheme="minorHAnsi"/>
          <w:szCs w:val="22"/>
          <w:lang w:eastAsia="en-US"/>
        </w:rPr>
      </w:pPr>
      <w:r w:rsidRPr="007210FF">
        <w:rPr>
          <w:rFonts w:eastAsiaTheme="minorHAnsi" w:cstheme="minorHAnsi"/>
          <w:szCs w:val="22"/>
          <w:lang w:eastAsia="en-US"/>
        </w:rPr>
        <w:t>15. Rok za oddajo</w:t>
      </w:r>
      <w:r w:rsidR="00CD22A8" w:rsidRPr="007210FF">
        <w:rPr>
          <w:rFonts w:eastAsiaTheme="minorHAnsi" w:cstheme="minorHAnsi"/>
          <w:szCs w:val="22"/>
          <w:lang w:eastAsia="en-US"/>
        </w:rPr>
        <w:t xml:space="preserve"> ponudb: </w:t>
      </w:r>
      <w:r w:rsidR="00694847" w:rsidRPr="007210FF">
        <w:rPr>
          <w:rFonts w:cs="Arial"/>
          <w:noProof/>
          <w:szCs w:val="22"/>
          <w:lang w:val="hr-HR" w:eastAsia="hr-HR"/>
        </w:rPr>
        <w:t>01.</w:t>
      </w:r>
      <w:r w:rsidR="00D6081F" w:rsidRPr="007210FF">
        <w:rPr>
          <w:rFonts w:cs="Arial"/>
          <w:noProof/>
          <w:szCs w:val="22"/>
          <w:lang w:val="hr-HR" w:eastAsia="hr-HR"/>
        </w:rPr>
        <w:t xml:space="preserve"> frebruar</w:t>
      </w:r>
      <w:r w:rsidR="00694847" w:rsidRPr="007210FF">
        <w:rPr>
          <w:rFonts w:cs="Arial"/>
          <w:noProof/>
          <w:szCs w:val="22"/>
          <w:lang w:val="hr-HR" w:eastAsia="hr-HR"/>
        </w:rPr>
        <w:t xml:space="preserve"> 2016</w:t>
      </w:r>
      <w:r w:rsidR="00D6081F" w:rsidRPr="007210FF">
        <w:rPr>
          <w:rFonts w:cs="Arial"/>
          <w:noProof/>
          <w:szCs w:val="22"/>
          <w:lang w:val="hr-HR" w:eastAsia="hr-HR"/>
        </w:rPr>
        <w:t xml:space="preserve">  do 11.</w:t>
      </w:r>
      <w:r w:rsidR="00694847" w:rsidRPr="007210FF">
        <w:rPr>
          <w:rFonts w:cs="Arial"/>
          <w:noProof/>
          <w:szCs w:val="22"/>
          <w:lang w:val="hr-HR" w:eastAsia="hr-HR"/>
        </w:rPr>
        <w:t>00</w:t>
      </w:r>
      <w:r w:rsidR="00D6081F" w:rsidRPr="007210FF">
        <w:rPr>
          <w:rFonts w:cs="Arial"/>
          <w:noProof/>
          <w:szCs w:val="22"/>
          <w:lang w:val="hr-HR" w:eastAsia="hr-HR"/>
        </w:rPr>
        <w:t xml:space="preserve"> ure</w:t>
      </w:r>
    </w:p>
    <w:p w:rsidR="00202327" w:rsidRPr="007210FF" w:rsidRDefault="00A4561F" w:rsidP="005036C5">
      <w:pPr>
        <w:spacing w:after="200" w:line="276" w:lineRule="auto"/>
        <w:rPr>
          <w:rFonts w:eastAsiaTheme="minorHAnsi" w:cstheme="minorHAnsi"/>
          <w:szCs w:val="22"/>
          <w:lang w:eastAsia="en-US"/>
        </w:rPr>
      </w:pPr>
      <w:r w:rsidRPr="007210FF">
        <w:rPr>
          <w:rFonts w:cs="Arial"/>
          <w:noProof/>
          <w:szCs w:val="22"/>
          <w:lang w:val="hr-HR" w:eastAsia="hr-HR"/>
        </w:rPr>
        <w:t>Naslov na kateri se dostavi ponudba:</w:t>
      </w:r>
      <w:r w:rsidRPr="007210FF">
        <w:rPr>
          <w:rFonts w:eastAsiaTheme="minorHAnsi" w:cstheme="minorHAnsi"/>
          <w:szCs w:val="22"/>
          <w:lang w:eastAsia="en-US"/>
        </w:rPr>
        <w:br/>
      </w:r>
      <w:r w:rsidR="00202327" w:rsidRPr="007210FF">
        <w:rPr>
          <w:rFonts w:cs="Arial"/>
          <w:noProof/>
          <w:szCs w:val="22"/>
          <w:lang w:val="hr-HR" w:eastAsia="hr-HR"/>
        </w:rPr>
        <w:t>LIBURNIA RIVIERA HOTELI d.d. Opatija, Maršala Tita 198 (II.</w:t>
      </w:r>
      <w:r w:rsidRPr="007210FF">
        <w:rPr>
          <w:rFonts w:cs="Arial"/>
          <w:noProof/>
          <w:szCs w:val="22"/>
          <w:lang w:val="hr-HR" w:eastAsia="hr-HR"/>
        </w:rPr>
        <w:t>nadstropje</w:t>
      </w:r>
      <w:r w:rsidR="00202327" w:rsidRPr="007210FF">
        <w:rPr>
          <w:rFonts w:cs="Arial"/>
          <w:noProof/>
          <w:szCs w:val="22"/>
          <w:lang w:val="hr-HR" w:eastAsia="hr-HR"/>
        </w:rPr>
        <w:t>, soba 1.).</w:t>
      </w:r>
    </w:p>
    <w:p w:rsidR="005036C5" w:rsidRPr="005036C5" w:rsidRDefault="005036C5" w:rsidP="005036C5">
      <w:pPr>
        <w:spacing w:after="200" w:line="276" w:lineRule="auto"/>
        <w:rPr>
          <w:rFonts w:eastAsiaTheme="minorHAnsi" w:cstheme="minorHAnsi"/>
          <w:szCs w:val="22"/>
          <w:lang w:eastAsia="en-US"/>
        </w:rPr>
      </w:pPr>
      <w:r w:rsidRPr="007210FF">
        <w:rPr>
          <w:rFonts w:eastAsiaTheme="minorHAnsi" w:cstheme="minorHAnsi"/>
          <w:szCs w:val="22"/>
          <w:lang w:eastAsia="en-US"/>
        </w:rPr>
        <w:t xml:space="preserve">Ponudba se odda v pisni obliki v zaprti ovojnici z naslovom Naročnika in </w:t>
      </w:r>
      <w:r w:rsidR="00B72E4E">
        <w:rPr>
          <w:rFonts w:eastAsiaTheme="minorHAnsi" w:cstheme="minorHAnsi"/>
          <w:szCs w:val="22"/>
          <w:lang w:eastAsia="en-US"/>
        </w:rPr>
        <w:t xml:space="preserve">pripisom » </w:t>
      </w:r>
      <w:r w:rsidR="00A4561F" w:rsidRPr="007210FF">
        <w:rPr>
          <w:rFonts w:eastAsiaTheme="minorHAnsi" w:cstheme="minorHAnsi"/>
          <w:szCs w:val="22"/>
          <w:lang w:eastAsia="en-US"/>
        </w:rPr>
        <w:t>razpis</w:t>
      </w:r>
      <w:r w:rsidRPr="007210FF">
        <w:rPr>
          <w:rFonts w:eastAsiaTheme="minorHAnsi" w:cstheme="minorHAnsi"/>
          <w:szCs w:val="22"/>
          <w:lang w:eastAsia="en-US"/>
        </w:rPr>
        <w:t xml:space="preserve"> </w:t>
      </w:r>
      <w:r w:rsidR="00A4561F" w:rsidRPr="007210FF">
        <w:rPr>
          <w:rFonts w:eastAsiaTheme="minorHAnsi" w:cstheme="minorHAnsi"/>
          <w:szCs w:val="22"/>
          <w:lang w:eastAsia="en-US"/>
        </w:rPr>
        <w:t xml:space="preserve">za </w:t>
      </w:r>
      <w:r w:rsidRPr="007210FF">
        <w:rPr>
          <w:rFonts w:eastAsiaTheme="minorHAnsi" w:cstheme="minorHAnsi"/>
          <w:szCs w:val="22"/>
          <w:lang w:eastAsia="en-US"/>
        </w:rPr>
        <w:t>nabav</w:t>
      </w:r>
      <w:r w:rsidR="00A4561F" w:rsidRPr="007210FF">
        <w:rPr>
          <w:rFonts w:eastAsiaTheme="minorHAnsi" w:cstheme="minorHAnsi"/>
          <w:szCs w:val="22"/>
          <w:lang w:eastAsia="en-US"/>
        </w:rPr>
        <w:t>o</w:t>
      </w:r>
      <w:r w:rsidRPr="007210FF">
        <w:rPr>
          <w:rFonts w:eastAsiaTheme="minorHAnsi" w:cstheme="minorHAnsi"/>
          <w:szCs w:val="22"/>
          <w:lang w:eastAsia="en-US"/>
        </w:rPr>
        <w:t xml:space="preserve"> hrane, pijače in potrošnega materiala – ne odpiraj«. Vsaka ponudba mora biti v pisni obliki in na CD-</w:t>
      </w:r>
      <w:r w:rsidR="00D6081F" w:rsidRPr="007210FF">
        <w:rPr>
          <w:rFonts w:eastAsiaTheme="minorHAnsi" w:cstheme="minorHAnsi"/>
          <w:szCs w:val="22"/>
          <w:lang w:eastAsia="en-US"/>
        </w:rPr>
        <w:t>j</w:t>
      </w:r>
      <w:r w:rsidRPr="007210FF">
        <w:rPr>
          <w:rFonts w:eastAsiaTheme="minorHAnsi" w:cstheme="minorHAnsi"/>
          <w:szCs w:val="22"/>
          <w:lang w:eastAsia="en-US"/>
        </w:rPr>
        <w:t>u</w:t>
      </w:r>
      <w:r w:rsidR="00D820F1">
        <w:rPr>
          <w:rFonts w:eastAsiaTheme="minorHAnsi" w:cstheme="minorHAnsi"/>
          <w:szCs w:val="22"/>
          <w:lang w:eastAsia="en-US"/>
        </w:rPr>
        <w:t xml:space="preserve"> </w:t>
      </w:r>
      <w:bookmarkStart w:id="0" w:name="_GoBack"/>
      <w:bookmarkEnd w:id="0"/>
      <w:r w:rsidR="00D820F1" w:rsidRPr="006242F5">
        <w:rPr>
          <w:rFonts w:eastAsiaTheme="minorHAnsi" w:cstheme="minorHAnsi"/>
          <w:szCs w:val="22"/>
          <w:lang w:eastAsia="en-US"/>
        </w:rPr>
        <w:t>(excel)</w:t>
      </w:r>
      <w:r w:rsidRPr="006242F5">
        <w:rPr>
          <w:rFonts w:eastAsiaTheme="minorHAnsi" w:cstheme="minorHAnsi"/>
          <w:szCs w:val="22"/>
          <w:lang w:eastAsia="en-US"/>
        </w:rPr>
        <w:t>.</w:t>
      </w:r>
      <w:r w:rsidRPr="007210FF">
        <w:rPr>
          <w:rFonts w:eastAsiaTheme="minorHAnsi" w:cstheme="minorHAnsi"/>
          <w:szCs w:val="22"/>
          <w:lang w:eastAsia="en-US"/>
        </w:rPr>
        <w:t xml:space="preserve"> Ponudbo lahko oddajo samo tisti ponudniki ki so prevzeli dokumentacijo in </w:t>
      </w:r>
      <w:r w:rsidR="00D6081F" w:rsidRPr="007210FF">
        <w:rPr>
          <w:rFonts w:eastAsiaTheme="minorHAnsi" w:cstheme="minorHAnsi"/>
          <w:szCs w:val="22"/>
          <w:lang w:eastAsia="en-US"/>
        </w:rPr>
        <w:t>v</w:t>
      </w:r>
      <w:r w:rsidRPr="007210FF">
        <w:rPr>
          <w:rFonts w:eastAsiaTheme="minorHAnsi" w:cstheme="minorHAnsi"/>
          <w:szCs w:val="22"/>
          <w:lang w:eastAsia="en-US"/>
        </w:rPr>
        <w:t xml:space="preserve">plačali znesek </w:t>
      </w:r>
      <w:r w:rsidR="00B72E4E">
        <w:rPr>
          <w:rFonts w:eastAsiaTheme="minorHAnsi" w:cstheme="minorHAnsi"/>
          <w:szCs w:val="22"/>
          <w:lang w:eastAsia="en-US"/>
        </w:rPr>
        <w:t>1.500,00 HRK</w:t>
      </w:r>
      <w:r w:rsidRPr="007210FF">
        <w:rPr>
          <w:rFonts w:eastAsiaTheme="minorHAnsi" w:cstheme="minorHAnsi"/>
          <w:szCs w:val="22"/>
          <w:lang w:eastAsia="en-US"/>
        </w:rPr>
        <w:t>.</w:t>
      </w:r>
    </w:p>
    <w:p w:rsidR="00A4561F" w:rsidRDefault="005036C5" w:rsidP="00A4561F">
      <w:pPr>
        <w:jc w:val="both"/>
        <w:rPr>
          <w:rFonts w:cs="Arial"/>
          <w:noProof/>
          <w:szCs w:val="22"/>
          <w:lang w:val="hr-HR" w:eastAsia="hr-HR"/>
        </w:rPr>
      </w:pPr>
      <w:r w:rsidRPr="005036C5">
        <w:rPr>
          <w:rFonts w:eastAsiaTheme="minorHAnsi" w:cstheme="minorHAnsi"/>
          <w:szCs w:val="22"/>
          <w:lang w:eastAsia="en-US"/>
        </w:rPr>
        <w:t xml:space="preserve">16. Ponudniki za dodatne informacije lahko </w:t>
      </w:r>
      <w:r w:rsidR="00A4561F">
        <w:rPr>
          <w:rFonts w:eastAsiaTheme="minorHAnsi" w:cstheme="minorHAnsi"/>
          <w:szCs w:val="22"/>
          <w:lang w:eastAsia="en-US"/>
        </w:rPr>
        <w:t xml:space="preserve">kontaktirajo </w:t>
      </w:r>
      <w:r w:rsidRPr="005036C5">
        <w:rPr>
          <w:rFonts w:eastAsiaTheme="minorHAnsi" w:cstheme="minorHAnsi"/>
          <w:szCs w:val="22"/>
          <w:lang w:eastAsia="en-US"/>
        </w:rPr>
        <w:t>gosp</w:t>
      </w:r>
      <w:r w:rsidR="00A4561F">
        <w:rPr>
          <w:rFonts w:eastAsiaTheme="minorHAnsi" w:cstheme="minorHAnsi"/>
          <w:szCs w:val="22"/>
          <w:lang w:eastAsia="en-US"/>
        </w:rPr>
        <w:t>o</w:t>
      </w:r>
      <w:r w:rsidRPr="005036C5">
        <w:rPr>
          <w:rFonts w:eastAsiaTheme="minorHAnsi" w:cstheme="minorHAnsi"/>
          <w:szCs w:val="22"/>
          <w:lang w:eastAsia="en-US"/>
        </w:rPr>
        <w:t xml:space="preserve"> Orijan</w:t>
      </w:r>
      <w:r w:rsidR="00A4561F">
        <w:rPr>
          <w:rFonts w:eastAsiaTheme="minorHAnsi" w:cstheme="minorHAnsi"/>
          <w:szCs w:val="22"/>
          <w:lang w:eastAsia="en-US"/>
        </w:rPr>
        <w:t>o</w:t>
      </w:r>
      <w:r w:rsidRPr="005036C5">
        <w:rPr>
          <w:rFonts w:eastAsiaTheme="minorHAnsi" w:cstheme="minorHAnsi"/>
          <w:szCs w:val="22"/>
          <w:lang w:eastAsia="en-US"/>
        </w:rPr>
        <w:t xml:space="preserve"> Radič, telefon:</w:t>
      </w:r>
      <w:r w:rsidR="00A4561F" w:rsidRPr="00A4561F">
        <w:rPr>
          <w:rFonts w:cs="Arial"/>
          <w:noProof/>
          <w:szCs w:val="22"/>
          <w:lang w:val="hr-HR" w:eastAsia="hr-HR"/>
        </w:rPr>
        <w:t xml:space="preserve"> </w:t>
      </w:r>
      <w:r w:rsidR="00D6081F">
        <w:rPr>
          <w:rFonts w:cs="Arial"/>
          <w:noProof/>
          <w:szCs w:val="22"/>
          <w:lang w:val="hr-HR" w:eastAsia="hr-HR"/>
        </w:rPr>
        <w:t xml:space="preserve">00385 ( </w:t>
      </w:r>
      <w:r w:rsidR="00A4561F" w:rsidRPr="00A4561F">
        <w:rPr>
          <w:rFonts w:cs="Arial"/>
          <w:noProof/>
          <w:szCs w:val="22"/>
          <w:lang w:val="hr-HR" w:eastAsia="hr-HR"/>
        </w:rPr>
        <w:t>0</w:t>
      </w:r>
      <w:r w:rsidR="00D6081F">
        <w:rPr>
          <w:rFonts w:cs="Arial"/>
          <w:noProof/>
          <w:szCs w:val="22"/>
          <w:lang w:val="hr-HR" w:eastAsia="hr-HR"/>
        </w:rPr>
        <w:t xml:space="preserve"> ) </w:t>
      </w:r>
      <w:r w:rsidR="00A4561F" w:rsidRPr="00A4561F">
        <w:rPr>
          <w:rFonts w:cs="Arial"/>
          <w:noProof/>
          <w:szCs w:val="22"/>
          <w:lang w:val="hr-HR" w:eastAsia="hr-HR"/>
        </w:rPr>
        <w:t>51/710-362.</w:t>
      </w:r>
    </w:p>
    <w:p w:rsidR="00C73CA1" w:rsidRPr="00A4561F" w:rsidRDefault="00C73CA1" w:rsidP="00A4561F">
      <w:pPr>
        <w:jc w:val="both"/>
        <w:rPr>
          <w:rFonts w:cs="Arial"/>
          <w:noProof/>
          <w:szCs w:val="22"/>
          <w:lang w:val="hr-HR" w:eastAsia="hr-HR"/>
        </w:rPr>
      </w:pPr>
    </w:p>
    <w:p w:rsidR="005036C5" w:rsidRPr="005036C5" w:rsidRDefault="005036C5" w:rsidP="005036C5">
      <w:pPr>
        <w:spacing w:after="200" w:line="276" w:lineRule="auto"/>
        <w:rPr>
          <w:rFonts w:eastAsiaTheme="minorHAnsi" w:cstheme="minorHAnsi"/>
          <w:szCs w:val="22"/>
          <w:lang w:eastAsia="en-US"/>
        </w:rPr>
      </w:pPr>
      <w:r w:rsidRPr="005036C5">
        <w:rPr>
          <w:rFonts w:eastAsiaTheme="minorHAnsi" w:cstheme="minorHAnsi"/>
          <w:szCs w:val="22"/>
          <w:lang w:eastAsia="en-US"/>
        </w:rPr>
        <w:t>17. Ob ponudbi je</w:t>
      </w:r>
      <w:r w:rsidR="00D6081F">
        <w:rPr>
          <w:rFonts w:eastAsiaTheme="minorHAnsi" w:cstheme="minorHAnsi"/>
          <w:szCs w:val="22"/>
          <w:lang w:eastAsia="en-US"/>
        </w:rPr>
        <w:t xml:space="preserve"> potrebno</w:t>
      </w:r>
      <w:r w:rsidRPr="005036C5">
        <w:rPr>
          <w:rFonts w:eastAsiaTheme="minorHAnsi" w:cstheme="minorHAnsi"/>
          <w:szCs w:val="22"/>
          <w:lang w:eastAsia="en-US"/>
        </w:rPr>
        <w:t xml:space="preserve"> obvezno </w:t>
      </w:r>
      <w:r w:rsidR="00A4561F" w:rsidRPr="00A4561F">
        <w:rPr>
          <w:rFonts w:eastAsiaTheme="minorHAnsi" w:cstheme="minorHAnsi"/>
          <w:szCs w:val="22"/>
          <w:lang w:eastAsia="en-US"/>
        </w:rPr>
        <w:t>dostaviti</w:t>
      </w:r>
      <w:r w:rsidRPr="005036C5">
        <w:rPr>
          <w:rFonts w:eastAsiaTheme="minorHAnsi" w:cstheme="minorHAnsi"/>
          <w:szCs w:val="22"/>
          <w:lang w:eastAsia="en-US"/>
        </w:rPr>
        <w:t>:</w:t>
      </w:r>
      <w:r w:rsidR="00C73CA1">
        <w:rPr>
          <w:rFonts w:eastAsiaTheme="minorHAnsi" w:cstheme="minorHAnsi"/>
          <w:szCs w:val="22"/>
          <w:lang w:eastAsia="en-US"/>
        </w:rPr>
        <w:br/>
      </w:r>
      <w:r w:rsidRPr="005036C5">
        <w:rPr>
          <w:rFonts w:eastAsiaTheme="minorHAnsi" w:cstheme="minorHAnsi"/>
          <w:szCs w:val="22"/>
          <w:lang w:eastAsia="en-US"/>
        </w:rPr>
        <w:t xml:space="preserve"> </w:t>
      </w:r>
      <w:r w:rsidR="00C73CA1">
        <w:rPr>
          <w:rFonts w:eastAsiaTheme="minorHAnsi" w:cstheme="minorHAnsi"/>
          <w:szCs w:val="22"/>
          <w:lang w:eastAsia="en-US"/>
        </w:rPr>
        <w:tab/>
      </w:r>
      <w:r w:rsidRPr="005036C5">
        <w:rPr>
          <w:rFonts w:eastAsiaTheme="minorHAnsi" w:cstheme="minorHAnsi"/>
          <w:szCs w:val="22"/>
          <w:lang w:eastAsia="en-US"/>
        </w:rPr>
        <w:t>- Izjavo o sprejemanju pogojev plačila, rok</w:t>
      </w:r>
      <w:r w:rsidRPr="00A4561F">
        <w:rPr>
          <w:rFonts w:eastAsiaTheme="minorHAnsi" w:cstheme="minorHAnsi"/>
          <w:szCs w:val="22"/>
          <w:lang w:eastAsia="en-US"/>
        </w:rPr>
        <w:t>u</w:t>
      </w:r>
      <w:r w:rsidRPr="005036C5">
        <w:rPr>
          <w:rFonts w:eastAsiaTheme="minorHAnsi" w:cstheme="minorHAnsi"/>
          <w:szCs w:val="22"/>
          <w:lang w:eastAsia="en-US"/>
        </w:rPr>
        <w:t xml:space="preserve"> </w:t>
      </w:r>
      <w:r w:rsidR="00A4561F">
        <w:rPr>
          <w:rFonts w:eastAsiaTheme="minorHAnsi" w:cstheme="minorHAnsi"/>
          <w:szCs w:val="22"/>
          <w:lang w:eastAsia="en-US"/>
        </w:rPr>
        <w:t>dostav</w:t>
      </w:r>
      <w:r w:rsidRPr="005036C5">
        <w:rPr>
          <w:rFonts w:eastAsiaTheme="minorHAnsi" w:cstheme="minorHAnsi"/>
          <w:szCs w:val="22"/>
          <w:lang w:eastAsia="en-US"/>
        </w:rPr>
        <w:t>e in kvaliteti blaga;</w:t>
      </w:r>
      <w:r w:rsidR="00C73CA1">
        <w:rPr>
          <w:rFonts w:eastAsiaTheme="minorHAnsi" w:cstheme="minorHAnsi"/>
          <w:szCs w:val="22"/>
          <w:lang w:eastAsia="en-US"/>
        </w:rPr>
        <w:br/>
      </w:r>
      <w:r w:rsidRPr="005036C5">
        <w:rPr>
          <w:rFonts w:eastAsiaTheme="minorHAnsi" w:cstheme="minorHAnsi"/>
          <w:szCs w:val="22"/>
          <w:lang w:eastAsia="en-US"/>
        </w:rPr>
        <w:t xml:space="preserve"> </w:t>
      </w:r>
      <w:r w:rsidR="00C73CA1">
        <w:rPr>
          <w:rFonts w:eastAsiaTheme="minorHAnsi" w:cstheme="minorHAnsi"/>
          <w:szCs w:val="22"/>
          <w:lang w:eastAsia="en-US"/>
        </w:rPr>
        <w:tab/>
      </w:r>
      <w:r w:rsidRPr="005036C5">
        <w:rPr>
          <w:rFonts w:eastAsiaTheme="minorHAnsi" w:cstheme="minorHAnsi"/>
          <w:szCs w:val="22"/>
          <w:lang w:eastAsia="en-US"/>
        </w:rPr>
        <w:t>- Izjavo o sprejemanju vsebine teksta kupoprodajne pogodbe.</w:t>
      </w:r>
    </w:p>
    <w:p w:rsidR="005036C5" w:rsidRPr="005036C5" w:rsidRDefault="005036C5" w:rsidP="005036C5">
      <w:pPr>
        <w:spacing w:after="200" w:line="276" w:lineRule="auto"/>
        <w:rPr>
          <w:rFonts w:eastAsiaTheme="minorHAnsi" w:cstheme="minorHAnsi"/>
          <w:szCs w:val="22"/>
          <w:lang w:eastAsia="en-US"/>
        </w:rPr>
      </w:pPr>
      <w:r w:rsidRPr="005036C5">
        <w:rPr>
          <w:rFonts w:eastAsiaTheme="minorHAnsi" w:cstheme="minorHAnsi"/>
          <w:szCs w:val="22"/>
          <w:lang w:eastAsia="en-US"/>
        </w:rPr>
        <w:t>18. Različice ali alternativne ponudbe so dovoljene.</w:t>
      </w:r>
    </w:p>
    <w:p w:rsidR="00C26476" w:rsidRDefault="00C26476" w:rsidP="00C26476">
      <w:pPr>
        <w:jc w:val="both"/>
        <w:rPr>
          <w:rFonts w:cstheme="minorHAnsi"/>
        </w:rPr>
      </w:pPr>
      <w:r w:rsidRPr="00A31501">
        <w:rPr>
          <w:rFonts w:cs="Arial"/>
          <w:noProof/>
          <w:szCs w:val="22"/>
          <w:lang w:eastAsia="hr-HR"/>
        </w:rPr>
        <w:t xml:space="preserve">19.  </w:t>
      </w:r>
      <w:r w:rsidR="00A4561F" w:rsidRPr="00A4561F">
        <w:rPr>
          <w:rFonts w:cstheme="minorHAnsi"/>
        </w:rPr>
        <w:t xml:space="preserve">Upoštevale se </w:t>
      </w:r>
      <w:r w:rsidR="00A4561F">
        <w:rPr>
          <w:rFonts w:cstheme="minorHAnsi"/>
        </w:rPr>
        <w:t>bodo samo tiste ponudbe ki ustrezajo standardom Naročnika, ki pa so sestavni del razpisne dokumentacije.</w:t>
      </w:r>
    </w:p>
    <w:p w:rsidR="00C73CA1" w:rsidRPr="00A31501" w:rsidRDefault="00C73CA1" w:rsidP="00C26476">
      <w:pPr>
        <w:jc w:val="both"/>
        <w:rPr>
          <w:rFonts w:cs="Arial"/>
          <w:noProof/>
          <w:szCs w:val="22"/>
          <w:lang w:eastAsia="hr-HR"/>
        </w:rPr>
      </w:pPr>
    </w:p>
    <w:p w:rsidR="00C73CA1" w:rsidRPr="00C73CA1" w:rsidRDefault="00C73CA1" w:rsidP="00C73CA1">
      <w:pPr>
        <w:spacing w:after="200" w:line="276" w:lineRule="auto"/>
        <w:rPr>
          <w:rFonts w:eastAsiaTheme="minorHAnsi" w:cstheme="minorHAnsi"/>
          <w:szCs w:val="22"/>
          <w:lang w:eastAsia="en-US"/>
        </w:rPr>
      </w:pPr>
      <w:r w:rsidRPr="00C73CA1">
        <w:rPr>
          <w:rFonts w:eastAsiaTheme="minorHAnsi" w:cstheme="minorHAnsi"/>
          <w:szCs w:val="22"/>
          <w:lang w:eastAsia="en-US"/>
        </w:rPr>
        <w:t xml:space="preserve">20. Ponudba se izdela v skladu z </w:t>
      </w:r>
      <w:r>
        <w:rPr>
          <w:rFonts w:eastAsiaTheme="minorHAnsi" w:cstheme="minorHAnsi"/>
          <w:szCs w:val="22"/>
          <w:lang w:eastAsia="en-US"/>
        </w:rPr>
        <w:t xml:space="preserve">razpisno </w:t>
      </w:r>
      <w:r w:rsidRPr="00C73CA1">
        <w:rPr>
          <w:rFonts w:eastAsiaTheme="minorHAnsi" w:cstheme="minorHAnsi"/>
          <w:szCs w:val="22"/>
          <w:lang w:eastAsia="en-US"/>
        </w:rPr>
        <w:t>dokumentacijo.</w:t>
      </w:r>
    </w:p>
    <w:p w:rsidR="00C73CA1" w:rsidRDefault="00C73CA1" w:rsidP="00C73CA1">
      <w:pPr>
        <w:rPr>
          <w:rFonts w:eastAsiaTheme="minorHAnsi" w:cstheme="minorHAnsi"/>
          <w:szCs w:val="22"/>
          <w:lang w:eastAsia="en-US"/>
        </w:rPr>
      </w:pPr>
      <w:r w:rsidRPr="00C73CA1">
        <w:rPr>
          <w:rFonts w:eastAsiaTheme="minorHAnsi" w:cstheme="minorHAnsi"/>
          <w:szCs w:val="22"/>
          <w:lang w:eastAsia="en-US"/>
        </w:rPr>
        <w:t>21. O izidu zbiranja ponudb</w:t>
      </w:r>
      <w:r w:rsidR="00D6081F">
        <w:rPr>
          <w:rFonts w:eastAsiaTheme="minorHAnsi" w:cstheme="minorHAnsi"/>
          <w:szCs w:val="22"/>
          <w:lang w:eastAsia="en-US"/>
        </w:rPr>
        <w:t xml:space="preserve">, bodo ponudniki </w:t>
      </w:r>
      <w:r w:rsidRPr="00C73CA1">
        <w:rPr>
          <w:rFonts w:eastAsiaTheme="minorHAnsi" w:cstheme="minorHAnsi"/>
          <w:szCs w:val="22"/>
          <w:lang w:eastAsia="en-US"/>
        </w:rPr>
        <w:t xml:space="preserve"> obveščeni najpozneje v roku 60 dneh od dneva zadnjega roka predaje</w:t>
      </w:r>
      <w:r w:rsidRPr="00C73CA1">
        <w:rPr>
          <w:rFonts w:eastAsiaTheme="minorHAnsi" w:cstheme="minorHAnsi"/>
          <w:b/>
          <w:color w:val="FF0000"/>
          <w:szCs w:val="22"/>
          <w:lang w:eastAsia="en-US"/>
        </w:rPr>
        <w:t xml:space="preserve"> </w:t>
      </w:r>
      <w:r w:rsidRPr="00C73CA1">
        <w:rPr>
          <w:rFonts w:eastAsiaTheme="minorHAnsi" w:cstheme="minorHAnsi"/>
          <w:szCs w:val="22"/>
          <w:lang w:eastAsia="en-US"/>
        </w:rPr>
        <w:t>ponudbe. Naroč</w:t>
      </w:r>
      <w:r>
        <w:rPr>
          <w:rFonts w:eastAsiaTheme="minorHAnsi" w:cstheme="minorHAnsi"/>
          <w:szCs w:val="22"/>
          <w:lang w:eastAsia="en-US"/>
        </w:rPr>
        <w:t>nik</w:t>
      </w:r>
      <w:r w:rsidRPr="00C73CA1">
        <w:rPr>
          <w:rFonts w:eastAsiaTheme="minorHAnsi" w:cstheme="minorHAnsi"/>
          <w:szCs w:val="22"/>
          <w:lang w:eastAsia="en-US"/>
        </w:rPr>
        <w:t xml:space="preserve"> ima pravico izbrati (ne izbrati) </w:t>
      </w:r>
      <w:r w:rsidR="00D6081F">
        <w:rPr>
          <w:rFonts w:eastAsiaTheme="minorHAnsi" w:cstheme="minorHAnsi"/>
          <w:szCs w:val="22"/>
          <w:lang w:eastAsia="en-US"/>
        </w:rPr>
        <w:t>najbolj ugodno ponudbo, oziroma</w:t>
      </w:r>
      <w:r w:rsidRPr="00C73CA1">
        <w:rPr>
          <w:rFonts w:eastAsiaTheme="minorHAnsi" w:cstheme="minorHAnsi"/>
          <w:szCs w:val="22"/>
          <w:lang w:eastAsia="en-US"/>
        </w:rPr>
        <w:t xml:space="preserve"> razveljaviti </w:t>
      </w:r>
      <w:r>
        <w:rPr>
          <w:rFonts w:eastAsiaTheme="minorHAnsi" w:cstheme="minorHAnsi"/>
          <w:szCs w:val="22"/>
          <w:lang w:eastAsia="en-US"/>
        </w:rPr>
        <w:t>razpis</w:t>
      </w:r>
      <w:r w:rsidR="00D6081F">
        <w:rPr>
          <w:rFonts w:eastAsiaTheme="minorHAnsi" w:cstheme="minorHAnsi"/>
          <w:szCs w:val="22"/>
          <w:lang w:eastAsia="en-US"/>
        </w:rPr>
        <w:t xml:space="preserve"> ter</w:t>
      </w:r>
      <w:r w:rsidRPr="00C73CA1">
        <w:rPr>
          <w:rFonts w:eastAsiaTheme="minorHAnsi" w:cstheme="minorHAnsi"/>
          <w:szCs w:val="22"/>
          <w:lang w:eastAsia="en-US"/>
        </w:rPr>
        <w:t xml:space="preserve"> ob tem nima</w:t>
      </w:r>
      <w:r w:rsidRPr="00C73CA1">
        <w:rPr>
          <w:rFonts w:eastAsiaTheme="minorHAnsi" w:cstheme="minorHAnsi"/>
          <w:b/>
          <w:color w:val="FF0000"/>
          <w:szCs w:val="22"/>
          <w:lang w:eastAsia="en-US"/>
        </w:rPr>
        <w:t xml:space="preserve"> </w:t>
      </w:r>
      <w:r w:rsidRPr="00C73CA1">
        <w:rPr>
          <w:rFonts w:eastAsiaTheme="minorHAnsi" w:cstheme="minorHAnsi"/>
          <w:szCs w:val="22"/>
          <w:lang w:eastAsia="en-US"/>
        </w:rPr>
        <w:t>noben</w:t>
      </w:r>
      <w:r>
        <w:rPr>
          <w:rFonts w:eastAsiaTheme="minorHAnsi" w:cstheme="minorHAnsi"/>
          <w:szCs w:val="22"/>
          <w:lang w:eastAsia="en-US"/>
        </w:rPr>
        <w:t>e</w:t>
      </w:r>
      <w:r w:rsidRPr="00C73CA1">
        <w:rPr>
          <w:rFonts w:eastAsiaTheme="minorHAnsi" w:cstheme="minorHAnsi"/>
          <w:szCs w:val="22"/>
          <w:lang w:eastAsia="en-US"/>
        </w:rPr>
        <w:t xml:space="preserve"> odgovornost</w:t>
      </w:r>
      <w:r>
        <w:rPr>
          <w:rFonts w:eastAsiaTheme="minorHAnsi" w:cstheme="minorHAnsi"/>
          <w:szCs w:val="22"/>
          <w:lang w:eastAsia="en-US"/>
        </w:rPr>
        <w:t>i</w:t>
      </w:r>
      <w:r w:rsidRPr="00C73CA1">
        <w:rPr>
          <w:rFonts w:eastAsiaTheme="minorHAnsi" w:cstheme="minorHAnsi"/>
          <w:szCs w:val="22"/>
          <w:lang w:eastAsia="en-US"/>
        </w:rPr>
        <w:t xml:space="preserve"> do ponudnikov glede stroškov.</w:t>
      </w:r>
    </w:p>
    <w:p w:rsidR="00C73CA1" w:rsidRPr="00C73CA1" w:rsidRDefault="00C73CA1" w:rsidP="00C73CA1">
      <w:pPr>
        <w:rPr>
          <w:rFonts w:eastAsiaTheme="minorHAnsi" w:cstheme="minorHAnsi"/>
          <w:szCs w:val="22"/>
          <w:lang w:eastAsia="en-US"/>
        </w:rPr>
      </w:pPr>
    </w:p>
    <w:p w:rsidR="00C26476" w:rsidRPr="00C73CA1" w:rsidRDefault="00C73CA1" w:rsidP="00C73CA1">
      <w:pPr>
        <w:spacing w:after="200" w:line="276" w:lineRule="auto"/>
        <w:rPr>
          <w:rFonts w:eastAsiaTheme="minorHAnsi" w:cstheme="minorHAnsi"/>
          <w:szCs w:val="22"/>
          <w:lang w:eastAsia="en-US"/>
        </w:rPr>
      </w:pPr>
      <w:r w:rsidRPr="00C73CA1">
        <w:rPr>
          <w:rFonts w:eastAsiaTheme="minorHAnsi" w:cstheme="minorHAnsi"/>
          <w:szCs w:val="22"/>
          <w:lang w:eastAsia="en-US"/>
        </w:rPr>
        <w:t>Odločitev Naroč</w:t>
      </w:r>
      <w:r>
        <w:rPr>
          <w:rFonts w:eastAsiaTheme="minorHAnsi" w:cstheme="minorHAnsi"/>
          <w:szCs w:val="22"/>
          <w:lang w:eastAsia="en-US"/>
        </w:rPr>
        <w:t>nik</w:t>
      </w:r>
      <w:r w:rsidRPr="00C73CA1">
        <w:rPr>
          <w:rFonts w:eastAsiaTheme="minorHAnsi" w:cstheme="minorHAnsi"/>
          <w:szCs w:val="22"/>
          <w:lang w:eastAsia="en-US"/>
        </w:rPr>
        <w:t>a je končna.</w:t>
      </w:r>
      <w:r w:rsidRPr="00C73CA1">
        <w:rPr>
          <w:rFonts w:eastAsiaTheme="minorHAnsi" w:cstheme="minorHAnsi"/>
          <w:b/>
          <w:szCs w:val="22"/>
          <w:lang w:eastAsia="en-US"/>
        </w:rPr>
        <w:t xml:space="preserve"> </w:t>
      </w:r>
    </w:p>
    <w:p w:rsidR="005036C5" w:rsidRPr="005036C5" w:rsidRDefault="005036C5" w:rsidP="005036C5">
      <w:pPr>
        <w:spacing w:after="200" w:line="276" w:lineRule="auto"/>
        <w:rPr>
          <w:rFonts w:eastAsiaTheme="minorHAnsi" w:cstheme="minorHAnsi"/>
          <w:szCs w:val="22"/>
          <w:lang w:eastAsia="en-US"/>
        </w:rPr>
      </w:pPr>
      <w:r w:rsidRPr="005036C5">
        <w:rPr>
          <w:rFonts w:eastAsiaTheme="minorHAnsi" w:cstheme="minorHAnsi"/>
          <w:szCs w:val="22"/>
          <w:lang w:eastAsia="en-US"/>
        </w:rPr>
        <w:lastRenderedPageBreak/>
        <w:t>Ponudniki, ki so sodelovali v postopku nabave nimajo pravico do ugovora ali pritožbe na odločitev Uprave Naroč</w:t>
      </w:r>
      <w:r w:rsidR="00C73CA1">
        <w:rPr>
          <w:rFonts w:eastAsiaTheme="minorHAnsi" w:cstheme="minorHAnsi"/>
          <w:szCs w:val="22"/>
          <w:lang w:eastAsia="en-US"/>
        </w:rPr>
        <w:t>nik</w:t>
      </w:r>
      <w:r w:rsidR="007210FF">
        <w:rPr>
          <w:rFonts w:eastAsiaTheme="minorHAnsi" w:cstheme="minorHAnsi"/>
          <w:szCs w:val="22"/>
          <w:lang w:eastAsia="en-US"/>
        </w:rPr>
        <w:t xml:space="preserve">a. Morebitni </w:t>
      </w:r>
      <w:r w:rsidRPr="005036C5">
        <w:rPr>
          <w:rFonts w:eastAsiaTheme="minorHAnsi" w:cstheme="minorHAnsi"/>
          <w:szCs w:val="22"/>
          <w:lang w:eastAsia="en-US"/>
        </w:rPr>
        <w:t>ugovori in pritožbe se ne upoštevajo.</w:t>
      </w:r>
    </w:p>
    <w:p w:rsidR="00C26476" w:rsidRPr="00A31501" w:rsidRDefault="00C26476" w:rsidP="00C26476">
      <w:pPr>
        <w:pStyle w:val="LRH-Normal"/>
        <w:rPr>
          <w:lang w:val="sl-SI"/>
        </w:rPr>
      </w:pPr>
    </w:p>
    <w:p w:rsidR="003334FE" w:rsidRPr="00A31501" w:rsidRDefault="00751BA5"/>
    <w:sectPr w:rsidR="003334FE" w:rsidRPr="00A31501" w:rsidSect="00885870">
      <w:footerReference w:type="default" r:id="rId8"/>
      <w:headerReference w:type="first" r:id="rId9"/>
      <w:footerReference w:type="first" r:id="rId10"/>
      <w:pgSz w:w="11900" w:h="16840"/>
      <w:pgMar w:top="1276" w:right="1701" w:bottom="1985" w:left="102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A5" w:rsidRDefault="00751BA5">
      <w:r>
        <w:separator/>
      </w:r>
    </w:p>
  </w:endnote>
  <w:endnote w:type="continuationSeparator" w:id="0">
    <w:p w:rsidR="00751BA5" w:rsidRDefault="0075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70" w:rsidRDefault="00C26476" w:rsidP="00885870">
    <w:pPr>
      <w:pStyle w:val="Footer"/>
      <w:ind w:left="-709"/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9721215</wp:posOffset>
          </wp:positionV>
          <wp:extent cx="714375" cy="391795"/>
          <wp:effectExtent l="0" t="0" r="9525" b="8255"/>
          <wp:wrapNone/>
          <wp:docPr id="5" name="Slika 5" descr="Memo-LRH-interni-V2-h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-LRH-interni-V2-heade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5765165</wp:posOffset>
              </wp:positionH>
              <wp:positionV relativeFrom="page">
                <wp:posOffset>9638665</wp:posOffset>
              </wp:positionV>
              <wp:extent cx="636905" cy="262890"/>
              <wp:effectExtent l="2540" t="0" r="0" b="4445"/>
              <wp:wrapNone/>
              <wp:docPr id="4" name="Pravokut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690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70" w:rsidRPr="00C706AD" w:rsidRDefault="00E817FA" w:rsidP="00885870">
                          <w:pPr>
                            <w:pBdr>
                              <w:top w:val="single" w:sz="4" w:space="1" w:color="auto"/>
                            </w:pBdr>
                            <w:rPr>
                              <w:sz w:val="18"/>
                              <w:szCs w:val="18"/>
                            </w:rPr>
                          </w:pPr>
                          <w:r w:rsidRPr="00C706AD">
                            <w:rPr>
                              <w:sz w:val="18"/>
                              <w:szCs w:val="18"/>
                            </w:rPr>
                            <w:t xml:space="preserve">str. </w:t>
                          </w:r>
                          <w:r w:rsidRPr="00C706AD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706AD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706AD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42F5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C706AD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C706AD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C706AD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706AD">
                            <w:rPr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C706AD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42F5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C706AD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885870" w:rsidRPr="003A611A" w:rsidRDefault="00751BA5" w:rsidP="00885870">
                          <w:pPr>
                            <w:pBdr>
                              <w:top w:val="single" w:sz="4" w:space="1" w:color="auto"/>
                            </w:pBd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utnik 4" o:spid="_x0000_s1026" style="position:absolute;left:0;text-align:left;margin-left:453.95pt;margin-top:758.95pt;width:50.1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" o:allowincell="f" stroked="f">
              <v:textbox inset="0,,0">
                <w:txbxContent>
                  <w:p w:rsidR="00885870" w:rsidRPr="00C706AD" w:rsidRDefault="00E817FA" w:rsidP="00885870">
                    <w:pPr>
                      <w:pBdr>
                        <w:top w:val="single" w:sz="4" w:space="1" w:color="auto"/>
                      </w:pBdr>
                      <w:rPr>
                        <w:sz w:val="18"/>
                        <w:szCs w:val="18"/>
                      </w:rPr>
                    </w:pPr>
                    <w:r w:rsidRPr="00C706AD">
                      <w:rPr>
                        <w:sz w:val="18"/>
                        <w:szCs w:val="18"/>
                      </w:rPr>
                      <w:t xml:space="preserve">str. </w:t>
                    </w:r>
                    <w:r w:rsidRPr="00C706AD">
                      <w:rPr>
                        <w:sz w:val="18"/>
                        <w:szCs w:val="18"/>
                      </w:rPr>
                      <w:fldChar w:fldCharType="begin"/>
                    </w:r>
                    <w:r w:rsidRPr="00C706AD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C706AD">
                      <w:rPr>
                        <w:sz w:val="18"/>
                        <w:szCs w:val="18"/>
                      </w:rPr>
                      <w:fldChar w:fldCharType="separate"/>
                    </w:r>
                    <w:r w:rsidR="006242F5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C706AD">
                      <w:rPr>
                        <w:sz w:val="18"/>
                        <w:szCs w:val="18"/>
                      </w:rPr>
                      <w:fldChar w:fldCharType="end"/>
                    </w:r>
                    <w:r w:rsidRPr="00C706AD">
                      <w:rPr>
                        <w:sz w:val="18"/>
                        <w:szCs w:val="18"/>
                      </w:rPr>
                      <w:t xml:space="preserve"> | </w:t>
                    </w:r>
                    <w:r w:rsidRPr="00C706AD">
                      <w:rPr>
                        <w:sz w:val="18"/>
                        <w:szCs w:val="18"/>
                      </w:rPr>
                      <w:fldChar w:fldCharType="begin"/>
                    </w:r>
                    <w:r w:rsidRPr="00C706AD">
                      <w:rPr>
                        <w:sz w:val="18"/>
                        <w:szCs w:val="18"/>
                      </w:rPr>
                      <w:instrText xml:space="preserve"> NUMPAGES  </w:instrText>
                    </w:r>
                    <w:r w:rsidRPr="00C706AD">
                      <w:rPr>
                        <w:sz w:val="18"/>
                        <w:szCs w:val="18"/>
                      </w:rPr>
                      <w:fldChar w:fldCharType="separate"/>
                    </w:r>
                    <w:r w:rsidR="006242F5"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Pr="00C706AD"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:rsidR="00885870" w:rsidRPr="003A611A" w:rsidRDefault="00751BA5" w:rsidP="00885870">
                    <w:pPr>
                      <w:pBdr>
                        <w:top w:val="single" w:sz="4" w:space="1" w:color="auto"/>
                      </w:pBd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70" w:rsidRDefault="00C26476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2215" cy="899795"/>
          <wp:effectExtent l="0" t="0" r="635" b="0"/>
          <wp:wrapNone/>
          <wp:docPr id="1" name="Slika 1" descr="memo 2013 - LRH nebrendirani hoteli nova uprava 1 hotel cur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o 2013 - LRH nebrendirani hoteli nova uprava 1 hotel curv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A5" w:rsidRDefault="00751BA5">
      <w:r>
        <w:separator/>
      </w:r>
    </w:p>
  </w:footnote>
  <w:footnote w:type="continuationSeparator" w:id="0">
    <w:p w:rsidR="00751BA5" w:rsidRDefault="00751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70" w:rsidRDefault="00C26476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8405" cy="3348355"/>
          <wp:effectExtent l="0" t="0" r="0" b="4445"/>
          <wp:wrapNone/>
          <wp:docPr id="3" name="Slika 3" descr="Memo-LRH-2013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-LRH-2013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334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inline distT="0" distB="0" distL="0" distR="0">
              <wp:extent cx="1574800" cy="3959860"/>
              <wp:effectExtent l="0" t="0" r="0" b="2540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395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70" w:rsidRDefault="00751BA5" w:rsidP="0088587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7" type="#_x0000_t202" style="width:124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" filled="f" stroked="f">
              <v:textbox inset="0,0,0,0">
                <w:txbxContent>
                  <w:p w:rsidR="00885870" w:rsidRDefault="000C3597" w:rsidP="00885870"/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12A4"/>
    <w:multiLevelType w:val="hybridMultilevel"/>
    <w:tmpl w:val="ECAAC1E2"/>
    <w:lvl w:ilvl="0" w:tplc="7BC6D5D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6"/>
    <w:rsid w:val="00051EED"/>
    <w:rsid w:val="00073753"/>
    <w:rsid w:val="000C3597"/>
    <w:rsid w:val="000D491E"/>
    <w:rsid w:val="00111C57"/>
    <w:rsid w:val="001A472C"/>
    <w:rsid w:val="001C4CFB"/>
    <w:rsid w:val="001F6FBC"/>
    <w:rsid w:val="00202327"/>
    <w:rsid w:val="002471D3"/>
    <w:rsid w:val="00265F3C"/>
    <w:rsid w:val="002C0160"/>
    <w:rsid w:val="003221FC"/>
    <w:rsid w:val="003765D0"/>
    <w:rsid w:val="004032F3"/>
    <w:rsid w:val="00413A6A"/>
    <w:rsid w:val="00414D34"/>
    <w:rsid w:val="00473D66"/>
    <w:rsid w:val="004A2023"/>
    <w:rsid w:val="004F6009"/>
    <w:rsid w:val="005036C5"/>
    <w:rsid w:val="00523A75"/>
    <w:rsid w:val="005B0C73"/>
    <w:rsid w:val="005D4C73"/>
    <w:rsid w:val="006002BD"/>
    <w:rsid w:val="0060686A"/>
    <w:rsid w:val="006242F5"/>
    <w:rsid w:val="00624E7E"/>
    <w:rsid w:val="00652C18"/>
    <w:rsid w:val="00694847"/>
    <w:rsid w:val="007210FF"/>
    <w:rsid w:val="00751BA5"/>
    <w:rsid w:val="007C686C"/>
    <w:rsid w:val="00802713"/>
    <w:rsid w:val="008067A2"/>
    <w:rsid w:val="0088127C"/>
    <w:rsid w:val="008C0C13"/>
    <w:rsid w:val="00943AB0"/>
    <w:rsid w:val="009747D8"/>
    <w:rsid w:val="00980F8A"/>
    <w:rsid w:val="00984C4E"/>
    <w:rsid w:val="009C3B19"/>
    <w:rsid w:val="009E685A"/>
    <w:rsid w:val="00A31501"/>
    <w:rsid w:val="00A40EAE"/>
    <w:rsid w:val="00A4561F"/>
    <w:rsid w:val="00A95F02"/>
    <w:rsid w:val="00B12A73"/>
    <w:rsid w:val="00B4248C"/>
    <w:rsid w:val="00B460B6"/>
    <w:rsid w:val="00B47A8A"/>
    <w:rsid w:val="00B51636"/>
    <w:rsid w:val="00B6200D"/>
    <w:rsid w:val="00B72E4E"/>
    <w:rsid w:val="00BC4D0F"/>
    <w:rsid w:val="00BF2FD7"/>
    <w:rsid w:val="00C26476"/>
    <w:rsid w:val="00C73CA1"/>
    <w:rsid w:val="00C907BE"/>
    <w:rsid w:val="00CA5FEB"/>
    <w:rsid w:val="00CB06E4"/>
    <w:rsid w:val="00CC3D78"/>
    <w:rsid w:val="00CD22A8"/>
    <w:rsid w:val="00D14C5D"/>
    <w:rsid w:val="00D216EC"/>
    <w:rsid w:val="00D5057C"/>
    <w:rsid w:val="00D50B00"/>
    <w:rsid w:val="00D6081F"/>
    <w:rsid w:val="00D820F1"/>
    <w:rsid w:val="00DB4F91"/>
    <w:rsid w:val="00DF22F4"/>
    <w:rsid w:val="00E158DB"/>
    <w:rsid w:val="00E817FA"/>
    <w:rsid w:val="00E82217"/>
    <w:rsid w:val="00EF1BB8"/>
    <w:rsid w:val="00F2617B"/>
    <w:rsid w:val="00FB6A2A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6476"/>
    <w:pPr>
      <w:spacing w:after="0" w:line="240" w:lineRule="auto"/>
    </w:pPr>
    <w:rPr>
      <w:rFonts w:ascii="Georgia" w:eastAsia="MS Mincho" w:hAnsi="Georgia" w:cs="Times New Roman"/>
      <w:szCs w:val="24"/>
      <w:lang w:val="sl-SI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4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476"/>
    <w:rPr>
      <w:rFonts w:ascii="Georgia" w:eastAsia="MS Mincho" w:hAnsi="Georgia" w:cs="Times New Roman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264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476"/>
    <w:rPr>
      <w:rFonts w:ascii="Georgia" w:eastAsia="MS Mincho" w:hAnsi="Georgia" w:cs="Times New Roman"/>
      <w:szCs w:val="24"/>
      <w:lang w:val="en-US" w:eastAsia="ja-JP"/>
    </w:rPr>
  </w:style>
  <w:style w:type="paragraph" w:customStyle="1" w:styleId="LRH-Normal">
    <w:name w:val="(LRH) - Normal"/>
    <w:basedOn w:val="Normal"/>
    <w:link w:val="LRH-NormalChar"/>
    <w:autoRedefine/>
    <w:qFormat/>
    <w:rsid w:val="00C26476"/>
    <w:pPr>
      <w:jc w:val="both"/>
    </w:pPr>
    <w:rPr>
      <w:iCs/>
      <w:szCs w:val="22"/>
      <w:lang w:val="x-none"/>
    </w:rPr>
  </w:style>
  <w:style w:type="character" w:customStyle="1" w:styleId="LRH-NormalChar">
    <w:name w:val="(LRH) - Normal Char"/>
    <w:link w:val="LRH-Normal"/>
    <w:rsid w:val="00C26476"/>
    <w:rPr>
      <w:rFonts w:ascii="Georgia" w:eastAsia="MS Mincho" w:hAnsi="Georgia" w:cs="Times New Roman"/>
      <w:iCs/>
      <w:lang w:val="x-non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6476"/>
    <w:pPr>
      <w:spacing w:after="0" w:line="240" w:lineRule="auto"/>
    </w:pPr>
    <w:rPr>
      <w:rFonts w:ascii="Georgia" w:eastAsia="MS Mincho" w:hAnsi="Georgia" w:cs="Times New Roman"/>
      <w:szCs w:val="24"/>
      <w:lang w:val="sl-SI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4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476"/>
    <w:rPr>
      <w:rFonts w:ascii="Georgia" w:eastAsia="MS Mincho" w:hAnsi="Georgia" w:cs="Times New Roman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264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476"/>
    <w:rPr>
      <w:rFonts w:ascii="Georgia" w:eastAsia="MS Mincho" w:hAnsi="Georgia" w:cs="Times New Roman"/>
      <w:szCs w:val="24"/>
      <w:lang w:val="en-US" w:eastAsia="ja-JP"/>
    </w:rPr>
  </w:style>
  <w:style w:type="paragraph" w:customStyle="1" w:styleId="LRH-Normal">
    <w:name w:val="(LRH) - Normal"/>
    <w:basedOn w:val="Normal"/>
    <w:link w:val="LRH-NormalChar"/>
    <w:autoRedefine/>
    <w:qFormat/>
    <w:rsid w:val="00C26476"/>
    <w:pPr>
      <w:jc w:val="both"/>
    </w:pPr>
    <w:rPr>
      <w:iCs/>
      <w:szCs w:val="22"/>
      <w:lang w:val="x-none"/>
    </w:rPr>
  </w:style>
  <w:style w:type="character" w:customStyle="1" w:styleId="LRH-NormalChar">
    <w:name w:val="(LRH) - Normal Char"/>
    <w:link w:val="LRH-Normal"/>
    <w:rsid w:val="00C26476"/>
    <w:rPr>
      <w:rFonts w:ascii="Georgia" w:eastAsia="MS Mincho" w:hAnsi="Georgia" w:cs="Times New Roman"/>
      <w:iCs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8873">
              <w:marLeft w:val="150"/>
              <w:marRight w:val="150"/>
              <w:marTop w:val="150"/>
              <w:marBottom w:val="150"/>
              <w:divBdr>
                <w:top w:val="dashed" w:sz="2" w:space="8" w:color="8A2BE2"/>
                <w:left w:val="dashed" w:sz="2" w:space="8" w:color="8A2BE2"/>
                <w:bottom w:val="dashed" w:sz="2" w:space="8" w:color="8A2BE2"/>
                <w:right w:val="dashed" w:sz="2" w:space="8" w:color="8A2BE2"/>
              </w:divBdr>
              <w:divsChild>
                <w:div w:id="13114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Ksenija Vukić</cp:lastModifiedBy>
  <cp:revision>6</cp:revision>
  <cp:lastPrinted>2014-01-13T04:09:00Z</cp:lastPrinted>
  <dcterms:created xsi:type="dcterms:W3CDTF">2016-01-12T10:26:00Z</dcterms:created>
  <dcterms:modified xsi:type="dcterms:W3CDTF">2016-01-13T14:21:00Z</dcterms:modified>
</cp:coreProperties>
</file>