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8F" w:rsidRDefault="00830E8F" w:rsidP="007E4971">
      <w:pPr>
        <w:shd w:val="clear" w:color="auto" w:fill="FFFFFF"/>
        <w:spacing w:after="0"/>
        <w:jc w:val="left"/>
        <w:textAlignment w:val="baseline"/>
        <w:outlineLvl w:val="0"/>
        <w:rPr>
          <w:rFonts w:cs="Tahoma"/>
          <w:color w:val="49494A"/>
          <w:kern w:val="36"/>
          <w:sz w:val="22"/>
          <w:szCs w:val="22"/>
        </w:rPr>
      </w:pPr>
      <w:r>
        <w:rPr>
          <w:rFonts w:cs="Tahoma"/>
          <w:color w:val="49494A"/>
          <w:kern w:val="36"/>
          <w:sz w:val="22"/>
          <w:szCs w:val="22"/>
        </w:rPr>
        <w:t>Sporočilo medijem</w:t>
      </w:r>
    </w:p>
    <w:p w:rsidR="007E4971" w:rsidRDefault="007E4971" w:rsidP="007E4971">
      <w:pPr>
        <w:shd w:val="clear" w:color="auto" w:fill="FFFFFF"/>
        <w:spacing w:after="0"/>
        <w:jc w:val="left"/>
        <w:textAlignment w:val="baseline"/>
        <w:outlineLvl w:val="0"/>
        <w:rPr>
          <w:rFonts w:cs="Tahoma"/>
          <w:color w:val="49494A"/>
          <w:kern w:val="36"/>
          <w:sz w:val="22"/>
          <w:szCs w:val="22"/>
        </w:rPr>
      </w:pPr>
    </w:p>
    <w:p w:rsidR="00830E8F" w:rsidRDefault="006C53B1" w:rsidP="007E4971">
      <w:pPr>
        <w:shd w:val="clear" w:color="auto" w:fill="FFFFFF"/>
        <w:spacing w:after="0"/>
        <w:textAlignment w:val="baseline"/>
        <w:outlineLvl w:val="0"/>
        <w:rPr>
          <w:rFonts w:cs="Tahoma"/>
          <w:b/>
          <w:color w:val="49494A"/>
          <w:kern w:val="36"/>
          <w:sz w:val="22"/>
          <w:szCs w:val="22"/>
        </w:rPr>
      </w:pPr>
      <w:r w:rsidRPr="00D06ABF">
        <w:rPr>
          <w:rFonts w:cs="Tahoma"/>
          <w:b/>
          <w:color w:val="49494A"/>
          <w:kern w:val="36"/>
          <w:sz w:val="22"/>
          <w:szCs w:val="22"/>
        </w:rPr>
        <w:t>Vajeništvo kot priložnost za boljšo zaposljivost</w:t>
      </w:r>
    </w:p>
    <w:p w:rsidR="007E4971" w:rsidRPr="00400C3D" w:rsidRDefault="007E4971" w:rsidP="007E4971">
      <w:pPr>
        <w:shd w:val="clear" w:color="auto" w:fill="FFFFFF"/>
        <w:spacing w:after="0"/>
        <w:textAlignment w:val="baseline"/>
        <w:outlineLvl w:val="0"/>
        <w:rPr>
          <w:rFonts w:cs="Tahoma"/>
          <w:b/>
          <w:color w:val="49494A"/>
          <w:kern w:val="36"/>
          <w:sz w:val="22"/>
          <w:szCs w:val="22"/>
        </w:rPr>
      </w:pPr>
    </w:p>
    <w:p w:rsidR="00830E8F" w:rsidRDefault="00830E8F" w:rsidP="007E4971">
      <w:pPr>
        <w:shd w:val="clear" w:color="auto" w:fill="FFFFFF"/>
        <w:spacing w:after="0"/>
        <w:textAlignment w:val="baseline"/>
        <w:rPr>
          <w:rFonts w:cs="Tahoma"/>
          <w:b/>
          <w:color w:val="333333"/>
          <w:sz w:val="22"/>
          <w:szCs w:val="22"/>
          <w:bdr w:val="none" w:sz="0" w:space="0" w:color="auto" w:frame="1"/>
        </w:rPr>
      </w:pP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Ljubljana, 9. junija 2015 – Več kot 50 udeležencev je </w:t>
      </w:r>
      <w:r w:rsidR="00D06ABF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na </w:t>
      </w: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>današnji konferenci na Gospodarski zbornici Slovenije (GZS) razpravljalo o priložnostih in izzivih, ki jih prinaša vajeništvo in o dobrih praksah povezovanja gospodarstva in izobraževanja.</w:t>
      </w:r>
      <w:r w:rsidR="00D06ABF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</w:t>
      </w: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Dogodek sta organizirali GZS in </w:t>
      </w:r>
      <w:r w:rsidR="00400C3D" w:rsidRPr="00400C3D">
        <w:rPr>
          <w:rFonts w:cs="Tahoma"/>
          <w:b/>
          <w:color w:val="333333"/>
          <w:sz w:val="22"/>
          <w:szCs w:val="22"/>
          <w:bdr w:val="none" w:sz="0" w:space="0" w:color="auto" w:frame="1"/>
        </w:rPr>
        <w:t>Sloven</w:t>
      </w: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>sko</w:t>
      </w:r>
      <w:r w:rsidR="000A502F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</w:t>
      </w: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>-</w:t>
      </w:r>
      <w:r w:rsidR="000A502F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</w:t>
      </w: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>nemška gospodarska zbornica</w:t>
      </w:r>
      <w:r w:rsidR="00D06ABF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(DESLO)</w:t>
      </w:r>
      <w:r w:rsidRPr="006C53B1">
        <w:rPr>
          <w:rFonts w:cs="Tahoma"/>
          <w:b/>
          <w:color w:val="333333"/>
          <w:sz w:val="22"/>
          <w:szCs w:val="22"/>
          <w:bdr w:val="none" w:sz="0" w:space="0" w:color="auto" w:frame="1"/>
        </w:rPr>
        <w:t>.</w:t>
      </w:r>
    </w:p>
    <w:p w:rsidR="006C53B1" w:rsidRPr="000A502F" w:rsidRDefault="006C53B1" w:rsidP="007E4971">
      <w:pPr>
        <w:shd w:val="clear" w:color="auto" w:fill="FFFFFF"/>
        <w:spacing w:after="0"/>
        <w:textAlignment w:val="baseline"/>
        <w:rPr>
          <w:rFonts w:cs="Tahoma"/>
          <w:b/>
          <w:color w:val="333333"/>
          <w:sz w:val="22"/>
          <w:szCs w:val="22"/>
          <w:bdr w:val="none" w:sz="0" w:space="0" w:color="auto" w:frame="1"/>
        </w:rPr>
      </w:pPr>
    </w:p>
    <w:p w:rsidR="00D06ABF" w:rsidRPr="000A502F" w:rsidRDefault="000A502F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  <w:r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Dejstvo je, da se s </w:t>
      </w:r>
      <w:r w:rsidR="001404C2" w:rsidRPr="000A502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težavami brezposelnosti mladih</w:t>
      </w:r>
      <w:r w:rsidR="00D06ABF" w:rsidRPr="000A502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</w:t>
      </w:r>
      <w:r w:rsidR="001404C2" w:rsidRPr="000A502F">
        <w:rPr>
          <w:rFonts w:cs="Tahoma"/>
          <w:color w:val="333333"/>
          <w:sz w:val="22"/>
          <w:szCs w:val="22"/>
          <w:bdr w:val="none" w:sz="0" w:space="0" w:color="auto" w:frame="1"/>
        </w:rPr>
        <w:t>lažje spopadajo tiste države, ki imajo že dolgo tradicijo vajeništva.</w:t>
      </w:r>
      <w:r w:rsidR="00D06ABF" w:rsidRPr="000A502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Slovenija je leta 2013 pristopila k Evropski zavezi za vajeništvo in od tedaj izvaja številne aktivnosti na tem področ</w:t>
      </w:r>
      <w:r w:rsidR="006E73B8" w:rsidRPr="000A502F">
        <w:rPr>
          <w:rFonts w:cs="Tahoma"/>
          <w:color w:val="333333"/>
          <w:sz w:val="22"/>
          <w:szCs w:val="22"/>
          <w:bdr w:val="none" w:sz="0" w:space="0" w:color="auto" w:frame="1"/>
        </w:rPr>
        <w:t>ju.</w:t>
      </w:r>
    </w:p>
    <w:p w:rsidR="00830E8F" w:rsidRDefault="00400C3D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  <w:r w:rsidRPr="00400C3D">
        <w:rPr>
          <w:rFonts w:cs="Tahoma"/>
          <w:color w:val="333333"/>
          <w:sz w:val="22"/>
          <w:szCs w:val="22"/>
          <w:bdr w:val="none" w:sz="0" w:space="0" w:color="auto" w:frame="1"/>
        </w:rPr>
        <w:br/>
      </w:r>
      <w:r w:rsidR="00D06ABF">
        <w:rPr>
          <w:rFonts w:cs="Tahoma"/>
          <w:color w:val="333333"/>
          <w:sz w:val="22"/>
          <w:szCs w:val="22"/>
          <w:bdr w:val="none" w:sz="0" w:space="0" w:color="auto" w:frame="1"/>
        </w:rPr>
        <w:t>Generalni direktor GZS, m</w:t>
      </w:r>
      <w:r w:rsidR="006E14AC" w:rsidRPr="00830E8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ag. </w:t>
      </w:r>
      <w:r w:rsidR="006E14AC" w:rsidRPr="00D06ABF">
        <w:rPr>
          <w:rFonts w:cs="Tahoma"/>
          <w:b/>
          <w:color w:val="333333"/>
          <w:sz w:val="22"/>
          <w:szCs w:val="22"/>
          <w:bdr w:val="none" w:sz="0" w:space="0" w:color="auto" w:frame="1"/>
        </w:rPr>
        <w:t>Samo Hribar Milič</w:t>
      </w:r>
      <w:r w:rsidR="006E14AC" w:rsidRPr="00830E8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, je 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>povedal</w:t>
      </w:r>
      <w:r w:rsidR="00D06ABF">
        <w:rPr>
          <w:rFonts w:cs="Tahoma"/>
          <w:color w:val="333333"/>
          <w:sz w:val="22"/>
          <w:szCs w:val="22"/>
          <w:bdr w:val="none" w:sz="0" w:space="0" w:color="auto" w:frame="1"/>
        </w:rPr>
        <w:t>, da številna podjetja, člani GZS, pa tudi člani DESLO</w:t>
      </w:r>
      <w:r w:rsidR="008C0021">
        <w:rPr>
          <w:rFonts w:cs="Tahoma"/>
          <w:color w:val="333333"/>
          <w:sz w:val="22"/>
          <w:szCs w:val="22"/>
          <w:bdr w:val="none" w:sz="0" w:space="0" w:color="auto" w:frame="1"/>
        </w:rPr>
        <w:t>,</w:t>
      </w:r>
      <w:r w:rsidR="00D06AB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kljub visoki brezposelnosti v Sloveniji </w:t>
      </w:r>
      <w:r w:rsidR="008C0021">
        <w:rPr>
          <w:rFonts w:cs="Tahoma"/>
          <w:color w:val="333333"/>
          <w:sz w:val="22"/>
          <w:szCs w:val="22"/>
          <w:bdr w:val="none" w:sz="0" w:space="0" w:color="auto" w:frame="1"/>
        </w:rPr>
        <w:t>opozarjajo</w:t>
      </w:r>
      <w:r w:rsidR="00D06AB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na 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>pomanjkanje</w:t>
      </w:r>
      <w:r w:rsidR="00D06AB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</w:t>
      </w:r>
      <w:r w:rsidR="008C0021">
        <w:rPr>
          <w:rFonts w:cs="Tahoma"/>
          <w:color w:val="333333"/>
          <w:sz w:val="22"/>
          <w:szCs w:val="22"/>
          <w:bdr w:val="none" w:sz="0" w:space="0" w:color="auto" w:frame="1"/>
        </w:rPr>
        <w:t>kadrov</w:t>
      </w:r>
      <w:r w:rsidR="00D06AB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s kompetencami, ki bi jih v gospodarstvu lahko zaposlili</w:t>
      </w:r>
      <w:r w:rsidR="008C0021">
        <w:rPr>
          <w:rFonts w:cs="Tahoma"/>
          <w:color w:val="333333"/>
          <w:sz w:val="22"/>
          <w:szCs w:val="22"/>
          <w:bdr w:val="none" w:sz="0" w:space="0" w:color="auto" w:frame="1"/>
        </w:rPr>
        <w:t>, kar po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>trjujejo tudi podatki. Letno je razpisan</w:t>
      </w:r>
      <w:r w:rsidR="000A502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ih delovnih mest za 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>v povprečju več kot 3.000 varilc</w:t>
      </w:r>
      <w:r w:rsidR="000A502F">
        <w:rPr>
          <w:rFonts w:cs="Tahoma"/>
          <w:color w:val="333333"/>
          <w:sz w:val="22"/>
          <w:szCs w:val="22"/>
          <w:bdr w:val="none" w:sz="0" w:space="0" w:color="auto" w:frame="1"/>
        </w:rPr>
        <w:t>ev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>, 1.500 monterj</w:t>
      </w:r>
      <w:r w:rsidR="000A502F">
        <w:rPr>
          <w:rFonts w:cs="Tahoma"/>
          <w:color w:val="333333"/>
          <w:sz w:val="22"/>
          <w:szCs w:val="22"/>
          <w:bdr w:val="none" w:sz="0" w:space="0" w:color="auto" w:frame="1"/>
        </w:rPr>
        <w:t>ev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>, orodjarj</w:t>
      </w:r>
      <w:r w:rsidR="000A502F">
        <w:rPr>
          <w:rFonts w:cs="Tahoma"/>
          <w:color w:val="333333"/>
          <w:sz w:val="22"/>
          <w:szCs w:val="22"/>
          <w:bdr w:val="none" w:sz="0" w:space="0" w:color="auto" w:frame="1"/>
        </w:rPr>
        <w:t>ev</w:t>
      </w:r>
      <w:r w:rsidR="004B66C1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ipd., hkrati pa je v letu 2013 pristopilo k zaključnemu izpitu samo 80 instalaterjev strojnih inštalacij,</w:t>
      </w:r>
      <w:r w:rsidR="001404C2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86 oblikovalcev kovin-operaterjev, 5 izdelovalcev kovinskih konstrukcij</w:t>
      </w:r>
      <w:r w:rsidR="004B66C1">
        <w:rPr>
          <w:rFonts w:cs="Tahoma"/>
          <w:color w:val="333333"/>
          <w:sz w:val="22"/>
          <w:szCs w:val="22"/>
        </w:rPr>
        <w:t xml:space="preserve"> ... Obstaja</w:t>
      </w:r>
      <w:r w:rsidR="008C0021">
        <w:rPr>
          <w:rFonts w:cs="Tahoma"/>
          <w:color w:val="333333"/>
          <w:sz w:val="22"/>
          <w:szCs w:val="22"/>
        </w:rPr>
        <w:t xml:space="preserve"> torej</w:t>
      </w:r>
      <w:r w:rsidR="004B66C1">
        <w:rPr>
          <w:rFonts w:cs="Tahoma"/>
          <w:color w:val="333333"/>
          <w:sz w:val="22"/>
          <w:szCs w:val="22"/>
        </w:rPr>
        <w:t xml:space="preserve"> </w:t>
      </w:r>
      <w:r w:rsidR="009152DF" w:rsidRPr="00830E8F">
        <w:rPr>
          <w:rFonts w:cs="Tahoma"/>
          <w:color w:val="333333"/>
          <w:sz w:val="22"/>
          <w:szCs w:val="22"/>
        </w:rPr>
        <w:t>rese</w:t>
      </w:r>
      <w:r w:rsidR="004B66C1">
        <w:rPr>
          <w:rFonts w:cs="Tahoma"/>
          <w:color w:val="333333"/>
          <w:sz w:val="22"/>
          <w:szCs w:val="22"/>
        </w:rPr>
        <w:t>n</w:t>
      </w:r>
      <w:r w:rsidR="009152DF" w:rsidRPr="00830E8F">
        <w:rPr>
          <w:rFonts w:cs="Tahoma"/>
          <w:color w:val="333333"/>
          <w:sz w:val="22"/>
          <w:szCs w:val="22"/>
        </w:rPr>
        <w:t xml:space="preserve"> problem, kje za potrebe</w:t>
      </w:r>
      <w:r w:rsidR="004B66C1">
        <w:rPr>
          <w:rFonts w:cs="Tahoma"/>
          <w:color w:val="333333"/>
          <w:sz w:val="22"/>
          <w:szCs w:val="22"/>
        </w:rPr>
        <w:t xml:space="preserve"> trga pri</w:t>
      </w:r>
      <w:r w:rsidR="004B66C1" w:rsidRPr="00830E8F">
        <w:rPr>
          <w:rFonts w:cs="Tahoma"/>
          <w:color w:val="333333"/>
          <w:sz w:val="22"/>
          <w:szCs w:val="22"/>
        </w:rPr>
        <w:t xml:space="preserve">dobiti </w:t>
      </w:r>
      <w:r w:rsidR="00EB7473">
        <w:rPr>
          <w:rFonts w:cs="Tahoma"/>
          <w:color w:val="333333"/>
          <w:sz w:val="22"/>
          <w:szCs w:val="22"/>
        </w:rPr>
        <w:t xml:space="preserve">prave ljudi s kompetencami, kar postaja še bolj očitno sedaj, ko je v Sloveniji zaznati obdobje stabilnega razvoja in gospodarske rasti. </w:t>
      </w:r>
      <w:r w:rsidR="009152DF" w:rsidRPr="00830E8F">
        <w:rPr>
          <w:rFonts w:cs="Tahoma"/>
          <w:color w:val="333333"/>
          <w:sz w:val="22"/>
          <w:szCs w:val="22"/>
        </w:rPr>
        <w:t>Največj</w:t>
      </w:r>
      <w:r w:rsidR="00EB7473">
        <w:rPr>
          <w:rFonts w:cs="Tahoma"/>
          <w:color w:val="333333"/>
          <w:sz w:val="22"/>
          <w:szCs w:val="22"/>
        </w:rPr>
        <w:t>a</w:t>
      </w:r>
      <w:r w:rsidR="009152DF" w:rsidRPr="00830E8F">
        <w:rPr>
          <w:rFonts w:cs="Tahoma"/>
          <w:color w:val="333333"/>
          <w:sz w:val="22"/>
          <w:szCs w:val="22"/>
        </w:rPr>
        <w:t xml:space="preserve"> neuskl</w:t>
      </w:r>
      <w:r w:rsidR="00EB7473">
        <w:rPr>
          <w:rFonts w:cs="Tahoma"/>
          <w:color w:val="333333"/>
          <w:sz w:val="22"/>
          <w:szCs w:val="22"/>
        </w:rPr>
        <w:t>a</w:t>
      </w:r>
      <w:r w:rsidR="009152DF" w:rsidRPr="00830E8F">
        <w:rPr>
          <w:rFonts w:cs="Tahoma"/>
          <w:color w:val="333333"/>
          <w:sz w:val="22"/>
          <w:szCs w:val="22"/>
        </w:rPr>
        <w:t xml:space="preserve">jenost </w:t>
      </w:r>
      <w:r w:rsidR="00EB7473">
        <w:rPr>
          <w:rFonts w:cs="Tahoma"/>
          <w:color w:val="333333"/>
          <w:sz w:val="22"/>
          <w:szCs w:val="22"/>
        </w:rPr>
        <w:t xml:space="preserve">med potrebami na trgu in razpoložljivimi kadri je </w:t>
      </w:r>
      <w:r w:rsidR="009152DF" w:rsidRPr="00830E8F">
        <w:rPr>
          <w:rFonts w:cs="Tahoma"/>
          <w:color w:val="333333"/>
          <w:sz w:val="22"/>
          <w:szCs w:val="22"/>
        </w:rPr>
        <w:t>na p</w:t>
      </w:r>
      <w:r w:rsidR="00EB7473">
        <w:rPr>
          <w:rFonts w:cs="Tahoma"/>
          <w:color w:val="333333"/>
          <w:sz w:val="22"/>
          <w:szCs w:val="22"/>
        </w:rPr>
        <w:t>o</w:t>
      </w:r>
      <w:r w:rsidR="009152DF" w:rsidRPr="00830E8F">
        <w:rPr>
          <w:rFonts w:cs="Tahoma"/>
          <w:color w:val="333333"/>
          <w:sz w:val="22"/>
          <w:szCs w:val="22"/>
        </w:rPr>
        <w:t>d</w:t>
      </w:r>
      <w:r w:rsidR="00EB7473">
        <w:rPr>
          <w:rFonts w:cs="Tahoma"/>
          <w:color w:val="333333"/>
          <w:sz w:val="22"/>
          <w:szCs w:val="22"/>
        </w:rPr>
        <w:t>ročju s</w:t>
      </w:r>
      <w:r w:rsidR="009152DF" w:rsidRPr="00830E8F">
        <w:rPr>
          <w:rFonts w:cs="Tahoma"/>
          <w:color w:val="333333"/>
          <w:sz w:val="22"/>
          <w:szCs w:val="22"/>
        </w:rPr>
        <w:t>rednje poklicn</w:t>
      </w:r>
      <w:r w:rsidR="00EB7473">
        <w:rPr>
          <w:rFonts w:cs="Tahoma"/>
          <w:color w:val="333333"/>
          <w:sz w:val="22"/>
          <w:szCs w:val="22"/>
        </w:rPr>
        <w:t>e</w:t>
      </w:r>
      <w:r w:rsidR="009152DF" w:rsidRPr="00830E8F">
        <w:rPr>
          <w:rFonts w:cs="Tahoma"/>
          <w:color w:val="333333"/>
          <w:sz w:val="22"/>
          <w:szCs w:val="22"/>
        </w:rPr>
        <w:t xml:space="preserve"> izobrazbe. </w:t>
      </w:r>
      <w:r w:rsidR="00EB7473">
        <w:rPr>
          <w:rFonts w:cs="Tahoma"/>
          <w:color w:val="333333"/>
          <w:sz w:val="22"/>
          <w:szCs w:val="22"/>
        </w:rPr>
        <w:t xml:space="preserve">Izziv je po besedah Hribarja Miliča, kako dvigniti vrednost in pomen poklicnega izobraževanja </w:t>
      </w:r>
      <w:r w:rsidR="001404C2">
        <w:rPr>
          <w:rFonts w:cs="Tahoma"/>
          <w:color w:val="333333"/>
          <w:sz w:val="22"/>
          <w:szCs w:val="22"/>
        </w:rPr>
        <w:t>v</w:t>
      </w:r>
      <w:r w:rsidR="00EB7473">
        <w:rPr>
          <w:rFonts w:cs="Tahoma"/>
          <w:color w:val="333333"/>
          <w:sz w:val="22"/>
          <w:szCs w:val="22"/>
        </w:rPr>
        <w:t xml:space="preserve"> očeh mladih in </w:t>
      </w:r>
      <w:r w:rsidR="001404C2">
        <w:rPr>
          <w:rFonts w:cs="Tahoma"/>
          <w:color w:val="333333"/>
          <w:sz w:val="22"/>
          <w:szCs w:val="22"/>
        </w:rPr>
        <w:t xml:space="preserve"> pri </w:t>
      </w:r>
      <w:r w:rsidR="00EB7473">
        <w:rPr>
          <w:rFonts w:cs="Tahoma"/>
          <w:color w:val="333333"/>
          <w:sz w:val="22"/>
          <w:szCs w:val="22"/>
        </w:rPr>
        <w:t xml:space="preserve">njihovih starših. </w:t>
      </w:r>
    </w:p>
    <w:p w:rsidR="00830E8F" w:rsidRDefault="00830E8F" w:rsidP="007E4971">
      <w:pPr>
        <w:shd w:val="clear" w:color="auto" w:fill="FFFFFF"/>
        <w:spacing w:after="0"/>
        <w:jc w:val="left"/>
        <w:textAlignment w:val="baseline"/>
        <w:rPr>
          <w:rFonts w:cs="Tahoma"/>
          <w:b/>
          <w:bCs/>
          <w:color w:val="333333"/>
          <w:sz w:val="22"/>
          <w:szCs w:val="22"/>
          <w:bdr w:val="none" w:sz="0" w:space="0" w:color="auto" w:frame="1"/>
        </w:rPr>
      </w:pPr>
    </w:p>
    <w:p w:rsidR="000A502F" w:rsidRDefault="00830E8F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  <w:r>
        <w:rPr>
          <w:rFonts w:cs="Tahoma"/>
          <w:bCs/>
          <w:color w:val="333333"/>
          <w:sz w:val="22"/>
          <w:szCs w:val="22"/>
          <w:bdr w:val="none" w:sz="0" w:space="0" w:color="auto" w:frame="1"/>
        </w:rPr>
        <w:t>P</w:t>
      </w:r>
      <w:r w:rsidRPr="00400C3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redsednica Slovensko-nemške gospodarske zbornice</w:t>
      </w:r>
      <w:r w:rsidRPr="00830E8F">
        <w:rPr>
          <w:rFonts w:cs="Tahoma"/>
          <w:color w:val="333333"/>
          <w:sz w:val="22"/>
          <w:szCs w:val="22"/>
        </w:rPr>
        <w:t xml:space="preserve"> </w:t>
      </w:r>
      <w:r w:rsidRPr="00400C3D">
        <w:rPr>
          <w:rFonts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Gertrud </w:t>
      </w:r>
      <w:proofErr w:type="spellStart"/>
      <w:r w:rsidRPr="00400C3D">
        <w:rPr>
          <w:rFonts w:cs="Tahoma"/>
          <w:b/>
          <w:bCs/>
          <w:color w:val="333333"/>
          <w:sz w:val="22"/>
          <w:szCs w:val="22"/>
          <w:bdr w:val="none" w:sz="0" w:space="0" w:color="auto" w:frame="1"/>
        </w:rPr>
        <w:t>Rantzen</w:t>
      </w:r>
      <w:proofErr w:type="spellEnd"/>
      <w:r w:rsidRPr="00400C3D">
        <w:rPr>
          <w:rFonts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, 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je 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povedala, da 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podjetj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a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z nemškim kapitalom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v Sloveniji kot pozitivno ocenjujejo kakovost sodelavcev in njihovo</w:t>
      </w:r>
      <w:r w:rsidR="001404C2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delavnost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, pa tudi izobraženost. V primerjavi z drugimi državami JVE</w:t>
      </w:r>
      <w:r w:rsidR="00C539C1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se Slovenija po teh dejavnikih, ki so za tuje investitorje zelo pomemb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ni, uvrša zelo visoko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. Hkrati pa so </w:t>
      </w:r>
      <w:r w:rsidR="00C539C1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anketirana 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podjetja</w:t>
      </w:r>
      <w:r w:rsidR="00C539C1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9689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zelo kritična do kakovosti </w:t>
      </w:r>
      <w:r w:rsidR="00944EC6">
        <w:rPr>
          <w:rFonts w:cs="Tahoma"/>
          <w:color w:val="333333"/>
          <w:sz w:val="22"/>
          <w:szCs w:val="22"/>
        </w:rPr>
        <w:t>poklicnega izobra</w:t>
      </w:r>
      <w:r w:rsidR="0069689D">
        <w:rPr>
          <w:rFonts w:cs="Tahoma"/>
          <w:color w:val="333333"/>
          <w:sz w:val="22"/>
          <w:szCs w:val="22"/>
        </w:rPr>
        <w:t>ž</w:t>
      </w:r>
      <w:r w:rsidR="00944EC6">
        <w:rPr>
          <w:rFonts w:cs="Tahoma"/>
          <w:color w:val="333333"/>
          <w:sz w:val="22"/>
          <w:szCs w:val="22"/>
        </w:rPr>
        <w:t xml:space="preserve">evanja, </w:t>
      </w:r>
      <w:r w:rsidR="0069689D">
        <w:rPr>
          <w:rFonts w:cs="Tahoma"/>
          <w:color w:val="333333"/>
          <w:sz w:val="22"/>
          <w:szCs w:val="22"/>
        </w:rPr>
        <w:t xml:space="preserve">ki je pri nas podpovprečno glede na druge države JVE, kjer poteka enako anketiranje. </w:t>
      </w:r>
      <w:r w:rsidR="000A502F">
        <w:rPr>
          <w:rFonts w:cs="Tahoma"/>
          <w:color w:val="333333"/>
          <w:sz w:val="22"/>
          <w:szCs w:val="22"/>
        </w:rPr>
        <w:t xml:space="preserve">Prek </w:t>
      </w:r>
      <w:r w:rsidR="0069689D">
        <w:rPr>
          <w:rFonts w:cs="Tahoma"/>
          <w:color w:val="333333"/>
          <w:sz w:val="22"/>
          <w:szCs w:val="22"/>
        </w:rPr>
        <w:t xml:space="preserve">70% anketiranih podjetij </w:t>
      </w:r>
      <w:r w:rsidR="00C539C1">
        <w:rPr>
          <w:rFonts w:cs="Tahoma"/>
          <w:color w:val="333333"/>
          <w:sz w:val="22"/>
          <w:szCs w:val="22"/>
        </w:rPr>
        <w:t>pričakuje uvedbo podob</w:t>
      </w:r>
      <w:r w:rsidR="00944EC6">
        <w:rPr>
          <w:rFonts w:cs="Tahoma"/>
          <w:color w:val="333333"/>
          <w:sz w:val="22"/>
          <w:szCs w:val="22"/>
        </w:rPr>
        <w:t>n</w:t>
      </w:r>
      <w:r w:rsidR="00C539C1">
        <w:rPr>
          <w:rFonts w:cs="Tahoma"/>
          <w:color w:val="333333"/>
          <w:sz w:val="22"/>
          <w:szCs w:val="22"/>
        </w:rPr>
        <w:t>ega</w:t>
      </w:r>
      <w:r w:rsidR="00944EC6">
        <w:rPr>
          <w:rFonts w:cs="Tahoma"/>
          <w:color w:val="333333"/>
          <w:sz w:val="22"/>
          <w:szCs w:val="22"/>
        </w:rPr>
        <w:t xml:space="preserve"> </w:t>
      </w:r>
      <w:r w:rsidR="000A502F">
        <w:rPr>
          <w:rFonts w:cs="Tahoma"/>
          <w:color w:val="333333"/>
          <w:sz w:val="22"/>
          <w:szCs w:val="22"/>
        </w:rPr>
        <w:t xml:space="preserve">vajeniškega </w:t>
      </w:r>
      <w:r w:rsidR="00944EC6">
        <w:rPr>
          <w:rFonts w:cs="Tahoma"/>
          <w:color w:val="333333"/>
          <w:sz w:val="22"/>
          <w:szCs w:val="22"/>
        </w:rPr>
        <w:t>sistem</w:t>
      </w:r>
      <w:r w:rsidR="00C539C1">
        <w:rPr>
          <w:rFonts w:cs="Tahoma"/>
          <w:color w:val="333333"/>
          <w:sz w:val="22"/>
          <w:szCs w:val="22"/>
        </w:rPr>
        <w:t>a</w:t>
      </w:r>
      <w:r w:rsidR="00944EC6">
        <w:rPr>
          <w:rFonts w:cs="Tahoma"/>
          <w:color w:val="333333"/>
          <w:sz w:val="22"/>
          <w:szCs w:val="22"/>
        </w:rPr>
        <w:t xml:space="preserve"> </w:t>
      </w:r>
      <w:r w:rsidR="0069689D">
        <w:rPr>
          <w:rFonts w:cs="Tahoma"/>
          <w:color w:val="333333"/>
          <w:sz w:val="22"/>
          <w:szCs w:val="22"/>
        </w:rPr>
        <w:t>v S</w:t>
      </w:r>
      <w:r w:rsidR="000A502F">
        <w:rPr>
          <w:rFonts w:cs="Tahoma"/>
          <w:color w:val="333333"/>
          <w:sz w:val="22"/>
          <w:szCs w:val="22"/>
        </w:rPr>
        <w:t>loveniji, kot ga poznajo številne druge države JVE. P</w:t>
      </w:r>
      <w:r w:rsidR="007E4971">
        <w:rPr>
          <w:rFonts w:cs="Tahoma"/>
          <w:color w:val="333333"/>
          <w:sz w:val="22"/>
          <w:szCs w:val="22"/>
        </w:rPr>
        <w:t xml:space="preserve">rikazala </w:t>
      </w:r>
      <w:r w:rsidR="000A502F">
        <w:rPr>
          <w:rFonts w:cs="Tahoma"/>
          <w:color w:val="333333"/>
          <w:sz w:val="22"/>
          <w:szCs w:val="22"/>
        </w:rPr>
        <w:t xml:space="preserve">je </w:t>
      </w:r>
      <w:r w:rsidR="007E4971">
        <w:rPr>
          <w:rFonts w:cs="Tahoma"/>
          <w:color w:val="333333"/>
          <w:sz w:val="22"/>
          <w:szCs w:val="22"/>
        </w:rPr>
        <w:t>nemški sistem dua</w:t>
      </w:r>
      <w:r w:rsidR="001404C2">
        <w:rPr>
          <w:rFonts w:cs="Tahoma"/>
          <w:color w:val="333333"/>
          <w:sz w:val="22"/>
          <w:szCs w:val="22"/>
        </w:rPr>
        <w:t>lnega poklicnega izobraževanja</w:t>
      </w:r>
      <w:r w:rsidR="000A502F">
        <w:rPr>
          <w:rFonts w:cs="Tahoma"/>
          <w:color w:val="333333"/>
          <w:sz w:val="22"/>
          <w:szCs w:val="22"/>
        </w:rPr>
        <w:t xml:space="preserve">, ki ga razume kot </w:t>
      </w:r>
      <w:proofErr w:type="spellStart"/>
      <w:r w:rsidR="000A502F">
        <w:rPr>
          <w:rFonts w:cs="Tahoma"/>
          <w:color w:val="333333"/>
          <w:sz w:val="22"/>
          <w:szCs w:val="22"/>
        </w:rPr>
        <w:t>win-win-win</w:t>
      </w:r>
      <w:proofErr w:type="spellEnd"/>
      <w:r w:rsidR="000A502F">
        <w:rPr>
          <w:rFonts w:cs="Tahoma"/>
          <w:color w:val="333333"/>
          <w:sz w:val="22"/>
          <w:szCs w:val="22"/>
        </w:rPr>
        <w:t xml:space="preserve"> situacijo, perfektno javno zasebno partnerstvo. </w:t>
      </w:r>
      <w:r w:rsidR="001404C2">
        <w:rPr>
          <w:rFonts w:cs="Tahoma"/>
          <w:color w:val="333333"/>
          <w:sz w:val="22"/>
          <w:szCs w:val="22"/>
        </w:rPr>
        <w:t xml:space="preserve"> </w:t>
      </w:r>
    </w:p>
    <w:p w:rsidR="000A502F" w:rsidRDefault="000A502F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</w:p>
    <w:p w:rsidR="007E4971" w:rsidRDefault="007E4971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  <w:proofErr w:type="spellStart"/>
      <w:r>
        <w:rPr>
          <w:rFonts w:cs="Tahoma"/>
          <w:b/>
          <w:color w:val="333333"/>
          <w:sz w:val="22"/>
          <w:szCs w:val="22"/>
        </w:rPr>
        <w:t>Jorg</w:t>
      </w:r>
      <w:proofErr w:type="spellEnd"/>
      <w:r>
        <w:rPr>
          <w:rFonts w:cs="Tahoma"/>
          <w:b/>
          <w:color w:val="333333"/>
          <w:sz w:val="22"/>
          <w:szCs w:val="22"/>
        </w:rPr>
        <w:t xml:space="preserve"> </w:t>
      </w:r>
      <w:proofErr w:type="spellStart"/>
      <w:r>
        <w:rPr>
          <w:rFonts w:cs="Tahoma"/>
          <w:b/>
          <w:color w:val="333333"/>
          <w:sz w:val="22"/>
          <w:szCs w:val="22"/>
        </w:rPr>
        <w:t>Engelmann</w:t>
      </w:r>
      <w:proofErr w:type="spellEnd"/>
      <w:r>
        <w:rPr>
          <w:rFonts w:cs="Tahoma"/>
          <w:color w:val="333333"/>
          <w:sz w:val="22"/>
          <w:szCs w:val="22"/>
        </w:rPr>
        <w:t xml:space="preserve"> iz IHK München </w:t>
      </w:r>
      <w:proofErr w:type="spellStart"/>
      <w:r>
        <w:rPr>
          <w:rFonts w:cs="Tahoma"/>
          <w:color w:val="333333"/>
          <w:sz w:val="22"/>
          <w:szCs w:val="22"/>
        </w:rPr>
        <w:t>und</w:t>
      </w:r>
      <w:proofErr w:type="spellEnd"/>
      <w:r>
        <w:rPr>
          <w:rFonts w:cs="Tahoma"/>
          <w:color w:val="333333"/>
          <w:sz w:val="22"/>
          <w:szCs w:val="22"/>
        </w:rPr>
        <w:t xml:space="preserve"> </w:t>
      </w:r>
      <w:proofErr w:type="spellStart"/>
      <w:r>
        <w:rPr>
          <w:rFonts w:cs="Tahoma"/>
          <w:color w:val="333333"/>
          <w:sz w:val="22"/>
          <w:szCs w:val="22"/>
        </w:rPr>
        <w:t>Oberbayern</w:t>
      </w:r>
      <w:proofErr w:type="spellEnd"/>
      <w:r>
        <w:rPr>
          <w:rFonts w:cs="Tahoma"/>
          <w:color w:val="333333"/>
          <w:sz w:val="22"/>
          <w:szCs w:val="22"/>
        </w:rPr>
        <w:t xml:space="preserve"> je konkretneje predstavil sistem vajeništva v Nemčiji</w:t>
      </w:r>
      <w:r w:rsidR="00AC0D4F">
        <w:rPr>
          <w:rFonts w:cs="Tahoma"/>
          <w:color w:val="333333"/>
          <w:sz w:val="22"/>
          <w:szCs w:val="22"/>
        </w:rPr>
        <w:t xml:space="preserve"> in poudaril, da podjetja v vseh obdobjih, tudi v obdobju krize, raje zaposlujejo mlade, ki se izobražujejo kot vajenci, kot tiste, ki se šolajo v šolskem sistemu</w:t>
      </w:r>
      <w:r>
        <w:rPr>
          <w:rFonts w:cs="Tahoma"/>
          <w:color w:val="333333"/>
          <w:sz w:val="22"/>
          <w:szCs w:val="22"/>
        </w:rPr>
        <w:t xml:space="preserve">. </w:t>
      </w:r>
      <w:r w:rsidR="00AC0D4F">
        <w:rPr>
          <w:rFonts w:cs="Tahoma"/>
          <w:color w:val="333333"/>
          <w:sz w:val="22"/>
          <w:szCs w:val="22"/>
        </w:rPr>
        <w:t xml:space="preserve">Nekatera podjetja v Nemčiji so v </w:t>
      </w:r>
      <w:r w:rsidR="000A502F">
        <w:rPr>
          <w:rFonts w:cs="Tahoma"/>
          <w:color w:val="333333"/>
          <w:sz w:val="22"/>
          <w:szCs w:val="22"/>
        </w:rPr>
        <w:t>obdobju</w:t>
      </w:r>
      <w:r w:rsidR="00AC0D4F">
        <w:rPr>
          <w:rFonts w:cs="Tahoma"/>
          <w:color w:val="333333"/>
          <w:sz w:val="22"/>
          <w:szCs w:val="22"/>
        </w:rPr>
        <w:t xml:space="preserve"> krize sicer zmanjšala število vajeniških mest, vendar so po krizi ugotovila, da je bila to napačna odločitev. Poudar</w:t>
      </w:r>
      <w:r w:rsidR="000A502F">
        <w:rPr>
          <w:rFonts w:cs="Tahoma"/>
          <w:color w:val="333333"/>
          <w:sz w:val="22"/>
          <w:szCs w:val="22"/>
        </w:rPr>
        <w:t>i</w:t>
      </w:r>
      <w:r w:rsidR="00AC0D4F">
        <w:rPr>
          <w:rFonts w:cs="Tahoma"/>
          <w:color w:val="333333"/>
          <w:sz w:val="22"/>
          <w:szCs w:val="22"/>
        </w:rPr>
        <w:t xml:space="preserve">l je izjemno vlogo podjetij, ki so v tak način izobraževanja zelo vpeta in imajo za to tudi </w:t>
      </w:r>
      <w:r w:rsidR="000A502F">
        <w:rPr>
          <w:rFonts w:cs="Tahoma"/>
          <w:color w:val="333333"/>
          <w:sz w:val="22"/>
          <w:szCs w:val="22"/>
        </w:rPr>
        <w:t>ustrezno</w:t>
      </w:r>
      <w:r w:rsidR="00AC0D4F">
        <w:rPr>
          <w:rFonts w:cs="Tahoma"/>
          <w:color w:val="333333"/>
          <w:sz w:val="22"/>
          <w:szCs w:val="22"/>
        </w:rPr>
        <w:t xml:space="preserve"> usposobljen kader. Poleg tega je opozoril tudi na pomem</w:t>
      </w:r>
      <w:r w:rsidR="000A502F">
        <w:rPr>
          <w:rFonts w:cs="Tahoma"/>
          <w:color w:val="333333"/>
          <w:sz w:val="22"/>
          <w:szCs w:val="22"/>
        </w:rPr>
        <w:t>bno vlogo zbornic v tem sistemu.</w:t>
      </w:r>
    </w:p>
    <w:p w:rsidR="00AC0D4F" w:rsidRDefault="00AC0D4F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</w:p>
    <w:p w:rsidR="007E4971" w:rsidRDefault="007E4971" w:rsidP="007E4971">
      <w:pPr>
        <w:shd w:val="clear" w:color="auto" w:fill="FFFFFF"/>
        <w:spacing w:after="0"/>
        <w:textAlignment w:val="baseline"/>
        <w:rPr>
          <w:rFonts w:cs="Tahom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cs="Tahoma"/>
          <w:color w:val="333333"/>
          <w:sz w:val="22"/>
          <w:szCs w:val="22"/>
        </w:rPr>
        <w:t xml:space="preserve">Predloge sistemskih </w:t>
      </w:r>
      <w:r w:rsidRPr="00400C3D">
        <w:rPr>
          <w:rFonts w:cs="Tahoma"/>
          <w:color w:val="333333"/>
          <w:sz w:val="22"/>
          <w:szCs w:val="22"/>
        </w:rPr>
        <w:t>rešitev vajeništva v Sloveniji</w:t>
      </w:r>
      <w:r>
        <w:rPr>
          <w:rFonts w:cs="Tahoma"/>
          <w:color w:val="333333"/>
          <w:sz w:val="22"/>
          <w:szCs w:val="22"/>
        </w:rPr>
        <w:t xml:space="preserve"> je prikazal </w:t>
      </w:r>
      <w:r w:rsidRPr="00400C3D">
        <w:rPr>
          <w:rFonts w:cs="Tahoma"/>
          <w:b/>
          <w:bCs/>
          <w:color w:val="333333"/>
          <w:sz w:val="22"/>
          <w:szCs w:val="22"/>
          <w:bdr w:val="none" w:sz="0" w:space="0" w:color="auto" w:frame="1"/>
        </w:rPr>
        <w:t>Boštjan Zgonc</w:t>
      </w:r>
      <w:r>
        <w:rPr>
          <w:rFonts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iz Ministrstvo za </w:t>
      </w:r>
      <w:r w:rsidRPr="00400C3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izobraževanje</w:t>
      </w:r>
      <w:r>
        <w:rPr>
          <w:rFonts w:cs="Tahoma"/>
          <w:bCs/>
          <w:color w:val="333333"/>
          <w:sz w:val="22"/>
          <w:szCs w:val="22"/>
          <w:bdr w:val="none" w:sz="0" w:space="0" w:color="auto" w:frame="1"/>
        </w:rPr>
        <w:t>,</w:t>
      </w:r>
      <w:r w:rsidRPr="00400C3D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znanost in šport</w:t>
      </w:r>
      <w:r>
        <w:rPr>
          <w:rFonts w:cs="Tahoma"/>
          <w:bCs/>
          <w:color w:val="333333"/>
          <w:sz w:val="22"/>
          <w:szCs w:val="22"/>
          <w:bdr w:val="none" w:sz="0" w:space="0" w:color="auto" w:frame="1"/>
        </w:rPr>
        <w:t>.</w:t>
      </w:r>
      <w:r w:rsidR="00427849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Vajeništvo je po njegovih besedah </w:t>
      </w:r>
      <w:r w:rsidR="00427849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iniciativa držav srednje Evrope, še zlasti Nemčije, pri čemer je ključno zgodnejše zaposlovanje mladih. Na MIZŠ poteka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jo številne aktivnosti</w:t>
      </w:r>
      <w:r w:rsidR="00427849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: poleti 2014 je bila  ustanovljena poklicna koordinacija, posvetovalno telo ministrice za področje poklicnega izobraževanja. Pripravlja se Zavezništvo za vajeništvo</w:t>
      </w:r>
      <w:r w:rsidR="000A502F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,</w:t>
      </w:r>
      <w:r w:rsidR="00427849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v katerem se vsi deležniki zavežejo za cilje in naloge za vz</w:t>
      </w:r>
      <w:r w:rsidR="00270B1B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postavitev vajeniškega sistema. </w:t>
      </w:r>
      <w:r w:rsidR="00427849">
        <w:rPr>
          <w:rFonts w:cs="Tahoma"/>
          <w:bCs/>
          <w:color w:val="333333"/>
          <w:sz w:val="22"/>
          <w:szCs w:val="22"/>
          <w:bdr w:val="none" w:sz="0" w:space="0" w:color="auto" w:frame="1"/>
        </w:rPr>
        <w:t>MIZŠ predlaga medresorsko skupino za pripravo posebnega zakona o vajeništvu, pripravljajo se strokovne podlage, ki bodo omogočile potrebne programske spremembe in v OP kohezijske politike so predvidena sredstva za podporo vajeniškega sistema.</w:t>
      </w:r>
      <w:r w:rsidR="005D38DA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427849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7E4971" w:rsidRDefault="007E4971" w:rsidP="007E4971">
      <w:pPr>
        <w:shd w:val="clear" w:color="auto" w:fill="FFFFFF"/>
        <w:spacing w:after="0"/>
        <w:textAlignment w:val="baseline"/>
        <w:rPr>
          <w:rFonts w:cs="Tahoma"/>
          <w:bCs/>
          <w:color w:val="333333"/>
          <w:sz w:val="22"/>
          <w:szCs w:val="22"/>
          <w:bdr w:val="none" w:sz="0" w:space="0" w:color="auto" w:frame="1"/>
        </w:rPr>
      </w:pPr>
    </w:p>
    <w:p w:rsidR="00270B1B" w:rsidRDefault="007E4971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  <w:r>
        <w:rPr>
          <w:rFonts w:cs="Tahoma"/>
          <w:bCs/>
          <w:color w:val="333333"/>
          <w:sz w:val="22"/>
          <w:szCs w:val="22"/>
          <w:bdr w:val="none" w:sz="0" w:space="0" w:color="auto" w:frame="1"/>
        </w:rPr>
        <w:lastRenderedPageBreak/>
        <w:t xml:space="preserve">Sledila je okrogla miza, na kateri so </w:t>
      </w:r>
      <w:r w:rsidR="00270B1B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poleg govorcev </w:t>
      </w:r>
      <w:r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sodelovali </w:t>
      </w:r>
      <w:r w:rsidR="00270B1B">
        <w:rPr>
          <w:rFonts w:cs="Tahoma"/>
          <w:bCs/>
          <w:color w:val="333333"/>
          <w:sz w:val="22"/>
          <w:szCs w:val="22"/>
          <w:bdr w:val="none" w:sz="0" w:space="0" w:color="auto" w:frame="1"/>
        </w:rPr>
        <w:t xml:space="preserve">predstavniki </w:t>
      </w:r>
      <w:r w:rsidR="00270B1B">
        <w:rPr>
          <w:rFonts w:cs="Tahoma"/>
          <w:color w:val="333333"/>
          <w:sz w:val="22"/>
          <w:szCs w:val="22"/>
        </w:rPr>
        <w:t>podjetij</w:t>
      </w:r>
      <w:r w:rsidRPr="00400C3D"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Pr="00400C3D">
        <w:rPr>
          <w:rFonts w:cs="Tahoma"/>
          <w:color w:val="333333"/>
          <w:sz w:val="22"/>
          <w:szCs w:val="22"/>
        </w:rPr>
        <w:t>Ydria</w:t>
      </w:r>
      <w:proofErr w:type="spellEnd"/>
      <w:r w:rsidRPr="00400C3D"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Pr="00400C3D">
        <w:rPr>
          <w:rFonts w:cs="Tahoma"/>
          <w:color w:val="333333"/>
          <w:sz w:val="22"/>
          <w:szCs w:val="22"/>
        </w:rPr>
        <w:t>Motors</w:t>
      </w:r>
      <w:proofErr w:type="spellEnd"/>
      <w:r w:rsidRPr="00400C3D">
        <w:rPr>
          <w:rFonts w:cs="Tahoma"/>
          <w:color w:val="333333"/>
          <w:sz w:val="22"/>
          <w:szCs w:val="22"/>
        </w:rPr>
        <w:t xml:space="preserve"> proizvodnja elektromotorjev d</w:t>
      </w:r>
      <w:r w:rsidR="00270B1B">
        <w:rPr>
          <w:rFonts w:cs="Tahoma"/>
          <w:color w:val="333333"/>
          <w:sz w:val="22"/>
          <w:szCs w:val="22"/>
        </w:rPr>
        <w:t>.o.o., BSH Hišni aparati d.o.o. in</w:t>
      </w:r>
      <w:r w:rsidRPr="00400C3D">
        <w:rPr>
          <w:rFonts w:cs="Tahoma"/>
          <w:color w:val="333333"/>
          <w:sz w:val="22"/>
          <w:szCs w:val="22"/>
        </w:rPr>
        <w:t xml:space="preserve"> Premogovnik Velenje </w:t>
      </w:r>
      <w:proofErr w:type="spellStart"/>
      <w:r w:rsidRPr="00400C3D">
        <w:rPr>
          <w:rFonts w:cs="Tahoma"/>
          <w:color w:val="333333"/>
          <w:sz w:val="22"/>
          <w:szCs w:val="22"/>
        </w:rPr>
        <w:t>d</w:t>
      </w:r>
      <w:r w:rsidR="00270B1B">
        <w:rPr>
          <w:rFonts w:cs="Tahoma"/>
          <w:color w:val="333333"/>
          <w:sz w:val="22"/>
          <w:szCs w:val="22"/>
        </w:rPr>
        <w:t>.d</w:t>
      </w:r>
      <w:proofErr w:type="spellEnd"/>
      <w:r w:rsidR="00270B1B">
        <w:rPr>
          <w:rFonts w:cs="Tahoma"/>
          <w:color w:val="333333"/>
          <w:sz w:val="22"/>
          <w:szCs w:val="22"/>
        </w:rPr>
        <w:t>.. Udeleženci so se strinjali, da je vajeništvo prispeva k dvigu kompetentnosti mladih, pa tudi drugih skupin, kot so nezaposleni. Na ta način je mogoče zmanjšati brezposelnost in prispevati k bolj zgodnemu zaposlovanju mladih. Koristi so tudi za podjetja, saj bolj usposobljen kader bistveno prispeva h konkurenčnosti podjetij. Seveda pa obstaja veliko odprtih dilem, ki jih bo treba v prihodnosti razrešiti in poiskati tak model vajeništva v Sloveniji, ki bo vzdržen in sprejemljiv.</w:t>
      </w:r>
    </w:p>
    <w:p w:rsidR="00325883" w:rsidRDefault="00325883" w:rsidP="007E4971">
      <w:pPr>
        <w:shd w:val="clear" w:color="auto" w:fill="FFFFFF"/>
        <w:spacing w:after="0"/>
        <w:textAlignment w:val="baseline"/>
        <w:rPr>
          <w:rFonts w:cs="Tahoma"/>
          <w:color w:val="333333"/>
          <w:sz w:val="22"/>
          <w:szCs w:val="22"/>
        </w:rPr>
      </w:pPr>
    </w:p>
    <w:p w:rsidR="00325883" w:rsidRDefault="00325883" w:rsidP="00325883">
      <w:pPr>
        <w:shd w:val="clear" w:color="auto" w:fill="FFFFFF"/>
        <w:spacing w:after="0"/>
        <w:jc w:val="left"/>
        <w:textAlignment w:val="baseline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 xml:space="preserve">Videoposnetek s konference je objavljen na </w:t>
      </w:r>
      <w:hyperlink r:id="rId7" w:history="1">
        <w:r w:rsidRPr="00DB3934">
          <w:rPr>
            <w:rStyle w:val="Hiperpovezava"/>
            <w:rFonts w:cs="Tahoma"/>
            <w:sz w:val="22"/>
            <w:szCs w:val="22"/>
          </w:rPr>
          <w:t>https://www.youtube.com/watch?v=S7tGVZzONio</w:t>
        </w:r>
      </w:hyperlink>
      <w:r>
        <w:rPr>
          <w:rFonts w:cs="Tahoma"/>
          <w:color w:val="333333"/>
          <w:sz w:val="22"/>
          <w:szCs w:val="22"/>
        </w:rPr>
        <w:t xml:space="preserve"> </w:t>
      </w:r>
    </w:p>
    <w:p w:rsidR="00F05E20" w:rsidRDefault="00F05E20" w:rsidP="00325883">
      <w:pPr>
        <w:shd w:val="clear" w:color="auto" w:fill="FFFFFF"/>
        <w:spacing w:after="0"/>
        <w:jc w:val="left"/>
        <w:textAlignment w:val="baseline"/>
        <w:rPr>
          <w:rFonts w:cs="Tahoma"/>
          <w:color w:val="333333"/>
          <w:sz w:val="22"/>
          <w:szCs w:val="22"/>
        </w:rPr>
      </w:pPr>
    </w:p>
    <w:p w:rsidR="00F05E20" w:rsidRPr="00830E8F" w:rsidRDefault="00F05E20" w:rsidP="00F05E20">
      <w:pPr>
        <w:shd w:val="clear" w:color="auto" w:fill="FFFFFF"/>
        <w:spacing w:after="0"/>
        <w:jc w:val="left"/>
        <w:textAlignment w:val="baseline"/>
        <w:rPr>
          <w:rFonts w:cs="Tahoma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>Dodatne informacije: mag. Tajda Pelicon, 01 5898 136</w:t>
      </w:r>
      <w:bookmarkStart w:id="0" w:name="_GoBack"/>
      <w:bookmarkEnd w:id="0"/>
    </w:p>
    <w:p w:rsidR="000D38B3" w:rsidRPr="00830E8F" w:rsidRDefault="000D38B3" w:rsidP="007E4971">
      <w:pPr>
        <w:spacing w:after="0"/>
        <w:rPr>
          <w:rFonts w:cs="Tahoma"/>
          <w:sz w:val="22"/>
          <w:szCs w:val="22"/>
        </w:rPr>
      </w:pPr>
    </w:p>
    <w:sectPr w:rsidR="000D38B3" w:rsidRPr="00830E8F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1E" w:rsidRDefault="0058401E">
      <w:r>
        <w:separator/>
      </w:r>
    </w:p>
  </w:endnote>
  <w:endnote w:type="continuationSeparator" w:id="0">
    <w:p w:rsidR="0058401E" w:rsidRDefault="0058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F05E20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1E" w:rsidRDefault="0058401E">
      <w:r>
        <w:separator/>
      </w:r>
    </w:p>
  </w:footnote>
  <w:footnote w:type="continuationSeparator" w:id="0">
    <w:p w:rsidR="0058401E" w:rsidRDefault="0058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400C3D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400C3D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D"/>
    <w:rsid w:val="00055CD1"/>
    <w:rsid w:val="0007160A"/>
    <w:rsid w:val="00097B6D"/>
    <w:rsid w:val="000A0BAF"/>
    <w:rsid w:val="000A246B"/>
    <w:rsid w:val="000A502F"/>
    <w:rsid w:val="000D38B3"/>
    <w:rsid w:val="000F3141"/>
    <w:rsid w:val="0013261C"/>
    <w:rsid w:val="001404C2"/>
    <w:rsid w:val="00185CFD"/>
    <w:rsid w:val="0018741A"/>
    <w:rsid w:val="00192907"/>
    <w:rsid w:val="001A35DD"/>
    <w:rsid w:val="001C5AC0"/>
    <w:rsid w:val="001D5964"/>
    <w:rsid w:val="001F7280"/>
    <w:rsid w:val="00201797"/>
    <w:rsid w:val="00204C95"/>
    <w:rsid w:val="00217908"/>
    <w:rsid w:val="00224F01"/>
    <w:rsid w:val="00227F31"/>
    <w:rsid w:val="00244150"/>
    <w:rsid w:val="00270B1B"/>
    <w:rsid w:val="002C0749"/>
    <w:rsid w:val="00314279"/>
    <w:rsid w:val="00325883"/>
    <w:rsid w:val="0033192E"/>
    <w:rsid w:val="003B1696"/>
    <w:rsid w:val="003E5854"/>
    <w:rsid w:val="00400C3D"/>
    <w:rsid w:val="004111B7"/>
    <w:rsid w:val="004255B7"/>
    <w:rsid w:val="00427849"/>
    <w:rsid w:val="00437E61"/>
    <w:rsid w:val="004A0F96"/>
    <w:rsid w:val="004A57F7"/>
    <w:rsid w:val="004B33A5"/>
    <w:rsid w:val="004B66C1"/>
    <w:rsid w:val="004F6664"/>
    <w:rsid w:val="004F761C"/>
    <w:rsid w:val="005178F2"/>
    <w:rsid w:val="00520E58"/>
    <w:rsid w:val="00536912"/>
    <w:rsid w:val="0058401E"/>
    <w:rsid w:val="005A3532"/>
    <w:rsid w:val="005B66F1"/>
    <w:rsid w:val="005D1B41"/>
    <w:rsid w:val="005D38DA"/>
    <w:rsid w:val="00624880"/>
    <w:rsid w:val="0063341C"/>
    <w:rsid w:val="006450F3"/>
    <w:rsid w:val="00672FCF"/>
    <w:rsid w:val="00680D75"/>
    <w:rsid w:val="0069689D"/>
    <w:rsid w:val="006A3917"/>
    <w:rsid w:val="006C53B1"/>
    <w:rsid w:val="006C7402"/>
    <w:rsid w:val="006E14AC"/>
    <w:rsid w:val="006E73B8"/>
    <w:rsid w:val="00746B4D"/>
    <w:rsid w:val="0076391F"/>
    <w:rsid w:val="00766C0D"/>
    <w:rsid w:val="00771649"/>
    <w:rsid w:val="007B61FD"/>
    <w:rsid w:val="007D1D81"/>
    <w:rsid w:val="007D5DC8"/>
    <w:rsid w:val="007E4971"/>
    <w:rsid w:val="00811ACA"/>
    <w:rsid w:val="00830E8F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C0021"/>
    <w:rsid w:val="008D401A"/>
    <w:rsid w:val="008F2F55"/>
    <w:rsid w:val="008F7314"/>
    <w:rsid w:val="009152DF"/>
    <w:rsid w:val="00933FB1"/>
    <w:rsid w:val="00944EC6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379C"/>
    <w:rsid w:val="00A2403F"/>
    <w:rsid w:val="00A535B6"/>
    <w:rsid w:val="00AC0D4F"/>
    <w:rsid w:val="00AF5CFC"/>
    <w:rsid w:val="00B00E73"/>
    <w:rsid w:val="00B03A4C"/>
    <w:rsid w:val="00B22BAF"/>
    <w:rsid w:val="00B32139"/>
    <w:rsid w:val="00B938E0"/>
    <w:rsid w:val="00BA0B8E"/>
    <w:rsid w:val="00BE1FC1"/>
    <w:rsid w:val="00C44BB7"/>
    <w:rsid w:val="00C539C1"/>
    <w:rsid w:val="00CD67A8"/>
    <w:rsid w:val="00D06ABF"/>
    <w:rsid w:val="00D3073E"/>
    <w:rsid w:val="00D81076"/>
    <w:rsid w:val="00D841CD"/>
    <w:rsid w:val="00DF3723"/>
    <w:rsid w:val="00DF5A7C"/>
    <w:rsid w:val="00E05475"/>
    <w:rsid w:val="00E2042A"/>
    <w:rsid w:val="00E22E83"/>
    <w:rsid w:val="00E65B24"/>
    <w:rsid w:val="00E70E99"/>
    <w:rsid w:val="00E7192F"/>
    <w:rsid w:val="00EA14D6"/>
    <w:rsid w:val="00EB5192"/>
    <w:rsid w:val="00EB7473"/>
    <w:rsid w:val="00EC17B3"/>
    <w:rsid w:val="00F05E20"/>
    <w:rsid w:val="00F322F7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B397EF-0953-4575-B768-6D89CFD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uiPriority w:val="9"/>
    <w:rsid w:val="00400C3D"/>
    <w:rPr>
      <w:rFonts w:ascii="Tahoma" w:hAnsi="Tahoma" w:cs="Arial"/>
      <w:b/>
      <w:bCs/>
      <w:kern w:val="32"/>
      <w:sz w:val="26"/>
      <w:szCs w:val="32"/>
    </w:rPr>
  </w:style>
  <w:style w:type="paragraph" w:styleId="Navadensplet">
    <w:name w:val="Normal (Web)"/>
    <w:basedOn w:val="Navaden"/>
    <w:uiPriority w:val="99"/>
    <w:unhideWhenUsed/>
    <w:rsid w:val="00400C3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400C3D"/>
  </w:style>
  <w:style w:type="character" w:styleId="Hiperpovezava">
    <w:name w:val="Hyperlink"/>
    <w:basedOn w:val="Privzetapisavaodstavka"/>
    <w:rsid w:val="00325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tGVZzON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0</TotalTime>
  <Pages>2</Pages>
  <Words>657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1899-12-31T22:00:00Z</cp:lastPrinted>
  <dcterms:created xsi:type="dcterms:W3CDTF">2015-06-09T13:31:00Z</dcterms:created>
  <dcterms:modified xsi:type="dcterms:W3CDTF">2015-06-09T13:31:00Z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