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BA9" w:rsidRPr="003A6E01" w:rsidRDefault="00F05BA9" w:rsidP="00F05BA9">
      <w:pPr>
        <w:tabs>
          <w:tab w:val="center" w:pos="4153"/>
          <w:tab w:val="right" w:pos="8306"/>
        </w:tabs>
        <w:spacing w:after="0" w:line="360" w:lineRule="auto"/>
        <w:rPr>
          <w:rFonts w:ascii="Times New Roman" w:eastAsia="Times New Roman" w:hAnsi="Times New Roman"/>
          <w:b/>
          <w:bCs/>
          <w:sz w:val="72"/>
          <w:szCs w:val="56"/>
          <w:lang w:eastAsia="sl-SI"/>
        </w:rPr>
      </w:pPr>
      <w:r w:rsidRPr="003A6E01">
        <w:rPr>
          <w:rFonts w:ascii="Times New Roman" w:eastAsia="Times New Roman" w:hAnsi="Times New Roman"/>
          <w:b/>
          <w:bCs/>
          <w:sz w:val="72"/>
          <w:szCs w:val="56"/>
          <w:lang w:eastAsia="sl-SI"/>
        </w:rPr>
        <w:tab/>
      </w:r>
      <w:r w:rsidRPr="003A6E01">
        <w:rPr>
          <w:rFonts w:ascii="Times New Roman" w:eastAsia="Times New Roman" w:hAnsi="Times New Roman"/>
          <w:b/>
          <w:bCs/>
          <w:sz w:val="72"/>
          <w:szCs w:val="56"/>
          <w:lang w:eastAsia="sl-SI"/>
        </w:rPr>
        <w:tab/>
        <w:t xml:space="preserve">     </w:t>
      </w:r>
    </w:p>
    <w:p w:rsidR="00F05BA9" w:rsidRPr="003A6E01" w:rsidRDefault="00F05BA9" w:rsidP="00F05BA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sl-SI"/>
        </w:rPr>
      </w:pPr>
      <w:r w:rsidRPr="003A6E01">
        <w:rPr>
          <w:rFonts w:ascii="Times New Roman" w:eastAsia="Times New Roman" w:hAnsi="Times New Roman"/>
          <w:b/>
          <w:bCs/>
          <w:sz w:val="28"/>
          <w:szCs w:val="24"/>
          <w:lang w:eastAsia="sl-SI"/>
        </w:rPr>
        <w:t>E</w:t>
      </w:r>
      <w:r w:rsidR="00D07D7B" w:rsidRPr="003A6E01">
        <w:rPr>
          <w:rFonts w:ascii="Times New Roman" w:eastAsia="Times New Roman" w:hAnsi="Times New Roman"/>
          <w:b/>
          <w:bCs/>
          <w:sz w:val="28"/>
          <w:szCs w:val="24"/>
          <w:lang w:eastAsia="sl-SI"/>
        </w:rPr>
        <w:t>RASMUS+ NOZARU PRASMJU APVIENĪBAS</w:t>
      </w:r>
    </w:p>
    <w:p w:rsidR="00F05BA9" w:rsidRPr="003A6E01" w:rsidRDefault="00F05BA9" w:rsidP="00F05BA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sl-SI"/>
        </w:rPr>
      </w:pPr>
    </w:p>
    <w:p w:rsidR="00F05BA9" w:rsidRPr="003A6E01" w:rsidRDefault="00F05BA9" w:rsidP="00F05BA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sl-SI"/>
        </w:rPr>
      </w:pPr>
      <w:r w:rsidRPr="003A6E01">
        <w:rPr>
          <w:rFonts w:ascii="Times New Roman" w:eastAsia="Times New Roman" w:hAnsi="Times New Roman"/>
          <w:b/>
          <w:bCs/>
          <w:sz w:val="28"/>
          <w:szCs w:val="24"/>
          <w:lang w:eastAsia="sl-SI"/>
        </w:rPr>
        <w:t>[</w:t>
      </w:r>
      <w:r w:rsidR="00D07D7B" w:rsidRPr="003A6E01">
        <w:rPr>
          <w:rFonts w:ascii="Times New Roman" w:eastAsia="Times New Roman" w:hAnsi="Times New Roman"/>
          <w:b/>
          <w:bCs/>
          <w:sz w:val="28"/>
          <w:szCs w:val="24"/>
          <w:lang w:eastAsia="sl-SI"/>
        </w:rPr>
        <w:t xml:space="preserve">2014. gada novembris  </w:t>
      </w:r>
      <w:r w:rsidRPr="003A6E01">
        <w:rPr>
          <w:rFonts w:ascii="Times New Roman" w:eastAsia="Times New Roman" w:hAnsi="Times New Roman"/>
          <w:b/>
          <w:bCs/>
          <w:sz w:val="28"/>
          <w:szCs w:val="24"/>
          <w:lang w:eastAsia="sl-SI"/>
        </w:rPr>
        <w:t xml:space="preserve">– </w:t>
      </w:r>
      <w:r w:rsidR="00D07D7B" w:rsidRPr="003A6E01">
        <w:rPr>
          <w:rFonts w:ascii="Times New Roman" w:eastAsia="Times New Roman" w:hAnsi="Times New Roman"/>
          <w:b/>
          <w:bCs/>
          <w:sz w:val="28"/>
          <w:szCs w:val="24"/>
          <w:lang w:eastAsia="sl-SI"/>
        </w:rPr>
        <w:t>2017. gada oktobris</w:t>
      </w:r>
      <w:r w:rsidRPr="003A6E01">
        <w:rPr>
          <w:rFonts w:ascii="Times New Roman" w:eastAsia="Times New Roman" w:hAnsi="Times New Roman"/>
          <w:b/>
          <w:bCs/>
          <w:sz w:val="28"/>
          <w:szCs w:val="24"/>
          <w:lang w:eastAsia="sl-SI"/>
        </w:rPr>
        <w:t>]</w:t>
      </w:r>
    </w:p>
    <w:p w:rsidR="00F05BA9" w:rsidRPr="003A6E01" w:rsidRDefault="00F05BA9" w:rsidP="00F05BA9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4"/>
          <w:lang w:eastAsia="sl-SI"/>
        </w:rPr>
      </w:pPr>
    </w:p>
    <w:p w:rsidR="00F05BA9" w:rsidRPr="003A6E01" w:rsidRDefault="00D07D7B" w:rsidP="00F05BA9">
      <w:pPr>
        <w:spacing w:after="0" w:line="360" w:lineRule="auto"/>
        <w:jc w:val="center"/>
        <w:rPr>
          <w:rFonts w:ascii="Times New Roman" w:eastAsia="Times New Roman" w:hAnsi="Times New Roman"/>
          <w:bCs/>
          <w:sz w:val="32"/>
          <w:szCs w:val="32"/>
          <w:lang w:eastAsia="sl-SI"/>
        </w:rPr>
      </w:pPr>
      <w:r w:rsidRPr="003A6E01">
        <w:rPr>
          <w:rFonts w:ascii="Times New Roman" w:eastAsia="Times New Roman" w:hAnsi="Times New Roman"/>
          <w:bCs/>
          <w:sz w:val="32"/>
          <w:szCs w:val="32"/>
          <w:lang w:eastAsia="sl-SI"/>
        </w:rPr>
        <w:t>Sasniedzamo rezultātu vienība</w:t>
      </w:r>
    </w:p>
    <w:p w:rsidR="005513D1" w:rsidRPr="003A6E01" w:rsidRDefault="005513D1" w:rsidP="00F05BA9">
      <w:pPr>
        <w:spacing w:after="0" w:line="360" w:lineRule="auto"/>
        <w:jc w:val="center"/>
        <w:rPr>
          <w:rFonts w:ascii="Times New Roman" w:eastAsia="Times New Roman" w:hAnsi="Times New Roman"/>
          <w:bCs/>
          <w:sz w:val="32"/>
          <w:szCs w:val="32"/>
          <w:lang w:eastAsia="sl-SI"/>
        </w:rPr>
      </w:pPr>
    </w:p>
    <w:p w:rsidR="00D07D7B" w:rsidRPr="003A6E01" w:rsidRDefault="00D07D7B" w:rsidP="00F05BA9">
      <w:pPr>
        <w:spacing w:after="0" w:line="360" w:lineRule="auto"/>
        <w:jc w:val="center"/>
        <w:rPr>
          <w:rFonts w:ascii="Times New Roman" w:eastAsia="SimSun" w:hAnsi="Times New Roman"/>
          <w:b/>
          <w:bCs/>
          <w:i/>
          <w:sz w:val="72"/>
          <w:szCs w:val="72"/>
          <w:lang w:eastAsia="sl-SI"/>
        </w:rPr>
      </w:pPr>
      <w:r w:rsidRPr="003A6E01">
        <w:rPr>
          <w:rFonts w:ascii="Times New Roman" w:eastAsia="SimSun" w:hAnsi="Times New Roman"/>
          <w:b/>
          <w:bCs/>
          <w:i/>
          <w:sz w:val="72"/>
          <w:szCs w:val="72"/>
          <w:lang w:eastAsia="sl-SI"/>
        </w:rPr>
        <w:t>Teh</w:t>
      </w:r>
      <w:r w:rsidR="0037390E">
        <w:rPr>
          <w:rFonts w:ascii="Times New Roman" w:eastAsia="SimSun" w:hAnsi="Times New Roman"/>
          <w:b/>
          <w:bCs/>
          <w:i/>
          <w:sz w:val="72"/>
          <w:szCs w:val="72"/>
          <w:lang w:eastAsia="sl-SI"/>
        </w:rPr>
        <w:t xml:space="preserve">niskās dokumetācijas lasīšana </w:t>
      </w:r>
      <w:r w:rsidRPr="003A6E01">
        <w:rPr>
          <w:rFonts w:ascii="Times New Roman" w:eastAsia="SimSun" w:hAnsi="Times New Roman"/>
          <w:b/>
          <w:bCs/>
          <w:i/>
          <w:sz w:val="72"/>
          <w:szCs w:val="72"/>
          <w:lang w:eastAsia="sl-SI"/>
        </w:rPr>
        <w:t>Elektro</w:t>
      </w:r>
      <w:r w:rsidR="0037390E">
        <w:rPr>
          <w:rFonts w:ascii="Times New Roman" w:eastAsia="SimSun" w:hAnsi="Times New Roman"/>
          <w:b/>
          <w:bCs/>
          <w:i/>
          <w:sz w:val="72"/>
          <w:szCs w:val="72"/>
          <w:lang w:eastAsia="sl-SI"/>
        </w:rPr>
        <w:t>sektors</w:t>
      </w:r>
    </w:p>
    <w:p w:rsidR="00F05BA9" w:rsidRPr="003A6E01" w:rsidRDefault="00CE6408" w:rsidP="00F05BA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sl-SI"/>
        </w:rPr>
      </w:pPr>
      <w:r w:rsidRPr="003A6E01">
        <w:rPr>
          <w:rFonts w:ascii="Times New Roman" w:eastAsia="SimSun" w:hAnsi="Times New Roman"/>
          <w:b/>
          <w:bCs/>
          <w:i/>
          <w:sz w:val="72"/>
          <w:szCs w:val="72"/>
          <w:lang w:eastAsia="sl-SI"/>
        </w:rPr>
        <w:t>Izstrādāja</w:t>
      </w:r>
      <w:r w:rsidR="00D07D7B" w:rsidRPr="003A6E01">
        <w:rPr>
          <w:rFonts w:ascii="Times New Roman" w:eastAsia="SimSun" w:hAnsi="Times New Roman"/>
          <w:b/>
          <w:bCs/>
          <w:i/>
          <w:sz w:val="72"/>
          <w:szCs w:val="72"/>
          <w:lang w:eastAsia="sl-SI"/>
        </w:rPr>
        <w:t>: Slovākija</w:t>
      </w:r>
      <w:r w:rsidRPr="003A6E01">
        <w:rPr>
          <w:rFonts w:ascii="Times New Roman" w:eastAsia="SimSun" w:hAnsi="Times New Roman"/>
          <w:b/>
          <w:bCs/>
          <w:i/>
          <w:sz w:val="72"/>
          <w:szCs w:val="72"/>
          <w:lang w:eastAsia="sl-SI"/>
        </w:rPr>
        <w:t>s darba grupa</w:t>
      </w:r>
      <w:r w:rsidR="00D07D7B" w:rsidRPr="003A6E01">
        <w:rPr>
          <w:rFonts w:ascii="Times New Roman" w:eastAsia="SimSun" w:hAnsi="Times New Roman"/>
          <w:b/>
          <w:bCs/>
          <w:i/>
          <w:sz w:val="72"/>
          <w:szCs w:val="72"/>
          <w:lang w:eastAsia="sl-SI"/>
        </w:rPr>
        <w:t xml:space="preserve"> </w:t>
      </w:r>
    </w:p>
    <w:p w:rsidR="00F05BA9" w:rsidRPr="003A6E01" w:rsidRDefault="00F05BA9" w:rsidP="00F05BA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sl-SI"/>
        </w:rPr>
      </w:pPr>
    </w:p>
    <w:p w:rsidR="00F05BA9" w:rsidRPr="003A6E01" w:rsidRDefault="005513D1" w:rsidP="00F05BA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sl-SI"/>
        </w:rPr>
      </w:pPr>
      <w:r w:rsidRPr="003A6E01">
        <w:rPr>
          <w:rFonts w:ascii="Times New Roman" w:eastAsia="Times New Roman" w:hAnsi="Times New Roman"/>
          <w:b/>
          <w:bCs/>
          <w:sz w:val="28"/>
          <w:szCs w:val="24"/>
          <w:lang w:eastAsia="sl-SI"/>
        </w:rPr>
        <w:t>2016</w:t>
      </w:r>
    </w:p>
    <w:p w:rsidR="00F05BA9" w:rsidRPr="003A6E01" w:rsidRDefault="00F05BA9" w:rsidP="00F05BA9">
      <w:pPr>
        <w:rPr>
          <w:rFonts w:ascii="Times New Roman" w:hAnsi="Times New Roman"/>
          <w:sz w:val="24"/>
          <w:szCs w:val="24"/>
        </w:rPr>
      </w:pPr>
    </w:p>
    <w:p w:rsidR="00F05BA9" w:rsidRPr="003A6E01" w:rsidRDefault="00D07D7B" w:rsidP="00F05BA9">
      <w:pPr>
        <w:numPr>
          <w:ilvl w:val="0"/>
          <w:numId w:val="6"/>
        </w:numPr>
        <w:spacing w:after="0"/>
        <w:rPr>
          <w:rFonts w:ascii="Times New Roman" w:hAnsi="Times New Roman"/>
          <w:b/>
          <w:sz w:val="24"/>
          <w:szCs w:val="24"/>
        </w:rPr>
      </w:pPr>
      <w:r w:rsidRPr="003A6E01">
        <w:rPr>
          <w:rFonts w:ascii="Times New Roman" w:hAnsi="Times New Roman"/>
          <w:b/>
          <w:sz w:val="24"/>
          <w:szCs w:val="24"/>
        </w:rPr>
        <w:t>Izglītības programmas apraksts</w:t>
      </w:r>
    </w:p>
    <w:p w:rsidR="00F05BA9" w:rsidRPr="003A6E01" w:rsidRDefault="00F05BA9" w:rsidP="00F05BA9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97"/>
        <w:gridCol w:w="11023"/>
      </w:tblGrid>
      <w:tr w:rsidR="00F05BA9" w:rsidRPr="003A6E01" w:rsidTr="00836192">
        <w:trPr>
          <w:trHeight w:val="1722"/>
        </w:trPr>
        <w:tc>
          <w:tcPr>
            <w:tcW w:w="1124" w:type="pct"/>
            <w:shd w:val="clear" w:color="auto" w:fill="auto"/>
            <w:vAlign w:val="center"/>
          </w:tcPr>
          <w:p w:rsidR="00F05BA9" w:rsidRPr="003A6E01" w:rsidRDefault="00D07D7B" w:rsidP="00A50E28">
            <w:pPr>
              <w:rPr>
                <w:rFonts w:ascii="Times New Roman" w:eastAsia="SimSun" w:hAnsi="Times New Roman"/>
                <w:sz w:val="24"/>
                <w:szCs w:val="24"/>
              </w:rPr>
            </w:pPr>
            <w:r w:rsidRPr="003A6E01">
              <w:rPr>
                <w:rFonts w:ascii="Times New Roman" w:eastAsia="SimSun" w:hAnsi="Times New Roman"/>
                <w:sz w:val="24"/>
                <w:szCs w:val="24"/>
              </w:rPr>
              <w:t>Sasniedzamie rezultāti</w:t>
            </w:r>
          </w:p>
        </w:tc>
        <w:tc>
          <w:tcPr>
            <w:tcW w:w="3876" w:type="pct"/>
            <w:shd w:val="clear" w:color="auto" w:fill="auto"/>
            <w:vAlign w:val="center"/>
          </w:tcPr>
          <w:p w:rsidR="00F05BA9" w:rsidRPr="003A6E01" w:rsidRDefault="00D07D7B" w:rsidP="0070617C">
            <w:pPr>
              <w:spacing w:before="120" w:after="12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sl-SI"/>
              </w:rPr>
            </w:pPr>
            <w:r w:rsidRPr="003A6E01">
              <w:rPr>
                <w:rFonts w:ascii="Times New Roman" w:eastAsia="SimSun" w:hAnsi="Times New Roman"/>
                <w:sz w:val="24"/>
                <w:szCs w:val="24"/>
                <w:lang w:eastAsia="sl-SI"/>
              </w:rPr>
              <w:t>Izglītojamais spēj</w:t>
            </w:r>
            <w:r w:rsidR="00F05BA9" w:rsidRPr="003A6E01">
              <w:rPr>
                <w:rFonts w:ascii="Times New Roman" w:eastAsia="SimSun" w:hAnsi="Times New Roman"/>
                <w:sz w:val="24"/>
                <w:szCs w:val="24"/>
                <w:lang w:eastAsia="sl-SI"/>
              </w:rPr>
              <w:t>:</w:t>
            </w:r>
          </w:p>
          <w:p w:rsidR="00F05BA9" w:rsidRPr="003A6E01" w:rsidRDefault="00737290" w:rsidP="0083619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sl-SI"/>
              </w:rPr>
              <w:t>i</w:t>
            </w:r>
            <w:r w:rsidR="00F05BA9" w:rsidRPr="003A6E01">
              <w:rPr>
                <w:rFonts w:ascii="Times New Roman" w:eastAsia="SimSun" w:hAnsi="Times New Roman"/>
                <w:sz w:val="24"/>
                <w:szCs w:val="24"/>
                <w:lang w:eastAsia="sl-SI"/>
              </w:rPr>
              <w:t>dentif</w:t>
            </w:r>
            <w:r w:rsidR="00D07D7B" w:rsidRPr="003A6E01">
              <w:rPr>
                <w:rFonts w:ascii="Times New Roman" w:eastAsia="SimSun" w:hAnsi="Times New Roman"/>
                <w:sz w:val="24"/>
                <w:szCs w:val="24"/>
                <w:lang w:eastAsia="sl-SI"/>
              </w:rPr>
              <w:t xml:space="preserve">icēt un interpretēt normatīvo dokumentu veidu; </w:t>
            </w:r>
          </w:p>
          <w:p w:rsidR="00F05BA9" w:rsidRPr="003A6E01" w:rsidRDefault="00737290" w:rsidP="0083619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sl-SI"/>
              </w:rPr>
              <w:t>a</w:t>
            </w:r>
            <w:r w:rsidR="00D07D7B" w:rsidRPr="003A6E01">
              <w:rPr>
                <w:rFonts w:ascii="Times New Roman" w:eastAsia="SimSun" w:hAnsi="Times New Roman"/>
                <w:sz w:val="24"/>
                <w:szCs w:val="24"/>
                <w:lang w:eastAsia="sl-SI"/>
              </w:rPr>
              <w:t xml:space="preserve">prakstīt elektriskās, elektroniskās un magnētiskās iekārtas, instalācijas un aprīkojumu, to operācijas, lietojot instrukcijas; </w:t>
            </w:r>
          </w:p>
          <w:p w:rsidR="00A66449" w:rsidRPr="003A6E01" w:rsidRDefault="00737290" w:rsidP="00D07D7B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sl-SI"/>
              </w:rPr>
              <w:t>a</w:t>
            </w:r>
            <w:r w:rsidR="00D07D7B" w:rsidRPr="003A6E01">
              <w:rPr>
                <w:rFonts w:ascii="Times New Roman" w:eastAsia="SimSun" w:hAnsi="Times New Roman"/>
                <w:sz w:val="24"/>
                <w:szCs w:val="24"/>
                <w:lang w:eastAsia="sl-SI"/>
              </w:rPr>
              <w:t>prakstīt un veikt mērījumus un diagnostiku</w:t>
            </w:r>
            <w:r w:rsidR="00836192" w:rsidRPr="003A6E01">
              <w:rPr>
                <w:rFonts w:ascii="Times New Roman" w:eastAsia="SimSun" w:hAnsi="Times New Roman"/>
                <w:sz w:val="24"/>
                <w:szCs w:val="24"/>
                <w:lang w:eastAsia="sl-SI"/>
              </w:rPr>
              <w:t>.</w:t>
            </w:r>
          </w:p>
        </w:tc>
      </w:tr>
      <w:tr w:rsidR="00836192" w:rsidRPr="003A6E01" w:rsidTr="00A50E28">
        <w:trPr>
          <w:trHeight w:val="77"/>
        </w:trPr>
        <w:tc>
          <w:tcPr>
            <w:tcW w:w="1124" w:type="pct"/>
            <w:shd w:val="clear" w:color="auto" w:fill="auto"/>
            <w:vAlign w:val="center"/>
          </w:tcPr>
          <w:p w:rsidR="00836192" w:rsidRPr="003A6E01" w:rsidRDefault="00737290" w:rsidP="006C110D">
            <w:pPr>
              <w:spacing w:after="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Atbilst</w:t>
            </w:r>
            <w:r w:rsidR="00684693">
              <w:rPr>
                <w:rFonts w:ascii="Times New Roman" w:eastAsia="SimSun" w:hAnsi="Times New Roman"/>
                <w:sz w:val="24"/>
                <w:szCs w:val="24"/>
              </w:rPr>
              <w:t>ība LKI</w:t>
            </w:r>
          </w:p>
        </w:tc>
        <w:tc>
          <w:tcPr>
            <w:tcW w:w="3876" w:type="pct"/>
            <w:shd w:val="clear" w:color="auto" w:fill="auto"/>
            <w:vAlign w:val="center"/>
          </w:tcPr>
          <w:p w:rsidR="00836192" w:rsidRPr="00684693" w:rsidRDefault="00684693" w:rsidP="00684693">
            <w:pPr>
              <w:pStyle w:val="Odstavekseznama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84693">
              <w:rPr>
                <w:rFonts w:ascii="Times New Roman" w:eastAsia="Calibri" w:hAnsi="Times New Roman"/>
                <w:sz w:val="24"/>
                <w:szCs w:val="24"/>
              </w:rPr>
              <w:t xml:space="preserve">4. LKI </w:t>
            </w:r>
            <w:proofErr w:type="spellStart"/>
            <w:r w:rsidRPr="00684693">
              <w:rPr>
                <w:rFonts w:ascii="Times New Roman" w:eastAsia="Calibri" w:hAnsi="Times New Roman"/>
                <w:sz w:val="24"/>
                <w:szCs w:val="24"/>
              </w:rPr>
              <w:t>līmenis</w:t>
            </w:r>
            <w:proofErr w:type="spellEnd"/>
          </w:p>
        </w:tc>
      </w:tr>
      <w:tr w:rsidR="00E23763" w:rsidRPr="003A6E01" w:rsidTr="00A50E28">
        <w:tc>
          <w:tcPr>
            <w:tcW w:w="1124" w:type="pct"/>
            <w:shd w:val="clear" w:color="auto" w:fill="auto"/>
            <w:vAlign w:val="center"/>
          </w:tcPr>
          <w:p w:rsidR="00E23763" w:rsidRPr="003A6E01" w:rsidRDefault="00CE6408" w:rsidP="00E23763">
            <w:pPr>
              <w:rPr>
                <w:rFonts w:ascii="Times New Roman" w:eastAsia="SimSun" w:hAnsi="Times New Roman"/>
                <w:sz w:val="24"/>
                <w:szCs w:val="24"/>
              </w:rPr>
            </w:pPr>
            <w:r w:rsidRPr="003A6E01">
              <w:rPr>
                <w:rFonts w:ascii="Times New Roman" w:eastAsia="SimSun" w:hAnsi="Times New Roman"/>
                <w:sz w:val="24"/>
                <w:szCs w:val="24"/>
              </w:rPr>
              <w:t>Īstenošanas iespējas</w:t>
            </w:r>
          </w:p>
        </w:tc>
        <w:tc>
          <w:tcPr>
            <w:tcW w:w="3876" w:type="pct"/>
            <w:shd w:val="clear" w:color="auto" w:fill="auto"/>
          </w:tcPr>
          <w:p w:rsidR="00CE6408" w:rsidRPr="003A6E01" w:rsidRDefault="00E23763" w:rsidP="00CE6408">
            <w:pPr>
              <w:pStyle w:val="Odstavekseznama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A6E0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CE6408" w:rsidRPr="003A6E01">
              <w:rPr>
                <w:rFonts w:ascii="Times New Roman" w:hAnsi="Times New Roman"/>
                <w:sz w:val="24"/>
                <w:szCs w:val="24"/>
                <w:lang w:val="lv-LV"/>
              </w:rPr>
              <w:t>C daļas modulis Mašīnbūves, metālapstrādes un mašīnbūves nozares 3. profesionālās kvalifikācijas līmeņa profesionālās izglītības programmās</w:t>
            </w:r>
          </w:p>
          <w:p w:rsidR="00CE6408" w:rsidRPr="003A6E01" w:rsidRDefault="00CE6408" w:rsidP="00CE6408">
            <w:pPr>
              <w:pStyle w:val="Odstavekseznama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3A6E01">
              <w:rPr>
                <w:rFonts w:ascii="Times New Roman" w:hAnsi="Times New Roman"/>
                <w:sz w:val="24"/>
                <w:szCs w:val="24"/>
                <w:lang w:val="lv-LV"/>
              </w:rPr>
              <w:t>Datorizētās ciparu vadības (CNC) metālapstrādes darbgaldu iestatītājs</w:t>
            </w:r>
          </w:p>
          <w:p w:rsidR="00CE6408" w:rsidRPr="003A6E01" w:rsidRDefault="00CE6408" w:rsidP="00CE6408">
            <w:pPr>
              <w:pStyle w:val="Odstavekseznama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3A6E01">
              <w:rPr>
                <w:rFonts w:ascii="Times New Roman" w:hAnsi="Times New Roman"/>
                <w:sz w:val="24"/>
                <w:szCs w:val="24"/>
                <w:lang w:val="lv-LV"/>
              </w:rPr>
              <w:t>Mehatronisku sistēmu tehniķis</w:t>
            </w:r>
          </w:p>
          <w:p w:rsidR="00E23763" w:rsidRPr="003A6E01" w:rsidRDefault="00CE6408" w:rsidP="00CE6408">
            <w:pPr>
              <w:pStyle w:val="Odstavekseznama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3A6E01">
              <w:rPr>
                <w:rFonts w:ascii="Times New Roman" w:hAnsi="Times New Roman"/>
                <w:sz w:val="24"/>
                <w:szCs w:val="24"/>
                <w:lang w:val="lv-LV"/>
              </w:rPr>
              <w:t>Mašīnbūves tehniķis</w:t>
            </w:r>
          </w:p>
        </w:tc>
      </w:tr>
      <w:tr w:rsidR="00F05BA9" w:rsidRPr="003A6E01" w:rsidTr="00A50E28">
        <w:tc>
          <w:tcPr>
            <w:tcW w:w="1124" w:type="pct"/>
            <w:shd w:val="clear" w:color="auto" w:fill="auto"/>
            <w:vAlign w:val="center"/>
          </w:tcPr>
          <w:p w:rsidR="00F05BA9" w:rsidRPr="003A6E01" w:rsidRDefault="00CE6408" w:rsidP="00A50E28">
            <w:pPr>
              <w:rPr>
                <w:rFonts w:ascii="Times New Roman" w:eastAsia="SimSun" w:hAnsi="Times New Roman"/>
                <w:sz w:val="24"/>
                <w:szCs w:val="24"/>
              </w:rPr>
            </w:pPr>
            <w:r w:rsidRPr="003A6E01">
              <w:rPr>
                <w:rFonts w:ascii="Times New Roman" w:eastAsia="SimSun" w:hAnsi="Times New Roman"/>
                <w:sz w:val="24"/>
                <w:szCs w:val="24"/>
              </w:rPr>
              <w:t>ECVET punkti</w:t>
            </w:r>
          </w:p>
          <w:p w:rsidR="00F05BA9" w:rsidRPr="003A6E01" w:rsidRDefault="00F05BA9" w:rsidP="00A50E28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3876" w:type="pct"/>
            <w:shd w:val="clear" w:color="auto" w:fill="auto"/>
            <w:vAlign w:val="center"/>
          </w:tcPr>
          <w:p w:rsidR="00F05BA9" w:rsidRPr="003A6E01" w:rsidRDefault="00CE6408" w:rsidP="00A50E28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eastAsia="sl-SI"/>
              </w:rPr>
            </w:pPr>
            <w:r w:rsidRPr="003A6E01">
              <w:rPr>
                <w:rFonts w:ascii="Times New Roman" w:eastAsia="SimSun" w:hAnsi="Times New Roman"/>
                <w:sz w:val="24"/>
                <w:szCs w:val="24"/>
                <w:lang w:eastAsia="sl-SI"/>
              </w:rPr>
              <w:t>1 ECVET punkts</w:t>
            </w:r>
          </w:p>
        </w:tc>
      </w:tr>
      <w:tr w:rsidR="00F05BA9" w:rsidRPr="003A6E01" w:rsidTr="00A50E28">
        <w:tc>
          <w:tcPr>
            <w:tcW w:w="1124" w:type="pct"/>
            <w:shd w:val="clear" w:color="auto" w:fill="auto"/>
            <w:vAlign w:val="center"/>
          </w:tcPr>
          <w:p w:rsidR="00F05BA9" w:rsidRPr="003A6E01" w:rsidRDefault="00F05BA9" w:rsidP="00A50E28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  <w:p w:rsidR="00F05BA9" w:rsidRPr="003A6E01" w:rsidRDefault="00E720F1" w:rsidP="00A50E28">
            <w:pPr>
              <w:rPr>
                <w:rFonts w:ascii="Times New Roman" w:eastAsia="SimSun" w:hAnsi="Times New Roman"/>
                <w:sz w:val="24"/>
                <w:szCs w:val="24"/>
              </w:rPr>
            </w:pPr>
            <w:r w:rsidRPr="003A6E01">
              <w:rPr>
                <w:rFonts w:ascii="Times New Roman" w:eastAsia="SimSun" w:hAnsi="Times New Roman"/>
                <w:sz w:val="24"/>
                <w:szCs w:val="24"/>
              </w:rPr>
              <w:t xml:space="preserve">Vērtēšanas kritēriji </w:t>
            </w:r>
          </w:p>
          <w:p w:rsidR="00F05BA9" w:rsidRPr="003A6E01" w:rsidRDefault="00F05BA9" w:rsidP="00A50E28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  <w:p w:rsidR="00F05BA9" w:rsidRPr="003A6E01" w:rsidRDefault="00F05BA9" w:rsidP="00A50E28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3876" w:type="pct"/>
            <w:shd w:val="clear" w:color="auto" w:fill="auto"/>
            <w:vAlign w:val="center"/>
          </w:tcPr>
          <w:tbl>
            <w:tblPr>
              <w:tblW w:w="4938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2158"/>
              <w:gridCol w:w="7351"/>
              <w:gridCol w:w="1154"/>
            </w:tblGrid>
            <w:tr w:rsidR="00F05BA9" w:rsidRPr="003A6E01" w:rsidTr="00836192">
              <w:trPr>
                <w:cantSplit/>
                <w:trHeight w:val="492"/>
              </w:trPr>
              <w:tc>
                <w:tcPr>
                  <w:tcW w:w="10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5BA9" w:rsidRPr="003A6E01" w:rsidRDefault="00E720F1" w:rsidP="0083619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3A6E01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</w:rPr>
                    <w:t>Vērtējuma joma</w:t>
                  </w:r>
                </w:p>
              </w:tc>
              <w:tc>
                <w:tcPr>
                  <w:tcW w:w="34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5BA9" w:rsidRPr="003A6E01" w:rsidRDefault="00D00DE3" w:rsidP="00A50E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3A6E01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</w:rPr>
                    <w:t>Vērtēšanas kritēr</w:t>
                  </w:r>
                  <w:r w:rsidR="0037390E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</w:rPr>
                    <w:t>i</w:t>
                  </w:r>
                  <w:r w:rsidRPr="003A6E01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</w:rPr>
                    <w:t>ji</w:t>
                  </w:r>
                </w:p>
              </w:tc>
              <w:tc>
                <w:tcPr>
                  <w:tcW w:w="5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5BA9" w:rsidRPr="003A6E01" w:rsidRDefault="00D00DE3" w:rsidP="00A50E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3A6E01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</w:rPr>
                    <w:t>Punkti</w:t>
                  </w:r>
                </w:p>
              </w:tc>
            </w:tr>
            <w:tr w:rsidR="00F05BA9" w:rsidRPr="003A6E01" w:rsidTr="00836192">
              <w:trPr>
                <w:cantSplit/>
                <w:trHeight w:val="953"/>
              </w:trPr>
              <w:tc>
                <w:tcPr>
                  <w:tcW w:w="10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5BA9" w:rsidRPr="003A6E01" w:rsidRDefault="00E720F1" w:rsidP="00A50E28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3A6E01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1 Plānošana</w:t>
                  </w:r>
                </w:p>
              </w:tc>
              <w:tc>
                <w:tcPr>
                  <w:tcW w:w="3447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05BA9" w:rsidRPr="003A6E01" w:rsidRDefault="00D00DE3" w:rsidP="00A50E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en-GB"/>
                    </w:rPr>
                  </w:pPr>
                  <w:r w:rsidRPr="003A6E01">
                    <w:rPr>
                      <w:rFonts w:ascii="Times New Roman" w:eastAsia="Times New Roman" w:hAnsi="Times New Roman"/>
                      <w:sz w:val="24"/>
                      <w:szCs w:val="24"/>
                      <w:lang w:eastAsia="en-GB"/>
                    </w:rPr>
                    <w:t>Izglītojamais plāno aktivitātes, balstoties uz viņa/-as izpratni par uzdevumu. Viņš/-a spēj neatkarīgi noteikt un sagatavot uzdevuma izpildei nepieciešamos avotus, rīkus un mērījumus.</w:t>
                  </w:r>
                </w:p>
              </w:tc>
              <w:tc>
                <w:tcPr>
                  <w:tcW w:w="541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05BA9" w:rsidRPr="003A6E01" w:rsidRDefault="00921A4C" w:rsidP="00F904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3A6E0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  <w:r w:rsidR="00F9045E" w:rsidRPr="003A6E0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F05BA9" w:rsidRPr="003A6E01" w:rsidTr="00836192">
              <w:trPr>
                <w:cantSplit/>
                <w:trHeight w:val="1161"/>
              </w:trPr>
              <w:tc>
                <w:tcPr>
                  <w:tcW w:w="1012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720F1" w:rsidRPr="003A6E01" w:rsidRDefault="00E720F1" w:rsidP="00A50E28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3A6E01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2 Izstrāde</w:t>
                  </w:r>
                </w:p>
              </w:tc>
              <w:tc>
                <w:tcPr>
                  <w:tcW w:w="3447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0DE3" w:rsidRPr="003A6E01" w:rsidRDefault="00D00DE3" w:rsidP="00A50E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en-GB"/>
                    </w:rPr>
                  </w:pPr>
                  <w:r w:rsidRPr="003A6E01">
                    <w:rPr>
                      <w:rFonts w:ascii="Times New Roman" w:eastAsia="Times New Roman" w:hAnsi="Times New Roman"/>
                      <w:sz w:val="24"/>
                      <w:szCs w:val="24"/>
                      <w:lang w:eastAsia="en-GB"/>
                    </w:rPr>
                    <w:t>Izglītojamais izpilda uzdevumu. Viņš/-a dara to neatkarīgi, izmantojot ekonomiskos, kvalitātes un drošības principus. Izglītojamais neatkarīgi izvērtē rezultātus un pielāgo tos situācijai.</w:t>
                  </w:r>
                </w:p>
              </w:tc>
              <w:tc>
                <w:tcPr>
                  <w:tcW w:w="541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05BA9" w:rsidRPr="003A6E01" w:rsidRDefault="00F9045E" w:rsidP="00A50E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3A6E0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60</w:t>
                  </w:r>
                </w:p>
              </w:tc>
            </w:tr>
            <w:tr w:rsidR="00F05BA9" w:rsidRPr="003A6E01" w:rsidTr="00836192">
              <w:trPr>
                <w:cantSplit/>
                <w:trHeight w:val="962"/>
              </w:trPr>
              <w:tc>
                <w:tcPr>
                  <w:tcW w:w="10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5BA9" w:rsidRPr="003A6E01" w:rsidRDefault="00E720F1" w:rsidP="00A50E28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3A6E01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lastRenderedPageBreak/>
                    <w:t>3 Dokumentācija</w:t>
                  </w:r>
                </w:p>
              </w:tc>
              <w:tc>
                <w:tcPr>
                  <w:tcW w:w="3447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05BA9" w:rsidRPr="003A6E01" w:rsidRDefault="00D00DE3" w:rsidP="00A50E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en-GB"/>
                    </w:rPr>
                  </w:pPr>
                  <w:r w:rsidRPr="003A6E01">
                    <w:rPr>
                      <w:rFonts w:ascii="Times New Roman" w:eastAsia="Times New Roman" w:hAnsi="Times New Roman"/>
                      <w:sz w:val="24"/>
                      <w:szCs w:val="24"/>
                      <w:lang w:eastAsia="en-GB"/>
                    </w:rPr>
                    <w:t>Izglītojamais sagatavo nepieciešamo dokumentāciju tālākam darbam, balstoties uz TDM principiem.</w:t>
                  </w:r>
                </w:p>
              </w:tc>
              <w:tc>
                <w:tcPr>
                  <w:tcW w:w="541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05BA9" w:rsidRPr="003A6E01" w:rsidRDefault="00F05BA9" w:rsidP="00F904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3A6E0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  <w:r w:rsidR="00F9045E" w:rsidRPr="003A6E0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0</w:t>
                  </w:r>
                  <w:r w:rsidRPr="003A6E0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05BA9" w:rsidRPr="003A6E01" w:rsidTr="00836192">
              <w:trPr>
                <w:cantSplit/>
                <w:trHeight w:val="967"/>
              </w:trPr>
              <w:tc>
                <w:tcPr>
                  <w:tcW w:w="10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5BA9" w:rsidRPr="003A6E01" w:rsidRDefault="00E720F1" w:rsidP="00A50E28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3A6E01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4 Prezentēšana</w:t>
                  </w:r>
                </w:p>
              </w:tc>
              <w:tc>
                <w:tcPr>
                  <w:tcW w:w="3447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05BA9" w:rsidRPr="003A6E01" w:rsidRDefault="00D00DE3" w:rsidP="00A50E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en-GB"/>
                    </w:rPr>
                  </w:pPr>
                  <w:r w:rsidRPr="003A6E01">
                    <w:rPr>
                      <w:rFonts w:ascii="Times New Roman" w:eastAsia="Times New Roman" w:hAnsi="Times New Roman"/>
                      <w:sz w:val="24"/>
                      <w:szCs w:val="24"/>
                      <w:lang w:eastAsia="en-GB"/>
                    </w:rPr>
                    <w:t>izpilda un sistemātiski, saprotami un adekvāti prezentē noteiktus uzdevuma soļus. Viņš/-a izmanto un izprot atbilstošo tehnisko terminoloģiju.</w:t>
                  </w:r>
                </w:p>
              </w:tc>
              <w:tc>
                <w:tcPr>
                  <w:tcW w:w="541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05BA9" w:rsidRPr="003A6E01" w:rsidRDefault="00921A4C" w:rsidP="00A50E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3A6E0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</w:tr>
            <w:tr w:rsidR="00F05BA9" w:rsidRPr="003A6E01" w:rsidTr="00836192">
              <w:trPr>
                <w:cantSplit/>
                <w:trHeight w:val="332"/>
              </w:trPr>
              <w:tc>
                <w:tcPr>
                  <w:tcW w:w="445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5BA9" w:rsidRPr="003A6E01" w:rsidRDefault="00D00DE3" w:rsidP="00A50E28">
                  <w:pPr>
                    <w:pBdr>
                      <w:top w:val="single" w:sz="6" w:space="1" w:color="auto"/>
                      <w:left w:val="single" w:sz="6" w:space="4" w:color="auto"/>
                      <w:bottom w:val="single" w:sz="6" w:space="1" w:color="auto"/>
                      <w:right w:val="single" w:sz="6" w:space="4" w:color="auto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3A6E01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</w:rPr>
                    <w:t>KOPĀ</w:t>
                  </w:r>
                </w:p>
              </w:tc>
              <w:tc>
                <w:tcPr>
                  <w:tcW w:w="5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5BA9" w:rsidRPr="003A6E01" w:rsidRDefault="00F05BA9" w:rsidP="00A50E28">
                  <w:pPr>
                    <w:pBdr>
                      <w:top w:val="single" w:sz="6" w:space="1" w:color="auto"/>
                      <w:left w:val="single" w:sz="6" w:space="4" w:color="auto"/>
                      <w:bottom w:val="single" w:sz="6" w:space="1" w:color="auto"/>
                      <w:right w:val="single" w:sz="6" w:space="4" w:color="auto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3A6E01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100 </w:t>
                  </w:r>
                </w:p>
              </w:tc>
            </w:tr>
            <w:tr w:rsidR="00F05BA9" w:rsidRPr="003A6E01" w:rsidTr="00836192">
              <w:trPr>
                <w:cantSplit/>
                <w:trHeight w:val="91"/>
              </w:trPr>
              <w:tc>
                <w:tcPr>
                  <w:tcW w:w="445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F05BA9" w:rsidRPr="003A6E01" w:rsidRDefault="00F05BA9" w:rsidP="0056705D">
                  <w:pPr>
                    <w:pBdr>
                      <w:top w:val="single" w:sz="6" w:space="1" w:color="auto"/>
                      <w:left w:val="single" w:sz="6" w:space="4" w:color="auto"/>
                      <w:bottom w:val="single" w:sz="6" w:space="1" w:color="auto"/>
                      <w:right w:val="single" w:sz="6" w:space="4" w:color="auto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3A6E01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                                        </w:t>
                  </w:r>
                  <w:r w:rsidR="0074588C" w:rsidRPr="003A6E01">
                    <w:rPr>
                      <w:rFonts w:ascii="Times New Roman" w:eastAsia="SimSun" w:hAnsi="Times New Roman"/>
                      <w:sz w:val="24"/>
                      <w:szCs w:val="24"/>
                      <w:lang w:eastAsia="sl-SI"/>
                    </w:rPr>
                    <w:t>Nepieciešamais minimālais apguves līmenis</w:t>
                  </w:r>
                  <w:r w:rsidRPr="003A6E01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56705D" w:rsidRPr="003A6E01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</w:rPr>
                    <w:t>: 60 punkti</w:t>
                  </w:r>
                </w:p>
              </w:tc>
              <w:tc>
                <w:tcPr>
                  <w:tcW w:w="54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F05BA9" w:rsidRPr="003A6E01" w:rsidRDefault="00F05BA9" w:rsidP="00A50E28">
                  <w:pPr>
                    <w:pBdr>
                      <w:top w:val="single" w:sz="6" w:space="1" w:color="auto"/>
                      <w:left w:val="single" w:sz="6" w:space="4" w:color="auto"/>
                      <w:bottom w:val="single" w:sz="6" w:space="1" w:color="auto"/>
                      <w:right w:val="single" w:sz="6" w:space="4" w:color="auto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F05BA9" w:rsidRPr="003A6E01" w:rsidRDefault="00F05BA9" w:rsidP="00A50E28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F05BA9" w:rsidRPr="003A6E01" w:rsidTr="00A50E28">
        <w:trPr>
          <w:trHeight w:val="530"/>
        </w:trPr>
        <w:tc>
          <w:tcPr>
            <w:tcW w:w="1124" w:type="pct"/>
            <w:shd w:val="clear" w:color="auto" w:fill="auto"/>
            <w:vAlign w:val="center"/>
          </w:tcPr>
          <w:p w:rsidR="00F05BA9" w:rsidRPr="003A6E01" w:rsidRDefault="0056705D" w:rsidP="0056705D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3A6E01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Darba uzdevumi</w:t>
            </w:r>
            <w:r w:rsidR="00F05BA9" w:rsidRPr="003A6E01">
              <w:rPr>
                <w:rFonts w:ascii="Times New Roman" w:eastAsia="SimSun" w:hAnsi="Times New Roman"/>
                <w:sz w:val="24"/>
                <w:szCs w:val="24"/>
              </w:rPr>
              <w:t xml:space="preserve"> (</w:t>
            </w:r>
            <w:r w:rsidRPr="003A6E01">
              <w:rPr>
                <w:rFonts w:ascii="Times New Roman" w:eastAsia="SimSun" w:hAnsi="Times New Roman"/>
                <w:sz w:val="24"/>
                <w:szCs w:val="24"/>
              </w:rPr>
              <w:t>pielikums</w:t>
            </w:r>
            <w:r w:rsidR="00F05BA9" w:rsidRPr="003A6E01">
              <w:rPr>
                <w:rFonts w:ascii="Times New Roman" w:eastAsia="SimSun" w:hAnsi="Times New Roman"/>
                <w:sz w:val="24"/>
                <w:szCs w:val="24"/>
              </w:rPr>
              <w:t>)</w:t>
            </w:r>
          </w:p>
        </w:tc>
        <w:tc>
          <w:tcPr>
            <w:tcW w:w="3876" w:type="pct"/>
            <w:shd w:val="clear" w:color="auto" w:fill="auto"/>
            <w:vAlign w:val="center"/>
          </w:tcPr>
          <w:p w:rsidR="00F05BA9" w:rsidRPr="003A6E01" w:rsidRDefault="0056705D" w:rsidP="005670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3A6E01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Piemēri. </w:t>
            </w:r>
            <w:r w:rsidRPr="003A6E01">
              <w:rPr>
                <w:rFonts w:ascii="Times New Roman" w:eastAsia="SimSun" w:hAnsi="Times New Roman"/>
                <w:sz w:val="24"/>
                <w:szCs w:val="24"/>
                <w:lang w:eastAsia="sl-SI"/>
              </w:rPr>
              <w:t>Iekļaujiet dokumentāciju ar informāciju par eksāmenu (pielikums).</w:t>
            </w:r>
          </w:p>
        </w:tc>
      </w:tr>
      <w:tr w:rsidR="00F05BA9" w:rsidRPr="003A6E01" w:rsidTr="00A50E28">
        <w:tc>
          <w:tcPr>
            <w:tcW w:w="1124" w:type="pct"/>
            <w:shd w:val="clear" w:color="auto" w:fill="auto"/>
            <w:vAlign w:val="center"/>
          </w:tcPr>
          <w:p w:rsidR="00F05BA9" w:rsidRPr="003A6E01" w:rsidRDefault="0056705D" w:rsidP="00A50E28">
            <w:pPr>
              <w:rPr>
                <w:rFonts w:ascii="Times New Roman" w:eastAsia="SimSun" w:hAnsi="Times New Roman"/>
                <w:sz w:val="24"/>
                <w:szCs w:val="24"/>
              </w:rPr>
            </w:pPr>
            <w:r w:rsidRPr="003A6E01">
              <w:rPr>
                <w:rFonts w:ascii="Times New Roman" w:eastAsia="SimSun" w:hAnsi="Times New Roman"/>
                <w:sz w:val="24"/>
                <w:szCs w:val="24"/>
              </w:rPr>
              <w:t>Darba veidi un metodes</w:t>
            </w:r>
          </w:p>
        </w:tc>
        <w:tc>
          <w:tcPr>
            <w:tcW w:w="3876" w:type="pct"/>
            <w:shd w:val="clear" w:color="auto" w:fill="auto"/>
            <w:vAlign w:val="center"/>
          </w:tcPr>
          <w:p w:rsidR="00F05BA9" w:rsidRPr="003A6E01" w:rsidRDefault="0056705D" w:rsidP="00A50E28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sl-SI"/>
              </w:rPr>
            </w:pPr>
            <w:r w:rsidRPr="003A6E01">
              <w:rPr>
                <w:rFonts w:ascii="Times New Roman" w:eastAsia="SimSun" w:hAnsi="Times New Roman"/>
                <w:sz w:val="24"/>
                <w:szCs w:val="24"/>
                <w:lang w:eastAsia="sl-SI"/>
              </w:rPr>
              <w:t>Mācīšanās metodes</w:t>
            </w:r>
            <w:r w:rsidR="00F05BA9" w:rsidRPr="003A6E01">
              <w:rPr>
                <w:rFonts w:ascii="Times New Roman" w:eastAsia="SimSun" w:hAnsi="Times New Roman"/>
                <w:sz w:val="24"/>
                <w:szCs w:val="24"/>
                <w:lang w:eastAsia="sl-SI"/>
              </w:rPr>
              <w:t>:</w:t>
            </w:r>
          </w:p>
          <w:p w:rsidR="00F05BA9" w:rsidRPr="003A6E01" w:rsidRDefault="0056705D" w:rsidP="00F05B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sl-SI"/>
              </w:rPr>
            </w:pPr>
            <w:r w:rsidRPr="003A6E01">
              <w:rPr>
                <w:rFonts w:ascii="Times New Roman" w:eastAsia="SimSun" w:hAnsi="Times New Roman"/>
                <w:sz w:val="24"/>
                <w:szCs w:val="24"/>
                <w:lang w:eastAsia="sl-SI"/>
              </w:rPr>
              <w:t>Darbs grupās</w:t>
            </w:r>
          </w:p>
          <w:p w:rsidR="00F05BA9" w:rsidRPr="003A6E01" w:rsidRDefault="0056705D" w:rsidP="00F05B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sl-SI"/>
              </w:rPr>
            </w:pPr>
            <w:r w:rsidRPr="003A6E01">
              <w:rPr>
                <w:rFonts w:ascii="Times New Roman" w:eastAsia="SimSun" w:hAnsi="Times New Roman"/>
                <w:sz w:val="24"/>
                <w:szCs w:val="24"/>
                <w:lang w:eastAsia="sl-SI"/>
              </w:rPr>
              <w:t>Individuālais darbs</w:t>
            </w:r>
          </w:p>
          <w:p w:rsidR="00F05BA9" w:rsidRPr="003A6E01" w:rsidRDefault="0056705D" w:rsidP="00F05B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sl-SI"/>
              </w:rPr>
            </w:pPr>
            <w:r w:rsidRPr="003A6E01">
              <w:rPr>
                <w:rFonts w:ascii="Times New Roman" w:eastAsia="SimSun" w:hAnsi="Times New Roman"/>
                <w:sz w:val="24"/>
                <w:szCs w:val="24"/>
                <w:lang w:eastAsia="sl-SI"/>
              </w:rPr>
              <w:t>Praktiskā demonstrācija</w:t>
            </w:r>
          </w:p>
          <w:p w:rsidR="00F05BA9" w:rsidRPr="003A6E01" w:rsidRDefault="00F05BA9" w:rsidP="00A50E28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sl-SI"/>
              </w:rPr>
            </w:pPr>
          </w:p>
          <w:p w:rsidR="00F05BA9" w:rsidRPr="003A6E01" w:rsidRDefault="0056705D" w:rsidP="00A50E28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sl-SI"/>
              </w:rPr>
            </w:pPr>
            <w:r w:rsidRPr="003A6E01">
              <w:rPr>
                <w:rFonts w:ascii="Times New Roman" w:eastAsia="SimSun" w:hAnsi="Times New Roman"/>
                <w:sz w:val="24"/>
                <w:szCs w:val="24"/>
                <w:lang w:eastAsia="sl-SI"/>
              </w:rPr>
              <w:t>Darba metodes</w:t>
            </w:r>
            <w:r w:rsidR="00F05BA9" w:rsidRPr="003A6E01">
              <w:rPr>
                <w:rFonts w:ascii="Times New Roman" w:eastAsia="SimSun" w:hAnsi="Times New Roman"/>
                <w:sz w:val="24"/>
                <w:szCs w:val="24"/>
                <w:lang w:eastAsia="sl-SI"/>
              </w:rPr>
              <w:t>:</w:t>
            </w:r>
          </w:p>
          <w:p w:rsidR="00F05BA9" w:rsidRPr="003A6E01" w:rsidRDefault="00F05BA9" w:rsidP="00F05B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sl-SI"/>
              </w:rPr>
            </w:pPr>
            <w:r w:rsidRPr="003A6E01">
              <w:rPr>
                <w:rFonts w:ascii="Times New Roman" w:eastAsia="SimSun" w:hAnsi="Times New Roman"/>
                <w:sz w:val="24"/>
                <w:szCs w:val="24"/>
                <w:lang w:eastAsia="sl-SI"/>
              </w:rPr>
              <w:t>Front</w:t>
            </w:r>
            <w:r w:rsidR="0056705D" w:rsidRPr="003A6E01">
              <w:rPr>
                <w:rFonts w:ascii="Times New Roman" w:eastAsia="SimSun" w:hAnsi="Times New Roman"/>
                <w:sz w:val="24"/>
                <w:szCs w:val="24"/>
                <w:lang w:eastAsia="sl-SI"/>
              </w:rPr>
              <w:t>ālā instrukcija</w:t>
            </w:r>
          </w:p>
          <w:p w:rsidR="00F05BA9" w:rsidRPr="003A6E01" w:rsidRDefault="00F05BA9" w:rsidP="00F05B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sl-SI"/>
              </w:rPr>
            </w:pPr>
            <w:r w:rsidRPr="003A6E01">
              <w:rPr>
                <w:rFonts w:ascii="Times New Roman" w:eastAsia="SimSun" w:hAnsi="Times New Roman"/>
                <w:sz w:val="24"/>
                <w:szCs w:val="24"/>
                <w:lang w:eastAsia="sl-SI"/>
              </w:rPr>
              <w:t>Demon</w:t>
            </w:r>
            <w:r w:rsidR="0056705D" w:rsidRPr="003A6E01">
              <w:rPr>
                <w:rFonts w:ascii="Times New Roman" w:eastAsia="SimSun" w:hAnsi="Times New Roman"/>
                <w:sz w:val="24"/>
                <w:szCs w:val="24"/>
                <w:lang w:eastAsia="sl-SI"/>
              </w:rPr>
              <w:t>strācija</w:t>
            </w:r>
          </w:p>
          <w:p w:rsidR="00F05BA9" w:rsidRPr="003A6E01" w:rsidRDefault="007B6842" w:rsidP="00F05B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sl-SI"/>
              </w:rPr>
              <w:t>Praktiskā</w:t>
            </w:r>
            <w:r w:rsidR="0056705D" w:rsidRPr="003A6E01">
              <w:rPr>
                <w:rFonts w:ascii="Times New Roman" w:eastAsia="SimSun" w:hAnsi="Times New Roman"/>
                <w:sz w:val="24"/>
                <w:szCs w:val="24"/>
                <w:lang w:eastAsia="sl-SI"/>
              </w:rPr>
              <w:t xml:space="preserve"> darbs uzdevumi</w:t>
            </w:r>
          </w:p>
          <w:p w:rsidR="00F05BA9" w:rsidRPr="003A6E01" w:rsidRDefault="0056705D" w:rsidP="00F05B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sl-SI"/>
              </w:rPr>
            </w:pPr>
            <w:r w:rsidRPr="003A6E01">
              <w:rPr>
                <w:rFonts w:ascii="Times New Roman" w:eastAsia="SimSun" w:hAnsi="Times New Roman"/>
                <w:sz w:val="24"/>
                <w:szCs w:val="24"/>
                <w:lang w:eastAsia="sl-SI"/>
              </w:rPr>
              <w:t>Pētījums</w:t>
            </w:r>
          </w:p>
          <w:p w:rsidR="00F05BA9" w:rsidRPr="003A6E01" w:rsidRDefault="0056705D" w:rsidP="00F05B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sl-SI"/>
              </w:rPr>
            </w:pPr>
            <w:r w:rsidRPr="003A6E01">
              <w:rPr>
                <w:rFonts w:ascii="Times New Roman" w:eastAsia="SimSun" w:hAnsi="Times New Roman"/>
                <w:sz w:val="24"/>
                <w:szCs w:val="24"/>
                <w:lang w:eastAsia="sl-SI"/>
              </w:rPr>
              <w:t>Diskusijas un debates</w:t>
            </w:r>
          </w:p>
          <w:p w:rsidR="00F05BA9" w:rsidRPr="003A6E01" w:rsidRDefault="0056705D" w:rsidP="00F05B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sl-SI"/>
              </w:rPr>
            </w:pPr>
            <w:r w:rsidRPr="003A6E01">
              <w:rPr>
                <w:rFonts w:ascii="Times New Roman" w:eastAsia="SimSun" w:hAnsi="Times New Roman"/>
                <w:sz w:val="24"/>
                <w:szCs w:val="24"/>
                <w:lang w:eastAsia="sl-SI"/>
              </w:rPr>
              <w:t>Mājasdarbi</w:t>
            </w:r>
          </w:p>
          <w:p w:rsidR="00F05BA9" w:rsidRPr="003A6E01" w:rsidRDefault="0056705D" w:rsidP="00F05B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sl-SI"/>
              </w:rPr>
            </w:pPr>
            <w:r w:rsidRPr="003A6E01">
              <w:rPr>
                <w:rFonts w:ascii="Times New Roman" w:eastAsia="SimSun" w:hAnsi="Times New Roman"/>
                <w:sz w:val="24"/>
                <w:szCs w:val="24"/>
                <w:lang w:eastAsia="sl-SI"/>
              </w:rPr>
              <w:t>Novērojumi</w:t>
            </w:r>
          </w:p>
          <w:p w:rsidR="00F05BA9" w:rsidRPr="007B6842" w:rsidRDefault="0056705D" w:rsidP="00A50E2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sl-SI"/>
              </w:rPr>
            </w:pPr>
            <w:r w:rsidRPr="003A6E01">
              <w:rPr>
                <w:rFonts w:ascii="Times New Roman" w:eastAsia="SimSun" w:hAnsi="Times New Roman"/>
                <w:sz w:val="24"/>
                <w:szCs w:val="24"/>
                <w:lang w:eastAsia="sl-SI"/>
              </w:rPr>
              <w:t>Novērtēšana</w:t>
            </w:r>
          </w:p>
        </w:tc>
      </w:tr>
      <w:tr w:rsidR="00F05BA9" w:rsidRPr="003A6E01" w:rsidTr="00A50E28">
        <w:tc>
          <w:tcPr>
            <w:tcW w:w="1124" w:type="pct"/>
            <w:shd w:val="clear" w:color="auto" w:fill="auto"/>
            <w:vAlign w:val="center"/>
          </w:tcPr>
          <w:p w:rsidR="00F05BA9" w:rsidRPr="003A6E01" w:rsidRDefault="00684693" w:rsidP="00A9078D">
            <w:pPr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Materiāli </w:t>
            </w:r>
            <w:r w:rsidR="00A9078D" w:rsidRPr="003A6E01">
              <w:rPr>
                <w:rFonts w:ascii="Times New Roman" w:eastAsia="SimSun" w:hAnsi="Times New Roman"/>
                <w:sz w:val="24"/>
                <w:szCs w:val="24"/>
              </w:rPr>
              <w:t>tehniskais nodrošinājums</w:t>
            </w:r>
          </w:p>
        </w:tc>
        <w:tc>
          <w:tcPr>
            <w:tcW w:w="3876" w:type="pct"/>
            <w:shd w:val="clear" w:color="auto" w:fill="auto"/>
            <w:vAlign w:val="center"/>
          </w:tcPr>
          <w:p w:rsidR="00F05BA9" w:rsidRPr="003A6E01" w:rsidRDefault="00A9078D" w:rsidP="00A50E28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sl-SI"/>
              </w:rPr>
            </w:pPr>
            <w:r w:rsidRPr="003A6E01">
              <w:rPr>
                <w:rFonts w:ascii="Times New Roman" w:eastAsia="SimSun" w:hAnsi="Times New Roman"/>
                <w:sz w:val="24"/>
                <w:szCs w:val="24"/>
                <w:lang w:eastAsia="sl-SI"/>
              </w:rPr>
              <w:t xml:space="preserve">Izglītības īstenotājiem </w:t>
            </w:r>
            <w:r w:rsidR="0056705D" w:rsidRPr="003A6E01">
              <w:rPr>
                <w:rFonts w:ascii="Times New Roman" w:eastAsia="SimSun" w:hAnsi="Times New Roman"/>
                <w:sz w:val="24"/>
                <w:szCs w:val="24"/>
                <w:lang w:eastAsia="sl-SI"/>
              </w:rPr>
              <w:t>ir jānodrošina:</w:t>
            </w:r>
          </w:p>
          <w:p w:rsidR="00F05BA9" w:rsidRPr="003A6E01" w:rsidRDefault="00684693" w:rsidP="00F05B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sl-SI"/>
              </w:rPr>
              <w:t>gaišas</w:t>
            </w:r>
            <w:r w:rsidR="0056705D" w:rsidRPr="003A6E01">
              <w:rPr>
                <w:rFonts w:ascii="Times New Roman" w:eastAsia="SimSun" w:hAnsi="Times New Roman"/>
                <w:sz w:val="24"/>
                <w:szCs w:val="24"/>
                <w:lang w:eastAsia="sl-SI"/>
              </w:rPr>
              <w:t>, labi ventilētas ar</w:t>
            </w:r>
            <w:r>
              <w:rPr>
                <w:rFonts w:ascii="Times New Roman" w:eastAsia="SimSun" w:hAnsi="Times New Roman"/>
                <w:sz w:val="24"/>
                <w:szCs w:val="24"/>
                <w:lang w:eastAsia="sl-SI"/>
              </w:rPr>
              <w:t xml:space="preserve"> darba galdiem aprīkotas telpas</w:t>
            </w:r>
            <w:r w:rsidR="00F05BA9" w:rsidRPr="003A6E01">
              <w:rPr>
                <w:rFonts w:ascii="Times New Roman" w:eastAsia="SimSun" w:hAnsi="Times New Roman"/>
                <w:sz w:val="24"/>
                <w:szCs w:val="24"/>
                <w:lang w:eastAsia="sl-SI"/>
              </w:rPr>
              <w:t>,</w:t>
            </w:r>
          </w:p>
          <w:p w:rsidR="00F05BA9" w:rsidRPr="003A6E01" w:rsidRDefault="0056705D" w:rsidP="00F05B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sl-SI"/>
              </w:rPr>
            </w:pPr>
            <w:r w:rsidRPr="003A6E01">
              <w:rPr>
                <w:rFonts w:ascii="Times New Roman" w:eastAsia="SimSun" w:hAnsi="Times New Roman"/>
                <w:sz w:val="24"/>
                <w:szCs w:val="24"/>
                <w:lang w:eastAsia="sl-SI"/>
              </w:rPr>
              <w:t>audit</w:t>
            </w:r>
            <w:r w:rsidR="00684693">
              <w:rPr>
                <w:rFonts w:ascii="Times New Roman" w:eastAsia="SimSun" w:hAnsi="Times New Roman"/>
                <w:sz w:val="24"/>
                <w:szCs w:val="24"/>
                <w:lang w:eastAsia="sl-SI"/>
              </w:rPr>
              <w:t>orija ar multimediju aprīkojumu</w:t>
            </w:r>
            <w:r w:rsidR="00F05BA9" w:rsidRPr="003A6E01">
              <w:rPr>
                <w:rFonts w:ascii="Times New Roman" w:eastAsia="SimSun" w:hAnsi="Times New Roman"/>
                <w:sz w:val="24"/>
                <w:szCs w:val="24"/>
                <w:lang w:eastAsia="sl-SI"/>
              </w:rPr>
              <w:t xml:space="preserve">, </w:t>
            </w:r>
          </w:p>
          <w:p w:rsidR="00F05BA9" w:rsidRPr="003A6E01" w:rsidRDefault="00A9078D" w:rsidP="00F05B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sl-SI"/>
              </w:rPr>
            </w:pPr>
            <w:r w:rsidRPr="003A6E01">
              <w:rPr>
                <w:rFonts w:ascii="Times New Roman" w:eastAsia="SimSun" w:hAnsi="Times New Roman"/>
                <w:sz w:val="24"/>
                <w:szCs w:val="24"/>
                <w:lang w:eastAsia="sl-SI"/>
              </w:rPr>
              <w:t>mācību materiāli</w:t>
            </w:r>
            <w:r w:rsidR="00F05BA9" w:rsidRPr="003A6E01">
              <w:rPr>
                <w:rFonts w:ascii="Times New Roman" w:eastAsia="SimSun" w:hAnsi="Times New Roman"/>
                <w:sz w:val="24"/>
                <w:szCs w:val="24"/>
                <w:lang w:eastAsia="sl-SI"/>
              </w:rPr>
              <w:t xml:space="preserve">, </w:t>
            </w:r>
          </w:p>
          <w:p w:rsidR="00F05BA9" w:rsidRPr="003A6E01" w:rsidRDefault="00F05BA9" w:rsidP="00F05B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sl-SI"/>
              </w:rPr>
            </w:pPr>
            <w:r w:rsidRPr="003A6E01">
              <w:rPr>
                <w:rFonts w:ascii="Times New Roman" w:eastAsia="SimSun" w:hAnsi="Times New Roman"/>
                <w:sz w:val="24"/>
                <w:szCs w:val="24"/>
                <w:lang w:eastAsia="sl-SI"/>
              </w:rPr>
              <w:t>LCD pro</w:t>
            </w:r>
            <w:r w:rsidR="00A9078D" w:rsidRPr="003A6E01">
              <w:rPr>
                <w:rFonts w:ascii="Times New Roman" w:eastAsia="SimSun" w:hAnsi="Times New Roman"/>
                <w:sz w:val="24"/>
                <w:szCs w:val="24"/>
                <w:lang w:eastAsia="sl-SI"/>
              </w:rPr>
              <w:t>jektors</w:t>
            </w:r>
            <w:r w:rsidRPr="003A6E01">
              <w:rPr>
                <w:rFonts w:ascii="Times New Roman" w:eastAsia="SimSun" w:hAnsi="Times New Roman"/>
                <w:sz w:val="24"/>
                <w:szCs w:val="24"/>
                <w:lang w:eastAsia="sl-SI"/>
              </w:rPr>
              <w:t>,</w:t>
            </w:r>
          </w:p>
          <w:p w:rsidR="00F05BA9" w:rsidRPr="003A6E01" w:rsidRDefault="00A9078D" w:rsidP="00F05B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sl-SI"/>
              </w:rPr>
            </w:pPr>
            <w:r w:rsidRPr="003A6E01">
              <w:rPr>
                <w:rFonts w:ascii="Times New Roman" w:eastAsia="SimSun" w:hAnsi="Times New Roman"/>
                <w:sz w:val="24"/>
                <w:szCs w:val="24"/>
                <w:lang w:eastAsia="sl-SI"/>
              </w:rPr>
              <w:lastRenderedPageBreak/>
              <w:t>plāni, shēmas, pamācības, produktu katalogi,</w:t>
            </w:r>
          </w:p>
          <w:p w:rsidR="00F05BA9" w:rsidRPr="003A6E01" w:rsidRDefault="00A9078D" w:rsidP="00F05B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sl-SI"/>
              </w:rPr>
            </w:pPr>
            <w:r w:rsidRPr="003A6E01">
              <w:rPr>
                <w:rFonts w:ascii="Times New Roman" w:eastAsia="SimSun" w:hAnsi="Times New Roman"/>
                <w:sz w:val="24"/>
                <w:szCs w:val="24"/>
                <w:lang w:eastAsia="sl-SI"/>
              </w:rPr>
              <w:t>konvertācijas tabulas</w:t>
            </w:r>
            <w:r w:rsidR="00F05BA9" w:rsidRPr="003A6E01">
              <w:rPr>
                <w:rFonts w:ascii="Times New Roman" w:eastAsia="SimSun" w:hAnsi="Times New Roman"/>
                <w:sz w:val="24"/>
                <w:szCs w:val="24"/>
                <w:lang w:eastAsia="sl-SI"/>
              </w:rPr>
              <w:t>,</w:t>
            </w:r>
          </w:p>
          <w:p w:rsidR="00F05BA9" w:rsidRPr="003A6E01" w:rsidRDefault="0037390E" w:rsidP="00F05B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sl-SI"/>
              </w:rPr>
              <w:t>maketēšanas un rasēšanas piederumi</w:t>
            </w:r>
            <w:r w:rsidR="00F05BA9" w:rsidRPr="003A6E01">
              <w:rPr>
                <w:rFonts w:ascii="Times New Roman" w:eastAsia="SimSun" w:hAnsi="Times New Roman"/>
                <w:sz w:val="24"/>
                <w:szCs w:val="24"/>
                <w:lang w:eastAsia="sl-SI"/>
              </w:rPr>
              <w:t xml:space="preserve">, </w:t>
            </w:r>
          </w:p>
          <w:p w:rsidR="00F05BA9" w:rsidRPr="003A6E01" w:rsidRDefault="00A9078D" w:rsidP="0083619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SimSun" w:hAnsi="Times New Roman"/>
                <w:b/>
                <w:color w:val="2E74B5"/>
                <w:sz w:val="24"/>
                <w:szCs w:val="24"/>
                <w:lang w:eastAsia="sl-SI"/>
              </w:rPr>
            </w:pPr>
            <w:r w:rsidRPr="003A6E01">
              <w:rPr>
                <w:rFonts w:ascii="Times New Roman" w:eastAsia="SimSun" w:hAnsi="Times New Roman"/>
                <w:sz w:val="24"/>
                <w:szCs w:val="24"/>
                <w:lang w:eastAsia="sl-SI"/>
              </w:rPr>
              <w:t>mērinstrumenti</w:t>
            </w:r>
            <w:r w:rsidR="00F05BA9" w:rsidRPr="003A6E01">
              <w:rPr>
                <w:rFonts w:ascii="Times New Roman" w:eastAsia="SimSun" w:hAnsi="Times New Roman"/>
                <w:sz w:val="24"/>
                <w:szCs w:val="24"/>
                <w:lang w:eastAsia="sl-SI"/>
              </w:rPr>
              <w:t>.</w:t>
            </w:r>
          </w:p>
        </w:tc>
      </w:tr>
      <w:tr w:rsidR="00836192" w:rsidRPr="003A6E01" w:rsidTr="00A50E28">
        <w:trPr>
          <w:trHeight w:val="815"/>
        </w:trPr>
        <w:tc>
          <w:tcPr>
            <w:tcW w:w="1124" w:type="pct"/>
            <w:shd w:val="clear" w:color="auto" w:fill="auto"/>
            <w:vAlign w:val="center"/>
          </w:tcPr>
          <w:p w:rsidR="00836192" w:rsidRPr="003A6E01" w:rsidRDefault="00A9078D" w:rsidP="00836192">
            <w:pPr>
              <w:rPr>
                <w:rFonts w:ascii="Times New Roman" w:eastAsia="SimSun" w:hAnsi="Times New Roman"/>
                <w:sz w:val="24"/>
                <w:szCs w:val="24"/>
              </w:rPr>
            </w:pPr>
            <w:r w:rsidRPr="003A6E01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Prasības pedagogiem</w:t>
            </w:r>
          </w:p>
        </w:tc>
        <w:tc>
          <w:tcPr>
            <w:tcW w:w="3876" w:type="pct"/>
            <w:shd w:val="clear" w:color="auto" w:fill="auto"/>
            <w:vAlign w:val="center"/>
          </w:tcPr>
          <w:p w:rsidR="00836192" w:rsidRPr="003A6E01" w:rsidRDefault="00A9078D" w:rsidP="0083619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sl-SI"/>
              </w:rPr>
            </w:pPr>
            <w:r w:rsidRPr="003A6E01">
              <w:rPr>
                <w:rFonts w:ascii="Times New Roman" w:eastAsia="SimSun" w:hAnsi="Times New Roman"/>
                <w:sz w:val="24"/>
                <w:szCs w:val="24"/>
                <w:lang w:eastAsia="sl-SI"/>
              </w:rPr>
              <w:t>Prasības pedagogiem atbilstoši normatīvo aktu prasībām</w:t>
            </w:r>
          </w:p>
        </w:tc>
      </w:tr>
      <w:tr w:rsidR="00F05BA9" w:rsidRPr="003A6E01" w:rsidTr="00A50E28">
        <w:trPr>
          <w:trHeight w:val="509"/>
        </w:trPr>
        <w:tc>
          <w:tcPr>
            <w:tcW w:w="1124" w:type="pct"/>
            <w:shd w:val="clear" w:color="auto" w:fill="auto"/>
            <w:vAlign w:val="center"/>
          </w:tcPr>
          <w:p w:rsidR="00F05BA9" w:rsidRPr="003A6E01" w:rsidRDefault="00A9078D" w:rsidP="00A50E28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3A6E01">
              <w:rPr>
                <w:rFonts w:ascii="Times New Roman" w:eastAsia="SimSun" w:hAnsi="Times New Roman"/>
                <w:sz w:val="24"/>
                <w:szCs w:val="24"/>
              </w:rPr>
              <w:t>Izglītības programmas īstenošanas veidi</w:t>
            </w:r>
          </w:p>
        </w:tc>
        <w:tc>
          <w:tcPr>
            <w:tcW w:w="3876" w:type="pct"/>
            <w:shd w:val="clear" w:color="auto" w:fill="auto"/>
            <w:vAlign w:val="center"/>
          </w:tcPr>
          <w:p w:rsidR="00F05BA9" w:rsidRPr="003A6E01" w:rsidRDefault="0074588C" w:rsidP="0074588C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sl-SI"/>
              </w:rPr>
            </w:pPr>
            <w:r w:rsidRPr="003A6E01">
              <w:rPr>
                <w:rFonts w:ascii="Times New Roman" w:eastAsia="SimSun" w:hAnsi="Times New Roman"/>
                <w:sz w:val="24"/>
                <w:szCs w:val="24"/>
                <w:lang w:eastAsia="sl-SI"/>
              </w:rPr>
              <w:t>Izglītības programma īstenojama skolas kā sākotnējās profesionālās izglītības programmas daļa un darba vidē ka profesionālās pilnveides izglītības programma</w:t>
            </w:r>
          </w:p>
        </w:tc>
      </w:tr>
    </w:tbl>
    <w:p w:rsidR="00836192" w:rsidRPr="003A6E01" w:rsidRDefault="00836192" w:rsidP="00F05BA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05BA9" w:rsidRPr="003A6E01" w:rsidRDefault="0074588C" w:rsidP="00F05BA9">
      <w:pPr>
        <w:rPr>
          <w:rFonts w:ascii="Times New Roman" w:hAnsi="Times New Roman"/>
          <w:b/>
          <w:sz w:val="24"/>
          <w:szCs w:val="24"/>
        </w:rPr>
      </w:pPr>
      <w:r w:rsidRPr="003A6E01">
        <w:rPr>
          <w:rFonts w:ascii="Times New Roman" w:hAnsi="Times New Roman"/>
          <w:b/>
          <w:sz w:val="24"/>
          <w:szCs w:val="24"/>
        </w:rPr>
        <w:t>Pielikums: darba uzdevumi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7938"/>
      </w:tblGrid>
      <w:tr w:rsidR="00F05BA9" w:rsidRPr="003A6E01" w:rsidTr="00A50E28">
        <w:tc>
          <w:tcPr>
            <w:tcW w:w="5495" w:type="dxa"/>
            <w:shd w:val="clear" w:color="auto" w:fill="auto"/>
            <w:vAlign w:val="center"/>
          </w:tcPr>
          <w:p w:rsidR="00F05BA9" w:rsidRPr="003A6E01" w:rsidRDefault="0074588C" w:rsidP="00A50E28">
            <w:pPr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3A6E01">
              <w:rPr>
                <w:rFonts w:ascii="Times New Roman" w:eastAsia="SimSun" w:hAnsi="Times New Roman"/>
                <w:b/>
                <w:sz w:val="24"/>
                <w:szCs w:val="24"/>
              </w:rPr>
              <w:t>Sasniedzamie rezultāti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F05BA9" w:rsidRPr="003A6E01" w:rsidRDefault="0074588C" w:rsidP="00A50E28">
            <w:pPr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3A6E01">
              <w:rPr>
                <w:rFonts w:ascii="Times New Roman" w:eastAsia="SimSun" w:hAnsi="Times New Roman"/>
                <w:b/>
                <w:sz w:val="24"/>
                <w:szCs w:val="24"/>
              </w:rPr>
              <w:t>Darba uzdevumi</w:t>
            </w:r>
          </w:p>
        </w:tc>
      </w:tr>
      <w:tr w:rsidR="00F05BA9" w:rsidRPr="003A6E01" w:rsidTr="00A50E28">
        <w:tc>
          <w:tcPr>
            <w:tcW w:w="5495" w:type="dxa"/>
            <w:shd w:val="clear" w:color="auto" w:fill="auto"/>
            <w:vAlign w:val="center"/>
          </w:tcPr>
          <w:p w:rsidR="00CE6408" w:rsidRPr="003A6E01" w:rsidRDefault="00CE6408" w:rsidP="00CE6408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sl-SI"/>
              </w:rPr>
            </w:pPr>
            <w:r w:rsidRPr="003A6E01">
              <w:rPr>
                <w:rFonts w:ascii="Times New Roman" w:eastAsia="SimSun" w:hAnsi="Times New Roman"/>
                <w:sz w:val="24"/>
                <w:szCs w:val="24"/>
                <w:lang w:eastAsia="sl-SI"/>
              </w:rPr>
              <w:t>Identificēt un interpretēt normatīvo dokumentu veidu.</w:t>
            </w:r>
          </w:p>
          <w:p w:rsidR="00F05BA9" w:rsidRPr="003A6E01" w:rsidRDefault="00F05BA9" w:rsidP="00CE6408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F05BA9" w:rsidRPr="003A6E01" w:rsidRDefault="0074588C" w:rsidP="00F9045E">
            <w:pPr>
              <w:pStyle w:val="Odstavekseznama"/>
              <w:numPr>
                <w:ilvl w:val="0"/>
                <w:numId w:val="18"/>
              </w:numPr>
              <w:spacing w:after="0" w:line="240" w:lineRule="auto"/>
              <w:ind w:left="629" w:hanging="283"/>
              <w:rPr>
                <w:rFonts w:ascii="Times New Roman" w:eastAsia="SimSun" w:hAnsi="Times New Roman"/>
                <w:sz w:val="24"/>
                <w:szCs w:val="24"/>
                <w:lang w:val="lv-LV"/>
              </w:rPr>
            </w:pPr>
            <w:r w:rsidRPr="003A6E01">
              <w:rPr>
                <w:rFonts w:ascii="Times New Roman" w:eastAsia="SimSun" w:hAnsi="Times New Roman"/>
                <w:sz w:val="24"/>
                <w:szCs w:val="24"/>
                <w:lang w:val="lv-LV"/>
              </w:rPr>
              <w:t>Izskaidro</w:t>
            </w:r>
            <w:r w:rsidR="00CB1A60" w:rsidRPr="003A6E01">
              <w:rPr>
                <w:rFonts w:ascii="Times New Roman" w:eastAsia="SimSun" w:hAnsi="Times New Roman"/>
                <w:sz w:val="24"/>
                <w:szCs w:val="24"/>
                <w:lang w:val="lv-LV"/>
              </w:rPr>
              <w:t>:</w:t>
            </w:r>
          </w:p>
          <w:p w:rsidR="002B61A5" w:rsidRPr="003A6E01" w:rsidRDefault="00F05BA9" w:rsidP="00836192">
            <w:pPr>
              <w:spacing w:after="0" w:line="240" w:lineRule="auto"/>
              <w:ind w:left="284" w:firstLine="204"/>
              <w:rPr>
                <w:rFonts w:ascii="Times New Roman" w:eastAsia="SimSun" w:hAnsi="Times New Roman"/>
                <w:sz w:val="24"/>
                <w:szCs w:val="24"/>
              </w:rPr>
            </w:pPr>
            <w:r w:rsidRPr="003A6E01">
              <w:rPr>
                <w:rFonts w:ascii="Times New Roman" w:eastAsia="SimSun" w:hAnsi="Times New Roman"/>
                <w:sz w:val="24"/>
                <w:szCs w:val="24"/>
              </w:rPr>
              <w:t xml:space="preserve">a) </w:t>
            </w:r>
            <w:r w:rsidR="0074588C" w:rsidRPr="003A6E01">
              <w:rPr>
                <w:rFonts w:ascii="Times New Roman" w:eastAsia="SimSun" w:hAnsi="Times New Roman"/>
                <w:sz w:val="24"/>
                <w:szCs w:val="24"/>
              </w:rPr>
              <w:t>normatīvo dokumentu veidi un standarti</w:t>
            </w:r>
            <w:r w:rsidR="00216ADA" w:rsidRPr="003A6E01">
              <w:rPr>
                <w:rFonts w:ascii="Times New Roman" w:eastAsia="SimSun" w:hAnsi="Times New Roman"/>
                <w:sz w:val="24"/>
                <w:szCs w:val="24"/>
              </w:rPr>
              <w:t xml:space="preserve">, </w:t>
            </w:r>
            <w:r w:rsidR="0074588C" w:rsidRPr="003A6E01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</w:p>
          <w:p w:rsidR="00F05BA9" w:rsidRPr="003A6E01" w:rsidRDefault="002B61A5" w:rsidP="00836192">
            <w:pPr>
              <w:spacing w:after="0" w:line="240" w:lineRule="auto"/>
              <w:ind w:left="284" w:firstLine="204"/>
              <w:rPr>
                <w:rFonts w:ascii="Times New Roman" w:eastAsia="SimSun" w:hAnsi="Times New Roman"/>
                <w:sz w:val="24"/>
                <w:szCs w:val="24"/>
              </w:rPr>
            </w:pPr>
            <w:r w:rsidRPr="003A6E01">
              <w:rPr>
                <w:rFonts w:ascii="Times New Roman" w:eastAsia="SimSun" w:hAnsi="Times New Roman"/>
                <w:sz w:val="24"/>
                <w:szCs w:val="24"/>
              </w:rPr>
              <w:t xml:space="preserve">b) </w:t>
            </w:r>
            <w:r w:rsidR="0074588C" w:rsidRPr="003A6E01">
              <w:rPr>
                <w:rFonts w:ascii="Times New Roman" w:eastAsia="SimSun" w:hAnsi="Times New Roman"/>
                <w:sz w:val="24"/>
                <w:szCs w:val="24"/>
              </w:rPr>
              <w:t>normatīvo dokumentu saturs un struktūra,</w:t>
            </w:r>
            <w:r w:rsidR="00216ADA" w:rsidRPr="003A6E01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</w:p>
          <w:p w:rsidR="00492625" w:rsidRPr="003A6E01" w:rsidRDefault="00492625" w:rsidP="00836192">
            <w:pPr>
              <w:spacing w:after="0" w:line="240" w:lineRule="auto"/>
              <w:ind w:left="284" w:firstLine="204"/>
              <w:rPr>
                <w:rFonts w:ascii="Times New Roman" w:eastAsia="SimSun" w:hAnsi="Times New Roman"/>
                <w:sz w:val="24"/>
                <w:szCs w:val="24"/>
              </w:rPr>
            </w:pPr>
            <w:r w:rsidRPr="003A6E01">
              <w:rPr>
                <w:rFonts w:ascii="Times New Roman" w:eastAsia="SimSun" w:hAnsi="Times New Roman"/>
                <w:sz w:val="24"/>
                <w:szCs w:val="24"/>
              </w:rPr>
              <w:t>c) ta</w:t>
            </w:r>
            <w:r w:rsidR="00216ADA" w:rsidRPr="003A6E01">
              <w:rPr>
                <w:rFonts w:ascii="Times New Roman" w:eastAsia="SimSun" w:hAnsi="Times New Roman"/>
                <w:sz w:val="24"/>
                <w:szCs w:val="24"/>
              </w:rPr>
              <w:t xml:space="preserve">ksonomiskie termini  </w:t>
            </w:r>
            <w:r w:rsidR="00216ADA" w:rsidRPr="003A6E01">
              <w:rPr>
                <w:rFonts w:ascii="Times New Roman" w:eastAsia="SimSun" w:hAnsi="Times New Roman"/>
                <w:sz w:val="24"/>
                <w:szCs w:val="24"/>
                <w:lang w:eastAsia="sl-SI"/>
              </w:rPr>
              <w:t>(funkcionālie elementi, vienības, bloki utt.</w:t>
            </w:r>
            <w:r w:rsidRPr="003A6E01">
              <w:rPr>
                <w:rFonts w:ascii="Times New Roman" w:eastAsia="SimSun" w:hAnsi="Times New Roman"/>
                <w:sz w:val="24"/>
                <w:szCs w:val="24"/>
                <w:lang w:eastAsia="sl-SI"/>
              </w:rPr>
              <w:t>)</w:t>
            </w:r>
          </w:p>
          <w:p w:rsidR="00216ADA" w:rsidRPr="003A6E01" w:rsidRDefault="00216ADA" w:rsidP="004E1D7F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ind w:left="629" w:hanging="283"/>
              <w:rPr>
                <w:rFonts w:ascii="Times New Roman" w:eastAsia="SimSun" w:hAnsi="Times New Roman"/>
                <w:sz w:val="24"/>
                <w:szCs w:val="24"/>
                <w:lang w:val="lv-LV"/>
              </w:rPr>
            </w:pPr>
            <w:r w:rsidRPr="003A6E01">
              <w:rPr>
                <w:rFonts w:ascii="Times New Roman" w:eastAsia="SimSun" w:hAnsi="Times New Roman"/>
                <w:sz w:val="24"/>
                <w:szCs w:val="24"/>
                <w:lang w:val="lv-LV"/>
              </w:rPr>
              <w:t xml:space="preserve">Strādā ar normām/standartiem, tabulām, katalogiem, </w:t>
            </w:r>
          </w:p>
          <w:p w:rsidR="00A60D45" w:rsidRPr="003A6E01" w:rsidRDefault="00216ADA" w:rsidP="004E1D7F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ind w:left="629" w:hanging="283"/>
              <w:rPr>
                <w:rFonts w:ascii="Times New Roman" w:eastAsia="SimSun" w:hAnsi="Times New Roman"/>
                <w:sz w:val="24"/>
                <w:szCs w:val="24"/>
                <w:lang w:val="lv-LV"/>
              </w:rPr>
            </w:pPr>
            <w:r w:rsidRPr="003A6E01">
              <w:rPr>
                <w:rFonts w:ascii="Times New Roman" w:eastAsia="SimSun" w:hAnsi="Times New Roman"/>
                <w:sz w:val="24"/>
                <w:szCs w:val="24"/>
                <w:lang w:val="lv-LV"/>
              </w:rPr>
              <w:t>Izskaidro C</w:t>
            </w:r>
            <w:r w:rsidR="00961754" w:rsidRPr="003A6E01">
              <w:rPr>
                <w:rFonts w:ascii="Times New Roman" w:eastAsia="SimSun" w:hAnsi="Times New Roman"/>
                <w:sz w:val="24"/>
                <w:szCs w:val="24"/>
                <w:lang w:val="lv-LV"/>
              </w:rPr>
              <w:t xml:space="preserve">AD programmu lietošanu </w:t>
            </w:r>
            <w:r w:rsidR="00A60D45" w:rsidRPr="003A6E01">
              <w:rPr>
                <w:rFonts w:ascii="Times New Roman" w:eastAsia="SimSun" w:hAnsi="Times New Roman"/>
                <w:sz w:val="24"/>
                <w:szCs w:val="24"/>
                <w:lang w:val="lv-LV"/>
              </w:rPr>
              <w:t>ele</w:t>
            </w:r>
            <w:r w:rsidR="00961754" w:rsidRPr="003A6E01">
              <w:rPr>
                <w:rFonts w:ascii="Times New Roman" w:eastAsia="SimSun" w:hAnsi="Times New Roman"/>
                <w:sz w:val="24"/>
                <w:szCs w:val="24"/>
                <w:lang w:val="lv-LV"/>
              </w:rPr>
              <w:t>ktrotehnoloģijās</w:t>
            </w:r>
          </w:p>
          <w:p w:rsidR="00F05BA9" w:rsidRPr="003A6E01" w:rsidRDefault="00F05BA9" w:rsidP="008D6F9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F05BA9" w:rsidRPr="003A6E01" w:rsidTr="00A50E28">
        <w:tc>
          <w:tcPr>
            <w:tcW w:w="5495" w:type="dxa"/>
            <w:shd w:val="clear" w:color="auto" w:fill="auto"/>
            <w:vAlign w:val="center"/>
          </w:tcPr>
          <w:p w:rsidR="00CE6408" w:rsidRPr="003A6E01" w:rsidRDefault="00CE6408" w:rsidP="00CE6408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sl-SI"/>
              </w:rPr>
            </w:pPr>
            <w:r w:rsidRPr="003A6E01">
              <w:rPr>
                <w:rFonts w:ascii="Times New Roman" w:eastAsia="SimSun" w:hAnsi="Times New Roman"/>
                <w:sz w:val="24"/>
                <w:szCs w:val="24"/>
                <w:lang w:eastAsia="sl-SI"/>
              </w:rPr>
              <w:t xml:space="preserve">Aprakstīt elektriskās, elektroniskās un magnētiskās iekārtas, instalācijas un aprīkojumu, to operācijas, lietojot instrukcijas; </w:t>
            </w:r>
          </w:p>
          <w:p w:rsidR="00F05BA9" w:rsidRPr="003A6E01" w:rsidRDefault="00F05BA9" w:rsidP="00CE6408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492625" w:rsidRPr="003A6E01" w:rsidRDefault="00270E60" w:rsidP="00F9045E">
            <w:pPr>
              <w:pStyle w:val="Odstavekseznama"/>
              <w:numPr>
                <w:ilvl w:val="0"/>
                <w:numId w:val="17"/>
              </w:numPr>
              <w:spacing w:after="0" w:line="240" w:lineRule="auto"/>
              <w:ind w:left="629" w:hanging="283"/>
              <w:rPr>
                <w:rFonts w:ascii="Times New Roman" w:eastAsia="SimSun" w:hAnsi="Times New Roman"/>
                <w:sz w:val="24"/>
                <w:szCs w:val="24"/>
                <w:lang w:val="lv-LV"/>
              </w:rPr>
            </w:pPr>
            <w:r w:rsidRPr="003A6E01">
              <w:rPr>
                <w:rFonts w:ascii="Times New Roman" w:eastAsia="SimSun" w:hAnsi="Times New Roman"/>
                <w:sz w:val="24"/>
                <w:szCs w:val="24"/>
                <w:lang w:val="lv-LV"/>
              </w:rPr>
              <w:t>Izskaidro simbolus, papildu simbolus, shēmu un pasīvos elementus, pārslēdzējus, atdalītājus, vadāmierīces utt.</w:t>
            </w:r>
          </w:p>
          <w:p w:rsidR="00492625" w:rsidRPr="003A6E01" w:rsidRDefault="00270E60" w:rsidP="00F9045E">
            <w:pPr>
              <w:pStyle w:val="Odstavekseznama"/>
              <w:numPr>
                <w:ilvl w:val="0"/>
                <w:numId w:val="17"/>
              </w:numPr>
              <w:spacing w:after="0" w:line="240" w:lineRule="auto"/>
              <w:ind w:left="629" w:hanging="283"/>
              <w:rPr>
                <w:rFonts w:ascii="Times New Roman" w:eastAsia="SimSun" w:hAnsi="Times New Roman"/>
                <w:sz w:val="24"/>
                <w:szCs w:val="24"/>
                <w:lang w:val="lv-LV"/>
              </w:rPr>
            </w:pPr>
            <w:r w:rsidRPr="003A6E01">
              <w:rPr>
                <w:rFonts w:ascii="Times New Roman" w:eastAsia="SimSun" w:hAnsi="Times New Roman"/>
                <w:sz w:val="24"/>
                <w:szCs w:val="24"/>
                <w:lang w:val="lv-LV"/>
              </w:rPr>
              <w:t>Paskaidro un apraksta:</w:t>
            </w:r>
          </w:p>
          <w:p w:rsidR="00492625" w:rsidRPr="003A6E01" w:rsidRDefault="00492625" w:rsidP="00FD22D8">
            <w:pPr>
              <w:spacing w:after="0" w:line="240" w:lineRule="auto"/>
              <w:ind w:left="284"/>
              <w:rPr>
                <w:rFonts w:ascii="Times New Roman" w:eastAsia="SimSun" w:hAnsi="Times New Roman"/>
                <w:sz w:val="24"/>
                <w:szCs w:val="24"/>
              </w:rPr>
            </w:pPr>
            <w:r w:rsidRPr="003A6E01">
              <w:rPr>
                <w:rFonts w:ascii="Times New Roman" w:eastAsia="SimSun" w:hAnsi="Times New Roman"/>
                <w:sz w:val="24"/>
                <w:szCs w:val="24"/>
              </w:rPr>
              <w:t xml:space="preserve">a) </w:t>
            </w:r>
            <w:r w:rsidR="00270E60" w:rsidRPr="003A6E01">
              <w:rPr>
                <w:rFonts w:ascii="Times New Roman" w:eastAsia="SimSun" w:hAnsi="Times New Roman"/>
                <w:sz w:val="24"/>
                <w:szCs w:val="24"/>
              </w:rPr>
              <w:t>elektriskos savienojumus</w:t>
            </w:r>
            <w:r w:rsidRPr="003A6E01">
              <w:rPr>
                <w:rFonts w:ascii="Times New Roman" w:eastAsia="SimSun" w:hAnsi="Times New Roman"/>
                <w:sz w:val="24"/>
                <w:szCs w:val="24"/>
              </w:rPr>
              <w:t xml:space="preserve">, </w:t>
            </w:r>
            <w:r w:rsidR="00270E60" w:rsidRPr="003A6E01">
              <w:rPr>
                <w:rFonts w:ascii="Times New Roman" w:eastAsia="SimSun" w:hAnsi="Times New Roman"/>
                <w:sz w:val="24"/>
                <w:szCs w:val="24"/>
              </w:rPr>
              <w:t>shēmas</w:t>
            </w:r>
            <w:r w:rsidRPr="003A6E01">
              <w:rPr>
                <w:rFonts w:ascii="Times New Roman" w:eastAsia="SimSun" w:hAnsi="Times New Roman"/>
                <w:sz w:val="24"/>
                <w:szCs w:val="24"/>
              </w:rPr>
              <w:t xml:space="preserve">, </w:t>
            </w:r>
            <w:r w:rsidR="00270E60" w:rsidRPr="003A6E01">
              <w:rPr>
                <w:rFonts w:ascii="Times New Roman" w:eastAsia="SimSun" w:hAnsi="Times New Roman"/>
                <w:sz w:val="24"/>
                <w:szCs w:val="24"/>
              </w:rPr>
              <w:t>iespiestās shēmas</w:t>
            </w:r>
            <w:r w:rsidR="00FD22D8" w:rsidRPr="003A6E01">
              <w:rPr>
                <w:rFonts w:ascii="Times New Roman" w:eastAsia="SimSun" w:hAnsi="Times New Roman"/>
                <w:sz w:val="24"/>
                <w:szCs w:val="24"/>
              </w:rPr>
              <w:t>,</w:t>
            </w:r>
            <w:r w:rsidRPr="003A6E01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="00270E60" w:rsidRPr="003A6E01">
              <w:rPr>
                <w:rFonts w:ascii="Times New Roman" w:eastAsia="SimSun" w:hAnsi="Times New Roman"/>
                <w:sz w:val="24"/>
                <w:szCs w:val="24"/>
              </w:rPr>
              <w:t>tīklus</w:t>
            </w:r>
          </w:p>
          <w:p w:rsidR="00C6651E" w:rsidRPr="003A6E01" w:rsidRDefault="00FD22D8" w:rsidP="00492625">
            <w:pPr>
              <w:spacing w:after="0" w:line="240" w:lineRule="auto"/>
              <w:ind w:left="284"/>
              <w:rPr>
                <w:rFonts w:ascii="Times New Roman" w:eastAsia="SimSun" w:hAnsi="Times New Roman"/>
                <w:sz w:val="24"/>
                <w:szCs w:val="24"/>
              </w:rPr>
            </w:pPr>
            <w:r w:rsidRPr="003A6E01">
              <w:rPr>
                <w:rFonts w:ascii="Times New Roman" w:eastAsia="SimSun" w:hAnsi="Times New Roman"/>
                <w:sz w:val="24"/>
                <w:szCs w:val="24"/>
              </w:rPr>
              <w:t>b</w:t>
            </w:r>
            <w:r w:rsidR="00C6651E" w:rsidRPr="003A6E01">
              <w:rPr>
                <w:rFonts w:ascii="Times New Roman" w:eastAsia="SimSun" w:hAnsi="Times New Roman"/>
                <w:sz w:val="24"/>
                <w:szCs w:val="24"/>
              </w:rPr>
              <w:t xml:space="preserve">) </w:t>
            </w:r>
            <w:r w:rsidR="00270E60" w:rsidRPr="003A6E01">
              <w:rPr>
                <w:rFonts w:ascii="Times New Roman" w:eastAsia="SimSun" w:hAnsi="Times New Roman"/>
                <w:sz w:val="24"/>
                <w:szCs w:val="24"/>
              </w:rPr>
              <w:t>neatkarīgās un integrētās iekārtas</w:t>
            </w:r>
            <w:r w:rsidR="00C6651E" w:rsidRPr="003A6E01">
              <w:rPr>
                <w:rFonts w:ascii="Times New Roman" w:eastAsia="SimSun" w:hAnsi="Times New Roman"/>
                <w:sz w:val="24"/>
                <w:szCs w:val="24"/>
              </w:rPr>
              <w:t xml:space="preserve"> – </w:t>
            </w:r>
            <w:r w:rsidR="00927DDB" w:rsidRPr="003A6E01">
              <w:rPr>
                <w:rFonts w:ascii="Times New Roman" w:eastAsia="SimSun" w:hAnsi="Times New Roman"/>
                <w:sz w:val="24"/>
                <w:szCs w:val="24"/>
              </w:rPr>
              <w:t>ar tām saistītās shēmas</w:t>
            </w:r>
          </w:p>
          <w:p w:rsidR="00D77542" w:rsidRPr="003A6E01" w:rsidRDefault="00927DDB" w:rsidP="00F9045E">
            <w:pPr>
              <w:pStyle w:val="Odstavekseznama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lv-LV"/>
              </w:rPr>
            </w:pPr>
            <w:r w:rsidRPr="003A6E01">
              <w:rPr>
                <w:rFonts w:ascii="Times New Roman" w:eastAsia="SimSun" w:hAnsi="Times New Roman"/>
                <w:sz w:val="24"/>
                <w:szCs w:val="24"/>
                <w:lang w:val="lv-LV"/>
              </w:rPr>
              <w:t>Prezentēt vienkāršu shēmu</w:t>
            </w:r>
          </w:p>
        </w:tc>
      </w:tr>
      <w:tr w:rsidR="00F05BA9" w:rsidRPr="003A6E01" w:rsidTr="00A50E28">
        <w:tc>
          <w:tcPr>
            <w:tcW w:w="5495" w:type="dxa"/>
            <w:shd w:val="clear" w:color="auto" w:fill="auto"/>
            <w:vAlign w:val="center"/>
          </w:tcPr>
          <w:p w:rsidR="00F05BA9" w:rsidRPr="003A6E01" w:rsidRDefault="00CE6408" w:rsidP="00CE6408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3A6E01">
              <w:rPr>
                <w:rFonts w:ascii="Times New Roman" w:eastAsia="SimSun" w:hAnsi="Times New Roman"/>
                <w:sz w:val="24"/>
                <w:szCs w:val="24"/>
              </w:rPr>
              <w:t>Aprakstīt un veikt mērījumus un diagnostiku.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F05BA9" w:rsidRPr="003A6E01" w:rsidRDefault="00856838" w:rsidP="00F9045E">
            <w:pPr>
              <w:pStyle w:val="Odstavekseznama"/>
              <w:numPr>
                <w:ilvl w:val="0"/>
                <w:numId w:val="20"/>
              </w:numPr>
              <w:spacing w:after="0" w:line="240" w:lineRule="auto"/>
              <w:ind w:left="629" w:hanging="283"/>
              <w:rPr>
                <w:rFonts w:ascii="Times New Roman" w:eastAsia="SimSun" w:hAnsi="Times New Roman"/>
                <w:sz w:val="24"/>
                <w:szCs w:val="24"/>
                <w:lang w:val="lv-LV"/>
              </w:rPr>
            </w:pPr>
            <w:r w:rsidRPr="003A6E01">
              <w:rPr>
                <w:rFonts w:ascii="Times New Roman" w:eastAsia="SimSun" w:hAnsi="Times New Roman"/>
                <w:sz w:val="24"/>
                <w:szCs w:val="24"/>
                <w:lang w:val="lv-LV"/>
              </w:rPr>
              <w:t>Electotehnikas fizika</w:t>
            </w:r>
            <w:r w:rsidR="00D77542" w:rsidRPr="003A6E01">
              <w:rPr>
                <w:rFonts w:ascii="Times New Roman" w:eastAsia="SimSun" w:hAnsi="Times New Roman"/>
                <w:sz w:val="24"/>
                <w:szCs w:val="24"/>
                <w:lang w:val="lv-LV"/>
              </w:rPr>
              <w:t>:</w:t>
            </w:r>
            <w:r w:rsidRPr="003A6E01">
              <w:rPr>
                <w:rFonts w:ascii="Times New Roman" w:eastAsia="SimSun" w:hAnsi="Times New Roman"/>
                <w:sz w:val="24"/>
                <w:szCs w:val="24"/>
                <w:lang w:val="lv-LV"/>
              </w:rPr>
              <w:t xml:space="preserve"> mērvienību</w:t>
            </w:r>
            <w:r w:rsidR="00D77542" w:rsidRPr="003A6E01">
              <w:rPr>
                <w:rFonts w:ascii="Times New Roman" w:eastAsia="SimSun" w:hAnsi="Times New Roman"/>
                <w:sz w:val="24"/>
                <w:szCs w:val="24"/>
                <w:lang w:val="lv-LV"/>
              </w:rPr>
              <w:t xml:space="preserve"> </w:t>
            </w:r>
            <w:r w:rsidR="008C04A1" w:rsidRPr="00C97F34">
              <w:rPr>
                <w:rFonts w:ascii="Times New Roman" w:eastAsia="SimSun" w:hAnsi="Times New Roman"/>
                <w:sz w:val="24"/>
                <w:szCs w:val="24"/>
                <w:lang w:val="lv-LV"/>
              </w:rPr>
              <w:t>IS</w:t>
            </w:r>
            <w:r w:rsidR="008C04A1" w:rsidRPr="003A6E01">
              <w:rPr>
                <w:rFonts w:ascii="Times New Roman" w:eastAsia="SimSun" w:hAnsi="Times New Roman"/>
                <w:sz w:val="24"/>
                <w:szCs w:val="24"/>
                <w:lang w:val="lv-LV"/>
              </w:rPr>
              <w:t xml:space="preserve"> </w:t>
            </w:r>
            <w:r w:rsidRPr="003A6E01">
              <w:rPr>
                <w:rFonts w:ascii="Times New Roman" w:eastAsia="SimSun" w:hAnsi="Times New Roman"/>
                <w:sz w:val="24"/>
                <w:szCs w:val="24"/>
                <w:lang w:val="lv-LV"/>
              </w:rPr>
              <w:t xml:space="preserve">, daudzumu  </w:t>
            </w:r>
            <w:r w:rsidRPr="00C97F34">
              <w:rPr>
                <w:rFonts w:ascii="Times New Roman" w:eastAsia="SimSun" w:hAnsi="Times New Roman"/>
                <w:sz w:val="24"/>
                <w:szCs w:val="24"/>
                <w:lang w:val="lv-LV"/>
              </w:rPr>
              <w:t>IS</w:t>
            </w:r>
            <w:r w:rsidR="008C04A1" w:rsidRPr="003A6E01">
              <w:rPr>
                <w:rFonts w:ascii="Times New Roman" w:eastAsia="SimSun" w:hAnsi="Times New Roman"/>
                <w:sz w:val="24"/>
                <w:szCs w:val="24"/>
                <w:lang w:val="lv-LV"/>
              </w:rPr>
              <w:t xml:space="preserve">, </w:t>
            </w:r>
            <w:r w:rsidRPr="003A6E01">
              <w:rPr>
                <w:rFonts w:ascii="Times New Roman" w:eastAsia="SimSun" w:hAnsi="Times New Roman"/>
                <w:sz w:val="24"/>
                <w:szCs w:val="24"/>
                <w:lang w:val="lv-LV"/>
              </w:rPr>
              <w:t>likumi</w:t>
            </w:r>
            <w:r w:rsidR="00D77542" w:rsidRPr="003A6E01">
              <w:rPr>
                <w:rFonts w:ascii="Times New Roman" w:eastAsia="SimSun" w:hAnsi="Times New Roman"/>
                <w:sz w:val="24"/>
                <w:szCs w:val="24"/>
                <w:lang w:val="lv-LV"/>
              </w:rPr>
              <w:t xml:space="preserve">, </w:t>
            </w:r>
            <w:r w:rsidRPr="003A6E01">
              <w:rPr>
                <w:rFonts w:ascii="Times New Roman" w:eastAsia="SimSun" w:hAnsi="Times New Roman"/>
                <w:sz w:val="24"/>
                <w:szCs w:val="24"/>
                <w:lang w:val="lv-LV"/>
              </w:rPr>
              <w:t>konstantes</w:t>
            </w:r>
          </w:p>
          <w:p w:rsidR="00F05BA9" w:rsidRPr="003A6E01" w:rsidRDefault="00856838" w:rsidP="00F9045E">
            <w:pPr>
              <w:pStyle w:val="Odstavekseznama"/>
              <w:numPr>
                <w:ilvl w:val="0"/>
                <w:numId w:val="20"/>
              </w:numPr>
              <w:spacing w:after="0" w:line="240" w:lineRule="auto"/>
              <w:ind w:left="629" w:hanging="283"/>
              <w:rPr>
                <w:rFonts w:ascii="Times New Roman" w:eastAsia="SimSun" w:hAnsi="Times New Roman"/>
                <w:sz w:val="24"/>
                <w:szCs w:val="24"/>
                <w:lang w:val="lv-LV"/>
              </w:rPr>
            </w:pPr>
            <w:r w:rsidRPr="003A6E01">
              <w:rPr>
                <w:rFonts w:ascii="Times New Roman" w:eastAsia="SimSun" w:hAnsi="Times New Roman"/>
                <w:sz w:val="24"/>
                <w:szCs w:val="24"/>
                <w:lang w:val="lv-LV"/>
              </w:rPr>
              <w:t>Elektrotehnoloģijas matemātika</w:t>
            </w:r>
            <w:r w:rsidR="00D77542" w:rsidRPr="003A6E01">
              <w:rPr>
                <w:rFonts w:ascii="Times New Roman" w:eastAsia="SimSun" w:hAnsi="Times New Roman"/>
                <w:sz w:val="24"/>
                <w:szCs w:val="24"/>
                <w:lang w:val="lv-LV"/>
              </w:rPr>
              <w:t xml:space="preserve">: </w:t>
            </w:r>
            <w:r w:rsidRPr="003A6E01">
              <w:rPr>
                <w:rFonts w:ascii="Times New Roman" w:eastAsia="SimSun" w:hAnsi="Times New Roman"/>
                <w:sz w:val="24"/>
                <w:szCs w:val="24"/>
                <w:lang w:val="lv-LV"/>
              </w:rPr>
              <w:t>darbības</w:t>
            </w:r>
            <w:r w:rsidR="00D77542" w:rsidRPr="003A6E01">
              <w:rPr>
                <w:rFonts w:ascii="Times New Roman" w:eastAsia="SimSun" w:hAnsi="Times New Roman"/>
                <w:sz w:val="24"/>
                <w:szCs w:val="24"/>
                <w:lang w:val="lv-LV"/>
              </w:rPr>
              <w:t>,</w:t>
            </w:r>
            <w:r w:rsidRPr="003A6E01">
              <w:rPr>
                <w:rFonts w:ascii="Times New Roman" w:eastAsia="SimSun" w:hAnsi="Times New Roman"/>
                <w:sz w:val="24"/>
                <w:szCs w:val="24"/>
                <w:lang w:val="lv-LV"/>
              </w:rPr>
              <w:t xml:space="preserve"> funkcijas</w:t>
            </w:r>
          </w:p>
          <w:p w:rsidR="00CE7B13" w:rsidRPr="003A6E01" w:rsidRDefault="00856838" w:rsidP="00F9045E">
            <w:pPr>
              <w:pStyle w:val="Odstavekseznama"/>
              <w:numPr>
                <w:ilvl w:val="0"/>
                <w:numId w:val="20"/>
              </w:numPr>
              <w:spacing w:after="0" w:line="240" w:lineRule="auto"/>
              <w:ind w:left="629" w:hanging="283"/>
              <w:rPr>
                <w:rFonts w:ascii="Times New Roman" w:eastAsia="SimSun" w:hAnsi="Times New Roman"/>
                <w:sz w:val="24"/>
                <w:szCs w:val="24"/>
                <w:lang w:val="lv-LV"/>
              </w:rPr>
            </w:pPr>
            <w:r w:rsidRPr="003A6E01">
              <w:rPr>
                <w:rFonts w:ascii="Times New Roman" w:eastAsia="SimSun" w:hAnsi="Times New Roman"/>
                <w:sz w:val="24"/>
                <w:szCs w:val="24"/>
                <w:lang w:val="lv-LV"/>
              </w:rPr>
              <w:t xml:space="preserve">Pielietojot ICT, izskaidro mērījumu un datu novērtēšanas pamatus un </w:t>
            </w:r>
            <w:r w:rsidRPr="003A6E01">
              <w:rPr>
                <w:rFonts w:ascii="Times New Roman" w:eastAsia="SimSun" w:hAnsi="Times New Roman"/>
                <w:sz w:val="24"/>
                <w:szCs w:val="24"/>
                <w:lang w:val="lv-LV"/>
              </w:rPr>
              <w:lastRenderedPageBreak/>
              <w:t xml:space="preserve">metodes, </w:t>
            </w:r>
          </w:p>
          <w:p w:rsidR="007D21DB" w:rsidRPr="003A6E01" w:rsidRDefault="00856838" w:rsidP="00F9045E">
            <w:pPr>
              <w:pStyle w:val="Odstavekseznama"/>
              <w:numPr>
                <w:ilvl w:val="0"/>
                <w:numId w:val="20"/>
              </w:numPr>
              <w:spacing w:after="0" w:line="240" w:lineRule="auto"/>
              <w:ind w:left="629" w:hanging="283"/>
              <w:rPr>
                <w:rFonts w:ascii="Times New Roman" w:eastAsia="SimSun" w:hAnsi="Times New Roman"/>
                <w:sz w:val="24"/>
                <w:szCs w:val="24"/>
                <w:lang w:val="lv-LV"/>
              </w:rPr>
            </w:pPr>
            <w:r w:rsidRPr="003A6E01">
              <w:rPr>
                <w:rFonts w:ascii="Times New Roman" w:eastAsia="SimSun" w:hAnsi="Times New Roman"/>
                <w:sz w:val="24"/>
                <w:szCs w:val="24"/>
                <w:lang w:val="lv-LV"/>
              </w:rPr>
              <w:t>Veic mērījumus/diagnostiku un piedāvā un pielieto atbilstošas labošanas metodes</w:t>
            </w:r>
          </w:p>
          <w:p w:rsidR="00492625" w:rsidRPr="003A6E01" w:rsidRDefault="00856838" w:rsidP="00F9045E">
            <w:pPr>
              <w:pStyle w:val="Odstavekseznama"/>
              <w:numPr>
                <w:ilvl w:val="0"/>
                <w:numId w:val="20"/>
              </w:numPr>
              <w:spacing w:after="0" w:line="240" w:lineRule="auto"/>
              <w:ind w:left="629" w:hanging="283"/>
              <w:rPr>
                <w:rFonts w:ascii="Times New Roman" w:eastAsia="SimSun" w:hAnsi="Times New Roman"/>
                <w:sz w:val="24"/>
                <w:szCs w:val="24"/>
                <w:lang w:val="lv-LV"/>
              </w:rPr>
            </w:pPr>
            <w:r w:rsidRPr="003A6E01">
              <w:rPr>
                <w:rFonts w:ascii="Times New Roman" w:eastAsia="SimSun" w:hAnsi="Times New Roman"/>
                <w:sz w:val="24"/>
                <w:szCs w:val="24"/>
                <w:lang w:val="lv-LV"/>
              </w:rPr>
              <w:t>Augsnes, izolācijas, risku pārvaldība un aizsa</w:t>
            </w:r>
            <w:r w:rsidR="006A1A67" w:rsidRPr="003A6E01">
              <w:rPr>
                <w:rFonts w:ascii="Times New Roman" w:eastAsia="SimSun" w:hAnsi="Times New Roman"/>
                <w:sz w:val="24"/>
                <w:szCs w:val="24"/>
                <w:lang w:val="lv-LV"/>
              </w:rPr>
              <w:t>r</w:t>
            </w:r>
            <w:r w:rsidRPr="003A6E01">
              <w:rPr>
                <w:rFonts w:ascii="Times New Roman" w:eastAsia="SimSun" w:hAnsi="Times New Roman"/>
                <w:sz w:val="24"/>
                <w:szCs w:val="24"/>
                <w:lang w:val="lv-LV"/>
              </w:rPr>
              <w:t>dzība.</w:t>
            </w:r>
          </w:p>
          <w:p w:rsidR="00F05BA9" w:rsidRPr="003A6E01" w:rsidRDefault="00F05BA9" w:rsidP="00A50E28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sl-SI"/>
              </w:rPr>
            </w:pPr>
          </w:p>
        </w:tc>
      </w:tr>
    </w:tbl>
    <w:p w:rsidR="00F05BA9" w:rsidRPr="003A6E01" w:rsidRDefault="00F05BA9" w:rsidP="00F05BA9">
      <w:pPr>
        <w:rPr>
          <w:rFonts w:ascii="Times New Roman" w:hAnsi="Times New Roman"/>
          <w:sz w:val="24"/>
          <w:szCs w:val="24"/>
        </w:rPr>
      </w:pPr>
    </w:p>
    <w:p w:rsidR="00F05BA9" w:rsidRPr="003A6E01" w:rsidRDefault="00856838" w:rsidP="00F05BA9">
      <w:pPr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 w:rsidRPr="003A6E01">
        <w:rPr>
          <w:rFonts w:ascii="Times New Roman" w:hAnsi="Times New Roman"/>
          <w:b/>
          <w:sz w:val="24"/>
          <w:szCs w:val="24"/>
        </w:rPr>
        <w:t>Vērtējums</w:t>
      </w:r>
      <w:r w:rsidR="00F05BA9" w:rsidRPr="003A6E01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127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4394"/>
        <w:gridCol w:w="2089"/>
        <w:gridCol w:w="37"/>
        <w:gridCol w:w="844"/>
        <w:gridCol w:w="7"/>
        <w:gridCol w:w="985"/>
        <w:gridCol w:w="7"/>
        <w:gridCol w:w="850"/>
        <w:gridCol w:w="851"/>
      </w:tblGrid>
      <w:tr w:rsidR="00F9045E" w:rsidRPr="003A6E01" w:rsidTr="00F9045E">
        <w:trPr>
          <w:trHeight w:val="950"/>
        </w:trPr>
        <w:tc>
          <w:tcPr>
            <w:tcW w:w="2694" w:type="dxa"/>
            <w:shd w:val="clear" w:color="auto" w:fill="auto"/>
            <w:vAlign w:val="center"/>
          </w:tcPr>
          <w:p w:rsidR="00F9045E" w:rsidRPr="003A6E01" w:rsidRDefault="00856838" w:rsidP="00A50E28">
            <w:pPr>
              <w:rPr>
                <w:rFonts w:ascii="Times New Roman" w:eastAsia="SimSun" w:hAnsi="Times New Roman"/>
                <w:b/>
              </w:rPr>
            </w:pPr>
            <w:r w:rsidRPr="003A6E01">
              <w:rPr>
                <w:rFonts w:ascii="Times New Roman" w:eastAsia="SimSun" w:hAnsi="Times New Roman"/>
                <w:b/>
              </w:rPr>
              <w:t>Sasniedzamie rezultāti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9045E" w:rsidRPr="003A6E01" w:rsidRDefault="00856838" w:rsidP="00F9045E">
            <w:pPr>
              <w:rPr>
                <w:rFonts w:ascii="Times New Roman" w:eastAsia="SimSun" w:hAnsi="Times New Roman"/>
                <w:b/>
              </w:rPr>
            </w:pPr>
            <w:r w:rsidRPr="003A6E01">
              <w:rPr>
                <w:rFonts w:ascii="Times New Roman" w:eastAsia="SimSun" w:hAnsi="Times New Roman"/>
                <w:b/>
              </w:rPr>
              <w:t>Vērtējamās prasmes un zināšanas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F9045E" w:rsidRPr="003A6E01" w:rsidRDefault="00856838" w:rsidP="00F9045E">
            <w:pPr>
              <w:rPr>
                <w:rFonts w:ascii="Times New Roman" w:eastAsia="SimSun" w:hAnsi="Times New Roman"/>
                <w:b/>
              </w:rPr>
            </w:pPr>
            <w:r w:rsidRPr="003A6E01">
              <w:rPr>
                <w:rFonts w:ascii="Times New Roman" w:eastAsia="SimSun" w:hAnsi="Times New Roman"/>
                <w:b/>
              </w:rPr>
              <w:t>Metodes</w:t>
            </w:r>
            <w:r w:rsidR="00F9045E" w:rsidRPr="003A6E01">
              <w:rPr>
                <w:rFonts w:ascii="Times New Roman" w:eastAsia="SimSun" w:hAnsi="Times New Roman"/>
                <w:b/>
              </w:rPr>
              <w:t xml:space="preserve"> 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F9045E" w:rsidRPr="003A6E01" w:rsidRDefault="00F9045E" w:rsidP="00A50E28">
            <w:pPr>
              <w:spacing w:after="0" w:line="240" w:lineRule="auto"/>
              <w:rPr>
                <w:rFonts w:ascii="Times New Roman" w:eastAsia="SimSun" w:hAnsi="Times New Roman"/>
                <w:b/>
              </w:rPr>
            </w:pPr>
            <w:r w:rsidRPr="003A6E01">
              <w:rPr>
                <w:rFonts w:ascii="Times New Roman" w:eastAsia="SimSun" w:hAnsi="Times New Roman"/>
                <w:b/>
              </w:rPr>
              <w:t>1</w:t>
            </w:r>
          </w:p>
          <w:p w:rsidR="00F9045E" w:rsidRPr="003A6E01" w:rsidRDefault="00856838" w:rsidP="00A50E28">
            <w:pPr>
              <w:spacing w:after="0" w:line="240" w:lineRule="auto"/>
              <w:rPr>
                <w:rFonts w:ascii="Times New Roman" w:eastAsia="SimSun" w:hAnsi="Times New Roman"/>
                <w:b/>
              </w:rPr>
            </w:pPr>
            <w:r w:rsidRPr="003A6E01">
              <w:rPr>
                <w:rFonts w:ascii="Times New Roman" w:eastAsia="SimSun" w:hAnsi="Times New Roman"/>
                <w:b/>
              </w:rPr>
              <w:t>Plānošana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9045E" w:rsidRPr="003A6E01" w:rsidRDefault="00F9045E" w:rsidP="00A50E28">
            <w:pPr>
              <w:spacing w:after="0" w:line="240" w:lineRule="auto"/>
              <w:rPr>
                <w:rFonts w:ascii="Times New Roman" w:eastAsia="SimSun" w:hAnsi="Times New Roman"/>
                <w:b/>
              </w:rPr>
            </w:pPr>
            <w:r w:rsidRPr="003A6E01">
              <w:rPr>
                <w:rFonts w:ascii="Times New Roman" w:eastAsia="SimSun" w:hAnsi="Times New Roman"/>
                <w:b/>
              </w:rPr>
              <w:t>2</w:t>
            </w:r>
          </w:p>
          <w:p w:rsidR="00F9045E" w:rsidRPr="003A6E01" w:rsidRDefault="00856838" w:rsidP="00A50E28">
            <w:pPr>
              <w:spacing w:after="0" w:line="240" w:lineRule="auto"/>
              <w:rPr>
                <w:rFonts w:ascii="Times New Roman" w:eastAsia="SimSun" w:hAnsi="Times New Roman"/>
                <w:b/>
              </w:rPr>
            </w:pPr>
            <w:r w:rsidRPr="003A6E01">
              <w:rPr>
                <w:rFonts w:ascii="Times New Roman" w:eastAsia="SimSun" w:hAnsi="Times New Roman"/>
                <w:b/>
              </w:rPr>
              <w:t>Izpilde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</w:tcPr>
          <w:p w:rsidR="00F9045E" w:rsidRPr="003A6E01" w:rsidRDefault="00F9045E" w:rsidP="00A50E28">
            <w:pPr>
              <w:spacing w:after="0" w:line="240" w:lineRule="auto"/>
              <w:rPr>
                <w:rFonts w:ascii="Times New Roman" w:eastAsia="SimSun" w:hAnsi="Times New Roman"/>
                <w:b/>
              </w:rPr>
            </w:pPr>
            <w:r w:rsidRPr="003A6E01">
              <w:rPr>
                <w:rFonts w:ascii="Times New Roman" w:eastAsia="SimSun" w:hAnsi="Times New Roman"/>
                <w:b/>
              </w:rPr>
              <w:t>3</w:t>
            </w:r>
          </w:p>
          <w:p w:rsidR="00F9045E" w:rsidRPr="003A6E01" w:rsidRDefault="00856838" w:rsidP="00A50E28">
            <w:pPr>
              <w:spacing w:after="0" w:line="240" w:lineRule="auto"/>
              <w:rPr>
                <w:rFonts w:ascii="Times New Roman" w:eastAsia="SimSun" w:hAnsi="Times New Roman"/>
                <w:b/>
              </w:rPr>
            </w:pPr>
            <w:r w:rsidRPr="003A6E01">
              <w:rPr>
                <w:rFonts w:ascii="Times New Roman" w:eastAsia="SimSun" w:hAnsi="Times New Roman"/>
                <w:b/>
              </w:rPr>
              <w:t>Dokumentēšana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045E" w:rsidRPr="003A6E01" w:rsidRDefault="00F9045E" w:rsidP="00A50E28">
            <w:pPr>
              <w:spacing w:after="0" w:line="240" w:lineRule="auto"/>
              <w:rPr>
                <w:rFonts w:ascii="Times New Roman" w:eastAsia="SimSun" w:hAnsi="Times New Roman"/>
                <w:b/>
              </w:rPr>
            </w:pPr>
            <w:r w:rsidRPr="003A6E01">
              <w:rPr>
                <w:rFonts w:ascii="Times New Roman" w:eastAsia="SimSun" w:hAnsi="Times New Roman"/>
                <w:b/>
              </w:rPr>
              <w:t>4</w:t>
            </w:r>
          </w:p>
          <w:p w:rsidR="00F9045E" w:rsidRPr="003A6E01" w:rsidRDefault="00856838" w:rsidP="00A50E28">
            <w:pPr>
              <w:spacing w:after="0" w:line="240" w:lineRule="auto"/>
              <w:rPr>
                <w:rFonts w:ascii="Times New Roman" w:eastAsia="SimSun" w:hAnsi="Times New Roman"/>
                <w:b/>
              </w:rPr>
            </w:pPr>
            <w:r w:rsidRPr="003A6E01">
              <w:rPr>
                <w:rFonts w:ascii="Times New Roman" w:eastAsia="SimSun" w:hAnsi="Times New Roman"/>
                <w:b/>
              </w:rPr>
              <w:t>Prezentācija</w:t>
            </w:r>
          </w:p>
        </w:tc>
      </w:tr>
      <w:tr w:rsidR="00F9045E" w:rsidRPr="003A6E01" w:rsidTr="00F9045E">
        <w:tc>
          <w:tcPr>
            <w:tcW w:w="2694" w:type="dxa"/>
            <w:shd w:val="clear" w:color="auto" w:fill="auto"/>
            <w:vAlign w:val="center"/>
          </w:tcPr>
          <w:p w:rsidR="00CE6408" w:rsidRPr="003A6E01" w:rsidRDefault="00CE6408" w:rsidP="00CE6408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sl-SI"/>
              </w:rPr>
            </w:pPr>
            <w:r w:rsidRPr="003A6E01">
              <w:rPr>
                <w:rFonts w:ascii="Times New Roman" w:eastAsia="SimSun" w:hAnsi="Times New Roman"/>
                <w:sz w:val="24"/>
                <w:szCs w:val="24"/>
                <w:lang w:eastAsia="sl-SI"/>
              </w:rPr>
              <w:t>Identificēt un interpretēt normatīvo dokumentu veidu</w:t>
            </w:r>
          </w:p>
          <w:p w:rsidR="00F9045E" w:rsidRPr="003A6E01" w:rsidRDefault="00F9045E" w:rsidP="00CE6408">
            <w:pPr>
              <w:spacing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4394" w:type="dxa"/>
            <w:shd w:val="clear" w:color="auto" w:fill="FFFFFF"/>
            <w:vAlign w:val="center"/>
          </w:tcPr>
          <w:p w:rsidR="00F9045E" w:rsidRPr="003A6E01" w:rsidRDefault="00856838" w:rsidP="00F9045E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SimSun" w:hAnsi="Times New Roman"/>
                <w:lang w:val="lv-LV"/>
              </w:rPr>
            </w:pPr>
            <w:r w:rsidRPr="003A6E01">
              <w:rPr>
                <w:rFonts w:ascii="Times New Roman" w:eastAsia="SimSun" w:hAnsi="Times New Roman"/>
                <w:lang w:val="lv-LV"/>
              </w:rPr>
              <w:t>Izšķirt normatīvo dokumentāciju (četru veidu elektrotehniskās shēmas)</w:t>
            </w:r>
          </w:p>
          <w:p w:rsidR="00F9045E" w:rsidRPr="003A6E01" w:rsidRDefault="006A1A67" w:rsidP="00F9045E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SimSun" w:hAnsi="Times New Roman"/>
                <w:lang w:val="lv-LV"/>
              </w:rPr>
            </w:pPr>
            <w:r w:rsidRPr="003A6E01">
              <w:rPr>
                <w:rFonts w:ascii="Times New Roman" w:eastAsia="SimSun" w:hAnsi="Times New Roman"/>
                <w:lang w:val="lv-LV"/>
              </w:rPr>
              <w:t xml:space="preserve">Nomenklatūru un </w:t>
            </w:r>
            <w:r w:rsidRPr="00C97F34">
              <w:rPr>
                <w:rFonts w:ascii="Times New Roman" w:eastAsia="SimSun" w:hAnsi="Times New Roman"/>
                <w:lang w:val="lv-LV"/>
              </w:rPr>
              <w:t>IEV</w:t>
            </w:r>
            <w:r w:rsidRPr="003A6E01">
              <w:rPr>
                <w:rFonts w:ascii="Times New Roman" w:eastAsia="SimSun" w:hAnsi="Times New Roman"/>
                <w:lang w:val="lv-LV"/>
              </w:rPr>
              <w:t xml:space="preserve"> galvenās iezīmes</w:t>
            </w:r>
          </w:p>
          <w:p w:rsidR="00F9045E" w:rsidRPr="003A6E01" w:rsidRDefault="006A1A67" w:rsidP="00F9045E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SimSun" w:hAnsi="Times New Roman"/>
                <w:lang w:val="lv-LV"/>
              </w:rPr>
            </w:pPr>
            <w:r w:rsidRPr="003A6E01">
              <w:rPr>
                <w:rFonts w:ascii="Times New Roman" w:eastAsia="SimSun" w:hAnsi="Times New Roman"/>
                <w:lang w:val="lv-LV"/>
              </w:rPr>
              <w:t>Elektriskās, el</w:t>
            </w:r>
            <w:r w:rsidR="0037390E">
              <w:rPr>
                <w:rFonts w:ascii="Times New Roman" w:eastAsia="SimSun" w:hAnsi="Times New Roman"/>
                <w:lang w:val="lv-LV"/>
              </w:rPr>
              <w:t>ektroniskās un magnētiskās ierīc</w:t>
            </w:r>
            <w:r w:rsidRPr="003A6E01">
              <w:rPr>
                <w:rFonts w:ascii="Times New Roman" w:eastAsia="SimSun" w:hAnsi="Times New Roman"/>
                <w:lang w:val="lv-LV"/>
              </w:rPr>
              <w:t>es un aprīkojums kontekstā (neatkarīgi un integrēti)</w:t>
            </w:r>
          </w:p>
          <w:p w:rsidR="00F9045E" w:rsidRPr="003A6E01" w:rsidRDefault="006A1A67" w:rsidP="00F9045E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SimSun" w:hAnsi="Times New Roman"/>
                <w:lang w:val="lv-LV"/>
              </w:rPr>
            </w:pPr>
            <w:r w:rsidRPr="003A6E01">
              <w:rPr>
                <w:rFonts w:ascii="Times New Roman" w:eastAsia="SimSun" w:hAnsi="Times New Roman"/>
                <w:lang w:val="lv-LV"/>
              </w:rPr>
              <w:t>Lietot atbilstošu termino</w:t>
            </w:r>
            <w:r w:rsidR="0037390E">
              <w:rPr>
                <w:rFonts w:ascii="Times New Roman" w:eastAsia="SimSun" w:hAnsi="Times New Roman"/>
                <w:lang w:val="lv-LV"/>
              </w:rPr>
              <w:t>l</w:t>
            </w:r>
            <w:r w:rsidRPr="003A6E01">
              <w:rPr>
                <w:rFonts w:ascii="Times New Roman" w:eastAsia="SimSun" w:hAnsi="Times New Roman"/>
                <w:lang w:val="lv-LV"/>
              </w:rPr>
              <w:t xml:space="preserve">oģiju atbilstoši </w:t>
            </w:r>
            <w:r w:rsidRPr="00C97F34">
              <w:rPr>
                <w:rFonts w:ascii="Times New Roman" w:eastAsia="SimSun" w:hAnsi="Times New Roman"/>
                <w:lang w:val="lv-LV"/>
              </w:rPr>
              <w:t>IEV</w:t>
            </w:r>
          </w:p>
          <w:p w:rsidR="00F9045E" w:rsidRPr="003A6E01" w:rsidRDefault="006A1A67" w:rsidP="00F9045E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SimSun" w:hAnsi="Times New Roman"/>
                <w:lang w:val="lv-LV"/>
              </w:rPr>
            </w:pPr>
            <w:r w:rsidRPr="003A6E01">
              <w:rPr>
                <w:rFonts w:ascii="Times New Roman" w:eastAsia="SimSun" w:hAnsi="Times New Roman"/>
                <w:lang w:val="lv-LV"/>
              </w:rPr>
              <w:t>Raksturot CAD lietojumu elektrotehnoloģijā</w:t>
            </w:r>
          </w:p>
          <w:p w:rsidR="00F9045E" w:rsidRPr="003A6E01" w:rsidRDefault="0037390E" w:rsidP="00F9045E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SimSun" w:hAnsi="Times New Roman"/>
                <w:lang w:val="lv-LV"/>
              </w:rPr>
            </w:pPr>
            <w:r>
              <w:rPr>
                <w:rFonts w:ascii="Times New Roman" w:eastAsia="SimSun" w:hAnsi="Times New Roman"/>
                <w:lang w:val="lv-LV"/>
              </w:rPr>
              <w:t>Pastā</w:t>
            </w:r>
            <w:r w:rsidR="006A1A67" w:rsidRPr="003A6E01">
              <w:rPr>
                <w:rFonts w:ascii="Times New Roman" w:eastAsia="SimSun" w:hAnsi="Times New Roman"/>
                <w:lang w:val="lv-LV"/>
              </w:rPr>
              <w:t>vīgas darbības</w:t>
            </w:r>
          </w:p>
          <w:p w:rsidR="00F9045E" w:rsidRPr="003A6E01" w:rsidRDefault="006A1A67" w:rsidP="00F9045E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SimSun" w:hAnsi="Times New Roman"/>
                <w:lang w:val="lv-LV"/>
              </w:rPr>
            </w:pPr>
            <w:r w:rsidRPr="003A6E01">
              <w:rPr>
                <w:rFonts w:ascii="Times New Roman" w:eastAsia="SimSun" w:hAnsi="Times New Roman"/>
                <w:lang w:val="lv-LV"/>
              </w:rPr>
              <w:t>Analītiskā domāšana</w:t>
            </w:r>
          </w:p>
          <w:p w:rsidR="00F9045E" w:rsidRPr="003A6E01" w:rsidRDefault="006A1A67" w:rsidP="00F9045E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SimSun" w:hAnsi="Times New Roman"/>
                <w:lang w:val="lv-LV"/>
              </w:rPr>
            </w:pPr>
            <w:r w:rsidRPr="003A6E01">
              <w:rPr>
                <w:rFonts w:ascii="Times New Roman" w:eastAsia="SimSun" w:hAnsi="Times New Roman"/>
                <w:lang w:val="lv-LV"/>
              </w:rPr>
              <w:t>Efektīva problēmu risināšana</w:t>
            </w:r>
          </w:p>
          <w:p w:rsidR="00F9045E" w:rsidRPr="003A6E01" w:rsidRDefault="006A1A67" w:rsidP="00F9045E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SimSun" w:hAnsi="Times New Roman"/>
                <w:lang w:val="lv-LV"/>
              </w:rPr>
            </w:pPr>
            <w:r w:rsidRPr="003A6E01">
              <w:rPr>
                <w:rFonts w:ascii="Times New Roman" w:eastAsia="SimSun" w:hAnsi="Times New Roman"/>
                <w:lang w:val="lv-LV"/>
              </w:rPr>
              <w:t>Kārtīgas darbavietas uzturēšana</w:t>
            </w:r>
          </w:p>
          <w:p w:rsidR="00F9045E" w:rsidRPr="003A6E01" w:rsidRDefault="006A1A67" w:rsidP="00F9045E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SimSun" w:hAnsi="Times New Roman"/>
                <w:lang w:val="lv-LV"/>
              </w:rPr>
            </w:pPr>
            <w:r w:rsidRPr="003A6E01">
              <w:rPr>
                <w:rFonts w:ascii="Times New Roman" w:eastAsia="SimSun" w:hAnsi="Times New Roman"/>
                <w:lang w:val="lv-LV"/>
              </w:rPr>
              <w:t>Pareiza apiešanās ar zīmējumiem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F9045E" w:rsidRPr="003A6E01" w:rsidRDefault="006A1A67" w:rsidP="00F9045E">
            <w:pPr>
              <w:spacing w:after="0" w:line="240" w:lineRule="auto"/>
              <w:rPr>
                <w:rFonts w:ascii="Times New Roman" w:eastAsia="SimSun" w:hAnsi="Times New Roman"/>
              </w:rPr>
            </w:pPr>
            <w:r w:rsidRPr="003A6E01">
              <w:rPr>
                <w:rFonts w:ascii="Times New Roman" w:eastAsia="SimSun" w:hAnsi="Times New Roman"/>
              </w:rPr>
              <w:t>Rakstisks pārbaudījums</w:t>
            </w:r>
          </w:p>
          <w:p w:rsidR="00F9045E" w:rsidRPr="003A6E01" w:rsidRDefault="006A1A67" w:rsidP="006A1A67">
            <w:pPr>
              <w:spacing w:after="0" w:line="240" w:lineRule="auto"/>
              <w:rPr>
                <w:rFonts w:ascii="Times New Roman" w:eastAsia="SimSun" w:hAnsi="Times New Roman"/>
              </w:rPr>
            </w:pPr>
            <w:r w:rsidRPr="003A6E01">
              <w:rPr>
                <w:rFonts w:ascii="Times New Roman" w:eastAsia="SimSun" w:hAnsi="Times New Roman"/>
              </w:rPr>
              <w:t>Mutvārdu</w:t>
            </w:r>
            <w:r w:rsidR="00F9045E" w:rsidRPr="003A6E01">
              <w:rPr>
                <w:rFonts w:ascii="Times New Roman" w:eastAsia="SimSun" w:hAnsi="Times New Roman"/>
              </w:rPr>
              <w:t xml:space="preserve"> – </w:t>
            </w:r>
            <w:r w:rsidRPr="003A6E01">
              <w:rPr>
                <w:rFonts w:ascii="Times New Roman" w:eastAsia="SimSun" w:hAnsi="Times New Roman"/>
              </w:rPr>
              <w:t>praktisks piemērs</w:t>
            </w:r>
          </w:p>
        </w:tc>
        <w:tc>
          <w:tcPr>
            <w:tcW w:w="881" w:type="dxa"/>
            <w:gridSpan w:val="2"/>
            <w:shd w:val="clear" w:color="auto" w:fill="FFFFFF"/>
            <w:vAlign w:val="center"/>
          </w:tcPr>
          <w:p w:rsidR="00F9045E" w:rsidRPr="003A6E01" w:rsidRDefault="00F9045E" w:rsidP="00F9045E">
            <w:pPr>
              <w:spacing w:after="0" w:line="240" w:lineRule="auto"/>
              <w:jc w:val="center"/>
              <w:rPr>
                <w:rFonts w:ascii="Times New Roman" w:eastAsia="SimSun" w:hAnsi="Times New Roman"/>
              </w:rPr>
            </w:pPr>
            <w:r w:rsidRPr="003A6E01">
              <w:rPr>
                <w:rFonts w:ascii="Times New Roman" w:eastAsia="SimSun" w:hAnsi="Times New Roman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9045E" w:rsidRPr="003A6E01" w:rsidRDefault="00F9045E" w:rsidP="00A50E28">
            <w:pPr>
              <w:spacing w:after="0" w:line="240" w:lineRule="auto"/>
              <w:jc w:val="center"/>
              <w:rPr>
                <w:rFonts w:ascii="Times New Roman" w:eastAsia="SimSun" w:hAnsi="Times New Roman"/>
              </w:rPr>
            </w:pPr>
            <w:r w:rsidRPr="003A6E01">
              <w:rPr>
                <w:rFonts w:ascii="Times New Roman" w:eastAsia="SimSun" w:hAnsi="Times New Roman"/>
              </w:rPr>
              <w:t>15</w:t>
            </w:r>
          </w:p>
        </w:tc>
        <w:tc>
          <w:tcPr>
            <w:tcW w:w="857" w:type="dxa"/>
            <w:gridSpan w:val="2"/>
            <w:shd w:val="clear" w:color="auto" w:fill="FFFFFF"/>
            <w:vAlign w:val="center"/>
          </w:tcPr>
          <w:p w:rsidR="00F9045E" w:rsidRPr="003A6E01" w:rsidRDefault="00F9045E" w:rsidP="00A50E28">
            <w:pPr>
              <w:spacing w:after="0" w:line="240" w:lineRule="auto"/>
              <w:jc w:val="center"/>
              <w:rPr>
                <w:rFonts w:ascii="Times New Roman" w:eastAsia="SimSun" w:hAnsi="Times New Roman"/>
              </w:rPr>
            </w:pPr>
            <w:r w:rsidRPr="003A6E01">
              <w:rPr>
                <w:rFonts w:ascii="Times New Roman" w:eastAsia="SimSun" w:hAnsi="Times New Roman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9045E" w:rsidRPr="003A6E01" w:rsidRDefault="00F9045E" w:rsidP="00A50E28">
            <w:pPr>
              <w:spacing w:after="0" w:line="240" w:lineRule="auto"/>
              <w:jc w:val="center"/>
              <w:rPr>
                <w:rFonts w:ascii="Times New Roman" w:eastAsia="SimSun" w:hAnsi="Times New Roman"/>
              </w:rPr>
            </w:pPr>
            <w:r w:rsidRPr="003A6E01">
              <w:rPr>
                <w:rFonts w:ascii="Times New Roman" w:eastAsia="SimSun" w:hAnsi="Times New Roman"/>
              </w:rPr>
              <w:t>5</w:t>
            </w:r>
          </w:p>
        </w:tc>
      </w:tr>
      <w:tr w:rsidR="00F9045E" w:rsidRPr="003A6E01" w:rsidTr="00F9045E">
        <w:trPr>
          <w:trHeight w:val="4210"/>
        </w:trPr>
        <w:tc>
          <w:tcPr>
            <w:tcW w:w="2694" w:type="dxa"/>
            <w:shd w:val="clear" w:color="auto" w:fill="auto"/>
            <w:vAlign w:val="center"/>
          </w:tcPr>
          <w:p w:rsidR="00CE6408" w:rsidRPr="003A6E01" w:rsidRDefault="00CE6408" w:rsidP="00CE6408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sl-SI"/>
              </w:rPr>
            </w:pPr>
            <w:r w:rsidRPr="003A6E01">
              <w:rPr>
                <w:rFonts w:ascii="Times New Roman" w:eastAsia="SimSun" w:hAnsi="Times New Roman"/>
                <w:sz w:val="24"/>
                <w:szCs w:val="24"/>
                <w:lang w:eastAsia="sl-SI"/>
              </w:rPr>
              <w:lastRenderedPageBreak/>
              <w:t>Aprakstīt elektriskās, elektroniskās un magnētiskās iekārtas, instalācijas un aprīkojumu, to operācijas, lietojot instrukcijas</w:t>
            </w:r>
          </w:p>
          <w:p w:rsidR="00F9045E" w:rsidRPr="003A6E01" w:rsidRDefault="00F9045E" w:rsidP="00CE6408">
            <w:pPr>
              <w:spacing w:after="0" w:line="240" w:lineRule="auto"/>
              <w:ind w:left="360"/>
              <w:rPr>
                <w:rFonts w:ascii="Times New Roman" w:eastAsia="SimSun" w:hAnsi="Times New Roman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F9045E" w:rsidRPr="003A6E01" w:rsidRDefault="006A1A67" w:rsidP="00F9045E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SimSun" w:hAnsi="Times New Roman"/>
                <w:lang w:val="lv-LV"/>
              </w:rPr>
            </w:pPr>
            <w:r w:rsidRPr="003A6E01">
              <w:rPr>
                <w:rFonts w:ascii="Times New Roman" w:eastAsia="SimSun" w:hAnsi="Times New Roman"/>
                <w:lang w:val="lv-LV"/>
              </w:rPr>
              <w:t>Darbarīku izvēl</w:t>
            </w:r>
            <w:r w:rsidR="0037390E">
              <w:rPr>
                <w:rFonts w:ascii="Times New Roman" w:eastAsia="SimSun" w:hAnsi="Times New Roman"/>
                <w:lang w:val="lv-LV"/>
              </w:rPr>
              <w:t>ēšanās (pārrēķinu tabulas, mērījumi</w:t>
            </w:r>
            <w:r w:rsidRPr="003A6E01">
              <w:rPr>
                <w:rFonts w:ascii="Times New Roman" w:eastAsia="SimSun" w:hAnsi="Times New Roman"/>
                <w:lang w:val="lv-LV"/>
              </w:rPr>
              <w:t>, starptautiskās/vietējās normas/standarti)</w:t>
            </w:r>
          </w:p>
          <w:p w:rsidR="00F9045E" w:rsidRPr="003A6E01" w:rsidRDefault="006A1A67" w:rsidP="00F9045E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SimSun" w:hAnsi="Times New Roman"/>
                <w:lang w:val="lv-LV"/>
              </w:rPr>
            </w:pPr>
            <w:r w:rsidRPr="003A6E01">
              <w:rPr>
                <w:rFonts w:ascii="Times New Roman" w:eastAsia="SimSun" w:hAnsi="Times New Roman"/>
                <w:lang w:val="lv-LV"/>
              </w:rPr>
              <w:t xml:space="preserve"> Simbolu interpretācija zīmējumā</w:t>
            </w:r>
          </w:p>
          <w:p w:rsidR="00F9045E" w:rsidRPr="003A6E01" w:rsidRDefault="00301808" w:rsidP="00F9045E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SimSun" w:hAnsi="Times New Roman"/>
                <w:lang w:val="lv-LV"/>
              </w:rPr>
            </w:pPr>
            <w:r w:rsidRPr="003A6E01">
              <w:rPr>
                <w:rFonts w:ascii="Times New Roman" w:eastAsia="SimSun" w:hAnsi="Times New Roman"/>
                <w:lang w:val="lv-LV"/>
              </w:rPr>
              <w:t>Dažādu shēmu interpretācija</w:t>
            </w:r>
          </w:p>
          <w:p w:rsidR="00F9045E" w:rsidRPr="003A6E01" w:rsidRDefault="00301808" w:rsidP="00F9045E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SimSun" w:hAnsi="Times New Roman"/>
                <w:lang w:val="lv-LV"/>
              </w:rPr>
            </w:pPr>
            <w:r w:rsidRPr="003A6E01">
              <w:rPr>
                <w:rFonts w:ascii="Times New Roman" w:eastAsia="SimSun" w:hAnsi="Times New Roman"/>
                <w:lang w:val="lv-LV"/>
              </w:rPr>
              <w:t>Iekā</w:t>
            </w:r>
            <w:r w:rsidR="0037390E">
              <w:rPr>
                <w:rFonts w:ascii="Times New Roman" w:eastAsia="SimSun" w:hAnsi="Times New Roman"/>
                <w:lang w:val="lv-LV"/>
              </w:rPr>
              <w:t>rtas/ierīces elementa skaidrojum</w:t>
            </w:r>
            <w:r w:rsidRPr="003A6E01">
              <w:rPr>
                <w:rFonts w:ascii="Times New Roman" w:eastAsia="SimSun" w:hAnsi="Times New Roman"/>
                <w:lang w:val="lv-LV"/>
              </w:rPr>
              <w:t>s</w:t>
            </w:r>
          </w:p>
          <w:p w:rsidR="00F9045E" w:rsidRPr="003A6E01" w:rsidRDefault="0037390E" w:rsidP="00F9045E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SimSun" w:hAnsi="Times New Roman"/>
                <w:lang w:val="lv-LV"/>
              </w:rPr>
            </w:pPr>
            <w:r>
              <w:rPr>
                <w:rFonts w:ascii="Times New Roman" w:eastAsia="SimSun" w:hAnsi="Times New Roman"/>
                <w:lang w:val="lv-LV"/>
              </w:rPr>
              <w:t>P</w:t>
            </w:r>
            <w:r w:rsidR="00301808" w:rsidRPr="003A6E01">
              <w:rPr>
                <w:rFonts w:ascii="Times New Roman" w:eastAsia="SimSun" w:hAnsi="Times New Roman"/>
                <w:lang w:val="lv-LV"/>
              </w:rPr>
              <w:t xml:space="preserve">rezentēt vienkāršu shēmu, pielietojot </w:t>
            </w:r>
            <w:r w:rsidR="007B6842">
              <w:rPr>
                <w:rFonts w:ascii="Times New Roman" w:eastAsia="SimSun" w:hAnsi="Times New Roman"/>
                <w:lang w:val="lv-LV"/>
              </w:rPr>
              <w:t>IK</w:t>
            </w:r>
            <w:r w:rsidR="00301808" w:rsidRPr="007B6842">
              <w:rPr>
                <w:rFonts w:ascii="Times New Roman" w:eastAsia="SimSun" w:hAnsi="Times New Roman"/>
                <w:lang w:val="lv-LV"/>
              </w:rPr>
              <w:t>T</w:t>
            </w:r>
          </w:p>
          <w:p w:rsidR="00F9045E" w:rsidRPr="003A6E01" w:rsidRDefault="00301808" w:rsidP="00F9045E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SimSun" w:hAnsi="Times New Roman"/>
                <w:lang w:val="lv-LV"/>
              </w:rPr>
            </w:pPr>
            <w:r w:rsidRPr="003A6E01">
              <w:rPr>
                <w:rFonts w:ascii="Times New Roman" w:eastAsia="SimSun" w:hAnsi="Times New Roman"/>
                <w:lang w:val="lv-LV"/>
              </w:rPr>
              <w:t>Lietot atbilstošu terminoloģiju</w:t>
            </w:r>
          </w:p>
          <w:p w:rsidR="00F9045E" w:rsidRPr="003A6E01" w:rsidRDefault="008105DD" w:rsidP="00F9045E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SimSun" w:hAnsi="Times New Roman"/>
                <w:lang w:val="lv-LV"/>
              </w:rPr>
            </w:pPr>
            <w:r w:rsidRPr="003A6E01">
              <w:rPr>
                <w:rFonts w:ascii="Times New Roman" w:eastAsia="SimSun" w:hAnsi="Times New Roman"/>
                <w:lang w:val="lv-LV"/>
              </w:rPr>
              <w:t>Individuālo kļūdu identificēšana un labošana</w:t>
            </w:r>
          </w:p>
          <w:p w:rsidR="00F9045E" w:rsidRPr="003A6E01" w:rsidRDefault="008105DD" w:rsidP="00F9045E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SimSun" w:hAnsi="Times New Roman"/>
                <w:lang w:val="lv-LV"/>
              </w:rPr>
            </w:pPr>
            <w:r w:rsidRPr="003A6E01">
              <w:rPr>
                <w:rFonts w:ascii="Times New Roman" w:eastAsia="SimSun" w:hAnsi="Times New Roman"/>
                <w:lang w:val="lv-LV"/>
              </w:rPr>
              <w:t>Efektīva laika plānošana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8105DD" w:rsidRPr="003A6E01" w:rsidRDefault="008105DD" w:rsidP="008105DD">
            <w:pPr>
              <w:spacing w:after="0" w:line="240" w:lineRule="auto"/>
              <w:rPr>
                <w:rFonts w:ascii="Times New Roman" w:eastAsia="SimSun" w:hAnsi="Times New Roman"/>
              </w:rPr>
            </w:pPr>
            <w:r w:rsidRPr="003A6E01">
              <w:rPr>
                <w:rFonts w:ascii="Times New Roman" w:eastAsia="SimSun" w:hAnsi="Times New Roman"/>
              </w:rPr>
              <w:t>Rakstisks pārbaudījums</w:t>
            </w:r>
          </w:p>
          <w:p w:rsidR="00F9045E" w:rsidRPr="003A6E01" w:rsidRDefault="008105DD" w:rsidP="008105DD">
            <w:pPr>
              <w:spacing w:after="0" w:line="240" w:lineRule="auto"/>
              <w:rPr>
                <w:rFonts w:ascii="Times New Roman" w:eastAsia="SimSun" w:hAnsi="Times New Roman"/>
              </w:rPr>
            </w:pPr>
            <w:r w:rsidRPr="003A6E01">
              <w:rPr>
                <w:rFonts w:ascii="Times New Roman" w:eastAsia="SimSun" w:hAnsi="Times New Roman"/>
              </w:rPr>
              <w:t>Mutvārdu – praktisks piemērs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F9045E" w:rsidRPr="003A6E01" w:rsidRDefault="00F9045E" w:rsidP="00F9045E">
            <w:pPr>
              <w:spacing w:after="0" w:line="240" w:lineRule="auto"/>
              <w:jc w:val="center"/>
              <w:rPr>
                <w:rFonts w:ascii="Times New Roman" w:eastAsia="SimSun" w:hAnsi="Times New Roman"/>
              </w:rPr>
            </w:pPr>
          </w:p>
          <w:p w:rsidR="00F9045E" w:rsidRPr="003A6E01" w:rsidRDefault="00F9045E" w:rsidP="00F9045E">
            <w:pPr>
              <w:spacing w:after="0" w:line="240" w:lineRule="auto"/>
              <w:jc w:val="center"/>
              <w:rPr>
                <w:rFonts w:ascii="Times New Roman" w:eastAsia="SimSun" w:hAnsi="Times New Roman"/>
              </w:rPr>
            </w:pPr>
          </w:p>
          <w:p w:rsidR="00F9045E" w:rsidRPr="003A6E01" w:rsidRDefault="00F9045E" w:rsidP="00F9045E">
            <w:pPr>
              <w:spacing w:after="0" w:line="240" w:lineRule="auto"/>
              <w:jc w:val="center"/>
              <w:rPr>
                <w:rFonts w:ascii="Times New Roman" w:eastAsia="SimSun" w:hAnsi="Times New Roman"/>
              </w:rPr>
            </w:pPr>
          </w:p>
          <w:p w:rsidR="00F9045E" w:rsidRPr="003A6E01" w:rsidRDefault="00F9045E" w:rsidP="00F9045E">
            <w:pPr>
              <w:spacing w:after="0" w:line="240" w:lineRule="auto"/>
              <w:jc w:val="center"/>
              <w:rPr>
                <w:rFonts w:ascii="Times New Roman" w:eastAsia="SimSun" w:hAnsi="Times New Roman"/>
              </w:rPr>
            </w:pPr>
          </w:p>
          <w:p w:rsidR="00F9045E" w:rsidRPr="003A6E01" w:rsidRDefault="00F9045E" w:rsidP="00F9045E">
            <w:pPr>
              <w:spacing w:after="0" w:line="240" w:lineRule="auto"/>
              <w:jc w:val="center"/>
              <w:rPr>
                <w:rFonts w:ascii="Times New Roman" w:eastAsia="SimSun" w:hAnsi="Times New Roman"/>
              </w:rPr>
            </w:pPr>
          </w:p>
          <w:p w:rsidR="00F9045E" w:rsidRPr="003A6E01" w:rsidRDefault="00F9045E" w:rsidP="00F9045E">
            <w:pPr>
              <w:spacing w:after="0" w:line="240" w:lineRule="auto"/>
              <w:jc w:val="center"/>
              <w:rPr>
                <w:rFonts w:ascii="Times New Roman" w:eastAsia="SimSun" w:hAnsi="Times New Roman"/>
              </w:rPr>
            </w:pPr>
          </w:p>
          <w:p w:rsidR="00F9045E" w:rsidRPr="003A6E01" w:rsidRDefault="00F9045E" w:rsidP="00F9045E">
            <w:pPr>
              <w:spacing w:after="0" w:line="240" w:lineRule="auto"/>
              <w:jc w:val="center"/>
              <w:rPr>
                <w:rFonts w:ascii="Times New Roman" w:eastAsia="SimSun" w:hAnsi="Times New Roman"/>
              </w:rPr>
            </w:pPr>
          </w:p>
          <w:p w:rsidR="00F9045E" w:rsidRPr="003A6E01" w:rsidRDefault="00F9045E" w:rsidP="00F9045E">
            <w:pPr>
              <w:spacing w:after="0" w:line="240" w:lineRule="auto"/>
              <w:jc w:val="center"/>
              <w:rPr>
                <w:rFonts w:ascii="Times New Roman" w:eastAsia="SimSun" w:hAnsi="Times New Roman"/>
              </w:rPr>
            </w:pPr>
            <w:r w:rsidRPr="003A6E01">
              <w:rPr>
                <w:rFonts w:ascii="Times New Roman" w:eastAsia="SimSun" w:hAnsi="Times New Roman"/>
              </w:rPr>
              <w:t>5</w:t>
            </w:r>
          </w:p>
          <w:p w:rsidR="00F9045E" w:rsidRPr="003A6E01" w:rsidRDefault="00F9045E" w:rsidP="00F9045E">
            <w:pPr>
              <w:spacing w:after="0" w:line="240" w:lineRule="auto"/>
              <w:jc w:val="center"/>
              <w:rPr>
                <w:rFonts w:ascii="Times New Roman" w:eastAsia="SimSun" w:hAnsi="Times New Roman"/>
              </w:rPr>
            </w:pPr>
          </w:p>
          <w:p w:rsidR="00F9045E" w:rsidRPr="003A6E01" w:rsidRDefault="00F9045E" w:rsidP="00F9045E">
            <w:pPr>
              <w:spacing w:after="0" w:line="240" w:lineRule="auto"/>
              <w:jc w:val="center"/>
              <w:rPr>
                <w:rFonts w:ascii="Times New Roman" w:eastAsia="SimSun" w:hAnsi="Times New Roman"/>
              </w:rPr>
            </w:pPr>
          </w:p>
          <w:p w:rsidR="00F9045E" w:rsidRPr="003A6E01" w:rsidRDefault="00F9045E" w:rsidP="00F9045E">
            <w:pPr>
              <w:spacing w:after="0" w:line="240" w:lineRule="auto"/>
              <w:jc w:val="center"/>
              <w:rPr>
                <w:rFonts w:ascii="Times New Roman" w:eastAsia="SimSun" w:hAnsi="Times New Roman"/>
              </w:rPr>
            </w:pPr>
          </w:p>
          <w:p w:rsidR="00F9045E" w:rsidRPr="003A6E01" w:rsidRDefault="00F9045E" w:rsidP="00F9045E">
            <w:pPr>
              <w:spacing w:after="0" w:line="240" w:lineRule="auto"/>
              <w:jc w:val="center"/>
              <w:rPr>
                <w:rFonts w:ascii="Times New Roman" w:eastAsia="SimSun" w:hAnsi="Times New Roman"/>
              </w:rPr>
            </w:pPr>
          </w:p>
          <w:p w:rsidR="00F9045E" w:rsidRPr="003A6E01" w:rsidRDefault="00F9045E" w:rsidP="00F9045E">
            <w:pPr>
              <w:spacing w:after="0" w:line="240" w:lineRule="auto"/>
              <w:jc w:val="center"/>
              <w:rPr>
                <w:rFonts w:ascii="Times New Roman" w:eastAsia="SimSun" w:hAnsi="Times New Roman"/>
              </w:rPr>
            </w:pPr>
          </w:p>
          <w:p w:rsidR="00F9045E" w:rsidRPr="003A6E01" w:rsidRDefault="00F9045E" w:rsidP="00F9045E">
            <w:pPr>
              <w:spacing w:after="0" w:line="240" w:lineRule="auto"/>
              <w:jc w:val="center"/>
              <w:rPr>
                <w:rFonts w:ascii="Times New Roman" w:eastAsia="SimSun" w:hAnsi="Times New Roman"/>
              </w:rPr>
            </w:pPr>
          </w:p>
          <w:p w:rsidR="00F9045E" w:rsidRPr="003A6E01" w:rsidRDefault="00F9045E" w:rsidP="00F9045E">
            <w:pPr>
              <w:spacing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9045E" w:rsidRPr="003A6E01" w:rsidRDefault="00F9045E" w:rsidP="00DC331F">
            <w:pPr>
              <w:spacing w:after="0"/>
              <w:jc w:val="center"/>
              <w:rPr>
                <w:rFonts w:ascii="Times New Roman" w:eastAsia="SimSun" w:hAnsi="Times New Roman"/>
              </w:rPr>
            </w:pPr>
            <w:r w:rsidRPr="003A6E01">
              <w:rPr>
                <w:rFonts w:ascii="Times New Roman" w:eastAsia="SimSun" w:hAnsi="Times New Roman"/>
              </w:rPr>
              <w:t>25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</w:tcPr>
          <w:p w:rsidR="00F9045E" w:rsidRPr="003A6E01" w:rsidRDefault="00F9045E" w:rsidP="00A50E28">
            <w:pPr>
              <w:spacing w:after="0"/>
              <w:jc w:val="center"/>
              <w:rPr>
                <w:rFonts w:ascii="Times New Roman" w:eastAsia="SimSun" w:hAnsi="Times New Roman"/>
              </w:rPr>
            </w:pPr>
            <w:r w:rsidRPr="003A6E01">
              <w:rPr>
                <w:rFonts w:ascii="Times New Roman" w:eastAsia="SimSu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045E" w:rsidRPr="003A6E01" w:rsidRDefault="00F9045E" w:rsidP="00A50E28">
            <w:pPr>
              <w:spacing w:after="0"/>
              <w:jc w:val="center"/>
              <w:rPr>
                <w:rFonts w:ascii="Times New Roman" w:eastAsia="SimSun" w:hAnsi="Times New Roman"/>
              </w:rPr>
            </w:pPr>
            <w:r w:rsidRPr="003A6E01">
              <w:rPr>
                <w:rFonts w:ascii="Times New Roman" w:eastAsia="SimSun" w:hAnsi="Times New Roman"/>
              </w:rPr>
              <w:t>10</w:t>
            </w:r>
          </w:p>
        </w:tc>
      </w:tr>
      <w:tr w:rsidR="00F9045E" w:rsidRPr="003A6E01" w:rsidTr="00F9045E">
        <w:tc>
          <w:tcPr>
            <w:tcW w:w="2694" w:type="dxa"/>
            <w:shd w:val="clear" w:color="auto" w:fill="auto"/>
            <w:vAlign w:val="center"/>
          </w:tcPr>
          <w:p w:rsidR="00F9045E" w:rsidRPr="003A6E01" w:rsidRDefault="00CE6408" w:rsidP="00CE6408">
            <w:pPr>
              <w:spacing w:after="0" w:line="240" w:lineRule="auto"/>
              <w:rPr>
                <w:rFonts w:ascii="Times New Roman" w:eastAsia="SimSun" w:hAnsi="Times New Roman"/>
              </w:rPr>
            </w:pPr>
            <w:r w:rsidRPr="003A6E01">
              <w:rPr>
                <w:rFonts w:ascii="Times New Roman" w:eastAsia="SimSun" w:hAnsi="Times New Roman"/>
                <w:sz w:val="24"/>
                <w:szCs w:val="24"/>
                <w:lang w:eastAsia="sl-SI"/>
              </w:rPr>
              <w:t>Aprakstīt un veikt mērījumus un diagnostiku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105DD" w:rsidRPr="003A6E01" w:rsidRDefault="008105DD" w:rsidP="008105DD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SimSun" w:hAnsi="Times New Roman"/>
                <w:lang w:val="lv-LV"/>
              </w:rPr>
            </w:pPr>
            <w:r w:rsidRPr="003A6E01">
              <w:rPr>
                <w:rFonts w:ascii="Times New Roman" w:eastAsia="SimSun" w:hAnsi="Times New Roman"/>
                <w:lang w:val="lv-LV"/>
              </w:rPr>
              <w:t>Darbarīku izvēlēšanās (pārrēķinu tabulas, mērī</w:t>
            </w:r>
            <w:r w:rsidR="0037390E">
              <w:rPr>
                <w:rFonts w:ascii="Times New Roman" w:eastAsia="SimSun" w:hAnsi="Times New Roman"/>
                <w:lang w:val="lv-LV"/>
              </w:rPr>
              <w:t>jum</w:t>
            </w:r>
            <w:r w:rsidRPr="003A6E01">
              <w:rPr>
                <w:rFonts w:ascii="Times New Roman" w:eastAsia="SimSun" w:hAnsi="Times New Roman"/>
                <w:lang w:val="lv-LV"/>
              </w:rPr>
              <w:t>i, starptautiskās/vietējās normas/standarti)</w:t>
            </w:r>
          </w:p>
          <w:p w:rsidR="00F9045E" w:rsidRPr="003A6E01" w:rsidRDefault="008105DD" w:rsidP="00F9045E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SimSun" w:hAnsi="Times New Roman"/>
                <w:lang w:val="lv-LV"/>
              </w:rPr>
            </w:pPr>
            <w:r w:rsidRPr="003A6E01">
              <w:rPr>
                <w:rFonts w:ascii="Times New Roman" w:eastAsia="SimSun" w:hAnsi="Times New Roman"/>
                <w:lang w:val="lv-LV"/>
              </w:rPr>
              <w:t>Izskaidrot izvēlētos</w:t>
            </w:r>
            <w:r w:rsidR="0037390E">
              <w:rPr>
                <w:rFonts w:ascii="Times New Roman" w:eastAsia="SimSun" w:hAnsi="Times New Roman"/>
                <w:lang w:val="lv-LV"/>
              </w:rPr>
              <w:t xml:space="preserve"> elektrotehnoloģijas fizikas asp</w:t>
            </w:r>
            <w:r w:rsidRPr="003A6E01">
              <w:rPr>
                <w:rFonts w:ascii="Times New Roman" w:eastAsia="SimSun" w:hAnsi="Times New Roman"/>
                <w:lang w:val="lv-LV"/>
              </w:rPr>
              <w:t>ektus</w:t>
            </w:r>
          </w:p>
          <w:p w:rsidR="00F9045E" w:rsidRPr="003A6E01" w:rsidRDefault="008105DD" w:rsidP="008105DD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SimSun" w:hAnsi="Times New Roman"/>
                <w:lang w:val="lv-LV"/>
              </w:rPr>
            </w:pPr>
            <w:r w:rsidRPr="003A6E01">
              <w:rPr>
                <w:rFonts w:ascii="Times New Roman" w:eastAsia="SimSun" w:hAnsi="Times New Roman"/>
                <w:lang w:val="lv-LV"/>
              </w:rPr>
              <w:t xml:space="preserve">Izskaidrot izvēlētos elektrotehnoloģijas matemātikas </w:t>
            </w:r>
            <w:r w:rsidR="0037390E">
              <w:rPr>
                <w:rFonts w:ascii="Times New Roman" w:eastAsia="SimSun" w:hAnsi="Times New Roman"/>
                <w:lang w:val="lv-LV"/>
              </w:rPr>
              <w:t>asp</w:t>
            </w:r>
            <w:r w:rsidRPr="003A6E01">
              <w:rPr>
                <w:rFonts w:ascii="Times New Roman" w:eastAsia="SimSun" w:hAnsi="Times New Roman"/>
                <w:lang w:val="lv-LV"/>
              </w:rPr>
              <w:t>ektus</w:t>
            </w:r>
          </w:p>
          <w:p w:rsidR="00F9045E" w:rsidRPr="003A6E01" w:rsidRDefault="0037390E" w:rsidP="00F9045E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SimSun" w:hAnsi="Times New Roman"/>
                <w:lang w:val="lv-LV"/>
              </w:rPr>
            </w:pPr>
            <w:r>
              <w:rPr>
                <w:rFonts w:ascii="Times New Roman" w:eastAsia="SimSun" w:hAnsi="Times New Roman"/>
                <w:lang w:val="lv-LV"/>
              </w:rPr>
              <w:t>Noteikt un raksturot populārāk</w:t>
            </w:r>
            <w:r w:rsidR="005F2F32" w:rsidRPr="003A6E01">
              <w:rPr>
                <w:rFonts w:ascii="Times New Roman" w:eastAsia="SimSun" w:hAnsi="Times New Roman"/>
                <w:lang w:val="lv-LV"/>
              </w:rPr>
              <w:t xml:space="preserve">ās </w:t>
            </w:r>
            <w:r w:rsidR="008105DD" w:rsidRPr="003A6E01">
              <w:rPr>
                <w:rFonts w:ascii="Times New Roman" w:eastAsia="SimSun" w:hAnsi="Times New Roman"/>
                <w:lang w:val="lv-LV"/>
              </w:rPr>
              <w:t xml:space="preserve">mērījumu un diagnostikas </w:t>
            </w:r>
            <w:r w:rsidR="005F2F32" w:rsidRPr="003A6E01">
              <w:rPr>
                <w:rFonts w:ascii="Times New Roman" w:eastAsia="SimSun" w:hAnsi="Times New Roman"/>
                <w:lang w:val="lv-LV"/>
              </w:rPr>
              <w:t>ierīces</w:t>
            </w:r>
          </w:p>
          <w:p w:rsidR="00F9045E" w:rsidRPr="003A6E01" w:rsidRDefault="005F2F32" w:rsidP="00F9045E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SimSun" w:hAnsi="Times New Roman"/>
                <w:lang w:val="lv-LV"/>
              </w:rPr>
            </w:pPr>
            <w:r w:rsidRPr="003A6E01">
              <w:rPr>
                <w:rFonts w:ascii="Times New Roman" w:eastAsia="SimSun" w:hAnsi="Times New Roman"/>
                <w:lang w:val="lv-LV"/>
              </w:rPr>
              <w:t>Izskaidrot datu novērtēšanas pamatus</w:t>
            </w:r>
          </w:p>
          <w:p w:rsidR="00F9045E" w:rsidRPr="003A6E01" w:rsidRDefault="005F2F32" w:rsidP="00F9045E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SimSun" w:hAnsi="Times New Roman"/>
                <w:lang w:val="lv-LV"/>
              </w:rPr>
            </w:pPr>
            <w:r w:rsidRPr="003A6E01">
              <w:rPr>
                <w:rFonts w:ascii="Times New Roman" w:eastAsia="SimSun" w:hAnsi="Times New Roman"/>
                <w:lang w:val="lv-LV"/>
              </w:rPr>
              <w:t>Veikt mērījumus</w:t>
            </w:r>
          </w:p>
          <w:p w:rsidR="00F9045E" w:rsidRPr="003A6E01" w:rsidRDefault="005F2F32" w:rsidP="00F9045E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SimSun" w:hAnsi="Times New Roman"/>
                <w:lang w:val="lv-LV"/>
              </w:rPr>
            </w:pPr>
            <w:r w:rsidRPr="003A6E01">
              <w:rPr>
                <w:rFonts w:ascii="Times New Roman" w:eastAsia="SimSun" w:hAnsi="Times New Roman"/>
                <w:lang w:val="lv-LV"/>
              </w:rPr>
              <w:t>Veikt diagnostiku</w:t>
            </w:r>
          </w:p>
          <w:p w:rsidR="00F9045E" w:rsidRPr="003A6E01" w:rsidRDefault="005F2F32" w:rsidP="00F9045E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SimSun" w:hAnsi="Times New Roman"/>
                <w:lang w:val="lv-LV"/>
              </w:rPr>
            </w:pPr>
            <w:r w:rsidRPr="003A6E01">
              <w:rPr>
                <w:rFonts w:ascii="Times New Roman" w:eastAsia="SimSun" w:hAnsi="Times New Roman"/>
                <w:lang w:val="lv-LV"/>
              </w:rPr>
              <w:t>Raksturot populārākās aizsardzības metodes, veselības un drošības noteikumus</w:t>
            </w:r>
          </w:p>
          <w:p w:rsidR="00F9045E" w:rsidRPr="003A6E01" w:rsidRDefault="005F2F32" w:rsidP="00F9045E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SimSun" w:hAnsi="Times New Roman"/>
                <w:lang w:val="lv-LV"/>
              </w:rPr>
            </w:pPr>
            <w:r w:rsidRPr="003A6E01">
              <w:rPr>
                <w:rFonts w:ascii="Times New Roman" w:eastAsia="SimSun" w:hAnsi="Times New Roman"/>
                <w:lang w:val="lv-LV"/>
              </w:rPr>
              <w:t>Aprēķini</w:t>
            </w:r>
          </w:p>
          <w:p w:rsidR="005F2F32" w:rsidRPr="003A6E01" w:rsidRDefault="005F2F32" w:rsidP="005F2F32">
            <w:pPr>
              <w:pStyle w:val="Odstavekseznama"/>
              <w:numPr>
                <w:ilvl w:val="0"/>
                <w:numId w:val="23"/>
              </w:numPr>
              <w:rPr>
                <w:rFonts w:ascii="Times New Roman" w:eastAsia="SimSun" w:hAnsi="Times New Roman"/>
                <w:lang w:val="lv-LV"/>
              </w:rPr>
            </w:pPr>
            <w:r w:rsidRPr="003A6E01">
              <w:rPr>
                <w:rFonts w:ascii="Times New Roman" w:eastAsia="SimSun" w:hAnsi="Times New Roman"/>
                <w:lang w:val="lv-LV"/>
              </w:rPr>
              <w:lastRenderedPageBreak/>
              <w:t>Lietot atbilstošu terminoloģiju</w:t>
            </w:r>
          </w:p>
          <w:p w:rsidR="005F2F32" w:rsidRPr="003A6E01" w:rsidRDefault="005F2F32" w:rsidP="005F2F32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SimSun" w:hAnsi="Times New Roman"/>
                <w:lang w:val="lv-LV"/>
              </w:rPr>
            </w:pPr>
            <w:r w:rsidRPr="003A6E01">
              <w:rPr>
                <w:rFonts w:ascii="Times New Roman" w:eastAsia="SimSun" w:hAnsi="Times New Roman"/>
                <w:lang w:val="lv-LV"/>
              </w:rPr>
              <w:t>Individuālo kļūdu identificēšana un labošana</w:t>
            </w:r>
          </w:p>
          <w:p w:rsidR="005F2F32" w:rsidRPr="003A6E01" w:rsidRDefault="005F2F32" w:rsidP="005F2F32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SimSun" w:hAnsi="Times New Roman"/>
                <w:lang w:val="lv-LV"/>
              </w:rPr>
            </w:pPr>
            <w:r w:rsidRPr="003A6E01">
              <w:rPr>
                <w:rFonts w:ascii="Times New Roman" w:eastAsia="SimSun" w:hAnsi="Times New Roman"/>
                <w:lang w:val="lv-LV"/>
              </w:rPr>
              <w:t xml:space="preserve">Efektīva laika plānošana </w:t>
            </w:r>
          </w:p>
          <w:p w:rsidR="005F2F32" w:rsidRPr="003A6E01" w:rsidRDefault="0037390E" w:rsidP="005F2F32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SimSun" w:hAnsi="Times New Roman"/>
                <w:lang w:val="lv-LV"/>
              </w:rPr>
            </w:pPr>
            <w:r>
              <w:rPr>
                <w:rFonts w:ascii="Times New Roman" w:eastAsia="SimSun" w:hAnsi="Times New Roman"/>
                <w:lang w:val="lv-LV"/>
              </w:rPr>
              <w:t>Pastā</w:t>
            </w:r>
            <w:r w:rsidR="005F2F32" w:rsidRPr="003A6E01">
              <w:rPr>
                <w:rFonts w:ascii="Times New Roman" w:eastAsia="SimSun" w:hAnsi="Times New Roman"/>
                <w:lang w:val="lv-LV"/>
              </w:rPr>
              <w:t>vīgas darbības</w:t>
            </w:r>
          </w:p>
          <w:p w:rsidR="005F2F32" w:rsidRPr="003A6E01" w:rsidRDefault="005F2F32" w:rsidP="005F2F32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SimSun" w:hAnsi="Times New Roman"/>
                <w:lang w:val="lv-LV"/>
              </w:rPr>
            </w:pPr>
            <w:r w:rsidRPr="003A6E01">
              <w:rPr>
                <w:rFonts w:ascii="Times New Roman" w:eastAsia="SimSun" w:hAnsi="Times New Roman"/>
                <w:lang w:val="lv-LV"/>
              </w:rPr>
              <w:t>Analītiskā domāšana</w:t>
            </w:r>
          </w:p>
          <w:p w:rsidR="00F9045E" w:rsidRPr="003A6E01" w:rsidRDefault="00F9045E" w:rsidP="005F2F32">
            <w:pPr>
              <w:pStyle w:val="Odstavekseznam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SimSun" w:hAnsi="Times New Roman"/>
                <w:lang w:val="lv-LV"/>
              </w:rPr>
            </w:pPr>
            <w:r w:rsidRPr="003A6E01">
              <w:rPr>
                <w:rFonts w:ascii="Times New Roman" w:eastAsia="SimSun" w:hAnsi="Times New Roman"/>
                <w:lang w:val="lv-LV"/>
              </w:rPr>
              <w:t>E</w:t>
            </w:r>
            <w:r w:rsidR="005F2F32" w:rsidRPr="003A6E01">
              <w:rPr>
                <w:rFonts w:ascii="Times New Roman" w:eastAsia="SimSun" w:hAnsi="Times New Roman"/>
                <w:lang w:val="lv-LV"/>
              </w:rPr>
              <w:t>fektīva problēmu risināšana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5F2F32" w:rsidRPr="003A6E01" w:rsidRDefault="005F2F32" w:rsidP="005F2F32">
            <w:pPr>
              <w:spacing w:after="0" w:line="240" w:lineRule="auto"/>
              <w:rPr>
                <w:rFonts w:ascii="Times New Roman" w:eastAsia="SimSun" w:hAnsi="Times New Roman"/>
              </w:rPr>
            </w:pPr>
            <w:r w:rsidRPr="003A6E01">
              <w:rPr>
                <w:rFonts w:ascii="Times New Roman" w:eastAsia="SimSun" w:hAnsi="Times New Roman"/>
              </w:rPr>
              <w:lastRenderedPageBreak/>
              <w:t>Rakstisks pārbaudījums</w:t>
            </w:r>
          </w:p>
          <w:p w:rsidR="00F9045E" w:rsidRPr="003A6E01" w:rsidRDefault="005F2F32" w:rsidP="005F2F32">
            <w:pPr>
              <w:spacing w:after="0" w:line="240" w:lineRule="auto"/>
              <w:rPr>
                <w:rFonts w:ascii="Times New Roman" w:eastAsia="SimSun" w:hAnsi="Times New Roman"/>
              </w:rPr>
            </w:pPr>
            <w:r w:rsidRPr="003A6E01">
              <w:rPr>
                <w:rFonts w:ascii="Times New Roman" w:eastAsia="SimSun" w:hAnsi="Times New Roman"/>
              </w:rPr>
              <w:t>Mutvārdu – praktisks piemērs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F9045E" w:rsidRPr="003A6E01" w:rsidRDefault="00F9045E" w:rsidP="00F9045E">
            <w:pPr>
              <w:spacing w:after="0" w:line="240" w:lineRule="auto"/>
              <w:jc w:val="center"/>
              <w:rPr>
                <w:rFonts w:ascii="Times New Roman" w:eastAsia="SimSun" w:hAnsi="Times New Roman"/>
              </w:rPr>
            </w:pPr>
            <w:r w:rsidRPr="003A6E01">
              <w:rPr>
                <w:rFonts w:ascii="Times New Roman" w:eastAsia="SimSun" w:hAnsi="Times New Roman"/>
              </w:rPr>
              <w:t>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9045E" w:rsidRPr="003A6E01" w:rsidRDefault="00F9045E" w:rsidP="00A50E28">
            <w:pPr>
              <w:spacing w:after="0" w:line="240" w:lineRule="auto"/>
              <w:jc w:val="center"/>
              <w:rPr>
                <w:rFonts w:ascii="Times New Roman" w:eastAsia="SimSun" w:hAnsi="Times New Roman"/>
              </w:rPr>
            </w:pPr>
            <w:r w:rsidRPr="003A6E01">
              <w:rPr>
                <w:rFonts w:ascii="Times New Roman" w:eastAsia="SimSun" w:hAnsi="Times New Roman"/>
              </w:rPr>
              <w:t>20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</w:tcPr>
          <w:p w:rsidR="00F9045E" w:rsidRPr="003A6E01" w:rsidRDefault="00F9045E" w:rsidP="00A50E28">
            <w:pPr>
              <w:spacing w:after="0" w:line="240" w:lineRule="auto"/>
              <w:jc w:val="center"/>
              <w:rPr>
                <w:rFonts w:ascii="Times New Roman" w:eastAsia="SimSun" w:hAnsi="Times New Roman"/>
              </w:rPr>
            </w:pPr>
            <w:r w:rsidRPr="003A6E01">
              <w:rPr>
                <w:rFonts w:ascii="Times New Roman" w:eastAsia="SimSun" w:hAnsi="Times New Roman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045E" w:rsidRPr="003A6E01" w:rsidRDefault="00F9045E" w:rsidP="00A50E28">
            <w:pPr>
              <w:spacing w:after="0" w:line="240" w:lineRule="auto"/>
              <w:jc w:val="center"/>
              <w:rPr>
                <w:rFonts w:ascii="Times New Roman" w:eastAsia="SimSun" w:hAnsi="Times New Roman"/>
              </w:rPr>
            </w:pPr>
            <w:r w:rsidRPr="003A6E01">
              <w:rPr>
                <w:rFonts w:ascii="Times New Roman" w:eastAsia="SimSun" w:hAnsi="Times New Roman"/>
              </w:rPr>
              <w:t>5</w:t>
            </w:r>
          </w:p>
        </w:tc>
      </w:tr>
      <w:tr w:rsidR="00F9045E" w:rsidRPr="003A6E01" w:rsidTr="00F9045E">
        <w:tc>
          <w:tcPr>
            <w:tcW w:w="2694" w:type="dxa"/>
            <w:shd w:val="clear" w:color="auto" w:fill="auto"/>
            <w:vAlign w:val="center"/>
          </w:tcPr>
          <w:p w:rsidR="00F9045E" w:rsidRPr="003A6E01" w:rsidRDefault="00F9045E" w:rsidP="00F9045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  <w:p w:rsidR="00F9045E" w:rsidRPr="003A6E01" w:rsidRDefault="00CE6408" w:rsidP="00F9045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3A6E01">
              <w:rPr>
                <w:rFonts w:ascii="Times New Roman" w:eastAsia="SimSun" w:hAnsi="Times New Roman"/>
                <w:b/>
                <w:sz w:val="24"/>
                <w:szCs w:val="24"/>
              </w:rPr>
              <w:t>Kopā</w:t>
            </w:r>
          </w:p>
          <w:p w:rsidR="00F9045E" w:rsidRPr="003A6E01" w:rsidRDefault="00F9045E" w:rsidP="00F9045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F9045E" w:rsidRPr="003A6E01" w:rsidRDefault="00F9045E" w:rsidP="00F9045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  <w:p w:rsidR="00F9045E" w:rsidRPr="003A6E01" w:rsidRDefault="00F9045E" w:rsidP="00F9045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F9045E" w:rsidRPr="003A6E01" w:rsidRDefault="00F9045E" w:rsidP="00F9045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9045E" w:rsidRPr="003A6E01" w:rsidRDefault="00F9045E" w:rsidP="00F9045E">
            <w:pPr>
              <w:spacing w:after="0" w:line="240" w:lineRule="auto"/>
              <w:rPr>
                <w:rFonts w:ascii="Times New Roman" w:eastAsia="SimSun" w:hAnsi="Times New Roman"/>
                <w:b/>
              </w:rPr>
            </w:pPr>
            <w:r w:rsidRPr="003A6E01">
              <w:rPr>
                <w:rFonts w:ascii="Times New Roman" w:eastAsia="SimSun" w:hAnsi="Times New Roman"/>
                <w:b/>
              </w:rPr>
              <w:t>10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9045E" w:rsidRPr="003A6E01" w:rsidRDefault="00F9045E" w:rsidP="00F9045E">
            <w:pPr>
              <w:spacing w:after="0" w:line="240" w:lineRule="auto"/>
              <w:rPr>
                <w:rFonts w:ascii="Times New Roman" w:eastAsia="SimSun" w:hAnsi="Times New Roman"/>
                <w:b/>
              </w:rPr>
            </w:pPr>
            <w:r w:rsidRPr="003A6E01">
              <w:rPr>
                <w:rFonts w:ascii="Times New Roman" w:eastAsia="SimSun" w:hAnsi="Times New Roman"/>
                <w:b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045E" w:rsidRPr="003A6E01" w:rsidRDefault="00F9045E" w:rsidP="00F9045E">
            <w:pPr>
              <w:spacing w:after="0" w:line="240" w:lineRule="auto"/>
              <w:rPr>
                <w:rFonts w:ascii="Times New Roman" w:eastAsia="SimSun" w:hAnsi="Times New Roman"/>
                <w:b/>
              </w:rPr>
            </w:pPr>
            <w:r w:rsidRPr="003A6E01">
              <w:rPr>
                <w:rFonts w:ascii="Times New Roman" w:eastAsia="SimSun" w:hAnsi="Times New Roman"/>
                <w:b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045E" w:rsidRPr="003A6E01" w:rsidRDefault="00F9045E" w:rsidP="00F9045E">
            <w:pPr>
              <w:spacing w:after="0" w:line="240" w:lineRule="auto"/>
              <w:rPr>
                <w:rFonts w:ascii="Times New Roman" w:eastAsia="SimSun" w:hAnsi="Times New Roman"/>
                <w:b/>
              </w:rPr>
            </w:pPr>
            <w:r w:rsidRPr="003A6E01">
              <w:rPr>
                <w:rFonts w:ascii="Times New Roman" w:eastAsia="SimSun" w:hAnsi="Times New Roman"/>
                <w:b/>
              </w:rPr>
              <w:t>20</w:t>
            </w:r>
          </w:p>
        </w:tc>
      </w:tr>
    </w:tbl>
    <w:p w:rsidR="00F05BA9" w:rsidRPr="003A6E01" w:rsidRDefault="00F05BA9" w:rsidP="00F05BA9">
      <w:pPr>
        <w:rPr>
          <w:rFonts w:ascii="Times New Roman" w:hAnsi="Times New Roman"/>
          <w:sz w:val="24"/>
          <w:szCs w:val="24"/>
        </w:rPr>
      </w:pPr>
    </w:p>
    <w:p w:rsidR="00F05BA9" w:rsidRPr="003A6E01" w:rsidRDefault="005F2F32" w:rsidP="00F9045E">
      <w:pPr>
        <w:numPr>
          <w:ilvl w:val="0"/>
          <w:numId w:val="24"/>
        </w:numPr>
        <w:rPr>
          <w:rFonts w:ascii="Times New Roman" w:hAnsi="Times New Roman"/>
          <w:b/>
          <w:sz w:val="24"/>
          <w:szCs w:val="24"/>
        </w:rPr>
      </w:pPr>
      <w:r w:rsidRPr="003A6E01">
        <w:rPr>
          <w:rFonts w:ascii="Times New Roman" w:eastAsia="SimSun" w:hAnsi="Times New Roman"/>
          <w:b/>
        </w:rPr>
        <w:t>Procesa/izpildes metode</w:t>
      </w:r>
      <w:r w:rsidR="00F05BA9" w:rsidRPr="003A6E01">
        <w:rPr>
          <w:rFonts w:ascii="Times New Roman" w:eastAsia="SimSun" w:hAnsi="Times New Roman"/>
          <w:b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1"/>
        <w:gridCol w:w="11049"/>
      </w:tblGrid>
      <w:tr w:rsidR="00F05BA9" w:rsidRPr="003A6E01" w:rsidTr="00A50E28">
        <w:trPr>
          <w:trHeight w:val="660"/>
        </w:trPr>
        <w:tc>
          <w:tcPr>
            <w:tcW w:w="1115" w:type="pct"/>
            <w:shd w:val="clear" w:color="auto" w:fill="auto"/>
            <w:vAlign w:val="center"/>
          </w:tcPr>
          <w:p w:rsidR="00F05BA9" w:rsidRPr="003A6E01" w:rsidRDefault="005F2F32" w:rsidP="00F05BA9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3A6E01">
              <w:rPr>
                <w:rFonts w:ascii="Times New Roman" w:hAnsi="Times New Roman"/>
                <w:lang w:val="lv-LV"/>
              </w:rPr>
              <w:t>Informācija un plānošana</w:t>
            </w:r>
          </w:p>
        </w:tc>
        <w:tc>
          <w:tcPr>
            <w:tcW w:w="3885" w:type="pct"/>
            <w:shd w:val="clear" w:color="auto" w:fill="auto"/>
          </w:tcPr>
          <w:p w:rsidR="00F05BA9" w:rsidRPr="003A6E01" w:rsidRDefault="005F2F32" w:rsidP="00A50E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3A6E01">
              <w:rPr>
                <w:rFonts w:ascii="Times New Roman" w:eastAsia="SimSun" w:hAnsi="Times New Roman"/>
                <w:sz w:val="24"/>
                <w:szCs w:val="24"/>
                <w:lang w:eastAsia="sl-SI"/>
              </w:rPr>
              <w:t>Indivīds izprot uzdevumu darba procesa kontekstā. Viņš/-a izvēlas pareizos instrumentus un sagatavo darba vietu, pielietojot attiecīgo dokumentāciju un  ņemot vērā risināmo uzdevumu.</w:t>
            </w:r>
          </w:p>
        </w:tc>
      </w:tr>
      <w:tr w:rsidR="00F05BA9" w:rsidRPr="003A6E01" w:rsidTr="00A50E28">
        <w:tc>
          <w:tcPr>
            <w:tcW w:w="1115" w:type="pct"/>
            <w:shd w:val="clear" w:color="auto" w:fill="auto"/>
            <w:vAlign w:val="center"/>
          </w:tcPr>
          <w:p w:rsidR="00F05BA9" w:rsidRPr="003A6E01" w:rsidRDefault="005F2F32" w:rsidP="00F05BA9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/>
                <w:lang w:val="lv-LV"/>
              </w:rPr>
            </w:pPr>
            <w:r w:rsidRPr="003A6E01">
              <w:rPr>
                <w:rFonts w:ascii="Times New Roman" w:hAnsi="Times New Roman"/>
                <w:lang w:val="lv-LV"/>
              </w:rPr>
              <w:t>Darba veikšana</w:t>
            </w:r>
          </w:p>
        </w:tc>
        <w:tc>
          <w:tcPr>
            <w:tcW w:w="3885" w:type="pct"/>
            <w:shd w:val="clear" w:color="auto" w:fill="auto"/>
          </w:tcPr>
          <w:p w:rsidR="00F05BA9" w:rsidRPr="003A6E01" w:rsidRDefault="0037390E" w:rsidP="005F2F32">
            <w:pPr>
              <w:spacing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sl-SI"/>
              </w:rPr>
              <w:t>Indivīds veic</w:t>
            </w:r>
            <w:r w:rsidR="005F2F32" w:rsidRPr="003A6E01">
              <w:rPr>
                <w:rFonts w:ascii="Times New Roman" w:eastAsia="SimSun" w:hAnsi="Times New Roman"/>
                <w:sz w:val="24"/>
                <w:szCs w:val="24"/>
                <w:lang w:eastAsia="sl-SI"/>
              </w:rPr>
              <w:t xml:space="preserve"> uzdevumu pastāvīgi: nosaka pareizo dokumentācijas veicu un atrisina problēmu efektīvi.</w:t>
            </w:r>
          </w:p>
        </w:tc>
      </w:tr>
      <w:tr w:rsidR="00F05BA9" w:rsidRPr="003A6E01" w:rsidTr="00A50E28">
        <w:tc>
          <w:tcPr>
            <w:tcW w:w="1115" w:type="pct"/>
            <w:shd w:val="clear" w:color="auto" w:fill="auto"/>
            <w:vAlign w:val="center"/>
          </w:tcPr>
          <w:p w:rsidR="00F05BA9" w:rsidRPr="003A6E01" w:rsidRDefault="005F2F32" w:rsidP="00F05BA9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/>
                <w:lang w:val="lv-LV"/>
              </w:rPr>
            </w:pPr>
            <w:r w:rsidRPr="003A6E01">
              <w:rPr>
                <w:rFonts w:ascii="Times New Roman" w:hAnsi="Times New Roman"/>
                <w:lang w:val="lv-LV"/>
              </w:rPr>
              <w:t>Kontrole un novērtēšana</w:t>
            </w:r>
          </w:p>
        </w:tc>
        <w:tc>
          <w:tcPr>
            <w:tcW w:w="3885" w:type="pct"/>
            <w:shd w:val="clear" w:color="auto" w:fill="auto"/>
          </w:tcPr>
          <w:p w:rsidR="00F05BA9" w:rsidRPr="003A6E01" w:rsidRDefault="003A6E01" w:rsidP="003A6E01">
            <w:pPr>
              <w:spacing w:after="0" w:line="240" w:lineRule="auto"/>
              <w:rPr>
                <w:rFonts w:ascii="Times New Roman" w:eastAsia="SimSun" w:hAnsi="Times New Roman"/>
              </w:rPr>
            </w:pPr>
            <w:r w:rsidRPr="003A6E01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Indivīds spē</w:t>
            </w:r>
            <w:r w:rsidR="0037390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</w:t>
            </w:r>
            <w:r w:rsidRPr="003A6E01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 veikt pašnovērtējumu darba izpildes laikā. Ja nepieciešams, veic koriģējošus pasākumus. Viņš/-a ir spējīgs lūgt palīdzību, ja nepieciešams.</w:t>
            </w:r>
          </w:p>
        </w:tc>
      </w:tr>
      <w:tr w:rsidR="00F05BA9" w:rsidRPr="003A6E01" w:rsidTr="00A50E28">
        <w:tc>
          <w:tcPr>
            <w:tcW w:w="1115" w:type="pct"/>
            <w:shd w:val="clear" w:color="auto" w:fill="auto"/>
            <w:vAlign w:val="center"/>
          </w:tcPr>
          <w:p w:rsidR="00F05BA9" w:rsidRPr="003A6E01" w:rsidRDefault="005F2F32" w:rsidP="00F05BA9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/>
                <w:lang w:val="lv-LV"/>
              </w:rPr>
            </w:pPr>
            <w:r w:rsidRPr="003A6E01">
              <w:rPr>
                <w:rFonts w:ascii="Times New Roman" w:hAnsi="Times New Roman"/>
                <w:lang w:val="lv-LV"/>
              </w:rPr>
              <w:t>Tīrīšana un atkritumu likvidēšana</w:t>
            </w:r>
          </w:p>
        </w:tc>
        <w:tc>
          <w:tcPr>
            <w:tcW w:w="3885" w:type="pct"/>
            <w:shd w:val="clear" w:color="auto" w:fill="auto"/>
          </w:tcPr>
          <w:p w:rsidR="00F05BA9" w:rsidRPr="003A6E01" w:rsidRDefault="003A6E01" w:rsidP="003A6E01">
            <w:pPr>
              <w:spacing w:after="0" w:line="240" w:lineRule="auto"/>
              <w:rPr>
                <w:rFonts w:ascii="Times New Roman" w:eastAsia="SimSun" w:hAnsi="Times New Roman"/>
              </w:rPr>
            </w:pPr>
            <w:r w:rsidRPr="003A6E01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Indivīds uztur un tīra savu darba vietu un instrumentus un nodrošina to drošību.</w:t>
            </w:r>
          </w:p>
        </w:tc>
      </w:tr>
      <w:tr w:rsidR="00F05BA9" w:rsidRPr="003A6E01" w:rsidTr="00A50E28">
        <w:tc>
          <w:tcPr>
            <w:tcW w:w="1115" w:type="pct"/>
            <w:shd w:val="clear" w:color="auto" w:fill="auto"/>
            <w:vAlign w:val="center"/>
          </w:tcPr>
          <w:p w:rsidR="00F05BA9" w:rsidRPr="003A6E01" w:rsidRDefault="005F2F32" w:rsidP="005F2F32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/>
                <w:lang w:val="lv-LV"/>
              </w:rPr>
            </w:pPr>
            <w:r w:rsidRPr="003A6E01">
              <w:rPr>
                <w:rFonts w:ascii="Times New Roman" w:hAnsi="Times New Roman"/>
                <w:lang w:val="lv-LV"/>
              </w:rPr>
              <w:t>Darba drošība un veselības aizsardzība</w:t>
            </w:r>
            <w:r w:rsidR="00F05BA9" w:rsidRPr="003A6E01">
              <w:rPr>
                <w:rFonts w:ascii="Times New Roman" w:hAnsi="Times New Roman"/>
                <w:lang w:val="lv-LV"/>
              </w:rPr>
              <w:t xml:space="preserve"> </w:t>
            </w:r>
          </w:p>
        </w:tc>
        <w:tc>
          <w:tcPr>
            <w:tcW w:w="3885" w:type="pct"/>
            <w:shd w:val="clear" w:color="auto" w:fill="auto"/>
          </w:tcPr>
          <w:p w:rsidR="00F05BA9" w:rsidRPr="003A6E01" w:rsidRDefault="003A6E01" w:rsidP="00A50E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sl-SI"/>
              </w:rPr>
            </w:pPr>
            <w:r w:rsidRPr="003A6E01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Indivīds pastāvīgi seko drošības un veselības aizsardzības noteikumiem. Viņš spēj būt atbildīgs par savu un neliela kolektīva drošību.</w:t>
            </w:r>
          </w:p>
        </w:tc>
      </w:tr>
      <w:tr w:rsidR="00F05BA9" w:rsidRPr="003A6E01" w:rsidTr="00A50E28">
        <w:trPr>
          <w:trHeight w:val="333"/>
        </w:trPr>
        <w:tc>
          <w:tcPr>
            <w:tcW w:w="1115" w:type="pct"/>
            <w:shd w:val="clear" w:color="auto" w:fill="auto"/>
            <w:vAlign w:val="center"/>
          </w:tcPr>
          <w:p w:rsidR="00F05BA9" w:rsidRPr="003A6E01" w:rsidRDefault="005F2F32" w:rsidP="005F2F32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/>
                <w:lang w:val="lv-LV"/>
              </w:rPr>
            </w:pPr>
            <w:r w:rsidRPr="003A6E01">
              <w:rPr>
                <w:rFonts w:ascii="Times New Roman" w:hAnsi="Times New Roman"/>
                <w:lang w:val="lv-LV"/>
              </w:rPr>
              <w:t>Attieksme pret darbu</w:t>
            </w:r>
          </w:p>
        </w:tc>
        <w:tc>
          <w:tcPr>
            <w:tcW w:w="3885" w:type="pct"/>
            <w:shd w:val="clear" w:color="auto" w:fill="auto"/>
          </w:tcPr>
          <w:p w:rsidR="00F05BA9" w:rsidRPr="003A6E01" w:rsidRDefault="007B6842" w:rsidP="003A6E01">
            <w:pPr>
              <w:spacing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Indivīds strādā past</w:t>
            </w:r>
            <w:r w:rsidR="003A6E01" w:rsidRPr="003A6E01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āvī</w:t>
            </w:r>
            <w:r w:rsidR="003A6E01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g</w:t>
            </w:r>
            <w:r w:rsidR="003A6E01" w:rsidRPr="003A6E01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i, efektīvi un ekonomiski. Viņš/-a uzņemas atbildību par savu un neliela kolektīva darbu.</w:t>
            </w:r>
          </w:p>
        </w:tc>
      </w:tr>
    </w:tbl>
    <w:p w:rsidR="00B45B7A" w:rsidRPr="003A6E01" w:rsidRDefault="008C6EF8"/>
    <w:sectPr w:rsidR="00B45B7A" w:rsidRPr="003A6E01" w:rsidSect="00730A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EF8" w:rsidRDefault="008C6EF8">
      <w:pPr>
        <w:spacing w:after="0" w:line="240" w:lineRule="auto"/>
      </w:pPr>
      <w:r>
        <w:separator/>
      </w:r>
    </w:p>
  </w:endnote>
  <w:endnote w:type="continuationSeparator" w:id="0">
    <w:p w:rsidR="008C6EF8" w:rsidRDefault="008C6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F34" w:rsidRDefault="00C97F34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3D1" w:rsidRPr="00C97F34" w:rsidRDefault="00C97F34" w:rsidP="005513D1">
    <w:pPr>
      <w:pStyle w:val="Noga"/>
      <w:spacing w:after="0"/>
      <w:rPr>
        <w:sz w:val="24"/>
        <w:szCs w:val="24"/>
        <w:lang w:val="sl-SI"/>
      </w:rPr>
    </w:pPr>
    <w:proofErr w:type="spellStart"/>
    <w:r>
      <w:rPr>
        <w:sz w:val="24"/>
        <w:szCs w:val="24"/>
        <w:lang w:val="sl-SI"/>
      </w:rPr>
      <w:t>Izglītības</w:t>
    </w:r>
    <w:proofErr w:type="spellEnd"/>
    <w:r>
      <w:rPr>
        <w:sz w:val="24"/>
        <w:szCs w:val="24"/>
        <w:lang w:val="sl-SI"/>
      </w:rPr>
      <w:t xml:space="preserve"> </w:t>
    </w:r>
    <w:proofErr w:type="spellStart"/>
    <w:r>
      <w:rPr>
        <w:sz w:val="24"/>
        <w:szCs w:val="24"/>
        <w:lang w:val="sl-SI"/>
      </w:rPr>
      <w:t>programma</w:t>
    </w:r>
    <w:proofErr w:type="spellEnd"/>
    <w:r>
      <w:rPr>
        <w:sz w:val="24"/>
        <w:szCs w:val="24"/>
        <w:lang w:val="sl-SI"/>
      </w:rPr>
      <w:t xml:space="preserve"> "</w:t>
    </w:r>
    <w:proofErr w:type="spellStart"/>
    <w:r w:rsidR="007B6842" w:rsidRPr="00C97F34">
      <w:rPr>
        <w:sz w:val="24"/>
        <w:szCs w:val="24"/>
        <w:lang w:val="sl-SI"/>
      </w:rPr>
      <w:t>Tehniskās</w:t>
    </w:r>
    <w:proofErr w:type="spellEnd"/>
    <w:r w:rsidR="007B6842" w:rsidRPr="00C97F34">
      <w:rPr>
        <w:sz w:val="24"/>
        <w:szCs w:val="24"/>
        <w:lang w:val="sl-SI"/>
      </w:rPr>
      <w:t xml:space="preserve"> </w:t>
    </w:r>
    <w:proofErr w:type="spellStart"/>
    <w:r w:rsidR="007B6842" w:rsidRPr="00C97F34">
      <w:rPr>
        <w:sz w:val="24"/>
        <w:szCs w:val="24"/>
        <w:lang w:val="sl-SI"/>
      </w:rPr>
      <w:t>dokumentācijas</w:t>
    </w:r>
    <w:proofErr w:type="spellEnd"/>
    <w:r w:rsidR="007B6842" w:rsidRPr="00C97F34">
      <w:rPr>
        <w:sz w:val="24"/>
        <w:szCs w:val="24"/>
        <w:lang w:val="sl-SI"/>
      </w:rPr>
      <w:t xml:space="preserve"> </w:t>
    </w:r>
    <w:proofErr w:type="spellStart"/>
    <w:r w:rsidR="007B6842" w:rsidRPr="00C97F34">
      <w:rPr>
        <w:sz w:val="24"/>
        <w:szCs w:val="24"/>
        <w:lang w:val="sl-SI"/>
      </w:rPr>
      <w:t>lasīšana</w:t>
    </w:r>
    <w:proofErr w:type="spellEnd"/>
    <w:r w:rsidR="007B6842" w:rsidRPr="00C97F34">
      <w:rPr>
        <w:sz w:val="24"/>
        <w:szCs w:val="24"/>
        <w:lang w:val="sl-SI"/>
      </w:rPr>
      <w:t xml:space="preserve">. </w:t>
    </w:r>
    <w:proofErr w:type="spellStart"/>
    <w:r w:rsidR="007B6842" w:rsidRPr="00C97F34">
      <w:rPr>
        <w:sz w:val="24"/>
        <w:szCs w:val="24"/>
        <w:lang w:val="sl-SI"/>
      </w:rPr>
      <w:t>Elektrosektors</w:t>
    </w:r>
    <w:proofErr w:type="spellEnd"/>
    <w:r>
      <w:rPr>
        <w:sz w:val="24"/>
        <w:szCs w:val="24"/>
        <w:lang w:val="sl-SI"/>
      </w:rPr>
      <w:t>"</w:t>
    </w:r>
    <w:bookmarkStart w:id="0" w:name="_GoBack"/>
    <w:bookmarkEnd w:id="0"/>
  </w:p>
  <w:p w:rsidR="00360551" w:rsidRPr="005513D1" w:rsidRDefault="008C6EF8" w:rsidP="005513D1">
    <w:pPr>
      <w:pStyle w:val="Nog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F34" w:rsidRDefault="00C97F34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EF8" w:rsidRDefault="008C6EF8">
      <w:pPr>
        <w:spacing w:after="0" w:line="240" w:lineRule="auto"/>
      </w:pPr>
      <w:r>
        <w:separator/>
      </w:r>
    </w:p>
  </w:footnote>
  <w:footnote w:type="continuationSeparator" w:id="0">
    <w:p w:rsidR="008C6EF8" w:rsidRDefault="008C6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F34" w:rsidRDefault="00C97F34">
    <w:pPr>
      <w:pStyle w:val="Glav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0B" w:rsidRDefault="00E35499">
    <w:pPr>
      <w:pStyle w:val="Glava"/>
    </w:pPr>
    <w:r w:rsidRPr="00E35499">
      <w:rPr>
        <w:noProof/>
        <w:lang w:val="lv-LV" w:eastAsia="lv-LV"/>
      </w:rPr>
      <w:pict>
        <v:rect id="Obdĺžnik 3" o:spid="_x0000_s4097" style="position:absolute;margin-left:785.2pt;margin-top:284.5pt;width:56.35pt;height:25.95pt;z-index:251661312;visibility:visible;mso-width-percent:800;mso-position-horizontal-relative:page;mso-position-vertical-relative:page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" o:allowincell="f" stroked="f">
          <v:textbox>
            <w:txbxContent>
              <w:p w:rsidR="00360551" w:rsidRPr="005513D1" w:rsidRDefault="00E35499">
                <w:pPr>
                  <w:pBdr>
                    <w:bottom w:val="single" w:sz="4" w:space="1" w:color="auto"/>
                  </w:pBdr>
                </w:pPr>
                <w:r w:rsidRPr="005513D1">
                  <w:fldChar w:fldCharType="begin"/>
                </w:r>
                <w:r w:rsidR="00DC331F" w:rsidRPr="005513D1">
                  <w:instrText>PAGE   \* MERGEFORMAT</w:instrText>
                </w:r>
                <w:r w:rsidRPr="005513D1">
                  <w:fldChar w:fldCharType="separate"/>
                </w:r>
                <w:r w:rsidR="00E64757" w:rsidRPr="00E64757">
                  <w:rPr>
                    <w:noProof/>
                    <w:lang w:val="sl-SI"/>
                  </w:rPr>
                  <w:t>7</w:t>
                </w:r>
                <w:r w:rsidRPr="005513D1">
                  <w:fldChar w:fldCharType="end"/>
                </w:r>
              </w:p>
            </w:txbxContent>
          </v:textbox>
          <w10:wrap anchorx="page" anchory="page"/>
        </v:rect>
      </w:pict>
    </w:r>
    <w:r w:rsidR="00F05BA9">
      <w:rPr>
        <w:rFonts w:ascii="Arial" w:hAnsi="Arial"/>
        <w:b/>
        <w:noProof/>
        <w:color w:val="808080"/>
        <w:sz w:val="18"/>
        <w:szCs w:val="18"/>
        <w:lang w:val="sl-SI" w:eastAsia="zh-TW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5843905</wp:posOffset>
          </wp:positionH>
          <wp:positionV relativeFrom="paragraph">
            <wp:posOffset>52070</wp:posOffset>
          </wp:positionV>
          <wp:extent cx="2502535" cy="409575"/>
          <wp:effectExtent l="0" t="0" r="0" b="9525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253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05BA9">
      <w:rPr>
        <w:rFonts w:ascii="Arial" w:hAnsi="Arial"/>
        <w:b/>
        <w:noProof/>
        <w:color w:val="808080"/>
        <w:sz w:val="18"/>
        <w:szCs w:val="18"/>
        <w:lang w:val="sl-SI" w:eastAsia="zh-TW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-62865</wp:posOffset>
          </wp:positionV>
          <wp:extent cx="1832610" cy="524510"/>
          <wp:effectExtent l="0" t="0" r="0" b="889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61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F34" w:rsidRDefault="00C97F34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8E8"/>
    <w:multiLevelType w:val="hybridMultilevel"/>
    <w:tmpl w:val="542232A4"/>
    <w:lvl w:ilvl="0" w:tplc="0424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">
    <w:nsid w:val="05664B86"/>
    <w:multiLevelType w:val="hybridMultilevel"/>
    <w:tmpl w:val="8DE62D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04D1A"/>
    <w:multiLevelType w:val="hybridMultilevel"/>
    <w:tmpl w:val="66F426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856CF"/>
    <w:multiLevelType w:val="hybridMultilevel"/>
    <w:tmpl w:val="460A3FE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E77B58"/>
    <w:multiLevelType w:val="hybridMultilevel"/>
    <w:tmpl w:val="946457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94EC9"/>
    <w:multiLevelType w:val="hybridMultilevel"/>
    <w:tmpl w:val="2D8C99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F6B20"/>
    <w:multiLevelType w:val="hybridMultilevel"/>
    <w:tmpl w:val="DA8E0EC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38561B"/>
    <w:multiLevelType w:val="hybridMultilevel"/>
    <w:tmpl w:val="8DE62D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7C7389"/>
    <w:multiLevelType w:val="hybridMultilevel"/>
    <w:tmpl w:val="9222C948"/>
    <w:lvl w:ilvl="0" w:tplc="358CA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B4FFE"/>
    <w:multiLevelType w:val="hybridMultilevel"/>
    <w:tmpl w:val="0E4834A0"/>
    <w:lvl w:ilvl="0" w:tplc="358CA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373A7B"/>
    <w:multiLevelType w:val="hybridMultilevel"/>
    <w:tmpl w:val="124684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0D72FA"/>
    <w:multiLevelType w:val="hybridMultilevel"/>
    <w:tmpl w:val="4558C1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E10598"/>
    <w:multiLevelType w:val="hybridMultilevel"/>
    <w:tmpl w:val="EFCE7916"/>
    <w:lvl w:ilvl="0" w:tplc="358CA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DA1B75"/>
    <w:multiLevelType w:val="hybridMultilevel"/>
    <w:tmpl w:val="006C82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FC2B66"/>
    <w:multiLevelType w:val="hybridMultilevel"/>
    <w:tmpl w:val="51DCDF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6A5583"/>
    <w:multiLevelType w:val="hybridMultilevel"/>
    <w:tmpl w:val="8A2E84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AF0AEB"/>
    <w:multiLevelType w:val="hybridMultilevel"/>
    <w:tmpl w:val="E250A986"/>
    <w:lvl w:ilvl="0" w:tplc="AC08506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C600C0"/>
    <w:multiLevelType w:val="hybridMultilevel"/>
    <w:tmpl w:val="020A77A2"/>
    <w:lvl w:ilvl="0" w:tplc="358CA3E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0E6CC6"/>
    <w:multiLevelType w:val="hybridMultilevel"/>
    <w:tmpl w:val="5142CB5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9474E21"/>
    <w:multiLevelType w:val="hybridMultilevel"/>
    <w:tmpl w:val="182CC4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6B7E67"/>
    <w:multiLevelType w:val="hybridMultilevel"/>
    <w:tmpl w:val="1430DD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8A0809"/>
    <w:multiLevelType w:val="hybridMultilevel"/>
    <w:tmpl w:val="BD76FB98"/>
    <w:lvl w:ilvl="0" w:tplc="4F888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6B29B3"/>
    <w:multiLevelType w:val="hybridMultilevel"/>
    <w:tmpl w:val="C500032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64ED2C4F"/>
    <w:multiLevelType w:val="hybridMultilevel"/>
    <w:tmpl w:val="40649728"/>
    <w:lvl w:ilvl="0" w:tplc="D832B8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624226"/>
    <w:multiLevelType w:val="hybridMultilevel"/>
    <w:tmpl w:val="D3A04C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F9600E"/>
    <w:multiLevelType w:val="hybridMultilevel"/>
    <w:tmpl w:val="788C363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E561EA4"/>
    <w:multiLevelType w:val="hybridMultilevel"/>
    <w:tmpl w:val="DAA0BFA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354352F"/>
    <w:multiLevelType w:val="hybridMultilevel"/>
    <w:tmpl w:val="1F1A88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AE7398"/>
    <w:multiLevelType w:val="hybridMultilevel"/>
    <w:tmpl w:val="B45E05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943D63"/>
    <w:multiLevelType w:val="hybridMultilevel"/>
    <w:tmpl w:val="659A4D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1"/>
  </w:num>
  <w:num w:numId="4">
    <w:abstractNumId w:val="19"/>
  </w:num>
  <w:num w:numId="5">
    <w:abstractNumId w:val="28"/>
  </w:num>
  <w:num w:numId="6">
    <w:abstractNumId w:val="29"/>
  </w:num>
  <w:num w:numId="7">
    <w:abstractNumId w:val="27"/>
  </w:num>
  <w:num w:numId="8">
    <w:abstractNumId w:val="6"/>
  </w:num>
  <w:num w:numId="9">
    <w:abstractNumId w:val="7"/>
  </w:num>
  <w:num w:numId="10">
    <w:abstractNumId w:val="0"/>
  </w:num>
  <w:num w:numId="11">
    <w:abstractNumId w:val="4"/>
  </w:num>
  <w:num w:numId="12">
    <w:abstractNumId w:val="9"/>
  </w:num>
  <w:num w:numId="13">
    <w:abstractNumId w:val="26"/>
  </w:num>
  <w:num w:numId="14">
    <w:abstractNumId w:val="17"/>
  </w:num>
  <w:num w:numId="15">
    <w:abstractNumId w:val="20"/>
  </w:num>
  <w:num w:numId="16">
    <w:abstractNumId w:val="12"/>
  </w:num>
  <w:num w:numId="17">
    <w:abstractNumId w:val="18"/>
  </w:num>
  <w:num w:numId="18">
    <w:abstractNumId w:val="14"/>
  </w:num>
  <w:num w:numId="19">
    <w:abstractNumId w:val="8"/>
  </w:num>
  <w:num w:numId="20">
    <w:abstractNumId w:val="25"/>
  </w:num>
  <w:num w:numId="21">
    <w:abstractNumId w:val="24"/>
  </w:num>
  <w:num w:numId="22">
    <w:abstractNumId w:val="21"/>
  </w:num>
  <w:num w:numId="23">
    <w:abstractNumId w:val="15"/>
  </w:num>
  <w:num w:numId="24">
    <w:abstractNumId w:val="23"/>
  </w:num>
  <w:num w:numId="25">
    <w:abstractNumId w:val="2"/>
  </w:num>
  <w:num w:numId="26">
    <w:abstractNumId w:val="22"/>
  </w:num>
  <w:num w:numId="27">
    <w:abstractNumId w:val="13"/>
  </w:num>
  <w:num w:numId="28">
    <w:abstractNumId w:val="10"/>
  </w:num>
  <w:num w:numId="29">
    <w:abstractNumId w:val="1"/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05BA9"/>
    <w:rsid w:val="00023E45"/>
    <w:rsid w:val="000502A0"/>
    <w:rsid w:val="000C66CB"/>
    <w:rsid w:val="000D0B44"/>
    <w:rsid w:val="000D248A"/>
    <w:rsid w:val="000D2C24"/>
    <w:rsid w:val="00115978"/>
    <w:rsid w:val="00216ADA"/>
    <w:rsid w:val="00252784"/>
    <w:rsid w:val="00270E60"/>
    <w:rsid w:val="002826E2"/>
    <w:rsid w:val="002B61A5"/>
    <w:rsid w:val="002C20ED"/>
    <w:rsid w:val="00301808"/>
    <w:rsid w:val="003053A1"/>
    <w:rsid w:val="0037390E"/>
    <w:rsid w:val="003A6E01"/>
    <w:rsid w:val="00492625"/>
    <w:rsid w:val="00497A38"/>
    <w:rsid w:val="00543D6D"/>
    <w:rsid w:val="005513D1"/>
    <w:rsid w:val="0056705D"/>
    <w:rsid w:val="005F2F32"/>
    <w:rsid w:val="00611FBB"/>
    <w:rsid w:val="00684693"/>
    <w:rsid w:val="00685E7E"/>
    <w:rsid w:val="00696A38"/>
    <w:rsid w:val="006A1A67"/>
    <w:rsid w:val="006B0C47"/>
    <w:rsid w:val="006C110D"/>
    <w:rsid w:val="006F4F5D"/>
    <w:rsid w:val="0070617C"/>
    <w:rsid w:val="00737290"/>
    <w:rsid w:val="0074588C"/>
    <w:rsid w:val="007B6842"/>
    <w:rsid w:val="007D21DB"/>
    <w:rsid w:val="007D2F00"/>
    <w:rsid w:val="007F1027"/>
    <w:rsid w:val="008105DD"/>
    <w:rsid w:val="00812546"/>
    <w:rsid w:val="00814F3C"/>
    <w:rsid w:val="0082212E"/>
    <w:rsid w:val="00827F47"/>
    <w:rsid w:val="00836192"/>
    <w:rsid w:val="00856838"/>
    <w:rsid w:val="008C04A1"/>
    <w:rsid w:val="008C6EF8"/>
    <w:rsid w:val="008D165C"/>
    <w:rsid w:val="008D6F9E"/>
    <w:rsid w:val="00921A4C"/>
    <w:rsid w:val="0092363F"/>
    <w:rsid w:val="00927DDB"/>
    <w:rsid w:val="00961754"/>
    <w:rsid w:val="0097237B"/>
    <w:rsid w:val="009B4391"/>
    <w:rsid w:val="00A20112"/>
    <w:rsid w:val="00A41781"/>
    <w:rsid w:val="00A60D45"/>
    <w:rsid w:val="00A66449"/>
    <w:rsid w:val="00A9078D"/>
    <w:rsid w:val="00B32825"/>
    <w:rsid w:val="00BA5E6B"/>
    <w:rsid w:val="00BE604F"/>
    <w:rsid w:val="00BF7D1B"/>
    <w:rsid w:val="00C31AB7"/>
    <w:rsid w:val="00C44ADF"/>
    <w:rsid w:val="00C6651E"/>
    <w:rsid w:val="00C746DA"/>
    <w:rsid w:val="00C97F34"/>
    <w:rsid w:val="00CA3B8C"/>
    <w:rsid w:val="00CB1A60"/>
    <w:rsid w:val="00CE6408"/>
    <w:rsid w:val="00CE7B13"/>
    <w:rsid w:val="00D00DE3"/>
    <w:rsid w:val="00D07D7B"/>
    <w:rsid w:val="00D4798C"/>
    <w:rsid w:val="00D77542"/>
    <w:rsid w:val="00DB6207"/>
    <w:rsid w:val="00DC331F"/>
    <w:rsid w:val="00DC7644"/>
    <w:rsid w:val="00E23763"/>
    <w:rsid w:val="00E35499"/>
    <w:rsid w:val="00E459D9"/>
    <w:rsid w:val="00E64757"/>
    <w:rsid w:val="00E720F1"/>
    <w:rsid w:val="00ED0F1D"/>
    <w:rsid w:val="00F05BA9"/>
    <w:rsid w:val="00F1626D"/>
    <w:rsid w:val="00F9045E"/>
    <w:rsid w:val="00FD22D8"/>
    <w:rsid w:val="00FD6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05BA9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5BA9"/>
    <w:pPr>
      <w:tabs>
        <w:tab w:val="center" w:pos="4153"/>
        <w:tab w:val="right" w:pos="8306"/>
      </w:tabs>
    </w:pPr>
    <w:rPr>
      <w:lang/>
    </w:rPr>
  </w:style>
  <w:style w:type="character" w:customStyle="1" w:styleId="GlavaZnak">
    <w:name w:val="Glava Znak"/>
    <w:basedOn w:val="Privzetapisavaodstavka"/>
    <w:link w:val="Glava"/>
    <w:uiPriority w:val="99"/>
    <w:rsid w:val="00F05BA9"/>
    <w:rPr>
      <w:rFonts w:ascii="Calibri" w:eastAsia="Calibri" w:hAnsi="Calibri" w:cs="Times New Roman"/>
      <w:lang/>
    </w:rPr>
  </w:style>
  <w:style w:type="paragraph" w:styleId="Noga">
    <w:name w:val="footer"/>
    <w:basedOn w:val="Navaden"/>
    <w:link w:val="NogaZnak"/>
    <w:uiPriority w:val="99"/>
    <w:unhideWhenUsed/>
    <w:rsid w:val="00F05BA9"/>
    <w:pPr>
      <w:tabs>
        <w:tab w:val="center" w:pos="4153"/>
        <w:tab w:val="right" w:pos="8306"/>
      </w:tabs>
    </w:pPr>
    <w:rPr>
      <w:lang/>
    </w:rPr>
  </w:style>
  <w:style w:type="character" w:customStyle="1" w:styleId="NogaZnak">
    <w:name w:val="Noga Znak"/>
    <w:basedOn w:val="Privzetapisavaodstavka"/>
    <w:link w:val="Noga"/>
    <w:uiPriority w:val="99"/>
    <w:rsid w:val="00F05BA9"/>
    <w:rPr>
      <w:rFonts w:ascii="Calibri" w:eastAsia="Calibri" w:hAnsi="Calibri" w:cs="Times New Roman"/>
      <w:lang/>
    </w:rPr>
  </w:style>
  <w:style w:type="paragraph" w:customStyle="1" w:styleId="ListParagraph1">
    <w:name w:val="List Paragraph1"/>
    <w:basedOn w:val="Navaden"/>
    <w:uiPriority w:val="34"/>
    <w:qFormat/>
    <w:rsid w:val="00F05BA9"/>
    <w:pPr>
      <w:ind w:left="720"/>
      <w:contextualSpacing/>
    </w:pPr>
    <w:rPr>
      <w:rFonts w:eastAsia="SimSun"/>
      <w:lang w:val="sl-SI" w:eastAsia="sl-SI"/>
    </w:rPr>
  </w:style>
  <w:style w:type="character" w:customStyle="1" w:styleId="apple-converted-space">
    <w:name w:val="apple-converted-space"/>
    <w:rsid w:val="00F05BA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6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6A38"/>
    <w:rPr>
      <w:rFonts w:ascii="Segoe UI" w:eastAsia="Calibri" w:hAnsi="Segoe UI" w:cs="Segoe UI"/>
      <w:sz w:val="18"/>
      <w:szCs w:val="18"/>
      <w:lang w:val="lv-LV"/>
    </w:rPr>
  </w:style>
  <w:style w:type="paragraph" w:styleId="Odstavekseznama">
    <w:name w:val="List Paragraph"/>
    <w:basedOn w:val="Navaden"/>
    <w:uiPriority w:val="34"/>
    <w:qFormat/>
    <w:rsid w:val="00E23763"/>
    <w:pPr>
      <w:ind w:left="720"/>
      <w:contextualSpacing/>
    </w:pPr>
    <w:rPr>
      <w:rFonts w:asciiTheme="minorHAnsi" w:eastAsiaTheme="minorEastAsia" w:hAnsiTheme="minorHAnsi" w:cstheme="minorBidi"/>
      <w:lang w:val="sl-SI"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F2F32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F2F32"/>
    <w:rPr>
      <w:rFonts w:ascii="Calibri" w:eastAsia="Calibri" w:hAnsi="Calibri" w:cs="Times New Roman"/>
      <w:sz w:val="20"/>
      <w:szCs w:val="20"/>
      <w:lang w:val="lv-LV"/>
    </w:rPr>
  </w:style>
  <w:style w:type="character" w:styleId="Sprotnaopomba-sklic">
    <w:name w:val="footnote reference"/>
    <w:basedOn w:val="Privzetapisavaodstavka"/>
    <w:uiPriority w:val="99"/>
    <w:semiHidden/>
    <w:unhideWhenUsed/>
    <w:rsid w:val="005F2F32"/>
    <w:rPr>
      <w:vertAlign w:val="superscript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5F2F32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5F2F32"/>
    <w:rPr>
      <w:rFonts w:ascii="Calibri" w:eastAsia="Calibri" w:hAnsi="Calibri" w:cs="Times New Roman"/>
      <w:sz w:val="20"/>
      <w:szCs w:val="20"/>
      <w:lang w:val="lv-LV"/>
    </w:rPr>
  </w:style>
  <w:style w:type="character" w:styleId="Konnaopomba-sklic">
    <w:name w:val="endnote reference"/>
    <w:basedOn w:val="Privzetapisavaodstavka"/>
    <w:uiPriority w:val="99"/>
    <w:semiHidden/>
    <w:unhideWhenUsed/>
    <w:rsid w:val="005F2F3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F05BA9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F05BA9"/>
    <w:pPr>
      <w:tabs>
        <w:tab w:val="center" w:pos="4153"/>
        <w:tab w:val="right" w:pos="8306"/>
      </w:tabs>
    </w:pPr>
    <w:rPr>
      <w:lang w:val="x-none"/>
    </w:rPr>
  </w:style>
  <w:style w:type="character" w:customStyle="1" w:styleId="GalveneRakstz">
    <w:name w:val="Galvene Rakstz."/>
    <w:basedOn w:val="Noklusjumarindkopasfonts"/>
    <w:link w:val="Galvene"/>
    <w:uiPriority w:val="99"/>
    <w:rsid w:val="00F05BA9"/>
    <w:rPr>
      <w:rFonts w:ascii="Calibri" w:eastAsia="Calibri" w:hAnsi="Calibri" w:cs="Times New Roman"/>
      <w:lang w:val="x-none"/>
    </w:rPr>
  </w:style>
  <w:style w:type="paragraph" w:styleId="Kjene">
    <w:name w:val="footer"/>
    <w:basedOn w:val="Parasts"/>
    <w:link w:val="KjeneRakstz"/>
    <w:uiPriority w:val="99"/>
    <w:unhideWhenUsed/>
    <w:rsid w:val="00F05BA9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basedOn w:val="Noklusjumarindkopasfonts"/>
    <w:link w:val="Kjene"/>
    <w:uiPriority w:val="99"/>
    <w:rsid w:val="00F05BA9"/>
    <w:rPr>
      <w:rFonts w:ascii="Calibri" w:eastAsia="Calibri" w:hAnsi="Calibri" w:cs="Times New Roman"/>
      <w:lang w:val="x-none"/>
    </w:rPr>
  </w:style>
  <w:style w:type="paragraph" w:customStyle="1" w:styleId="ListParagraph1">
    <w:name w:val="List Paragraph1"/>
    <w:basedOn w:val="Parasts"/>
    <w:uiPriority w:val="34"/>
    <w:qFormat/>
    <w:rsid w:val="00F05BA9"/>
    <w:pPr>
      <w:ind w:left="720"/>
      <w:contextualSpacing/>
    </w:pPr>
    <w:rPr>
      <w:rFonts w:eastAsia="SimSun"/>
      <w:lang w:val="sl-SI" w:eastAsia="sl-SI"/>
    </w:rPr>
  </w:style>
  <w:style w:type="character" w:customStyle="1" w:styleId="apple-converted-space">
    <w:name w:val="apple-converted-space"/>
    <w:rsid w:val="00F05BA9"/>
  </w:style>
  <w:style w:type="paragraph" w:styleId="Balonteksts">
    <w:name w:val="Balloon Text"/>
    <w:basedOn w:val="Parasts"/>
    <w:link w:val="BalontekstsRakstz"/>
    <w:uiPriority w:val="99"/>
    <w:semiHidden/>
    <w:unhideWhenUsed/>
    <w:rsid w:val="00696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96A38"/>
    <w:rPr>
      <w:rFonts w:ascii="Segoe UI" w:eastAsia="Calibri" w:hAnsi="Segoe UI" w:cs="Segoe UI"/>
      <w:sz w:val="18"/>
      <w:szCs w:val="18"/>
      <w:lang w:val="lv-LV"/>
    </w:rPr>
  </w:style>
  <w:style w:type="paragraph" w:styleId="Sarakstarindkopa">
    <w:name w:val="List Paragraph"/>
    <w:basedOn w:val="Parasts"/>
    <w:uiPriority w:val="34"/>
    <w:qFormat/>
    <w:rsid w:val="00E23763"/>
    <w:pPr>
      <w:ind w:left="720"/>
      <w:contextualSpacing/>
    </w:pPr>
    <w:rPr>
      <w:rFonts w:asciiTheme="minorHAnsi" w:eastAsiaTheme="minorEastAsia" w:hAnsiTheme="minorHAnsi" w:cstheme="minorBidi"/>
      <w:lang w:val="sl-SI" w:eastAsia="sl-SI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5F2F32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5F2F32"/>
    <w:rPr>
      <w:rFonts w:ascii="Calibri" w:eastAsia="Calibri" w:hAnsi="Calibri" w:cs="Times New Roman"/>
      <w:sz w:val="20"/>
      <w:szCs w:val="20"/>
      <w:lang w:val="lv-LV"/>
    </w:rPr>
  </w:style>
  <w:style w:type="character" w:styleId="Vresatsauce">
    <w:name w:val="footnote reference"/>
    <w:basedOn w:val="Noklusjumarindkopasfonts"/>
    <w:uiPriority w:val="99"/>
    <w:semiHidden/>
    <w:unhideWhenUsed/>
    <w:rsid w:val="005F2F32"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5F2F32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5F2F32"/>
    <w:rPr>
      <w:rFonts w:ascii="Calibri" w:eastAsia="Calibri" w:hAnsi="Calibri" w:cs="Times New Roman"/>
      <w:sz w:val="20"/>
      <w:szCs w:val="20"/>
      <w:lang w:val="lv-LV"/>
    </w:rPr>
  </w:style>
  <w:style w:type="character" w:styleId="Beiguvresatsauce">
    <w:name w:val="endnote reference"/>
    <w:basedOn w:val="Noklusjumarindkopasfonts"/>
    <w:uiPriority w:val="99"/>
    <w:semiHidden/>
    <w:unhideWhenUsed/>
    <w:rsid w:val="005F2F3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1013</Words>
  <Characters>5780</Characters>
  <Application>Microsoft Office Word</Application>
  <DocSecurity>0</DocSecurity>
  <Lines>48</Lines>
  <Paragraphs>13</Paragraphs>
  <ScaleCrop>false</ScaleCrop>
  <HeadingPairs>
    <vt:vector size="8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6780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Flerin</cp:lastModifiedBy>
  <cp:revision>3</cp:revision>
  <cp:lastPrinted>2016-05-17T10:22:00Z</cp:lastPrinted>
  <dcterms:created xsi:type="dcterms:W3CDTF">2016-06-30T13:41:00Z</dcterms:created>
  <dcterms:modified xsi:type="dcterms:W3CDTF">2017-10-02T20:33:00Z</dcterms:modified>
</cp:coreProperties>
</file>