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B" w:rsidRPr="004924DB" w:rsidRDefault="004924DB" w:rsidP="004924DB">
      <w:pPr>
        <w:spacing w:after="0" w:line="240" w:lineRule="auto"/>
        <w:jc w:val="right"/>
        <w:rPr>
          <w:rFonts w:ascii="Times New Roman" w:eastAsia="Calibri" w:hAnsi="Times New Roman" w:cs="Times New Roman"/>
          <w:b/>
          <w:bCs/>
          <w:sz w:val="28"/>
          <w:szCs w:val="28"/>
        </w:rPr>
      </w:pPr>
      <w:r w:rsidRPr="004924DB">
        <w:rPr>
          <w:rFonts w:ascii="Times New Roman" w:eastAsia="Calibri" w:hAnsi="Times New Roman" w:cs="Times New Roman"/>
          <w:b/>
          <w:bCs/>
          <w:sz w:val="28"/>
          <w:szCs w:val="28"/>
        </w:rPr>
        <w:t>PREDLOG</w:t>
      </w:r>
    </w:p>
    <w:p w:rsidR="004924DB" w:rsidRPr="004924DB" w:rsidRDefault="004924DB" w:rsidP="004924DB">
      <w:pPr>
        <w:spacing w:after="0" w:line="240" w:lineRule="auto"/>
        <w:jc w:val="center"/>
        <w:rPr>
          <w:rFonts w:ascii="Times New Roman" w:eastAsia="Calibri" w:hAnsi="Times New Roman" w:cs="Times New Roman"/>
          <w:sz w:val="32"/>
          <w:szCs w:val="32"/>
        </w:rPr>
      </w:pPr>
    </w:p>
    <w:p w:rsidR="004924DB" w:rsidRPr="004924DB" w:rsidRDefault="004924DB" w:rsidP="004924DB">
      <w:pPr>
        <w:spacing w:after="0" w:line="240" w:lineRule="auto"/>
        <w:jc w:val="center"/>
        <w:rPr>
          <w:rFonts w:ascii="Times New Roman" w:eastAsia="Calibri" w:hAnsi="Times New Roman" w:cs="Times New Roman"/>
          <w:b/>
          <w:bCs/>
          <w:sz w:val="32"/>
          <w:szCs w:val="32"/>
        </w:rPr>
      </w:pPr>
      <w:r w:rsidRPr="004924DB">
        <w:rPr>
          <w:rFonts w:ascii="Times New Roman" w:eastAsia="Calibri" w:hAnsi="Times New Roman" w:cs="Times New Roman"/>
          <w:b/>
          <w:bCs/>
          <w:sz w:val="32"/>
          <w:szCs w:val="32"/>
        </w:rPr>
        <w:t>KODEKS NAČEL NOTRANJEGA POROČANJA</w:t>
      </w:r>
    </w:p>
    <w:p w:rsidR="004924DB" w:rsidRPr="004924DB" w:rsidRDefault="004924DB" w:rsidP="004924DB">
      <w:pPr>
        <w:spacing w:after="0" w:line="240" w:lineRule="auto"/>
        <w:jc w:val="center"/>
        <w:rPr>
          <w:rFonts w:ascii="Times New Roman" w:eastAsia="Calibri" w:hAnsi="Times New Roman" w:cs="Times New Roman"/>
          <w:sz w:val="28"/>
          <w:szCs w:val="28"/>
        </w:rPr>
      </w:pPr>
    </w:p>
    <w:p w:rsidR="004924DB" w:rsidRPr="004924DB" w:rsidRDefault="004924DB" w:rsidP="004924DB">
      <w:pPr>
        <w:spacing w:after="0" w:line="240" w:lineRule="auto"/>
        <w:jc w:val="center"/>
        <w:rPr>
          <w:rFonts w:ascii="Times New Roman" w:eastAsia="Calibri" w:hAnsi="Times New Roman" w:cs="Times New Roman"/>
          <w:sz w:val="28"/>
          <w:szCs w:val="28"/>
        </w:rPr>
      </w:pPr>
    </w:p>
    <w:p w:rsidR="004924DB" w:rsidRPr="004924DB" w:rsidRDefault="004924DB" w:rsidP="004924DB">
      <w:pPr>
        <w:spacing w:after="0" w:line="240" w:lineRule="auto"/>
        <w:jc w:val="center"/>
        <w:rPr>
          <w:rFonts w:ascii="Times New Roman" w:eastAsia="Calibri" w:hAnsi="Times New Roman" w:cs="Times New Roman"/>
          <w:b/>
          <w:bCs/>
          <w:sz w:val="28"/>
          <w:szCs w:val="28"/>
        </w:rPr>
      </w:pPr>
      <w:r w:rsidRPr="004924DB">
        <w:rPr>
          <w:rFonts w:ascii="Times New Roman" w:eastAsia="Calibri" w:hAnsi="Times New Roman" w:cs="Times New Roman"/>
          <w:b/>
          <w:bCs/>
          <w:sz w:val="28"/>
          <w:szCs w:val="28"/>
        </w:rPr>
        <w:t>Predgovor</w:t>
      </w:r>
    </w:p>
    <w:p w:rsidR="004924DB" w:rsidRPr="004924DB" w:rsidRDefault="004924DB" w:rsidP="004924DB">
      <w:pPr>
        <w:spacing w:after="0" w:line="240" w:lineRule="auto"/>
        <w:jc w:val="center"/>
        <w:rPr>
          <w:rFonts w:ascii="Times New Roman" w:eastAsia="Calibri" w:hAnsi="Times New Roman" w:cs="Times New Roman"/>
          <w:b/>
          <w:bCs/>
          <w:sz w:val="28"/>
          <w:szCs w:val="28"/>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Organizatorji prvih treh konferenc o notranjem poročanju so oblikovali projekt izdelave Kodeksa načel notranjega poročanja (KNNP). Glavni pokrovitelj projekta je Gospodarska zbornica Slovenije. Kodeks naj bi bil v pomoč pri delovanju notranjega informacijskega sistema v združbah.</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V letih 2011 do 2013 so bile organizirane tri konference o notranjem poročanju. Zborniki referatov in pripombe iz razprave na konferencah so bili temeljno gradivo za pripravo osnutka KNNP.</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Pripravljena sta prvi (splošni) del KNNP in drugi (osrednji) del. Posebni del KNNP, ki naj bi vseboval načela notranjega poročanja po različnih posameznih dejavnostih, bo nadalje pripravljal Inštitut za poslovodno računovodstvo pri Visoki šoli za računovodstvo v Ljubljani.</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Komisija daje predlog Kodeksa v javno razpravo. Razprava bo trajala do 30. 6. 2015. Pripombe in predloge pošljite na Inštitut za poslovodno računovodstvo, Stegne 21c, 1000 Ljubljana (</w:t>
      </w:r>
      <w:hyperlink r:id="rId7" w:history="1">
        <w:r w:rsidRPr="004924DB">
          <w:rPr>
            <w:rFonts w:ascii="Times New Roman" w:eastAsia="Calibri" w:hAnsi="Times New Roman" w:cs="Times New Roman"/>
            <w:sz w:val="24"/>
            <w:szCs w:val="24"/>
            <w:u w:val="single"/>
            <w:lang w:eastAsia="sl-SI"/>
          </w:rPr>
          <w:t>ipr-vsr@vsr.si</w:t>
        </w:r>
      </w:hyperlink>
      <w:r w:rsidRPr="004924DB">
        <w:rPr>
          <w:rFonts w:ascii="Times New Roman" w:eastAsia="Calibri" w:hAnsi="Times New Roman" w:cs="Times New Roman"/>
          <w:sz w:val="24"/>
          <w:szCs w:val="24"/>
          <w:lang w:eastAsia="sl-SI"/>
        </w:rPr>
        <w:t xml:space="preserve">) ali neposredno na </w:t>
      </w:r>
      <w:hyperlink r:id="rId8" w:history="1">
        <w:r w:rsidRPr="004924DB">
          <w:rPr>
            <w:rFonts w:ascii="Times New Roman" w:eastAsia="Calibri" w:hAnsi="Times New Roman" w:cs="Times New Roman"/>
            <w:sz w:val="24"/>
            <w:szCs w:val="24"/>
            <w:u w:val="single"/>
            <w:lang w:eastAsia="sl-SI"/>
          </w:rPr>
          <w:t>zivko.bergant@siol.net</w:t>
        </w:r>
      </w:hyperlink>
      <w:r w:rsidRPr="004924DB">
        <w:rPr>
          <w:rFonts w:ascii="Times New Roman" w:eastAsia="Calibri" w:hAnsi="Times New Roman" w:cs="Times New Roman"/>
          <w:sz w:val="24"/>
          <w:szCs w:val="24"/>
          <w:lang w:eastAsia="sl-SI"/>
        </w:rPr>
        <w:t>.</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Končno besedilo KNNP bo objavljeno na spletnih straneh organizatorjev in Gospodarske zbornice Slovenije.</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K sprejemu KNNP so vabljene vse strokovne institucije, ki se ukvarjajo s poslovanjem in informacijskimi sistemi v združbah.</w:t>
      </w: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p>
    <w:p w:rsidR="004924DB" w:rsidRPr="004924DB" w:rsidRDefault="004924DB" w:rsidP="004924DB">
      <w:pPr>
        <w:overflowPunct w:val="0"/>
        <w:autoSpaceDE w:val="0"/>
        <w:autoSpaceDN w:val="0"/>
        <w:spacing w:after="0" w:line="240" w:lineRule="auto"/>
        <w:jc w:val="both"/>
        <w:rPr>
          <w:rFonts w:ascii="Times New Roman" w:eastAsia="Calibri" w:hAnsi="Times New Roman" w:cs="Times New Roman"/>
          <w:sz w:val="24"/>
          <w:szCs w:val="24"/>
          <w:lang w:eastAsia="sl-SI"/>
        </w:rPr>
      </w:pPr>
      <w:r w:rsidRPr="004924DB">
        <w:rPr>
          <w:rFonts w:ascii="Times New Roman" w:eastAsia="Calibri" w:hAnsi="Times New Roman" w:cs="Times New Roman"/>
          <w:sz w:val="24"/>
          <w:szCs w:val="24"/>
          <w:lang w:eastAsia="sl-SI"/>
        </w:rPr>
        <w:t>Organizato</w:t>
      </w:r>
      <w:bookmarkStart w:id="0" w:name="_GoBack"/>
      <w:bookmarkEnd w:id="0"/>
      <w:r w:rsidRPr="004924DB">
        <w:rPr>
          <w:rFonts w:ascii="Times New Roman" w:eastAsia="Calibri" w:hAnsi="Times New Roman" w:cs="Times New Roman"/>
          <w:sz w:val="24"/>
          <w:szCs w:val="24"/>
          <w:lang w:eastAsia="sl-SI"/>
        </w:rPr>
        <w:t>rji želimo, da bi KNNP dosegel svoj namen. Zato bomo veseli vsake pripombe ali predloga za njegovo izboljšanje.</w:t>
      </w:r>
    </w:p>
    <w:p w:rsidR="00696332" w:rsidRDefault="00696332" w:rsidP="00F90482">
      <w:pPr>
        <w:jc w:val="both"/>
        <w:rPr>
          <w:rFonts w:ascii="Times New Roman" w:hAnsi="Times New Roman" w:cs="Times New Roman"/>
          <w:b/>
          <w:bCs/>
          <w:sz w:val="32"/>
          <w:szCs w:val="32"/>
        </w:rPr>
      </w:pPr>
    </w:p>
    <w:p w:rsidR="00696332" w:rsidRDefault="00696332" w:rsidP="00F90482">
      <w:pPr>
        <w:jc w:val="both"/>
        <w:rPr>
          <w:rFonts w:ascii="Times New Roman" w:hAnsi="Times New Roman" w:cs="Times New Roman"/>
          <w:b/>
          <w:bCs/>
          <w:sz w:val="32"/>
          <w:szCs w:val="32"/>
        </w:rPr>
      </w:pPr>
    </w:p>
    <w:p w:rsidR="00696332" w:rsidRDefault="00696332" w:rsidP="00F90482">
      <w:pPr>
        <w:jc w:val="both"/>
        <w:rPr>
          <w:rFonts w:ascii="Times New Roman" w:hAnsi="Times New Roman" w:cs="Times New Roman"/>
          <w:b/>
          <w:bCs/>
          <w:sz w:val="32"/>
          <w:szCs w:val="32"/>
        </w:rPr>
      </w:pPr>
    </w:p>
    <w:p w:rsidR="00F90482" w:rsidRPr="00266B56" w:rsidRDefault="00F90482" w:rsidP="00F90482">
      <w:pPr>
        <w:jc w:val="both"/>
        <w:rPr>
          <w:rFonts w:ascii="Times New Roman" w:hAnsi="Times New Roman" w:cs="Times New Roman"/>
          <w:b/>
          <w:bCs/>
          <w:sz w:val="32"/>
          <w:szCs w:val="32"/>
        </w:rPr>
      </w:pPr>
      <w:r w:rsidRPr="00266B56">
        <w:rPr>
          <w:rFonts w:ascii="Times New Roman" w:hAnsi="Times New Roman" w:cs="Times New Roman"/>
          <w:b/>
          <w:bCs/>
          <w:sz w:val="32"/>
          <w:szCs w:val="32"/>
        </w:rPr>
        <w:lastRenderedPageBreak/>
        <w:t>VSEBINA</w:t>
      </w:r>
    </w:p>
    <w:p w:rsidR="00F90482" w:rsidRPr="00C36252" w:rsidRDefault="00F90482" w:rsidP="00F90482">
      <w:pPr>
        <w:spacing w:after="0" w:line="240" w:lineRule="auto"/>
        <w:ind w:firstLine="360"/>
        <w:jc w:val="both"/>
        <w:rPr>
          <w:rFonts w:ascii="Times New Roman" w:hAnsi="Times New Roman" w:cs="Times New Roman"/>
          <w:b/>
        </w:rPr>
      </w:pPr>
      <w:r w:rsidRPr="00C36252">
        <w:rPr>
          <w:rFonts w:ascii="Times New Roman" w:hAnsi="Times New Roman" w:cs="Times New Roman"/>
          <w:b/>
        </w:rPr>
        <w:t>UVOD</w:t>
      </w:r>
    </w:p>
    <w:p w:rsidR="00F90482" w:rsidRPr="00F90482" w:rsidRDefault="00F90482" w:rsidP="00F90482">
      <w:pPr>
        <w:spacing w:after="0" w:line="240" w:lineRule="auto"/>
        <w:jc w:val="both"/>
        <w:rPr>
          <w:rFonts w:ascii="Times New Roman" w:hAnsi="Times New Roman" w:cs="Times New Roman"/>
        </w:rPr>
      </w:pPr>
    </w:p>
    <w:p w:rsidR="00F90482" w:rsidRPr="00F90482" w:rsidRDefault="00C36252" w:rsidP="00C36252">
      <w:pPr>
        <w:spacing w:after="0" w:line="240" w:lineRule="auto"/>
        <w:ind w:firstLine="284"/>
        <w:jc w:val="both"/>
        <w:rPr>
          <w:rFonts w:ascii="Times New Roman" w:hAnsi="Times New Roman" w:cs="Times New Roman"/>
        </w:rPr>
      </w:pPr>
      <w:r>
        <w:rPr>
          <w:rFonts w:ascii="Times New Roman" w:hAnsi="Times New Roman" w:cs="Times New Roman"/>
        </w:rPr>
        <w:t xml:space="preserve">0   </w:t>
      </w:r>
      <w:r w:rsidR="00F90482" w:rsidRPr="00F90482">
        <w:rPr>
          <w:rFonts w:ascii="Times New Roman" w:hAnsi="Times New Roman" w:cs="Times New Roman"/>
        </w:rPr>
        <w:t>OPREDELITVE TEMELJNIH POJMOV</w:t>
      </w:r>
    </w:p>
    <w:p w:rsidR="00F90482" w:rsidRPr="00F90482" w:rsidRDefault="00F90482" w:rsidP="00F90482">
      <w:pPr>
        <w:spacing w:after="0" w:line="240" w:lineRule="auto"/>
        <w:jc w:val="both"/>
        <w:rPr>
          <w:rFonts w:ascii="Times New Roman" w:hAnsi="Times New Roman" w:cs="Times New Roman"/>
        </w:rPr>
      </w:pPr>
    </w:p>
    <w:p w:rsidR="00F90482" w:rsidRPr="00C36252" w:rsidRDefault="00F90482" w:rsidP="00F90482">
      <w:pPr>
        <w:numPr>
          <w:ilvl w:val="1"/>
          <w:numId w:val="1"/>
        </w:numPr>
        <w:tabs>
          <w:tab w:val="clear" w:pos="1440"/>
        </w:tabs>
        <w:spacing w:after="0" w:line="240" w:lineRule="auto"/>
        <w:ind w:left="284" w:hanging="284"/>
        <w:rPr>
          <w:rFonts w:ascii="Times New Roman" w:hAnsi="Times New Roman" w:cs="Times New Roman"/>
          <w:b/>
        </w:rPr>
      </w:pPr>
      <w:r w:rsidRPr="00C36252">
        <w:rPr>
          <w:rFonts w:ascii="Times New Roman" w:hAnsi="Times New Roman" w:cs="Times New Roman"/>
          <w:b/>
        </w:rPr>
        <w:t>SPLOŠNA NAČELA</w:t>
      </w:r>
    </w:p>
    <w:p w:rsidR="00F90482" w:rsidRPr="00F90482" w:rsidRDefault="00F90482" w:rsidP="00F90482">
      <w:pPr>
        <w:spacing w:after="0" w:line="240" w:lineRule="auto"/>
        <w:jc w:val="both"/>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INFORMACIJSKEM SISTEMU ZA NOTRANJE POROČANJE</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EVIDENTIRANJU ZA NOTRANJE POROČANJE</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PREDRAČUNAVANJU ZA NOTRANJE</w:t>
      </w:r>
    </w:p>
    <w:p w:rsidR="00F90482" w:rsidRPr="00F90482" w:rsidRDefault="00F90482" w:rsidP="00C36252">
      <w:pPr>
        <w:spacing w:after="0" w:line="240" w:lineRule="auto"/>
        <w:ind w:left="567"/>
        <w:rPr>
          <w:rFonts w:ascii="Times New Roman" w:hAnsi="Times New Roman" w:cs="Times New Roman"/>
        </w:rPr>
      </w:pPr>
      <w:r w:rsidRPr="00F90482">
        <w:rPr>
          <w:rFonts w:ascii="Times New Roman" w:hAnsi="Times New Roman" w:cs="Times New Roman"/>
        </w:rPr>
        <w:t>POROČANJE</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 w:val="left" w:pos="1418"/>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ANALIZIRANJU ZA NOTRANJE POROČANJE</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NADZIRANJU V OKVIRU NOTRANJEGA</w:t>
      </w:r>
    </w:p>
    <w:p w:rsidR="00F90482" w:rsidRPr="00F90482" w:rsidRDefault="00C36252" w:rsidP="00C36252">
      <w:pPr>
        <w:spacing w:after="0" w:line="240" w:lineRule="auto"/>
        <w:ind w:left="567" w:hanging="283"/>
        <w:rPr>
          <w:rFonts w:ascii="Times New Roman" w:hAnsi="Times New Roman" w:cs="Times New Roman"/>
        </w:rPr>
      </w:pPr>
      <w:r>
        <w:rPr>
          <w:rFonts w:ascii="Times New Roman" w:hAnsi="Times New Roman" w:cs="Times New Roman"/>
        </w:rPr>
        <w:tab/>
      </w:r>
      <w:r w:rsidR="00F90482" w:rsidRPr="00F90482">
        <w:rPr>
          <w:rFonts w:ascii="Times New Roman" w:hAnsi="Times New Roman" w:cs="Times New Roman"/>
        </w:rPr>
        <w:t>POROČANJA</w:t>
      </w:r>
    </w:p>
    <w:p w:rsidR="00F90482" w:rsidRPr="00F90482" w:rsidRDefault="00F90482" w:rsidP="00C36252">
      <w:pPr>
        <w:spacing w:after="0" w:line="240" w:lineRule="auto"/>
        <w:ind w:left="567" w:hanging="283"/>
        <w:rPr>
          <w:rFonts w:ascii="Times New Roman" w:hAnsi="Times New Roman" w:cs="Times New Roman"/>
        </w:rPr>
      </w:pPr>
    </w:p>
    <w:p w:rsidR="00F90482" w:rsidRPr="00C3625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C36252">
        <w:rPr>
          <w:rFonts w:ascii="Times New Roman" w:hAnsi="Times New Roman" w:cs="Times New Roman"/>
        </w:rPr>
        <w:t>SPLOŠNA NAČELA O INFORMIRANJU V OKVIRU NOTRANJEGA POROČANJA</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SHRANJEVANJU ZA NOTRANJE POROČANJE</w:t>
      </w:r>
    </w:p>
    <w:p w:rsidR="00F90482" w:rsidRPr="00F90482" w:rsidRDefault="00F90482" w:rsidP="00C36252">
      <w:pPr>
        <w:spacing w:after="0" w:line="240" w:lineRule="auto"/>
        <w:ind w:left="567" w:hanging="283"/>
        <w:rPr>
          <w:rFonts w:ascii="Times New Roman" w:hAnsi="Times New Roman" w:cs="Times New Roman"/>
        </w:rPr>
      </w:pPr>
    </w:p>
    <w:p w:rsidR="00F90482" w:rsidRPr="00C36252" w:rsidRDefault="00F90482" w:rsidP="00A92353">
      <w:pPr>
        <w:numPr>
          <w:ilvl w:val="0"/>
          <w:numId w:val="3"/>
        </w:numPr>
        <w:tabs>
          <w:tab w:val="clear" w:pos="720"/>
        </w:tabs>
        <w:spacing w:after="0" w:line="240" w:lineRule="auto"/>
        <w:ind w:left="567" w:hanging="283"/>
        <w:rPr>
          <w:rFonts w:ascii="Times New Roman" w:hAnsi="Times New Roman" w:cs="Times New Roman"/>
        </w:rPr>
      </w:pPr>
      <w:r w:rsidRPr="00C36252">
        <w:rPr>
          <w:rFonts w:ascii="Times New Roman" w:hAnsi="Times New Roman" w:cs="Times New Roman"/>
        </w:rPr>
        <w:t>SPLOŠNA NAČELA POROČANJA O NADZIRANJU V OKVIRU NOTRANJEGA</w:t>
      </w:r>
      <w:r w:rsidR="00C36252">
        <w:rPr>
          <w:rFonts w:ascii="Times New Roman" w:hAnsi="Times New Roman" w:cs="Times New Roman"/>
        </w:rPr>
        <w:t xml:space="preserve"> </w:t>
      </w:r>
      <w:r w:rsidRPr="00C36252">
        <w:rPr>
          <w:rFonts w:ascii="Times New Roman" w:hAnsi="Times New Roman" w:cs="Times New Roman"/>
        </w:rPr>
        <w:t>POROČANJA</w:t>
      </w:r>
    </w:p>
    <w:p w:rsidR="00F90482" w:rsidRPr="00F90482" w:rsidRDefault="00F90482" w:rsidP="00C36252">
      <w:pPr>
        <w:spacing w:after="0" w:line="240" w:lineRule="auto"/>
        <w:ind w:left="567" w:hanging="283"/>
        <w:rPr>
          <w:rFonts w:ascii="Times New Roman" w:hAnsi="Times New Roman" w:cs="Times New Roman"/>
        </w:rPr>
      </w:pPr>
    </w:p>
    <w:p w:rsidR="00F90482" w:rsidRPr="00F90482" w:rsidRDefault="00F90482" w:rsidP="00C36252">
      <w:pPr>
        <w:numPr>
          <w:ilvl w:val="0"/>
          <w:numId w:val="3"/>
        </w:numPr>
        <w:tabs>
          <w:tab w:val="clear" w:pos="720"/>
        </w:tabs>
        <w:spacing w:after="0" w:line="240" w:lineRule="auto"/>
        <w:ind w:left="567" w:hanging="283"/>
        <w:rPr>
          <w:rFonts w:ascii="Times New Roman" w:hAnsi="Times New Roman" w:cs="Times New Roman"/>
        </w:rPr>
      </w:pPr>
      <w:r w:rsidRPr="00F90482">
        <w:rPr>
          <w:rFonts w:ascii="Times New Roman" w:hAnsi="Times New Roman" w:cs="Times New Roman"/>
        </w:rPr>
        <w:t>SPLOŠNA NAČELA O NAČRTOVANJU ZA NOTRANJE POROČANJE</w:t>
      </w:r>
    </w:p>
    <w:p w:rsidR="00F90482" w:rsidRPr="00F90482" w:rsidRDefault="00F90482" w:rsidP="00F90482">
      <w:pPr>
        <w:spacing w:after="0" w:line="240" w:lineRule="auto"/>
        <w:ind w:left="360" w:firstLine="348"/>
        <w:rPr>
          <w:rFonts w:ascii="Times New Roman" w:hAnsi="Times New Roman" w:cs="Times New Roman"/>
        </w:rPr>
      </w:pPr>
    </w:p>
    <w:p w:rsidR="00F90482" w:rsidRPr="00F90482" w:rsidRDefault="00F90482" w:rsidP="00C36252">
      <w:pPr>
        <w:numPr>
          <w:ilvl w:val="0"/>
          <w:numId w:val="3"/>
        </w:numPr>
        <w:spacing w:after="0" w:line="240" w:lineRule="auto"/>
        <w:ind w:hanging="436"/>
        <w:rPr>
          <w:rFonts w:ascii="Times New Roman" w:hAnsi="Times New Roman" w:cs="Times New Roman"/>
        </w:rPr>
      </w:pPr>
      <w:r w:rsidRPr="00F90482">
        <w:rPr>
          <w:rFonts w:ascii="Times New Roman" w:hAnsi="Times New Roman" w:cs="Times New Roman"/>
        </w:rPr>
        <w:t>SPLOŠNA NAČELA PRIPRAVE IZVAJANJA (ORGANIZIRANJA) ZA NOTRANJE POROČANJE</w:t>
      </w:r>
    </w:p>
    <w:p w:rsidR="00F90482" w:rsidRPr="00F90482" w:rsidRDefault="00F90482" w:rsidP="00F90482">
      <w:pPr>
        <w:numPr>
          <w:ilvl w:val="0"/>
          <w:numId w:val="2"/>
        </w:numPr>
        <w:spacing w:after="0" w:line="240" w:lineRule="auto"/>
        <w:rPr>
          <w:rFonts w:ascii="Times New Roman" w:hAnsi="Times New Roman" w:cs="Times New Roman"/>
        </w:rPr>
      </w:pPr>
      <w:r w:rsidRPr="00F90482">
        <w:rPr>
          <w:rFonts w:ascii="Times New Roman" w:hAnsi="Times New Roman" w:cs="Times New Roman"/>
        </w:rPr>
        <w:t>Načela organizacijske strukture in procesov</w:t>
      </w:r>
    </w:p>
    <w:p w:rsidR="00F90482" w:rsidRPr="00F90482" w:rsidRDefault="00C36252" w:rsidP="00C36252">
      <w:pPr>
        <w:spacing w:after="0" w:line="240" w:lineRule="auto"/>
        <w:ind w:left="1134" w:hanging="426"/>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F90482" w:rsidRPr="00F90482">
        <w:rPr>
          <w:rFonts w:ascii="Times New Roman" w:hAnsi="Times New Roman" w:cs="Times New Roman"/>
        </w:rPr>
        <w:t>Načela organiziranja informacijske in komunikacijske tehnologije</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C36252">
      <w:pPr>
        <w:numPr>
          <w:ilvl w:val="0"/>
          <w:numId w:val="3"/>
        </w:numPr>
        <w:spacing w:after="0" w:line="240" w:lineRule="auto"/>
        <w:ind w:hanging="436"/>
        <w:rPr>
          <w:rFonts w:ascii="Times New Roman" w:hAnsi="Times New Roman" w:cs="Times New Roman"/>
        </w:rPr>
      </w:pPr>
      <w:r w:rsidRPr="00F90482">
        <w:rPr>
          <w:rFonts w:ascii="Times New Roman" w:hAnsi="Times New Roman" w:cs="Times New Roman"/>
        </w:rPr>
        <w:t>SPLOŠNA NAČELA VODENJA ZA NOTRANJE POROČANJE</w:t>
      </w:r>
    </w:p>
    <w:p w:rsidR="00F90482" w:rsidRDefault="00F90482" w:rsidP="00F90482">
      <w:pPr>
        <w:spacing w:after="0" w:line="240" w:lineRule="auto"/>
        <w:rPr>
          <w:rFonts w:ascii="Times New Roman" w:hAnsi="Times New Roman" w:cs="Times New Roman"/>
        </w:rPr>
      </w:pPr>
    </w:p>
    <w:p w:rsidR="00C36252" w:rsidRDefault="00C36252" w:rsidP="00F90482">
      <w:pPr>
        <w:spacing w:after="0" w:line="240" w:lineRule="auto"/>
        <w:rPr>
          <w:rFonts w:ascii="Times New Roman" w:hAnsi="Times New Roman" w:cs="Times New Roman"/>
        </w:rPr>
      </w:pPr>
    </w:p>
    <w:p w:rsidR="00C36252" w:rsidRPr="00F90482" w:rsidRDefault="00C36252" w:rsidP="00F90482">
      <w:pPr>
        <w:spacing w:after="0" w:line="240" w:lineRule="auto"/>
        <w:rPr>
          <w:rFonts w:ascii="Times New Roman" w:hAnsi="Times New Roman" w:cs="Times New Roman"/>
        </w:rPr>
      </w:pPr>
    </w:p>
    <w:p w:rsidR="00F90482" w:rsidRPr="00C36252" w:rsidRDefault="00F90482" w:rsidP="00F90482">
      <w:pPr>
        <w:spacing w:after="0" w:line="240" w:lineRule="auto"/>
        <w:rPr>
          <w:rFonts w:ascii="Times New Roman" w:hAnsi="Times New Roman" w:cs="Times New Roman"/>
          <w:b/>
        </w:rPr>
      </w:pPr>
      <w:r w:rsidRPr="00C36252">
        <w:rPr>
          <w:rFonts w:ascii="Times New Roman" w:hAnsi="Times New Roman" w:cs="Times New Roman"/>
          <w:b/>
        </w:rPr>
        <w:lastRenderedPageBreak/>
        <w:t>II. NAČELA PO POSLOVNIH FUNKCIJAH</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NABAVNO FUNKCIJO</w:t>
      </w:r>
    </w:p>
    <w:p w:rsidR="00F90482" w:rsidRPr="00F90482" w:rsidRDefault="00F90482" w:rsidP="00F90482">
      <w:pPr>
        <w:tabs>
          <w:tab w:val="left" w:pos="2410"/>
        </w:tabs>
        <w:spacing w:after="0" w:line="240" w:lineRule="auto"/>
        <w:ind w:left="216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PROIZVODNO FUNKCIJO</w:t>
      </w:r>
    </w:p>
    <w:p w:rsidR="00F90482" w:rsidRPr="00F90482" w:rsidRDefault="00F90482" w:rsidP="00F90482">
      <w:pPr>
        <w:spacing w:after="0" w:line="240" w:lineRule="auto"/>
        <w:ind w:left="72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TRŽENJSKO FUNKCIJO</w:t>
      </w:r>
    </w:p>
    <w:p w:rsidR="00F90482" w:rsidRPr="00F90482" w:rsidRDefault="00F90482" w:rsidP="00F90482">
      <w:pPr>
        <w:tabs>
          <w:tab w:val="left" w:pos="2410"/>
        </w:tabs>
        <w:spacing w:after="0" w:line="240" w:lineRule="auto"/>
        <w:ind w:left="216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FINANČNO FUNKCIJO</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KADROVSKO FUNKCIJO</w:t>
      </w:r>
    </w:p>
    <w:p w:rsidR="00F90482" w:rsidRPr="00F90482" w:rsidRDefault="00F90482" w:rsidP="00F90482">
      <w:pPr>
        <w:spacing w:after="0" w:line="240" w:lineRule="auto"/>
        <w:ind w:left="108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 xml:space="preserve">NAČELA NOTRANJEGA POROČANJA ZA INVESTICIJSKO TEHNIČNO FUNKCIJO </w:t>
      </w:r>
    </w:p>
    <w:p w:rsidR="00F90482" w:rsidRPr="00F90482" w:rsidRDefault="00F90482" w:rsidP="00F90482">
      <w:pPr>
        <w:spacing w:after="0" w:line="240" w:lineRule="auto"/>
        <w:rPr>
          <w:rFonts w:ascii="Times New Roman" w:hAnsi="Times New Roman" w:cs="Times New Roman"/>
        </w:rPr>
      </w:pPr>
    </w:p>
    <w:p w:rsidR="00F90482" w:rsidRPr="00C36252" w:rsidRDefault="00C36252" w:rsidP="00F90482">
      <w:pPr>
        <w:spacing w:after="0" w:line="240" w:lineRule="auto"/>
        <w:rPr>
          <w:rFonts w:ascii="Times New Roman" w:hAnsi="Times New Roman" w:cs="Times New Roman"/>
          <w:b/>
        </w:rPr>
      </w:pPr>
      <w:r>
        <w:rPr>
          <w:rFonts w:ascii="Times New Roman" w:hAnsi="Times New Roman" w:cs="Times New Roman"/>
          <w:b/>
        </w:rPr>
        <w:t xml:space="preserve">III. </w:t>
      </w:r>
      <w:r w:rsidR="00F90482" w:rsidRPr="00C36252">
        <w:rPr>
          <w:rFonts w:ascii="Times New Roman" w:hAnsi="Times New Roman" w:cs="Times New Roman"/>
          <w:b/>
        </w:rPr>
        <w:t>NAČELA PO VRSTAH UPORABNIKOV</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O POSLOVNIH DOSEŽKIH V PRIDOBITNIH ZDRUŽBAH (PODJETJIH)</w:t>
      </w:r>
    </w:p>
    <w:p w:rsidR="00F90482" w:rsidRPr="00F90482" w:rsidRDefault="00F90482" w:rsidP="00F90482">
      <w:pPr>
        <w:spacing w:after="0" w:line="240" w:lineRule="auto"/>
        <w:ind w:left="72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O POSLOVNIH DOSEŽKIH V NEPRIDOBITNIH ZDRUŽBAH</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V MALIH PODJETJIH</w:t>
      </w:r>
    </w:p>
    <w:p w:rsidR="00F90482" w:rsidRPr="00F90482" w:rsidRDefault="00F90482" w:rsidP="00F90482">
      <w:pPr>
        <w:spacing w:after="0" w:line="240" w:lineRule="auto"/>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IN KOMUNIKACIJE Z ZAPOSLENCI IN S SINDIKATOM</w:t>
      </w:r>
    </w:p>
    <w:p w:rsidR="00F90482" w:rsidRPr="00F90482" w:rsidRDefault="00F90482" w:rsidP="00F90482">
      <w:pPr>
        <w:spacing w:after="0" w:line="240" w:lineRule="auto"/>
        <w:ind w:left="720"/>
        <w:rPr>
          <w:rFonts w:ascii="Times New Roman" w:hAnsi="Times New Roman" w:cs="Times New Roman"/>
        </w:rPr>
      </w:pPr>
    </w:p>
    <w:p w:rsidR="00F90482" w:rsidRPr="00F90482" w:rsidRDefault="00F90482" w:rsidP="00F90482">
      <w:pPr>
        <w:numPr>
          <w:ilvl w:val="0"/>
          <w:numId w:val="3"/>
        </w:numPr>
        <w:spacing w:after="0" w:line="240" w:lineRule="auto"/>
        <w:rPr>
          <w:rFonts w:ascii="Times New Roman" w:hAnsi="Times New Roman" w:cs="Times New Roman"/>
        </w:rPr>
      </w:pPr>
      <w:r w:rsidRPr="00F90482">
        <w:rPr>
          <w:rFonts w:ascii="Times New Roman" w:hAnsi="Times New Roman" w:cs="Times New Roman"/>
        </w:rPr>
        <w:t>NAČELA NOTRANJEGA POROČANJA ZA UPRAVLJALCE IN NADZORNE ORGANE</w:t>
      </w:r>
    </w:p>
    <w:p w:rsidR="00F90482" w:rsidRPr="00F90482" w:rsidRDefault="00F90482" w:rsidP="00F90482">
      <w:pPr>
        <w:spacing w:after="0" w:line="240" w:lineRule="auto"/>
        <w:rPr>
          <w:rFonts w:ascii="Times New Roman" w:hAnsi="Times New Roman" w:cs="Times New Roman"/>
        </w:rPr>
      </w:pPr>
    </w:p>
    <w:p w:rsidR="00F90482" w:rsidRPr="00C36252" w:rsidRDefault="00F90482" w:rsidP="00F90482">
      <w:pPr>
        <w:numPr>
          <w:ilvl w:val="0"/>
          <w:numId w:val="3"/>
        </w:numPr>
        <w:spacing w:after="0" w:line="240" w:lineRule="auto"/>
        <w:rPr>
          <w:rFonts w:ascii="Times New Roman" w:hAnsi="Times New Roman" w:cs="Times New Roman"/>
          <w:b/>
        </w:rPr>
      </w:pPr>
      <w:r w:rsidRPr="00C36252">
        <w:rPr>
          <w:rFonts w:ascii="Times New Roman" w:hAnsi="Times New Roman" w:cs="Times New Roman"/>
          <w:b/>
        </w:rPr>
        <w:t>KONČNE DOLOČBE</w:t>
      </w:r>
    </w:p>
    <w:p w:rsidR="00266B56" w:rsidRDefault="00266B56">
      <w:pPr>
        <w:rPr>
          <w:rFonts w:ascii="Times New Roman" w:hAnsi="Times New Roman" w:cs="Times New Roman"/>
          <w:sz w:val="28"/>
          <w:szCs w:val="28"/>
        </w:rPr>
      </w:pPr>
      <w:r>
        <w:rPr>
          <w:rFonts w:ascii="Times New Roman" w:hAnsi="Times New Roman" w:cs="Times New Roman"/>
          <w:sz w:val="28"/>
          <w:szCs w:val="28"/>
        </w:rPr>
        <w:br w:type="page"/>
      </w:r>
    </w:p>
    <w:p w:rsidR="00266B56" w:rsidRPr="009410BF" w:rsidRDefault="00266B56" w:rsidP="00266B56">
      <w:pPr>
        <w:spacing w:after="0" w:line="240" w:lineRule="auto"/>
        <w:rPr>
          <w:rFonts w:ascii="Times New Roman" w:hAnsi="Times New Roman"/>
          <w:b/>
          <w:sz w:val="32"/>
          <w:szCs w:val="32"/>
        </w:rPr>
      </w:pPr>
      <w:r w:rsidRPr="009410BF">
        <w:rPr>
          <w:rFonts w:ascii="Times New Roman" w:hAnsi="Times New Roman"/>
          <w:b/>
          <w:sz w:val="32"/>
          <w:szCs w:val="32"/>
        </w:rPr>
        <w:lastRenderedPageBreak/>
        <w:t>UVOD</w:t>
      </w:r>
    </w:p>
    <w:p w:rsidR="00266B56" w:rsidRPr="002F79B3" w:rsidRDefault="00266B56" w:rsidP="00266B56">
      <w:pPr>
        <w:pStyle w:val="Telobesedila1"/>
        <w:spacing w:before="0" w:line="240" w:lineRule="auto"/>
        <w:ind w:firstLine="0"/>
        <w:rPr>
          <w:rFonts w:ascii="Times New Roman" w:hAnsi="Times New Roman"/>
          <w:sz w:val="24"/>
          <w:szCs w:val="24"/>
          <w:lang w:val="sl-SI"/>
        </w:rPr>
      </w:pPr>
    </w:p>
    <w:p w:rsidR="00266B56" w:rsidRPr="002F79B3"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Kodeks načel</w:t>
      </w:r>
      <w:r w:rsidRPr="002F79B3">
        <w:rPr>
          <w:rFonts w:ascii="Times New Roman" w:hAnsi="Times New Roman"/>
          <w:sz w:val="24"/>
          <w:szCs w:val="24"/>
          <w:lang w:val="sl-SI"/>
        </w:rPr>
        <w:t xml:space="preserve"> notranjega poročanja</w:t>
      </w:r>
      <w:r>
        <w:rPr>
          <w:rFonts w:ascii="Times New Roman" w:hAnsi="Times New Roman"/>
          <w:sz w:val="24"/>
          <w:szCs w:val="24"/>
          <w:lang w:val="sl-SI"/>
        </w:rPr>
        <w:t xml:space="preserve"> (KNNP)</w:t>
      </w:r>
      <w:r w:rsidRPr="002F79B3">
        <w:rPr>
          <w:rFonts w:ascii="Times New Roman" w:hAnsi="Times New Roman"/>
          <w:sz w:val="24"/>
          <w:szCs w:val="24"/>
          <w:lang w:val="sl-SI"/>
        </w:rPr>
        <w:t xml:space="preserve"> </w:t>
      </w:r>
      <w:r>
        <w:rPr>
          <w:rFonts w:ascii="Times New Roman" w:hAnsi="Times New Roman"/>
          <w:sz w:val="24"/>
          <w:szCs w:val="24"/>
          <w:lang w:val="sl-SI"/>
        </w:rPr>
        <w:t>je</w:t>
      </w:r>
      <w:r w:rsidRPr="002F79B3">
        <w:rPr>
          <w:rFonts w:ascii="Times New Roman" w:hAnsi="Times New Roman"/>
          <w:sz w:val="24"/>
          <w:szCs w:val="24"/>
          <w:lang w:val="sl-SI"/>
        </w:rPr>
        <w:t xml:space="preserve"> </w:t>
      </w:r>
      <w:r w:rsidRPr="009A17E7">
        <w:rPr>
          <w:rFonts w:ascii="Times New Roman" w:hAnsi="Times New Roman"/>
          <w:sz w:val="24"/>
          <w:szCs w:val="24"/>
          <w:lang w:val="sl-SI"/>
        </w:rPr>
        <w:t>celovit in strnjen zapis</w:t>
      </w:r>
      <w:r>
        <w:rPr>
          <w:rFonts w:ascii="Times New Roman" w:hAnsi="Times New Roman"/>
          <w:sz w:val="24"/>
          <w:szCs w:val="24"/>
          <w:lang w:val="sl-SI"/>
        </w:rPr>
        <w:t xml:space="preserve"> pravil o orga</w:t>
      </w:r>
      <w:r w:rsidRPr="002F79B3">
        <w:rPr>
          <w:rFonts w:ascii="Times New Roman" w:hAnsi="Times New Roman"/>
          <w:sz w:val="24"/>
          <w:szCs w:val="24"/>
          <w:lang w:val="sl-SI"/>
        </w:rPr>
        <w:t xml:space="preserve">niziranju in delovanju informacijskega sistema za potrebe notranjih uporabnikov poslovnega sistema. </w:t>
      </w:r>
    </w:p>
    <w:p w:rsidR="00266B56" w:rsidRPr="002F79B3" w:rsidRDefault="00266B56" w:rsidP="00266B56">
      <w:pPr>
        <w:pStyle w:val="Telobesedila1"/>
        <w:spacing w:before="0" w:line="240" w:lineRule="auto"/>
        <w:ind w:firstLine="0"/>
        <w:rPr>
          <w:rFonts w:ascii="Times New Roman" w:hAnsi="Times New Roman"/>
          <w:sz w:val="24"/>
          <w:szCs w:val="24"/>
          <w:lang w:val="sl-SI"/>
        </w:rPr>
      </w:pPr>
    </w:p>
    <w:p w:rsidR="00266B56" w:rsidRPr="002F79B3" w:rsidRDefault="00266B56" w:rsidP="00266B56">
      <w:pPr>
        <w:pStyle w:val="Telobesedila1"/>
        <w:spacing w:before="0" w:line="240" w:lineRule="auto"/>
        <w:ind w:firstLine="0"/>
        <w:rPr>
          <w:rFonts w:ascii="Times New Roman" w:hAnsi="Times New Roman"/>
          <w:sz w:val="24"/>
          <w:szCs w:val="24"/>
          <w:lang w:val="sl-SI"/>
        </w:rPr>
      </w:pPr>
      <w:r w:rsidRPr="002F79B3">
        <w:rPr>
          <w:rFonts w:ascii="Times New Roman" w:hAnsi="Times New Roman"/>
          <w:sz w:val="24"/>
          <w:szCs w:val="24"/>
          <w:lang w:val="sl-SI"/>
        </w:rPr>
        <w:t xml:space="preserve">Načela notranjega poročanja se nanašajo na vse poslovne sisteme, smiselno pa se lahko uporabljajo v vseh organizacijskih sistemih. Zato je uporabljen splošni pojem: </w:t>
      </w:r>
      <w:r w:rsidRPr="009A17E7">
        <w:rPr>
          <w:rFonts w:ascii="Times New Roman" w:hAnsi="Times New Roman"/>
          <w:i/>
          <w:sz w:val="24"/>
          <w:szCs w:val="24"/>
          <w:lang w:val="sl-SI"/>
        </w:rPr>
        <w:t>združba</w:t>
      </w:r>
      <w:r w:rsidRPr="002F79B3">
        <w:rPr>
          <w:rFonts w:ascii="Times New Roman" w:hAnsi="Times New Roman"/>
          <w:sz w:val="24"/>
          <w:szCs w:val="24"/>
          <w:lang w:val="sl-SI"/>
        </w:rPr>
        <w:t>.</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Pomemben del načel se lahko smiselno uporablja tudi za informacijski sistem zunanjega poročanja, zlasti v pogledu splošnih usmeritev.</w:t>
      </w:r>
    </w:p>
    <w:p w:rsidR="00266B56" w:rsidRPr="002F79B3" w:rsidRDefault="00266B56" w:rsidP="00266B56">
      <w:pPr>
        <w:pStyle w:val="Telobesedila1"/>
        <w:spacing w:before="0" w:line="240" w:lineRule="auto"/>
        <w:ind w:firstLine="0"/>
        <w:rPr>
          <w:rFonts w:ascii="Times New Roman" w:hAnsi="Times New Roman"/>
          <w:sz w:val="24"/>
          <w:szCs w:val="24"/>
          <w:lang w:val="sl-SI"/>
        </w:rPr>
      </w:pPr>
    </w:p>
    <w:p w:rsidR="00266B56" w:rsidRPr="002F79B3"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Temeljni nameni KNNP so</w:t>
      </w:r>
      <w:r w:rsidRPr="002F79B3">
        <w:rPr>
          <w:rFonts w:ascii="Times New Roman" w:hAnsi="Times New Roman"/>
          <w:sz w:val="24"/>
          <w:szCs w:val="24"/>
          <w:lang w:val="sl-SI"/>
        </w:rPr>
        <w:t xml:space="preserve"> zlasti:</w:t>
      </w:r>
    </w:p>
    <w:p w:rsidR="00266B56"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 xml:space="preserve">rispevek k uveljavitvi strokovnih norm pri organiziranju in delovanju </w:t>
      </w:r>
      <w:r w:rsidR="00710FD7">
        <w:rPr>
          <w:rFonts w:ascii="Times New Roman" w:hAnsi="Times New Roman"/>
          <w:sz w:val="24"/>
          <w:szCs w:val="24"/>
          <w:lang w:val="sl-SI"/>
        </w:rPr>
        <w:t xml:space="preserve">notranjega </w:t>
      </w:r>
      <w:r w:rsidRPr="002F79B3">
        <w:rPr>
          <w:rFonts w:ascii="Times New Roman" w:hAnsi="Times New Roman"/>
          <w:sz w:val="24"/>
          <w:szCs w:val="24"/>
          <w:lang w:val="sl-SI"/>
        </w:rPr>
        <w:t>informacijskega sistema v združbah;</w:t>
      </w:r>
    </w:p>
    <w:p w:rsidR="00710FD7" w:rsidRPr="002F79B3" w:rsidRDefault="00710FD7"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pomoč in opora nosilcem posameznih poslovnih funkcij v združbi;</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omoč in opora nosilcem in izv</w:t>
      </w:r>
      <w:r w:rsidR="00710FD7">
        <w:rPr>
          <w:rFonts w:ascii="Times New Roman" w:hAnsi="Times New Roman"/>
          <w:sz w:val="24"/>
          <w:szCs w:val="24"/>
          <w:lang w:val="sl-SI"/>
        </w:rPr>
        <w:t>ajalcem v računovodstvih združb;</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 xml:space="preserve">rispevek k lažjemu razumevanju vloge in poslanstva poslovodnega računovodstva </w:t>
      </w:r>
      <w:r w:rsidR="00710FD7">
        <w:rPr>
          <w:rFonts w:ascii="Times New Roman" w:hAnsi="Times New Roman"/>
          <w:sz w:val="24"/>
          <w:szCs w:val="24"/>
          <w:lang w:val="sl-SI"/>
        </w:rPr>
        <w:t xml:space="preserve">in računovodskih delavcev </w:t>
      </w:r>
      <w:r w:rsidRPr="002F79B3">
        <w:rPr>
          <w:rFonts w:ascii="Times New Roman" w:hAnsi="Times New Roman"/>
          <w:sz w:val="24"/>
          <w:szCs w:val="24"/>
          <w:lang w:val="sl-SI"/>
        </w:rPr>
        <w:t xml:space="preserve">v združbi </w:t>
      </w:r>
      <w:r w:rsidR="00710FD7">
        <w:rPr>
          <w:rFonts w:ascii="Times New Roman" w:hAnsi="Times New Roman"/>
          <w:sz w:val="24"/>
          <w:szCs w:val="24"/>
          <w:lang w:val="sl-SI"/>
        </w:rPr>
        <w:t>ter razmerja</w:t>
      </w:r>
      <w:r w:rsidRPr="002F79B3">
        <w:rPr>
          <w:rFonts w:ascii="Times New Roman" w:hAnsi="Times New Roman"/>
          <w:sz w:val="24"/>
          <w:szCs w:val="24"/>
          <w:lang w:val="sl-SI"/>
        </w:rPr>
        <w:t xml:space="preserve"> do posameznih poslovnih funkcij oziroma organizacijskih enot;</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 xml:space="preserve">omoč in opora poslovodstvom združb in drugim vodilnim in vodstvenim delavcem pri (re)organiziranju </w:t>
      </w:r>
      <w:r w:rsidR="00710FD7">
        <w:rPr>
          <w:rFonts w:ascii="Times New Roman" w:hAnsi="Times New Roman"/>
          <w:sz w:val="24"/>
          <w:szCs w:val="24"/>
          <w:lang w:val="sl-SI"/>
        </w:rPr>
        <w:t>notranjega informacijskega sistema</w:t>
      </w:r>
      <w:r w:rsidRPr="002F79B3">
        <w:rPr>
          <w:rFonts w:ascii="Times New Roman" w:hAnsi="Times New Roman"/>
          <w:sz w:val="24"/>
          <w:szCs w:val="24"/>
          <w:lang w:val="sl-SI"/>
        </w:rPr>
        <w:t xml:space="preserve"> in pri uresničevanju njegovega poslanstva v združbi;</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rispevek k oblikovanju sodil pri notranjem revidiranju v zvezi z notranjim poročanjem;</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odpora pri ustreznem prenosu teoretičnih dosežkov v prakso;</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i</w:t>
      </w:r>
      <w:r w:rsidRPr="002F79B3">
        <w:rPr>
          <w:rFonts w:ascii="Times New Roman" w:hAnsi="Times New Roman"/>
          <w:sz w:val="24"/>
          <w:szCs w:val="24"/>
          <w:lang w:val="sl-SI"/>
        </w:rPr>
        <w:t>zhodišče pri usposabljanju mlajših računovodskih strokovnjakov;</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s</w:t>
      </w:r>
      <w:r w:rsidRPr="002F79B3">
        <w:rPr>
          <w:rFonts w:ascii="Times New Roman" w:hAnsi="Times New Roman"/>
          <w:sz w:val="24"/>
          <w:szCs w:val="24"/>
          <w:lang w:val="sl-SI"/>
        </w:rPr>
        <w:t>trokovna izhodišča za pripravo splošnih aktov in organizacijskih navodil v povezavi z računovodstvom;</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rispevek k izboljšanju in poenotenju računovodskega izrazja v okviru poslovodnega računovodstva;</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rispevek k večji kakovosti zunanjega poročanja;</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 xml:space="preserve">odpora nadaljnjemu razvoju </w:t>
      </w:r>
      <w:r w:rsidR="00710FD7">
        <w:rPr>
          <w:rFonts w:ascii="Times New Roman" w:hAnsi="Times New Roman"/>
          <w:sz w:val="24"/>
          <w:szCs w:val="24"/>
          <w:lang w:val="sl-SI"/>
        </w:rPr>
        <w:t>notranjega poročanja;</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p</w:t>
      </w:r>
      <w:r w:rsidRPr="002F79B3">
        <w:rPr>
          <w:rFonts w:ascii="Times New Roman" w:hAnsi="Times New Roman"/>
          <w:sz w:val="24"/>
          <w:szCs w:val="24"/>
          <w:lang w:val="sl-SI"/>
        </w:rPr>
        <w:t>odpora izvedencem in strokovnjakom pri oblikovanju njihovih strokovnih mnenj in ekspertiz;</w:t>
      </w:r>
    </w:p>
    <w:p w:rsidR="00266B56" w:rsidRPr="002F79B3" w:rsidRDefault="00266B56" w:rsidP="00266B56">
      <w:pPr>
        <w:pStyle w:val="Telobesedila1"/>
        <w:numPr>
          <w:ilvl w:val="0"/>
          <w:numId w:val="4"/>
        </w:numPr>
        <w:spacing w:before="0" w:line="240" w:lineRule="auto"/>
        <w:ind w:left="714" w:hanging="357"/>
        <w:rPr>
          <w:rFonts w:ascii="Times New Roman" w:hAnsi="Times New Roman"/>
          <w:sz w:val="24"/>
          <w:szCs w:val="24"/>
          <w:lang w:val="sl-SI"/>
        </w:rPr>
      </w:pPr>
      <w:r>
        <w:rPr>
          <w:rFonts w:ascii="Times New Roman" w:hAnsi="Times New Roman"/>
          <w:sz w:val="24"/>
          <w:szCs w:val="24"/>
          <w:lang w:val="sl-SI"/>
        </w:rPr>
        <w:t>i</w:t>
      </w:r>
      <w:r w:rsidRPr="002F79B3">
        <w:rPr>
          <w:rFonts w:ascii="Times New Roman" w:hAnsi="Times New Roman"/>
          <w:sz w:val="24"/>
          <w:szCs w:val="24"/>
          <w:lang w:val="sl-SI"/>
        </w:rPr>
        <w:t>zhodišče za oblikovanje standardov notranjega poročanja.</w:t>
      </w:r>
    </w:p>
    <w:p w:rsidR="00266B56" w:rsidRPr="00C22655" w:rsidRDefault="00266B56" w:rsidP="00266B56">
      <w:p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Vsebinska zasnova kodeksa je naslednja:</w:t>
      </w:r>
    </w:p>
    <w:p w:rsidR="00266B56" w:rsidRPr="00C22655" w:rsidRDefault="00266B56" w:rsidP="00266B56">
      <w:pPr>
        <w:numPr>
          <w:ilvl w:val="0"/>
          <w:numId w:val="5"/>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lastRenderedPageBreak/>
        <w:t>Splošni del:</w:t>
      </w:r>
    </w:p>
    <w:p w:rsidR="00266B56" w:rsidRPr="00C22655" w:rsidRDefault="00266B56" w:rsidP="00266B56">
      <w:pPr>
        <w:numPr>
          <w:ilvl w:val="0"/>
          <w:numId w:val="6"/>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Uvod;</w:t>
      </w:r>
    </w:p>
    <w:p w:rsidR="00266B56" w:rsidRPr="00C22655" w:rsidRDefault="00266B56" w:rsidP="00266B56">
      <w:pPr>
        <w:numPr>
          <w:ilvl w:val="0"/>
          <w:numId w:val="6"/>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 xml:space="preserve">Opredelitve </w:t>
      </w:r>
      <w:r>
        <w:rPr>
          <w:rFonts w:ascii="Times New Roman" w:eastAsia="Times New Roman" w:hAnsi="Times New Roman"/>
          <w:sz w:val="24"/>
          <w:szCs w:val="24"/>
          <w:lang w:eastAsia="sl-SI"/>
        </w:rPr>
        <w:t>temeljnih pojmov v zvezi z notranjim poročanjem.</w:t>
      </w:r>
    </w:p>
    <w:p w:rsidR="00266B56" w:rsidRPr="00C22655" w:rsidRDefault="00266B56" w:rsidP="00266B56">
      <w:pPr>
        <w:numPr>
          <w:ilvl w:val="0"/>
          <w:numId w:val="5"/>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Osrednji del:</w:t>
      </w:r>
    </w:p>
    <w:p w:rsidR="00266B56" w:rsidRPr="00C22655" w:rsidRDefault="00266B56" w:rsidP="00266B56">
      <w:pPr>
        <w:numPr>
          <w:ilvl w:val="0"/>
          <w:numId w:val="7"/>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Splošna načela notranjega poročanja</w:t>
      </w:r>
      <w:r>
        <w:rPr>
          <w:rFonts w:ascii="Times New Roman" w:eastAsia="Times New Roman" w:hAnsi="Times New Roman"/>
          <w:sz w:val="24"/>
          <w:szCs w:val="24"/>
          <w:lang w:eastAsia="sl-SI"/>
        </w:rPr>
        <w:t xml:space="preserve"> (poglavja 1 do 11)</w:t>
      </w:r>
      <w:r w:rsidRPr="00C22655">
        <w:rPr>
          <w:rFonts w:ascii="Times New Roman" w:eastAsia="Times New Roman" w:hAnsi="Times New Roman"/>
          <w:sz w:val="24"/>
          <w:szCs w:val="24"/>
          <w:lang w:eastAsia="sl-SI"/>
        </w:rPr>
        <w:t>;</w:t>
      </w:r>
    </w:p>
    <w:p w:rsidR="00266B56" w:rsidRDefault="00266B56" w:rsidP="00266B56">
      <w:pPr>
        <w:numPr>
          <w:ilvl w:val="0"/>
          <w:numId w:val="7"/>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 xml:space="preserve">Načela notranjega poročanja po </w:t>
      </w:r>
      <w:r>
        <w:rPr>
          <w:rFonts w:ascii="Times New Roman" w:eastAsia="Times New Roman" w:hAnsi="Times New Roman"/>
          <w:sz w:val="24"/>
          <w:szCs w:val="24"/>
          <w:lang w:eastAsia="sl-SI"/>
        </w:rPr>
        <w:t>temeljnih poslovnih funkcijah</w:t>
      </w:r>
      <w:r>
        <w:rPr>
          <w:rStyle w:val="Sprotnaopomba-sklic"/>
          <w:rFonts w:ascii="Times New Roman" w:eastAsia="Times New Roman" w:hAnsi="Times New Roman"/>
          <w:sz w:val="24"/>
          <w:szCs w:val="24"/>
          <w:lang w:eastAsia="sl-SI"/>
        </w:rPr>
        <w:footnoteReference w:id="1"/>
      </w:r>
      <w:r>
        <w:rPr>
          <w:rFonts w:ascii="Times New Roman" w:eastAsia="Times New Roman" w:hAnsi="Times New Roman"/>
          <w:sz w:val="24"/>
          <w:szCs w:val="24"/>
          <w:lang w:eastAsia="sl-SI"/>
        </w:rPr>
        <w:t xml:space="preserve"> (poglavja 12 do 17);</w:t>
      </w:r>
    </w:p>
    <w:p w:rsidR="00266B56" w:rsidRDefault="00266B56" w:rsidP="00266B56">
      <w:pPr>
        <w:numPr>
          <w:ilvl w:val="0"/>
          <w:numId w:val="7"/>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Načela notranjega poročanja po vrstah organizacij i</w:t>
      </w:r>
      <w:r w:rsidR="00710FD7">
        <w:rPr>
          <w:rFonts w:ascii="Times New Roman" w:eastAsia="Times New Roman" w:hAnsi="Times New Roman"/>
          <w:sz w:val="24"/>
          <w:szCs w:val="24"/>
          <w:lang w:eastAsia="sl-SI"/>
        </w:rPr>
        <w:t>n uporabnikov (poglavja 18 do 22</w:t>
      </w:r>
      <w:r>
        <w:rPr>
          <w:rFonts w:ascii="Times New Roman" w:eastAsia="Times New Roman" w:hAnsi="Times New Roman"/>
          <w:sz w:val="24"/>
          <w:szCs w:val="24"/>
          <w:lang w:eastAsia="sl-SI"/>
        </w:rPr>
        <w:t>)</w:t>
      </w:r>
    </w:p>
    <w:p w:rsidR="00266B56" w:rsidRPr="00C22655" w:rsidRDefault="00266B56" w:rsidP="00266B56">
      <w:pPr>
        <w:numPr>
          <w:ilvl w:val="0"/>
          <w:numId w:val="5"/>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Posebni del:</w:t>
      </w:r>
    </w:p>
    <w:p w:rsidR="00266B56" w:rsidRPr="00C22655" w:rsidRDefault="00266B56" w:rsidP="00266B56">
      <w:pPr>
        <w:numPr>
          <w:ilvl w:val="0"/>
          <w:numId w:val="8"/>
        </w:numPr>
        <w:spacing w:after="0" w:line="240" w:lineRule="auto"/>
        <w:rPr>
          <w:rFonts w:ascii="Times New Roman" w:eastAsia="Times New Roman" w:hAnsi="Times New Roman"/>
          <w:sz w:val="24"/>
          <w:szCs w:val="24"/>
          <w:lang w:eastAsia="sl-SI"/>
        </w:rPr>
      </w:pPr>
      <w:r w:rsidRPr="00C22655">
        <w:rPr>
          <w:rFonts w:ascii="Times New Roman" w:eastAsia="Times New Roman" w:hAnsi="Times New Roman"/>
          <w:sz w:val="24"/>
          <w:szCs w:val="24"/>
          <w:lang w:eastAsia="sl-SI"/>
        </w:rPr>
        <w:t>Načela notranjega poročanja po različnih posameznih dejavnostih.</w:t>
      </w:r>
    </w:p>
    <w:p w:rsidR="00696332" w:rsidRDefault="00696332" w:rsidP="00266B56">
      <w:pPr>
        <w:spacing w:after="0" w:line="240" w:lineRule="auto"/>
        <w:jc w:val="both"/>
        <w:rPr>
          <w:rFonts w:ascii="Times New Roman" w:eastAsia="Times New Roman" w:hAnsi="Times New Roman"/>
          <w:sz w:val="24"/>
          <w:szCs w:val="24"/>
          <w:lang w:eastAsia="sl-SI"/>
        </w:rPr>
      </w:pPr>
    </w:p>
    <w:p w:rsidR="00266B56" w:rsidRPr="006E0B02" w:rsidRDefault="00266B56" w:rsidP="00266B56">
      <w:pPr>
        <w:spacing w:after="0" w:line="240" w:lineRule="auto"/>
        <w:jc w:val="both"/>
        <w:rPr>
          <w:rFonts w:ascii="Times New Roman" w:eastAsia="Times New Roman" w:hAnsi="Times New Roman"/>
          <w:sz w:val="24"/>
          <w:szCs w:val="24"/>
          <w:lang w:eastAsia="sl-SI"/>
        </w:rPr>
      </w:pPr>
      <w:r w:rsidRPr="006E0B02">
        <w:rPr>
          <w:rFonts w:ascii="Times New Roman" w:eastAsia="Times New Roman" w:hAnsi="Times New Roman"/>
          <w:sz w:val="24"/>
          <w:szCs w:val="24"/>
          <w:lang w:eastAsia="sl-SI"/>
        </w:rPr>
        <w:t xml:space="preserve">Kodeks </w:t>
      </w:r>
      <w:r>
        <w:rPr>
          <w:rFonts w:ascii="Times New Roman" w:eastAsia="Times New Roman" w:hAnsi="Times New Roman"/>
          <w:sz w:val="24"/>
          <w:szCs w:val="24"/>
          <w:lang w:eastAsia="sl-SI"/>
        </w:rPr>
        <w:t>je</w:t>
      </w:r>
      <w:r w:rsidRPr="006E0B02">
        <w:rPr>
          <w:rFonts w:ascii="Times New Roman" w:eastAsia="Times New Roman" w:hAnsi="Times New Roman"/>
          <w:sz w:val="24"/>
          <w:szCs w:val="24"/>
          <w:lang w:eastAsia="sl-SI"/>
        </w:rPr>
        <w:t xml:space="preserve"> zasnovan tako, da ga bo možno dopolnjevati s posebnostmi posamezne dejavnosti in bo </w:t>
      </w:r>
      <w:r>
        <w:rPr>
          <w:rFonts w:ascii="Times New Roman" w:eastAsia="Times New Roman" w:hAnsi="Times New Roman"/>
          <w:sz w:val="24"/>
          <w:szCs w:val="24"/>
          <w:lang w:eastAsia="sl-SI"/>
        </w:rPr>
        <w:t xml:space="preserve">v svojem posebnem delu </w:t>
      </w:r>
      <w:r w:rsidRPr="006E0B02">
        <w:rPr>
          <w:rFonts w:ascii="Times New Roman" w:eastAsia="Times New Roman" w:hAnsi="Times New Roman"/>
          <w:sz w:val="24"/>
          <w:szCs w:val="24"/>
          <w:lang w:eastAsia="sl-SI"/>
        </w:rPr>
        <w:t xml:space="preserve">pravzaprav stalno nedokončano delo, saj je nemogoče takojšnje zajetje vseh dejavnosti, poleg tega pa nastajajo tudi nove. </w:t>
      </w:r>
    </w:p>
    <w:p w:rsidR="00266B56" w:rsidRPr="002F79B3" w:rsidRDefault="00266B56" w:rsidP="00266B56">
      <w:pPr>
        <w:pStyle w:val="Telobesedila1"/>
        <w:spacing w:before="0" w:line="240" w:lineRule="auto"/>
        <w:ind w:firstLine="0"/>
        <w:rPr>
          <w:rFonts w:ascii="Times New Roman" w:hAnsi="Times New Roman"/>
          <w:sz w:val="24"/>
          <w:szCs w:val="24"/>
          <w:lang w:val="sl-SI"/>
        </w:rPr>
      </w:pPr>
    </w:p>
    <w:p w:rsidR="00266B56" w:rsidRPr="002F79B3" w:rsidRDefault="00266B56" w:rsidP="00266B56">
      <w:pPr>
        <w:pStyle w:val="Telobesedila1"/>
        <w:spacing w:before="0" w:line="240" w:lineRule="auto"/>
        <w:ind w:firstLine="0"/>
        <w:rPr>
          <w:rFonts w:ascii="Times New Roman" w:hAnsi="Times New Roman"/>
          <w:sz w:val="24"/>
          <w:szCs w:val="24"/>
          <w:lang w:val="sl-SI"/>
        </w:rPr>
      </w:pPr>
      <w:r w:rsidRPr="002F79B3">
        <w:rPr>
          <w:rFonts w:ascii="Times New Roman" w:hAnsi="Times New Roman"/>
          <w:sz w:val="24"/>
          <w:szCs w:val="24"/>
          <w:lang w:val="sl-SI"/>
        </w:rPr>
        <w:t xml:space="preserve">Pri procesnem razumevanju poslovnega sistema se prepletajo odločevalni, informacijski in izvajalni proces, ki so vsak zase </w:t>
      </w:r>
      <w:r w:rsidRPr="009A17E7">
        <w:rPr>
          <w:rFonts w:ascii="Times New Roman" w:hAnsi="Times New Roman"/>
          <w:i/>
          <w:sz w:val="24"/>
          <w:szCs w:val="24"/>
          <w:lang w:val="sl-SI"/>
        </w:rPr>
        <w:t>delni sistem</w:t>
      </w:r>
      <w:r w:rsidRPr="002F79B3">
        <w:rPr>
          <w:rFonts w:ascii="Times New Roman" w:hAnsi="Times New Roman"/>
          <w:sz w:val="24"/>
          <w:szCs w:val="24"/>
          <w:lang w:val="sl-SI"/>
        </w:rPr>
        <w:t xml:space="preserve"> </w:t>
      </w:r>
      <w:r>
        <w:rPr>
          <w:rFonts w:ascii="Times New Roman" w:hAnsi="Times New Roman"/>
          <w:sz w:val="24"/>
          <w:szCs w:val="24"/>
          <w:lang w:val="sl-SI"/>
        </w:rPr>
        <w:t>(in ne podsistem</w:t>
      </w:r>
      <w:r w:rsidRPr="006E0B02">
        <w:rPr>
          <w:rFonts w:ascii="Times New Roman" w:hAnsi="Times New Roman"/>
          <w:sz w:val="24"/>
          <w:szCs w:val="24"/>
          <w:lang w:val="sl-SI"/>
        </w:rPr>
        <w:t>)</w:t>
      </w:r>
      <w:r>
        <w:rPr>
          <w:rFonts w:ascii="Times New Roman" w:hAnsi="Times New Roman"/>
          <w:sz w:val="24"/>
          <w:szCs w:val="24"/>
          <w:lang w:val="sl-SI"/>
        </w:rPr>
        <w:t>.</w:t>
      </w:r>
      <w:r w:rsidRPr="006E0B02">
        <w:rPr>
          <w:rFonts w:ascii="Times New Roman" w:hAnsi="Times New Roman"/>
          <w:sz w:val="24"/>
          <w:szCs w:val="24"/>
          <w:vertAlign w:val="superscript"/>
          <w:lang w:val="sl-SI"/>
        </w:rPr>
        <w:footnoteReference w:id="2"/>
      </w:r>
      <w:r>
        <w:rPr>
          <w:rFonts w:ascii="Times New Roman" w:hAnsi="Times New Roman"/>
          <w:sz w:val="24"/>
          <w:szCs w:val="24"/>
          <w:lang w:val="sl-SI"/>
        </w:rPr>
        <w:t xml:space="preserve"> </w:t>
      </w:r>
      <w:r w:rsidRPr="002F79B3">
        <w:rPr>
          <w:rFonts w:ascii="Times New Roman" w:hAnsi="Times New Roman"/>
          <w:sz w:val="24"/>
          <w:szCs w:val="24"/>
          <w:lang w:val="sl-SI"/>
        </w:rPr>
        <w:t>Podobno lahko obravnavamo informacijski sistem vsake združbe. Zato so načela po posameznih poglavjih opredeljena tako glede na odločanje kot tudi glede na informiranje in izvajanje. Tako je sicer obse</w:t>
      </w:r>
      <w:r>
        <w:rPr>
          <w:rFonts w:ascii="Times New Roman" w:hAnsi="Times New Roman"/>
          <w:sz w:val="24"/>
          <w:szCs w:val="24"/>
          <w:lang w:val="sl-SI"/>
        </w:rPr>
        <w:t xml:space="preserve">žno področje notranjega sistematično </w:t>
      </w:r>
      <w:r w:rsidRPr="002F79B3">
        <w:rPr>
          <w:rFonts w:ascii="Times New Roman" w:hAnsi="Times New Roman"/>
          <w:sz w:val="24"/>
          <w:szCs w:val="24"/>
          <w:lang w:val="sl-SI"/>
        </w:rPr>
        <w:t>urejeno</w:t>
      </w:r>
      <w:r>
        <w:rPr>
          <w:rFonts w:ascii="Times New Roman" w:hAnsi="Times New Roman"/>
          <w:sz w:val="24"/>
          <w:szCs w:val="24"/>
          <w:lang w:val="sl-SI"/>
        </w:rPr>
        <w:t>, z možnostjo nadaljnjega izpopolnjevanja</w:t>
      </w:r>
      <w:r w:rsidRPr="002F79B3">
        <w:rPr>
          <w:rFonts w:ascii="Times New Roman" w:hAnsi="Times New Roman"/>
          <w:sz w:val="24"/>
          <w:szCs w:val="24"/>
          <w:lang w:val="sl-SI"/>
        </w:rPr>
        <w:t>.</w:t>
      </w:r>
    </w:p>
    <w:p w:rsidR="00266B56" w:rsidRPr="002F79B3"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Sorazmerna o</w:t>
      </w:r>
      <w:r w:rsidRPr="002F79B3">
        <w:rPr>
          <w:rFonts w:ascii="Times New Roman" w:hAnsi="Times New Roman"/>
          <w:sz w:val="24"/>
          <w:szCs w:val="24"/>
          <w:lang w:val="sl-SI"/>
        </w:rPr>
        <w:t xml:space="preserve">bsežnost </w:t>
      </w:r>
      <w:r>
        <w:rPr>
          <w:rFonts w:ascii="Times New Roman" w:hAnsi="Times New Roman"/>
          <w:sz w:val="24"/>
          <w:szCs w:val="24"/>
          <w:lang w:val="sl-SI"/>
        </w:rPr>
        <w:t>KNNP</w:t>
      </w:r>
      <w:r w:rsidRPr="002F79B3">
        <w:rPr>
          <w:rFonts w:ascii="Times New Roman" w:hAnsi="Times New Roman"/>
          <w:sz w:val="24"/>
          <w:szCs w:val="24"/>
          <w:lang w:val="sl-SI"/>
        </w:rPr>
        <w:t xml:space="preserve"> je rezultat izhodišča, naj bodo </w:t>
      </w:r>
      <w:r>
        <w:rPr>
          <w:rFonts w:ascii="Times New Roman" w:hAnsi="Times New Roman"/>
          <w:sz w:val="24"/>
          <w:szCs w:val="24"/>
          <w:lang w:val="sl-SI"/>
        </w:rPr>
        <w:t xml:space="preserve">načela </w:t>
      </w:r>
      <w:r w:rsidRPr="002F79B3">
        <w:rPr>
          <w:rFonts w:ascii="Times New Roman" w:hAnsi="Times New Roman"/>
          <w:sz w:val="24"/>
          <w:szCs w:val="24"/>
          <w:lang w:val="sl-SI"/>
        </w:rPr>
        <w:t xml:space="preserve">v funkciji dovolj jasne in celovite, čeprav </w:t>
      </w:r>
      <w:r>
        <w:rPr>
          <w:rFonts w:ascii="Times New Roman" w:hAnsi="Times New Roman"/>
          <w:sz w:val="24"/>
          <w:szCs w:val="24"/>
          <w:lang w:val="sl-SI"/>
        </w:rPr>
        <w:t>jedrnate predstavitve vsebine.</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 xml:space="preserve">Meja med računovodskim in neračunovodskim informacijskim sistemom je nejasno določljiva in se spreminja z razvojem informacijskih potreb in </w:t>
      </w:r>
      <w:r>
        <w:rPr>
          <w:rFonts w:ascii="Times New Roman" w:hAnsi="Times New Roman"/>
          <w:sz w:val="24"/>
          <w:szCs w:val="24"/>
          <w:lang w:val="sl-SI"/>
        </w:rPr>
        <w:lastRenderedPageBreak/>
        <w:t xml:space="preserve">informacijsko-komunikacijske tehnologije. Zato se načela ne omejujejo le na računovodske informacije, kajti poslovodno računovodstvo se razvija </w:t>
      </w:r>
      <w:r w:rsidR="00696332">
        <w:rPr>
          <w:rFonts w:ascii="Times New Roman" w:hAnsi="Times New Roman"/>
          <w:sz w:val="24"/>
          <w:szCs w:val="24"/>
          <w:lang w:val="sl-SI"/>
        </w:rPr>
        <w:t xml:space="preserve">tudi </w:t>
      </w:r>
      <w:r>
        <w:rPr>
          <w:rFonts w:ascii="Times New Roman" w:hAnsi="Times New Roman"/>
          <w:sz w:val="24"/>
          <w:szCs w:val="24"/>
          <w:lang w:val="sl-SI"/>
        </w:rPr>
        <w:t>v smer neračunovodskih in nedenarno izraženih informacij.</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Besedilo splošnega in osrednjega dela KNNP se sestoji iz naslednjih poglavij:</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6E0B02"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Predpoglavje</w:t>
      </w:r>
      <w:r w:rsidRPr="006E0B02">
        <w:rPr>
          <w:rFonts w:ascii="Times New Roman" w:hAnsi="Times New Roman"/>
          <w:sz w:val="24"/>
          <w:szCs w:val="24"/>
          <w:lang w:val="sl-SI"/>
        </w:rPr>
        <w:t xml:space="preserve"> </w:t>
      </w:r>
      <w:r>
        <w:rPr>
          <w:rFonts w:ascii="Times New Roman" w:hAnsi="Times New Roman"/>
          <w:sz w:val="24"/>
          <w:szCs w:val="24"/>
          <w:lang w:val="sl-SI"/>
        </w:rPr>
        <w:t xml:space="preserve">(poglavje 0) </w:t>
      </w:r>
      <w:r w:rsidRPr="006E0B02">
        <w:rPr>
          <w:rFonts w:ascii="Times New Roman" w:hAnsi="Times New Roman"/>
          <w:sz w:val="24"/>
          <w:szCs w:val="24"/>
          <w:lang w:val="sl-SI"/>
        </w:rPr>
        <w:t xml:space="preserve">kodeksa </w:t>
      </w:r>
      <w:r>
        <w:rPr>
          <w:rFonts w:ascii="Times New Roman" w:hAnsi="Times New Roman"/>
          <w:sz w:val="24"/>
          <w:szCs w:val="24"/>
          <w:lang w:val="sl-SI"/>
        </w:rPr>
        <w:t>obsega</w:t>
      </w:r>
      <w:r w:rsidRPr="006E0B02">
        <w:rPr>
          <w:rFonts w:ascii="Times New Roman" w:hAnsi="Times New Roman"/>
          <w:sz w:val="24"/>
          <w:szCs w:val="24"/>
          <w:lang w:val="sl-SI"/>
        </w:rPr>
        <w:t xml:space="preserve"> </w:t>
      </w:r>
      <w:r w:rsidRPr="006E0B02">
        <w:rPr>
          <w:rFonts w:ascii="Times New Roman" w:hAnsi="Times New Roman"/>
          <w:b/>
          <w:sz w:val="24"/>
          <w:szCs w:val="24"/>
          <w:lang w:val="sl-SI"/>
        </w:rPr>
        <w:t>opredelitve temeljnih pojmov</w:t>
      </w:r>
      <w:r w:rsidRPr="006E0B02">
        <w:rPr>
          <w:rFonts w:ascii="Times New Roman" w:hAnsi="Times New Roman"/>
          <w:sz w:val="24"/>
          <w:szCs w:val="24"/>
          <w:lang w:val="sl-SI"/>
        </w:rPr>
        <w:t xml:space="preserve">. </w:t>
      </w:r>
      <w:r>
        <w:rPr>
          <w:rFonts w:ascii="Times New Roman" w:hAnsi="Times New Roman"/>
          <w:sz w:val="24"/>
          <w:szCs w:val="24"/>
          <w:lang w:val="sl-SI"/>
        </w:rPr>
        <w:t>Z njim je nadaljnje besedilo razbremenjeno</w:t>
      </w:r>
      <w:r w:rsidRPr="006E0B02">
        <w:rPr>
          <w:rFonts w:ascii="Times New Roman" w:hAnsi="Times New Roman"/>
          <w:sz w:val="24"/>
          <w:szCs w:val="24"/>
          <w:lang w:val="sl-SI"/>
        </w:rPr>
        <w:t xml:space="preserve"> pojasnjevanja temeljnih izrazov.</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BB796C"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Prvo</w:t>
      </w:r>
      <w:r>
        <w:rPr>
          <w:rFonts w:ascii="Times New Roman" w:hAnsi="Times New Roman"/>
          <w:sz w:val="24"/>
          <w:szCs w:val="24"/>
          <w:lang w:val="sl-SI"/>
        </w:rPr>
        <w:t xml:space="preserve"> poglavje obsega </w:t>
      </w:r>
      <w:r>
        <w:rPr>
          <w:rFonts w:ascii="Times New Roman" w:hAnsi="Times New Roman"/>
          <w:b/>
          <w:sz w:val="24"/>
          <w:szCs w:val="24"/>
          <w:lang w:val="sl-SI"/>
        </w:rPr>
        <w:t xml:space="preserve">splošna načela o informacijskem sistemu za notranje poročanje. </w:t>
      </w:r>
      <w:r>
        <w:rPr>
          <w:rFonts w:ascii="Times New Roman" w:hAnsi="Times New Roman"/>
          <w:sz w:val="24"/>
          <w:szCs w:val="24"/>
          <w:lang w:val="sl-SI"/>
        </w:rPr>
        <w:t>Pomenijo temeljna izhodišča za organiziranje in delovanje informacijskega sistema za notranje poročanje v združbi. Obravnavana so sistemsko po posameznih vrstah informacijskih funkcij</w:t>
      </w:r>
      <w:r w:rsidRPr="00D306B1">
        <w:rPr>
          <w:rFonts w:ascii="Times New Roman" w:hAnsi="Times New Roman"/>
          <w:sz w:val="24"/>
          <w:szCs w:val="24"/>
          <w:lang w:val="sl-SI"/>
        </w:rPr>
        <w:t xml:space="preserve"> </w:t>
      </w:r>
      <w:r>
        <w:rPr>
          <w:rFonts w:ascii="Times New Roman" w:hAnsi="Times New Roman"/>
          <w:sz w:val="24"/>
          <w:szCs w:val="24"/>
          <w:lang w:val="sl-SI"/>
        </w:rPr>
        <w:t>kot uvod v osrednji del kodeksa.</w:t>
      </w:r>
    </w:p>
    <w:p w:rsidR="00266B56" w:rsidRDefault="00266B56" w:rsidP="00266B56">
      <w:pPr>
        <w:pStyle w:val="Telobesedila1"/>
        <w:spacing w:before="0" w:line="240" w:lineRule="auto"/>
        <w:ind w:firstLine="0"/>
        <w:rPr>
          <w:rFonts w:ascii="Times New Roman" w:hAnsi="Times New Roman"/>
          <w:b/>
          <w:sz w:val="24"/>
          <w:szCs w:val="24"/>
          <w:lang w:val="sl-SI"/>
        </w:rPr>
      </w:pPr>
    </w:p>
    <w:p w:rsidR="00266B56" w:rsidRPr="00077177"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Drugo</w:t>
      </w:r>
      <w:r w:rsidRPr="006E0B02">
        <w:rPr>
          <w:rFonts w:ascii="Times New Roman" w:hAnsi="Times New Roman"/>
          <w:sz w:val="24"/>
          <w:szCs w:val="24"/>
          <w:lang w:val="sl-SI"/>
        </w:rPr>
        <w:t xml:space="preserve"> poglavje</w:t>
      </w:r>
      <w:r>
        <w:rPr>
          <w:rFonts w:ascii="Times New Roman" w:hAnsi="Times New Roman"/>
          <w:sz w:val="24"/>
          <w:szCs w:val="24"/>
          <w:lang w:val="sl-SI"/>
        </w:rPr>
        <w:t xml:space="preserve"> obsega </w:t>
      </w:r>
      <w:r>
        <w:rPr>
          <w:rFonts w:ascii="Times New Roman" w:hAnsi="Times New Roman"/>
          <w:b/>
          <w:sz w:val="24"/>
          <w:szCs w:val="24"/>
          <w:lang w:val="sl-SI"/>
        </w:rPr>
        <w:t>splošna načela o evidentiranju za notranje poročanje</w:t>
      </w:r>
      <w:r>
        <w:rPr>
          <w:rFonts w:ascii="Times New Roman" w:hAnsi="Times New Roman"/>
          <w:sz w:val="24"/>
          <w:szCs w:val="24"/>
          <w:lang w:val="sl-SI"/>
        </w:rPr>
        <w:t xml:space="preserve"> kot najpomembnejšemu delu funkcije obravnavanja podatkov o preteklosti. Pri tem je posebej obravnavano knjigovodenje in njegove značilnosti s sistemskega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Tretje</w:t>
      </w:r>
      <w:r>
        <w:rPr>
          <w:rFonts w:ascii="Times New Roman" w:hAnsi="Times New Roman"/>
          <w:sz w:val="24"/>
          <w:szCs w:val="24"/>
          <w:lang w:val="sl-SI"/>
        </w:rPr>
        <w:t xml:space="preserve"> poglavje obsega </w:t>
      </w:r>
      <w:r>
        <w:rPr>
          <w:rFonts w:ascii="Times New Roman" w:hAnsi="Times New Roman"/>
          <w:b/>
          <w:sz w:val="24"/>
          <w:szCs w:val="24"/>
          <w:lang w:val="sl-SI"/>
        </w:rPr>
        <w:t xml:space="preserve">splošna načela o predračunavanju za notranje poročanje </w:t>
      </w:r>
      <w:r w:rsidRPr="00077177">
        <w:rPr>
          <w:rFonts w:ascii="Times New Roman" w:hAnsi="Times New Roman"/>
          <w:sz w:val="24"/>
          <w:szCs w:val="24"/>
          <w:lang w:val="sl-SI"/>
        </w:rPr>
        <w:t>kot najpomembnejšemu delu</w:t>
      </w:r>
      <w:r>
        <w:rPr>
          <w:rFonts w:ascii="Times New Roman" w:hAnsi="Times New Roman"/>
          <w:b/>
          <w:sz w:val="24"/>
          <w:szCs w:val="24"/>
          <w:lang w:val="sl-SI"/>
        </w:rPr>
        <w:t xml:space="preserve"> </w:t>
      </w:r>
      <w:r w:rsidRPr="00077177">
        <w:rPr>
          <w:rFonts w:ascii="Times New Roman" w:hAnsi="Times New Roman"/>
          <w:sz w:val="24"/>
          <w:szCs w:val="24"/>
          <w:lang w:val="sl-SI"/>
        </w:rPr>
        <w:t>funkcije obravnavanja podatkov o prihodnosti.</w:t>
      </w:r>
      <w:r>
        <w:rPr>
          <w:rFonts w:ascii="Times New Roman" w:hAnsi="Times New Roman"/>
          <w:b/>
          <w:sz w:val="24"/>
          <w:szCs w:val="24"/>
          <w:lang w:val="sl-SI"/>
        </w:rPr>
        <w:t xml:space="preserve"> </w:t>
      </w:r>
      <w:r>
        <w:rPr>
          <w:rFonts w:ascii="Times New Roman" w:hAnsi="Times New Roman"/>
          <w:sz w:val="24"/>
          <w:szCs w:val="24"/>
          <w:lang w:val="sl-SI"/>
        </w:rPr>
        <w:t>Pri tem je posebej obravnavano računovodsko predračunavanje in njegove značilnosti s sistemskega vidika.</w:t>
      </w:r>
    </w:p>
    <w:p w:rsidR="00266B56" w:rsidRPr="00077177"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Četrto</w:t>
      </w:r>
      <w:r>
        <w:rPr>
          <w:rFonts w:ascii="Times New Roman" w:hAnsi="Times New Roman"/>
          <w:sz w:val="24"/>
          <w:szCs w:val="24"/>
          <w:lang w:val="sl-SI"/>
        </w:rPr>
        <w:t xml:space="preserve"> poglavje obsega </w:t>
      </w:r>
      <w:r>
        <w:rPr>
          <w:rFonts w:ascii="Times New Roman" w:hAnsi="Times New Roman"/>
          <w:b/>
          <w:sz w:val="24"/>
          <w:szCs w:val="24"/>
          <w:lang w:val="sl-SI"/>
        </w:rPr>
        <w:t>splošna načela analiziranja za notranje poročanje</w:t>
      </w:r>
      <w:r>
        <w:rPr>
          <w:rFonts w:ascii="Times New Roman" w:hAnsi="Times New Roman"/>
          <w:sz w:val="24"/>
          <w:szCs w:val="24"/>
          <w:lang w:val="sl-SI"/>
        </w:rPr>
        <w:t xml:space="preserve"> kot </w:t>
      </w:r>
      <w:r w:rsidRPr="00077177">
        <w:rPr>
          <w:rFonts w:ascii="Times New Roman" w:hAnsi="Times New Roman"/>
          <w:sz w:val="24"/>
          <w:szCs w:val="24"/>
          <w:lang w:val="sl-SI"/>
        </w:rPr>
        <w:t>najpomembnejšemu delu</w:t>
      </w:r>
      <w:r>
        <w:rPr>
          <w:rFonts w:ascii="Times New Roman" w:hAnsi="Times New Roman"/>
          <w:b/>
          <w:sz w:val="24"/>
          <w:szCs w:val="24"/>
          <w:lang w:val="sl-SI"/>
        </w:rPr>
        <w:t xml:space="preserve"> </w:t>
      </w:r>
      <w:r w:rsidRPr="00077177">
        <w:rPr>
          <w:rFonts w:ascii="Times New Roman" w:hAnsi="Times New Roman"/>
          <w:sz w:val="24"/>
          <w:szCs w:val="24"/>
          <w:lang w:val="sl-SI"/>
        </w:rPr>
        <w:t xml:space="preserve">funkcije </w:t>
      </w:r>
      <w:r>
        <w:rPr>
          <w:rFonts w:ascii="Times New Roman" w:hAnsi="Times New Roman"/>
          <w:sz w:val="24"/>
          <w:szCs w:val="24"/>
          <w:lang w:val="sl-SI"/>
        </w:rPr>
        <w:t>analiziranja</w:t>
      </w:r>
      <w:r w:rsidRPr="00077177">
        <w:rPr>
          <w:rFonts w:ascii="Times New Roman" w:hAnsi="Times New Roman"/>
          <w:sz w:val="24"/>
          <w:szCs w:val="24"/>
          <w:lang w:val="sl-SI"/>
        </w:rPr>
        <w:t>.</w:t>
      </w:r>
      <w:r>
        <w:rPr>
          <w:rFonts w:ascii="Times New Roman" w:hAnsi="Times New Roman"/>
          <w:b/>
          <w:sz w:val="24"/>
          <w:szCs w:val="24"/>
          <w:lang w:val="sl-SI"/>
        </w:rPr>
        <w:t xml:space="preserve"> </w:t>
      </w:r>
      <w:r>
        <w:rPr>
          <w:rFonts w:ascii="Times New Roman" w:hAnsi="Times New Roman"/>
          <w:sz w:val="24"/>
          <w:szCs w:val="24"/>
          <w:lang w:val="sl-SI"/>
        </w:rPr>
        <w:t>Pri tem je posebej obravnavano računovodsko analiziranje in njegove značilnosti s sistemskega vidika.</w:t>
      </w: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Peto</w:t>
      </w:r>
      <w:r>
        <w:rPr>
          <w:rFonts w:ascii="Times New Roman" w:hAnsi="Times New Roman"/>
          <w:sz w:val="24"/>
          <w:szCs w:val="24"/>
          <w:lang w:val="sl-SI"/>
        </w:rPr>
        <w:t xml:space="preserve"> poglavje obsega </w:t>
      </w:r>
      <w:r>
        <w:rPr>
          <w:rFonts w:ascii="Times New Roman" w:hAnsi="Times New Roman"/>
          <w:b/>
          <w:sz w:val="24"/>
          <w:szCs w:val="24"/>
          <w:lang w:val="sl-SI"/>
        </w:rPr>
        <w:t>splošna načela o nadziranju v okviru notranjega poročanja</w:t>
      </w:r>
      <w:r>
        <w:rPr>
          <w:rFonts w:ascii="Times New Roman" w:hAnsi="Times New Roman"/>
          <w:sz w:val="24"/>
          <w:szCs w:val="24"/>
          <w:lang w:val="sl-SI"/>
        </w:rPr>
        <w:t xml:space="preserve"> kot </w:t>
      </w:r>
      <w:r w:rsidRPr="00077177">
        <w:rPr>
          <w:rFonts w:ascii="Times New Roman" w:hAnsi="Times New Roman"/>
          <w:sz w:val="24"/>
          <w:szCs w:val="24"/>
          <w:lang w:val="sl-SI"/>
        </w:rPr>
        <w:t>najpomembnejšemu delu</w:t>
      </w:r>
      <w:r>
        <w:rPr>
          <w:rFonts w:ascii="Times New Roman" w:hAnsi="Times New Roman"/>
          <w:b/>
          <w:sz w:val="24"/>
          <w:szCs w:val="24"/>
          <w:lang w:val="sl-SI"/>
        </w:rPr>
        <w:t xml:space="preserve"> </w:t>
      </w:r>
      <w:r w:rsidRPr="00077177">
        <w:rPr>
          <w:rFonts w:ascii="Times New Roman" w:hAnsi="Times New Roman"/>
          <w:sz w:val="24"/>
          <w:szCs w:val="24"/>
          <w:lang w:val="sl-SI"/>
        </w:rPr>
        <w:t xml:space="preserve">funkcije </w:t>
      </w:r>
      <w:r>
        <w:rPr>
          <w:rFonts w:ascii="Times New Roman" w:hAnsi="Times New Roman"/>
          <w:sz w:val="24"/>
          <w:szCs w:val="24"/>
          <w:lang w:val="sl-SI"/>
        </w:rPr>
        <w:t>nadziranja v informacijskem sistemu</w:t>
      </w:r>
      <w:r w:rsidRPr="00077177">
        <w:rPr>
          <w:rFonts w:ascii="Times New Roman" w:hAnsi="Times New Roman"/>
          <w:sz w:val="24"/>
          <w:szCs w:val="24"/>
          <w:lang w:val="sl-SI"/>
        </w:rPr>
        <w:t>.</w:t>
      </w:r>
      <w:r>
        <w:rPr>
          <w:rFonts w:ascii="Times New Roman" w:hAnsi="Times New Roman"/>
          <w:b/>
          <w:sz w:val="24"/>
          <w:szCs w:val="24"/>
          <w:lang w:val="sl-SI"/>
        </w:rPr>
        <w:t xml:space="preserve"> </w:t>
      </w:r>
      <w:r>
        <w:rPr>
          <w:rFonts w:ascii="Times New Roman" w:hAnsi="Times New Roman"/>
          <w:sz w:val="24"/>
          <w:szCs w:val="24"/>
          <w:lang w:val="sl-SI"/>
        </w:rPr>
        <w:t>Pri tem je posebej obravnavano računovodsko nadziranje in njegove značilnosti s sistemskega vidika.</w:t>
      </w:r>
    </w:p>
    <w:p w:rsidR="00266B56" w:rsidRPr="00077177" w:rsidRDefault="00266B56" w:rsidP="00266B56">
      <w:pPr>
        <w:pStyle w:val="Telobesedila1"/>
        <w:spacing w:before="0" w:line="240" w:lineRule="auto"/>
        <w:ind w:firstLine="0"/>
        <w:rPr>
          <w:rFonts w:ascii="Times New Roman" w:hAnsi="Times New Roman"/>
          <w:sz w:val="24"/>
          <w:szCs w:val="24"/>
          <w:lang w:val="sl-SI"/>
        </w:rPr>
      </w:pPr>
    </w:p>
    <w:p w:rsidR="00266B56" w:rsidRPr="00077177"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Šesto</w:t>
      </w:r>
      <w:r>
        <w:rPr>
          <w:rFonts w:ascii="Times New Roman" w:hAnsi="Times New Roman"/>
          <w:sz w:val="24"/>
          <w:szCs w:val="24"/>
          <w:lang w:val="sl-SI"/>
        </w:rPr>
        <w:t xml:space="preserve"> poglavje obsega </w:t>
      </w:r>
      <w:r>
        <w:rPr>
          <w:rFonts w:ascii="Times New Roman" w:hAnsi="Times New Roman"/>
          <w:b/>
          <w:sz w:val="24"/>
          <w:szCs w:val="24"/>
          <w:lang w:val="sl-SI"/>
        </w:rPr>
        <w:t>splošna načela o informiranju v okviru notranjega poročanja</w:t>
      </w:r>
      <w:r>
        <w:rPr>
          <w:rFonts w:ascii="Times New Roman" w:hAnsi="Times New Roman"/>
          <w:sz w:val="24"/>
          <w:szCs w:val="24"/>
          <w:lang w:val="sl-SI"/>
        </w:rPr>
        <w:t xml:space="preserve"> kot zadnji fazi informacijskega procesa ob prehodu v poslovodni delni sistem.</w:t>
      </w:r>
      <w:r>
        <w:rPr>
          <w:rFonts w:ascii="Times New Roman" w:hAnsi="Times New Roman"/>
          <w:b/>
          <w:sz w:val="24"/>
          <w:szCs w:val="24"/>
          <w:lang w:val="sl-SI"/>
        </w:rPr>
        <w:t xml:space="preserve"> </w:t>
      </w:r>
      <w:r>
        <w:rPr>
          <w:rFonts w:ascii="Times New Roman" w:hAnsi="Times New Roman"/>
          <w:sz w:val="24"/>
          <w:szCs w:val="24"/>
          <w:lang w:val="sl-SI"/>
        </w:rPr>
        <w:t>Pri tem je posebej poudarjen pomen komuniciranja in vzpostavljanja zaupanja v združbi.</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077177"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lastRenderedPageBreak/>
        <w:t>Sedmo</w:t>
      </w:r>
      <w:r>
        <w:rPr>
          <w:rFonts w:ascii="Times New Roman" w:hAnsi="Times New Roman"/>
          <w:sz w:val="24"/>
          <w:szCs w:val="24"/>
          <w:lang w:val="sl-SI"/>
        </w:rPr>
        <w:t xml:space="preserve"> poglavje obsega </w:t>
      </w:r>
      <w:r>
        <w:rPr>
          <w:rFonts w:ascii="Times New Roman" w:hAnsi="Times New Roman"/>
          <w:b/>
          <w:sz w:val="24"/>
          <w:szCs w:val="24"/>
          <w:lang w:val="sl-SI"/>
        </w:rPr>
        <w:t>splošna načela o shranjevanju za notranje poročanje</w:t>
      </w:r>
      <w:r>
        <w:rPr>
          <w:rFonts w:ascii="Times New Roman" w:hAnsi="Times New Roman"/>
          <w:sz w:val="24"/>
          <w:szCs w:val="24"/>
          <w:lang w:val="sl-SI"/>
        </w:rPr>
        <w:t xml:space="preserve"> kot zadnji fazi krogotoka dokumentacije v združbi</w:t>
      </w:r>
      <w:r w:rsidRPr="00077177">
        <w:rPr>
          <w:rFonts w:ascii="Times New Roman" w:hAnsi="Times New Roman"/>
          <w:sz w:val="24"/>
          <w:szCs w:val="24"/>
          <w:lang w:val="sl-SI"/>
        </w:rPr>
        <w:t>.</w:t>
      </w:r>
      <w:r>
        <w:rPr>
          <w:rFonts w:ascii="Times New Roman" w:hAnsi="Times New Roman"/>
          <w:b/>
          <w:sz w:val="24"/>
          <w:szCs w:val="24"/>
          <w:lang w:val="sl-SI"/>
        </w:rPr>
        <w:t xml:space="preserve"> </w:t>
      </w:r>
      <w:r>
        <w:rPr>
          <w:rFonts w:ascii="Times New Roman" w:hAnsi="Times New Roman"/>
          <w:sz w:val="24"/>
          <w:szCs w:val="24"/>
          <w:lang w:val="sl-SI"/>
        </w:rPr>
        <w:t>Pri tem je posebej obravnavano sprotno in priročno shranjevanje ter arhiviranje.</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Osmo</w:t>
      </w:r>
      <w:r>
        <w:rPr>
          <w:rFonts w:ascii="Times New Roman" w:hAnsi="Times New Roman"/>
          <w:sz w:val="24"/>
          <w:szCs w:val="24"/>
          <w:lang w:val="sl-SI"/>
        </w:rPr>
        <w:t xml:space="preserve"> poglavje obsega </w:t>
      </w:r>
      <w:r>
        <w:rPr>
          <w:rFonts w:ascii="Times New Roman" w:hAnsi="Times New Roman"/>
          <w:b/>
          <w:sz w:val="24"/>
          <w:szCs w:val="24"/>
          <w:lang w:val="sl-SI"/>
        </w:rPr>
        <w:t>splošna načela o poročanju nadziranju v okviru notranjega poročanja</w:t>
      </w:r>
      <w:r>
        <w:rPr>
          <w:rFonts w:ascii="Times New Roman" w:hAnsi="Times New Roman"/>
          <w:sz w:val="24"/>
          <w:szCs w:val="24"/>
          <w:lang w:val="sl-SI"/>
        </w:rPr>
        <w:t xml:space="preserve"> kot zadnjo fazo nadziranja obravnavanja podatkov, ki vodji informacijskega sistema zagotavlja informacije o delovanju funkcije nadziranja v informacijskem sistemu za potrebe notranjega poročanja.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Deveto</w:t>
      </w:r>
      <w:r>
        <w:rPr>
          <w:rFonts w:ascii="Times New Roman" w:hAnsi="Times New Roman"/>
          <w:sz w:val="24"/>
          <w:szCs w:val="24"/>
          <w:lang w:val="sl-SI"/>
        </w:rPr>
        <w:t xml:space="preserve"> poglavje obsega </w:t>
      </w:r>
      <w:r>
        <w:rPr>
          <w:rFonts w:ascii="Times New Roman" w:hAnsi="Times New Roman"/>
          <w:b/>
          <w:sz w:val="24"/>
          <w:szCs w:val="24"/>
          <w:lang w:val="sl-SI"/>
        </w:rPr>
        <w:t>splošna načela o načrtovanju notranjega poročanja</w:t>
      </w:r>
      <w:r>
        <w:rPr>
          <w:rFonts w:ascii="Times New Roman" w:hAnsi="Times New Roman"/>
          <w:sz w:val="24"/>
          <w:szCs w:val="24"/>
          <w:lang w:val="sl-SI"/>
        </w:rPr>
        <w:t xml:space="preserve"> kot eni od poslovodnih funkcij informacijskega sistema. Izhaja iz informacijskih potreb in zagotavlja nemoteno delovanje informacijskega sistema na kratek in dolgi rok.</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Deseto</w:t>
      </w:r>
      <w:r>
        <w:rPr>
          <w:rFonts w:ascii="Times New Roman" w:hAnsi="Times New Roman"/>
          <w:sz w:val="24"/>
          <w:szCs w:val="24"/>
          <w:lang w:val="sl-SI"/>
        </w:rPr>
        <w:t xml:space="preserve"> poglavje obsega </w:t>
      </w:r>
      <w:r>
        <w:rPr>
          <w:rFonts w:ascii="Times New Roman" w:hAnsi="Times New Roman"/>
          <w:b/>
          <w:sz w:val="24"/>
          <w:szCs w:val="24"/>
          <w:lang w:val="sl-SI"/>
        </w:rPr>
        <w:t>splošna načela priprave izvajanja (organiziranja) informacijskega sistema za notranje poročanje</w:t>
      </w:r>
      <w:r>
        <w:rPr>
          <w:rFonts w:ascii="Times New Roman" w:hAnsi="Times New Roman"/>
          <w:sz w:val="24"/>
          <w:szCs w:val="24"/>
          <w:lang w:val="sl-SI"/>
        </w:rPr>
        <w:t xml:space="preserve"> kot druge od poslovodnih funkcij informacijskega sistema. Poglavje je ločeno na dve podpoglavji: načela organizacijske strukture in procesov ter načela organiziranja informacijsko-komunikacijske tehnologije z vključenim dokumentarnim sistemom.</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Enajsto</w:t>
      </w:r>
      <w:r>
        <w:rPr>
          <w:rFonts w:ascii="Times New Roman" w:hAnsi="Times New Roman"/>
          <w:sz w:val="24"/>
          <w:szCs w:val="24"/>
          <w:lang w:val="sl-SI"/>
        </w:rPr>
        <w:t xml:space="preserve"> poglavje obsega </w:t>
      </w:r>
      <w:r w:rsidRPr="00583778">
        <w:rPr>
          <w:rFonts w:ascii="Times New Roman" w:hAnsi="Times New Roman"/>
          <w:b/>
          <w:sz w:val="24"/>
          <w:szCs w:val="24"/>
          <w:lang w:val="sl-SI"/>
        </w:rPr>
        <w:t>splošna načela vodenja v informacijskem sistemu notranjega poročanja</w:t>
      </w:r>
      <w:r>
        <w:rPr>
          <w:rFonts w:ascii="Times New Roman" w:hAnsi="Times New Roman"/>
          <w:sz w:val="24"/>
          <w:szCs w:val="24"/>
          <w:lang w:val="sl-SI"/>
        </w:rPr>
        <w:t>. Obravnava značilnosti dobrega vodenja ljudi in potrebne usmeritve delovanja vodij na vseh organizacijskih ravneh v združbi.</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2E1B22" w:rsidRDefault="00266B56" w:rsidP="00266B56">
      <w:pPr>
        <w:pStyle w:val="Telobesedila1"/>
        <w:spacing w:before="0" w:line="240" w:lineRule="auto"/>
        <w:ind w:firstLine="0"/>
        <w:rPr>
          <w:rFonts w:ascii="Times New Roman" w:hAnsi="Times New Roman"/>
          <w:i/>
          <w:sz w:val="24"/>
          <w:szCs w:val="24"/>
          <w:lang w:val="sl-SI"/>
        </w:rPr>
      </w:pPr>
      <w:r w:rsidRPr="002E1B22">
        <w:rPr>
          <w:rFonts w:ascii="Times New Roman" w:hAnsi="Times New Roman"/>
          <w:i/>
          <w:sz w:val="24"/>
          <w:szCs w:val="24"/>
          <w:lang w:val="sl-SI"/>
        </w:rPr>
        <w:t>Načela v poglavjih od 12 do 17 obravnavajo notranje poročanje za potrebe temeljnih poslovnih funkcij. V različnih dejavnostih imajo združbe različne potrebe in različne poudarke pri razvoju teh funkcij. Temu primerno je treba uporabljati splošna načela, opredeljena s tem kodeksom.</w:t>
      </w:r>
    </w:p>
    <w:p w:rsidR="00266B56" w:rsidRPr="00E16012"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Dvanajsto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nabavno funkcijo</w:t>
      </w:r>
      <w:r>
        <w:rPr>
          <w:rFonts w:ascii="Times New Roman" w:hAnsi="Times New Roman"/>
          <w:sz w:val="24"/>
          <w:szCs w:val="24"/>
          <w:lang w:val="sl-SI"/>
        </w:rPr>
        <w:t xml:space="preserve"> kot temeljno poslovno funkcijo. Najprej obravnava njene temeljne značilnosti, ki vplivajo na potrebe po notranjem poročanju za to področje nalog. 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7A455A"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Trinajsto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proizvodno funkcijo</w:t>
      </w:r>
      <w:r>
        <w:rPr>
          <w:rFonts w:ascii="Times New Roman" w:hAnsi="Times New Roman"/>
          <w:sz w:val="24"/>
          <w:szCs w:val="24"/>
          <w:lang w:val="sl-SI"/>
        </w:rPr>
        <w:t xml:space="preserve"> kot naslednjo temeljno poslovno funkcijo.</w:t>
      </w:r>
      <w:r w:rsidRPr="007A455A">
        <w:rPr>
          <w:rFonts w:ascii="Times New Roman" w:hAnsi="Times New Roman"/>
          <w:sz w:val="24"/>
          <w:szCs w:val="24"/>
          <w:lang w:val="sl-SI"/>
        </w:rPr>
        <w:t xml:space="preserve"> </w:t>
      </w:r>
      <w:r>
        <w:rPr>
          <w:rFonts w:ascii="Times New Roman" w:hAnsi="Times New Roman"/>
          <w:sz w:val="24"/>
          <w:szCs w:val="24"/>
          <w:lang w:val="sl-SI"/>
        </w:rPr>
        <w:t xml:space="preserve">Najprej obravnava njene temeljne značilnosti, ki vplivajo na potrebe po notranjem poročanju </w:t>
      </w:r>
      <w:r>
        <w:rPr>
          <w:rFonts w:ascii="Times New Roman" w:hAnsi="Times New Roman"/>
          <w:sz w:val="24"/>
          <w:szCs w:val="24"/>
          <w:lang w:val="sl-SI"/>
        </w:rPr>
        <w:lastRenderedPageBreak/>
        <w:t>za to področje nalog. 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b/>
          <w:sz w:val="24"/>
          <w:szCs w:val="24"/>
          <w:lang w:val="sl-SI"/>
        </w:rPr>
      </w:pPr>
    </w:p>
    <w:p w:rsidR="00266B56" w:rsidRPr="007A455A"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Štirinajsto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trženjsko funkcijo</w:t>
      </w:r>
      <w:r>
        <w:rPr>
          <w:rFonts w:ascii="Times New Roman" w:hAnsi="Times New Roman"/>
          <w:sz w:val="24"/>
          <w:szCs w:val="24"/>
          <w:lang w:val="sl-SI"/>
        </w:rPr>
        <w:t xml:space="preserve"> kot naslednjo temeljno poslovno funkcijo.</w:t>
      </w:r>
      <w:r w:rsidRPr="007A455A">
        <w:rPr>
          <w:rFonts w:ascii="Times New Roman" w:hAnsi="Times New Roman"/>
          <w:sz w:val="24"/>
          <w:szCs w:val="24"/>
          <w:lang w:val="sl-SI"/>
        </w:rPr>
        <w:t xml:space="preserve"> </w:t>
      </w:r>
      <w:r>
        <w:rPr>
          <w:rFonts w:ascii="Times New Roman" w:hAnsi="Times New Roman"/>
          <w:sz w:val="24"/>
          <w:szCs w:val="24"/>
          <w:lang w:val="sl-SI"/>
        </w:rPr>
        <w:t>Najprej obravnava njene temeljne značilnosti, ki vplivajo na potrebe po notranjem poročanju za to področje nalog. 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Petnajsto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finančno funkcijo</w:t>
      </w:r>
      <w:r>
        <w:rPr>
          <w:rFonts w:ascii="Times New Roman" w:hAnsi="Times New Roman"/>
          <w:sz w:val="24"/>
          <w:szCs w:val="24"/>
          <w:lang w:val="sl-SI"/>
        </w:rPr>
        <w:t>. Obravnava notranje poročanje za potrebe ene od temeljnih poslovnih funkcij. Pri tem, zlasti z informacijskega vidika, ne ponavlja brez potrebe načel, ki so sprejeta že v okviru Kodeksa poslovnofinančnih načel</w:t>
      </w:r>
      <w:r>
        <w:rPr>
          <w:rStyle w:val="Sprotnaopomba-sklic"/>
          <w:rFonts w:ascii="Times New Roman" w:hAnsi="Times New Roman"/>
          <w:sz w:val="24"/>
          <w:szCs w:val="24"/>
          <w:lang w:val="sl-SI"/>
        </w:rPr>
        <w:footnoteReference w:id="3"/>
      </w:r>
      <w:r>
        <w:rPr>
          <w:rFonts w:ascii="Times New Roman" w:hAnsi="Times New Roman"/>
          <w:sz w:val="24"/>
          <w:szCs w:val="24"/>
          <w:lang w:val="sl-SI"/>
        </w:rPr>
        <w:t>, pač se na njih deloma sklicuje.</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014F51">
        <w:rPr>
          <w:rFonts w:ascii="Times New Roman" w:hAnsi="Times New Roman"/>
          <w:i/>
          <w:sz w:val="24"/>
          <w:szCs w:val="24"/>
          <w:lang w:val="sl-SI"/>
        </w:rPr>
        <w:t>Šestnajsto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kadrovsko funkcijo</w:t>
      </w:r>
      <w:r>
        <w:rPr>
          <w:rFonts w:ascii="Times New Roman" w:hAnsi="Times New Roman"/>
          <w:sz w:val="24"/>
          <w:szCs w:val="24"/>
          <w:lang w:val="sl-SI"/>
        </w:rPr>
        <w:t>, kot naslednjo, izredno pomembno temeljno poslovno funkcijo. Najprej obravnava njene temeljne značilnosti, ki vplivajo na potrebe po notranjem poročanju za to področje nalog. 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sidRPr="00A61078">
        <w:rPr>
          <w:rFonts w:ascii="Times New Roman" w:hAnsi="Times New Roman"/>
          <w:i/>
          <w:sz w:val="24"/>
          <w:szCs w:val="24"/>
          <w:lang w:val="sl-SI"/>
        </w:rPr>
        <w:t>Sedemnajsto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investicijsko-tehnično funkcijo</w:t>
      </w:r>
      <w:r>
        <w:rPr>
          <w:rFonts w:ascii="Times New Roman" w:hAnsi="Times New Roman"/>
          <w:sz w:val="24"/>
          <w:szCs w:val="24"/>
          <w:lang w:val="sl-SI"/>
        </w:rPr>
        <w:t>, kot naslednjo, izredno pomembno temeljno poslovno funkcijo. Najprej obravnava njene temeljne značilnosti, ki vplivajo na potrebe po notranjem poročanju za to področje nalog. 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2E1B22" w:rsidRDefault="00266B56" w:rsidP="00266B56">
      <w:pPr>
        <w:pStyle w:val="Telobesedila1"/>
        <w:spacing w:before="0" w:line="240" w:lineRule="auto"/>
        <w:ind w:firstLine="0"/>
        <w:rPr>
          <w:rFonts w:ascii="Times New Roman" w:hAnsi="Times New Roman"/>
          <w:i/>
          <w:sz w:val="24"/>
          <w:szCs w:val="24"/>
          <w:lang w:val="sl-SI"/>
        </w:rPr>
      </w:pPr>
      <w:r w:rsidRPr="002E1B22">
        <w:rPr>
          <w:rFonts w:ascii="Times New Roman" w:hAnsi="Times New Roman"/>
          <w:i/>
          <w:sz w:val="24"/>
          <w:szCs w:val="24"/>
          <w:lang w:val="sl-SI"/>
        </w:rPr>
        <w:t>Načela v poglavjih od 18 do 2</w:t>
      </w:r>
      <w:r>
        <w:rPr>
          <w:rFonts w:ascii="Times New Roman" w:hAnsi="Times New Roman"/>
          <w:i/>
          <w:sz w:val="24"/>
          <w:szCs w:val="24"/>
          <w:lang w:val="sl-SI"/>
        </w:rPr>
        <w:t>2</w:t>
      </w:r>
      <w:r w:rsidRPr="002E1B22">
        <w:rPr>
          <w:rFonts w:ascii="Times New Roman" w:hAnsi="Times New Roman"/>
          <w:i/>
          <w:sz w:val="24"/>
          <w:szCs w:val="24"/>
          <w:lang w:val="sl-SI"/>
        </w:rPr>
        <w:t xml:space="preserve"> obravnavajo notranje poročanje </w:t>
      </w:r>
      <w:r>
        <w:rPr>
          <w:rFonts w:ascii="Times New Roman" w:hAnsi="Times New Roman"/>
          <w:i/>
          <w:sz w:val="24"/>
          <w:szCs w:val="24"/>
          <w:lang w:val="sl-SI"/>
        </w:rPr>
        <w:t>v</w:t>
      </w:r>
      <w:r w:rsidRPr="002E1B22">
        <w:rPr>
          <w:rFonts w:ascii="Times New Roman" w:hAnsi="Times New Roman"/>
          <w:i/>
          <w:sz w:val="24"/>
          <w:szCs w:val="24"/>
          <w:lang w:val="sl-SI"/>
        </w:rPr>
        <w:t xml:space="preserve"> </w:t>
      </w:r>
      <w:r>
        <w:rPr>
          <w:rFonts w:ascii="Times New Roman" w:hAnsi="Times New Roman"/>
          <w:i/>
          <w:sz w:val="24"/>
          <w:szCs w:val="24"/>
          <w:lang w:val="sl-SI"/>
        </w:rPr>
        <w:t xml:space="preserve">pridobitnih in nepridobitnih združb, </w:t>
      </w:r>
      <w:r w:rsidRPr="002E1B22">
        <w:rPr>
          <w:rFonts w:ascii="Times New Roman" w:hAnsi="Times New Roman"/>
          <w:i/>
          <w:sz w:val="24"/>
          <w:szCs w:val="24"/>
          <w:lang w:val="sl-SI"/>
        </w:rPr>
        <w:t>po</w:t>
      </w:r>
      <w:r>
        <w:rPr>
          <w:rFonts w:ascii="Times New Roman" w:hAnsi="Times New Roman"/>
          <w:i/>
          <w:sz w:val="24"/>
          <w:szCs w:val="24"/>
          <w:lang w:val="sl-SI"/>
        </w:rPr>
        <w:t>sebnosti</w:t>
      </w:r>
      <w:r w:rsidRPr="002E1B22">
        <w:rPr>
          <w:rFonts w:ascii="Times New Roman" w:hAnsi="Times New Roman"/>
          <w:i/>
          <w:sz w:val="24"/>
          <w:szCs w:val="24"/>
          <w:lang w:val="sl-SI"/>
        </w:rPr>
        <w:t xml:space="preserve"> notranj</w:t>
      </w:r>
      <w:r>
        <w:rPr>
          <w:rFonts w:ascii="Times New Roman" w:hAnsi="Times New Roman"/>
          <w:i/>
          <w:sz w:val="24"/>
          <w:szCs w:val="24"/>
          <w:lang w:val="sl-SI"/>
        </w:rPr>
        <w:t>ega poročanja v malih podjetjih in notranje poročanje zaposlencem, sindikatu ter upravljalcem in nadzornim organom.</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D730B2" w:rsidRDefault="00266B56" w:rsidP="00266B56">
      <w:pPr>
        <w:pStyle w:val="Telobesedila1"/>
        <w:spacing w:before="0" w:line="240" w:lineRule="auto"/>
        <w:ind w:firstLine="0"/>
        <w:rPr>
          <w:rFonts w:ascii="Times New Roman" w:hAnsi="Times New Roman"/>
          <w:sz w:val="24"/>
          <w:szCs w:val="24"/>
          <w:lang w:val="sl-SI"/>
        </w:rPr>
      </w:pPr>
      <w:r w:rsidRPr="00014F51">
        <w:rPr>
          <w:rFonts w:ascii="Times New Roman" w:hAnsi="Times New Roman"/>
          <w:i/>
          <w:sz w:val="24"/>
          <w:szCs w:val="24"/>
          <w:lang w:val="sl-SI"/>
        </w:rPr>
        <w:t>Osemnajsto</w:t>
      </w:r>
      <w:r>
        <w:rPr>
          <w:rFonts w:ascii="Times New Roman" w:hAnsi="Times New Roman"/>
          <w:sz w:val="24"/>
          <w:szCs w:val="24"/>
          <w:lang w:val="sl-SI"/>
        </w:rPr>
        <w:t xml:space="preserve"> poglavje obsega </w:t>
      </w:r>
      <w:r w:rsidRPr="00014F51">
        <w:rPr>
          <w:rFonts w:ascii="Times New Roman" w:hAnsi="Times New Roman"/>
          <w:b/>
          <w:sz w:val="24"/>
          <w:szCs w:val="24"/>
          <w:lang w:val="sl-SI"/>
        </w:rPr>
        <w:t>načela</w:t>
      </w:r>
      <w:r>
        <w:rPr>
          <w:rFonts w:ascii="Times New Roman" w:hAnsi="Times New Roman"/>
          <w:b/>
          <w:sz w:val="24"/>
          <w:szCs w:val="24"/>
          <w:lang w:val="sl-SI"/>
        </w:rPr>
        <w:t xml:space="preserve"> notranjega poročanja o poslovnih dosežkih v pridobitnih združbah (podjetjih).</w:t>
      </w:r>
      <w:r>
        <w:rPr>
          <w:rFonts w:ascii="Times New Roman" w:hAnsi="Times New Roman"/>
          <w:sz w:val="24"/>
          <w:szCs w:val="24"/>
          <w:lang w:val="sl-SI"/>
        </w:rPr>
        <w:t xml:space="preserve"> Obravnava posebnosti </w:t>
      </w:r>
      <w:r>
        <w:rPr>
          <w:rFonts w:ascii="Times New Roman" w:hAnsi="Times New Roman"/>
          <w:sz w:val="24"/>
          <w:szCs w:val="24"/>
          <w:lang w:val="sl-SI"/>
        </w:rPr>
        <w:lastRenderedPageBreak/>
        <w:t xml:space="preserve">notranjega poročanja v delujočih podjetjih. </w:t>
      </w:r>
      <w:r w:rsidRPr="007105A3">
        <w:rPr>
          <w:rFonts w:ascii="Times New Roman" w:hAnsi="Times New Roman"/>
          <w:sz w:val="24"/>
          <w:szCs w:val="24"/>
          <w:lang w:val="sl-SI"/>
        </w:rPr>
        <w:t>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i/>
          <w:sz w:val="24"/>
          <w:szCs w:val="24"/>
          <w:lang w:val="sl-SI"/>
        </w:rPr>
        <w:t>Devetnajsto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o poslovnih dosežkih v nepridobitnih združbah</w:t>
      </w:r>
      <w:r>
        <w:rPr>
          <w:rFonts w:ascii="Times New Roman" w:hAnsi="Times New Roman"/>
          <w:sz w:val="24"/>
          <w:szCs w:val="24"/>
          <w:lang w:val="sl-SI"/>
        </w:rPr>
        <w:t xml:space="preserve">. Poglavje je dopolnitev osemnajstega poglavja z vidika posebnosti nepridobitnih združb. </w:t>
      </w:r>
      <w:r w:rsidRPr="002C6068">
        <w:rPr>
          <w:rFonts w:ascii="Times New Roman" w:hAnsi="Times New Roman"/>
          <w:sz w:val="24"/>
          <w:szCs w:val="24"/>
          <w:lang w:val="sl-SI"/>
        </w:rPr>
        <w:t>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i/>
          <w:sz w:val="24"/>
          <w:szCs w:val="24"/>
          <w:lang w:val="sl-SI"/>
        </w:rPr>
        <w:t>Dvajseto</w:t>
      </w:r>
      <w:r>
        <w:rPr>
          <w:rFonts w:ascii="Times New Roman" w:hAnsi="Times New Roman"/>
          <w:sz w:val="24"/>
          <w:szCs w:val="24"/>
          <w:lang w:val="sl-SI"/>
        </w:rPr>
        <w:t xml:space="preserve"> poglavje obsega </w:t>
      </w:r>
      <w:r>
        <w:rPr>
          <w:rFonts w:ascii="Times New Roman" w:hAnsi="Times New Roman"/>
          <w:b/>
          <w:sz w:val="24"/>
          <w:szCs w:val="24"/>
          <w:lang w:val="sl-SI"/>
        </w:rPr>
        <w:t xml:space="preserve">načela notranjega poročanja v malih podjetjih. </w:t>
      </w:r>
      <w:r w:rsidRPr="002C6068">
        <w:rPr>
          <w:rFonts w:ascii="Times New Roman" w:hAnsi="Times New Roman"/>
          <w:sz w:val="24"/>
          <w:szCs w:val="24"/>
          <w:lang w:val="sl-SI"/>
        </w:rPr>
        <w:t>Poglavje pomeni dopolnitev</w:t>
      </w:r>
      <w:r>
        <w:rPr>
          <w:rFonts w:ascii="Times New Roman" w:hAnsi="Times New Roman"/>
          <w:sz w:val="24"/>
          <w:szCs w:val="24"/>
          <w:lang w:val="sl-SI"/>
        </w:rPr>
        <w:t xml:space="preserve"> vseh prejšnjih poglavij z vidika manjšega obsega poslovanja in iz tega izhajajočih posebnosti. </w:t>
      </w:r>
      <w:r w:rsidRPr="002C6068">
        <w:rPr>
          <w:rFonts w:ascii="Times New Roman" w:hAnsi="Times New Roman"/>
          <w:sz w:val="24"/>
          <w:szCs w:val="24"/>
          <w:lang w:val="sl-SI"/>
        </w:rPr>
        <w:t>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i/>
          <w:sz w:val="24"/>
          <w:szCs w:val="24"/>
          <w:lang w:val="sl-SI"/>
        </w:rPr>
        <w:t>Enaindvajseto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in komunikacije z zaposlenci in s sindikatom</w:t>
      </w:r>
      <w:r>
        <w:rPr>
          <w:rFonts w:ascii="Times New Roman" w:hAnsi="Times New Roman"/>
          <w:sz w:val="24"/>
          <w:szCs w:val="24"/>
          <w:lang w:val="sl-SI"/>
        </w:rPr>
        <w:t xml:space="preserve">. Obravnava pomembnost ravnanja z nosilci intelektualnega kapitala združbe in posebnosti notranjega poročanja zaposlencem in sindikatu kot predstavniku delojemalcev. </w:t>
      </w:r>
      <w:r w:rsidRPr="002C6068">
        <w:rPr>
          <w:rFonts w:ascii="Times New Roman" w:hAnsi="Times New Roman"/>
          <w:sz w:val="24"/>
          <w:szCs w:val="24"/>
          <w:lang w:val="sl-SI"/>
        </w:rPr>
        <w:t>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CE74B3"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i/>
          <w:sz w:val="24"/>
          <w:szCs w:val="24"/>
          <w:lang w:val="sl-SI"/>
        </w:rPr>
        <w:t>Dvaindvajseto</w:t>
      </w:r>
      <w:r>
        <w:rPr>
          <w:rFonts w:ascii="Times New Roman" w:hAnsi="Times New Roman"/>
          <w:sz w:val="24"/>
          <w:szCs w:val="24"/>
          <w:lang w:val="sl-SI"/>
        </w:rPr>
        <w:t xml:space="preserve"> poglavje obsega </w:t>
      </w:r>
      <w:r>
        <w:rPr>
          <w:rFonts w:ascii="Times New Roman" w:hAnsi="Times New Roman"/>
          <w:b/>
          <w:sz w:val="24"/>
          <w:szCs w:val="24"/>
          <w:lang w:val="sl-SI"/>
        </w:rPr>
        <w:t>načela notranjega poročanja za upravljalce in nadzorne organe</w:t>
      </w:r>
      <w:r>
        <w:rPr>
          <w:rFonts w:ascii="Times New Roman" w:hAnsi="Times New Roman"/>
          <w:sz w:val="24"/>
          <w:szCs w:val="24"/>
          <w:lang w:val="sl-SI"/>
        </w:rPr>
        <w:t xml:space="preserve">. Obravnava notranje poročanje nosilcem razvoja in delovanja združb, aktivnim lastnikom in nadzornim organom. </w:t>
      </w:r>
      <w:r w:rsidRPr="00CE74B3">
        <w:rPr>
          <w:rFonts w:ascii="Times New Roman" w:hAnsi="Times New Roman"/>
          <w:sz w:val="24"/>
          <w:szCs w:val="24"/>
          <w:lang w:val="sl-SI"/>
        </w:rPr>
        <w:t>Načela, ki na tem temeljijo, so prikazana s poslovodnega informacijskega in izvajalnega vidika.</w:t>
      </w:r>
    </w:p>
    <w:p w:rsidR="00266B56" w:rsidRDefault="00266B56" w:rsidP="00266B56">
      <w:pPr>
        <w:pStyle w:val="Telobesedila1"/>
        <w:spacing w:before="0" w:line="240" w:lineRule="auto"/>
        <w:ind w:firstLine="0"/>
        <w:rPr>
          <w:rFonts w:ascii="Times New Roman" w:hAnsi="Times New Roman"/>
          <w:sz w:val="24"/>
          <w:szCs w:val="24"/>
          <w:lang w:val="sl-SI"/>
        </w:rPr>
      </w:pPr>
    </w:p>
    <w:p w:rsidR="00266B56" w:rsidRPr="00E16012" w:rsidRDefault="00266B56" w:rsidP="00266B56">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 xml:space="preserve">Triindvajseto poglavje vsebuje </w:t>
      </w:r>
      <w:r w:rsidRPr="00024ED6">
        <w:rPr>
          <w:rFonts w:ascii="Times New Roman" w:hAnsi="Times New Roman"/>
          <w:i/>
          <w:sz w:val="24"/>
          <w:szCs w:val="24"/>
          <w:lang w:val="sl-SI"/>
        </w:rPr>
        <w:t>končne določbe</w:t>
      </w:r>
      <w:r>
        <w:rPr>
          <w:rFonts w:ascii="Times New Roman" w:hAnsi="Times New Roman"/>
          <w:sz w:val="24"/>
          <w:szCs w:val="24"/>
          <w:lang w:val="sl-SI"/>
        </w:rPr>
        <w:t xml:space="preserve"> osrednjega dela kodeksa.</w:t>
      </w:r>
    </w:p>
    <w:p w:rsidR="007657FC" w:rsidRDefault="007657FC">
      <w:pPr>
        <w:rPr>
          <w:rFonts w:ascii="Times New Roman" w:hAnsi="Times New Roman" w:cs="Times New Roman"/>
          <w:sz w:val="28"/>
          <w:szCs w:val="28"/>
        </w:rPr>
      </w:pPr>
      <w:r>
        <w:rPr>
          <w:rFonts w:ascii="Times New Roman" w:hAnsi="Times New Roman" w:cs="Times New Roman"/>
          <w:sz w:val="28"/>
          <w:szCs w:val="28"/>
        </w:rPr>
        <w:br w:type="page"/>
      </w:r>
    </w:p>
    <w:p w:rsidR="007657FC" w:rsidRPr="009410BF" w:rsidRDefault="007657FC" w:rsidP="007657FC">
      <w:pPr>
        <w:spacing w:after="0" w:line="240" w:lineRule="auto"/>
        <w:ind w:left="142" w:hanging="142"/>
        <w:rPr>
          <w:rFonts w:ascii="Times New Roman" w:hAnsi="Times New Roman"/>
          <w:b/>
          <w:sz w:val="32"/>
          <w:szCs w:val="32"/>
        </w:rPr>
      </w:pPr>
      <w:r>
        <w:rPr>
          <w:rFonts w:ascii="Times New Roman" w:hAnsi="Times New Roman"/>
          <w:b/>
          <w:sz w:val="32"/>
          <w:szCs w:val="32"/>
        </w:rPr>
        <w:lastRenderedPageBreak/>
        <w:t>0 OPREDELITVE TEMELJNIH POJMOV</w:t>
      </w:r>
    </w:p>
    <w:p w:rsidR="007657FC" w:rsidRDefault="007657FC" w:rsidP="007657FC">
      <w:pPr>
        <w:pStyle w:val="Telobesedila1"/>
        <w:spacing w:before="0" w:line="240" w:lineRule="auto"/>
        <w:ind w:firstLine="0"/>
        <w:rPr>
          <w:rFonts w:ascii="Times New Roman" w:hAnsi="Times New Roman"/>
          <w:sz w:val="24"/>
          <w:szCs w:val="24"/>
          <w:lang w:val="sl-SI"/>
        </w:rPr>
      </w:pPr>
    </w:p>
    <w:p w:rsidR="007657FC" w:rsidRPr="00BC7A9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661E3E">
        <w:rPr>
          <w:rFonts w:ascii="Times New Roman" w:hAnsi="Times New Roman"/>
          <w:b/>
          <w:sz w:val="24"/>
          <w:szCs w:val="24"/>
          <w:lang w:val="sl-SI"/>
        </w:rPr>
        <w:t>Informaci</w:t>
      </w:r>
      <w:r>
        <w:rPr>
          <w:rFonts w:ascii="Times New Roman" w:hAnsi="Times New Roman"/>
          <w:b/>
          <w:sz w:val="24"/>
          <w:szCs w:val="24"/>
          <w:lang w:val="sl-SI"/>
        </w:rPr>
        <w:t xml:space="preserve">jski sistem </w:t>
      </w:r>
      <w:r w:rsidRPr="00661E3E">
        <w:rPr>
          <w:rFonts w:ascii="Times New Roman" w:hAnsi="Times New Roman"/>
          <w:sz w:val="24"/>
          <w:szCs w:val="24"/>
          <w:lang w:val="sl-SI"/>
        </w:rPr>
        <w:t xml:space="preserve">je </w:t>
      </w:r>
      <w:r>
        <w:rPr>
          <w:rFonts w:ascii="Times New Roman" w:hAnsi="Times New Roman"/>
          <w:sz w:val="24"/>
          <w:szCs w:val="24"/>
          <w:lang w:val="sl-SI"/>
        </w:rPr>
        <w:t>delni sistem poslovnega sistema (poleg izvajalnega in odločevalnega delnega sistema), izraža torej sistemski vidik in ni organizacijski pojem.</w:t>
      </w:r>
    </w:p>
    <w:p w:rsidR="007657FC" w:rsidRPr="00A432CD"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BC7A9E">
        <w:rPr>
          <w:rFonts w:ascii="Times New Roman" w:hAnsi="Times New Roman"/>
          <w:b/>
          <w:sz w:val="24"/>
          <w:szCs w:val="24"/>
          <w:lang w:val="sl-SI"/>
        </w:rPr>
        <w:t>Zmogljivosti informacijskega sistema</w:t>
      </w:r>
      <w:r>
        <w:rPr>
          <w:rFonts w:ascii="Times New Roman" w:hAnsi="Times New Roman"/>
          <w:sz w:val="24"/>
          <w:szCs w:val="24"/>
          <w:lang w:val="sl-SI"/>
        </w:rPr>
        <w:t xml:space="preserve"> tvorijo strojna oprema, programska oprema, ljudje, organizacijski postopki in metode, komunikacije ter baze podatkov.</w:t>
      </w:r>
      <w:r w:rsidRPr="00BC7A9E">
        <w:rPr>
          <w:rFonts w:ascii="Times New Roman" w:hAnsi="Times New Roman"/>
          <w:sz w:val="24"/>
          <w:szCs w:val="24"/>
          <w:lang w:val="sl-SI"/>
        </w:rPr>
        <w:t xml:space="preserve"> </w:t>
      </w:r>
    </w:p>
    <w:p w:rsidR="007657FC" w:rsidRPr="00BC7A9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C1338D">
        <w:rPr>
          <w:rFonts w:ascii="Times New Roman" w:hAnsi="Times New Roman"/>
          <w:b/>
          <w:sz w:val="24"/>
          <w:szCs w:val="24"/>
          <w:lang w:val="sl-SI"/>
        </w:rPr>
        <w:t>Namen informacijskega sistema</w:t>
      </w:r>
      <w:r>
        <w:rPr>
          <w:rFonts w:ascii="Times New Roman" w:hAnsi="Times New Roman"/>
          <w:sz w:val="24"/>
          <w:szCs w:val="24"/>
          <w:lang w:val="sl-SI"/>
        </w:rPr>
        <w:t xml:space="preserve"> je z</w:t>
      </w:r>
      <w:r w:rsidRPr="00661E3E">
        <w:rPr>
          <w:rFonts w:ascii="Times New Roman" w:hAnsi="Times New Roman"/>
          <w:sz w:val="24"/>
          <w:szCs w:val="24"/>
          <w:lang w:val="sl-SI"/>
        </w:rPr>
        <w:t>bira</w:t>
      </w:r>
      <w:r>
        <w:rPr>
          <w:rFonts w:ascii="Times New Roman" w:hAnsi="Times New Roman"/>
          <w:sz w:val="24"/>
          <w:szCs w:val="24"/>
          <w:lang w:val="sl-SI"/>
        </w:rPr>
        <w:t>ti, urej</w:t>
      </w:r>
      <w:r w:rsidRPr="00661E3E">
        <w:rPr>
          <w:rFonts w:ascii="Times New Roman" w:hAnsi="Times New Roman"/>
          <w:sz w:val="24"/>
          <w:szCs w:val="24"/>
          <w:lang w:val="sl-SI"/>
        </w:rPr>
        <w:t>e</w:t>
      </w:r>
      <w:r>
        <w:rPr>
          <w:rFonts w:ascii="Times New Roman" w:hAnsi="Times New Roman"/>
          <w:sz w:val="24"/>
          <w:szCs w:val="24"/>
          <w:lang w:val="sl-SI"/>
        </w:rPr>
        <w:t>vati, obdelovati</w:t>
      </w:r>
      <w:r w:rsidRPr="00661E3E">
        <w:rPr>
          <w:rFonts w:ascii="Times New Roman" w:hAnsi="Times New Roman"/>
          <w:sz w:val="24"/>
          <w:szCs w:val="24"/>
          <w:lang w:val="sl-SI"/>
        </w:rPr>
        <w:t xml:space="preserve"> in </w:t>
      </w:r>
      <w:r>
        <w:rPr>
          <w:rFonts w:ascii="Times New Roman" w:hAnsi="Times New Roman"/>
          <w:sz w:val="24"/>
          <w:szCs w:val="24"/>
          <w:lang w:val="sl-SI"/>
        </w:rPr>
        <w:t>hraniti podatke ter iz njih oblikovati in posredovati</w:t>
      </w:r>
      <w:r w:rsidRPr="00661E3E">
        <w:rPr>
          <w:rFonts w:ascii="Times New Roman" w:hAnsi="Times New Roman"/>
          <w:sz w:val="24"/>
          <w:szCs w:val="24"/>
          <w:lang w:val="sl-SI"/>
        </w:rPr>
        <w:t xml:space="preserve"> informacije</w:t>
      </w:r>
      <w:r>
        <w:rPr>
          <w:rFonts w:ascii="Times New Roman" w:hAnsi="Times New Roman"/>
          <w:sz w:val="24"/>
          <w:szCs w:val="24"/>
          <w:lang w:val="sl-SI"/>
        </w:rPr>
        <w:t xml:space="preserve"> uporabnikom.</w:t>
      </w:r>
    </w:p>
    <w:p w:rsidR="007657FC" w:rsidRPr="006810D5"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A432CD">
        <w:rPr>
          <w:rFonts w:ascii="Times New Roman" w:hAnsi="Times New Roman"/>
          <w:b/>
          <w:sz w:val="24"/>
          <w:szCs w:val="24"/>
          <w:lang w:val="sl-SI"/>
        </w:rPr>
        <w:t>Informacijske funkcije</w:t>
      </w:r>
      <w:r>
        <w:rPr>
          <w:rFonts w:ascii="Times New Roman" w:hAnsi="Times New Roman"/>
          <w:sz w:val="24"/>
          <w:szCs w:val="24"/>
          <w:lang w:val="sl-SI"/>
        </w:rPr>
        <w:t xml:space="preserve"> so obravnavanje podatkov o preteklosti, obravnavanje podatkov o prihodnosti, analiziranje podatkov in nadziranje obravnavanja podatkov.</w:t>
      </w:r>
    </w:p>
    <w:p w:rsidR="007657FC" w:rsidRPr="00D9506F"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Temeljne poslovne funkcije </w:t>
      </w:r>
      <w:r>
        <w:rPr>
          <w:rFonts w:ascii="Times New Roman" w:hAnsi="Times New Roman"/>
          <w:sz w:val="24"/>
          <w:szCs w:val="24"/>
          <w:lang w:val="sl-SI"/>
        </w:rPr>
        <w:t>so tiste poslovne funkcije, ki se ukvarjajo s temeljnimi poslovnimi procesi. Z izvajanjem njihovih nalog se dosegajo nameni in cilji združbe (nabavna, proizvodna, prodajna, finančna, kadrovska in investicijsko-tehnična).</w:t>
      </w:r>
    </w:p>
    <w:p w:rsidR="007657FC" w:rsidRPr="001A384D"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Funkcija </w:t>
      </w:r>
      <w:r>
        <w:rPr>
          <w:rFonts w:ascii="Times New Roman" w:hAnsi="Times New Roman"/>
          <w:sz w:val="24"/>
          <w:szCs w:val="24"/>
          <w:lang w:val="sl-SI"/>
        </w:rPr>
        <w:t>pomeni</w:t>
      </w:r>
      <w:r w:rsidRPr="00D9506F">
        <w:rPr>
          <w:rFonts w:ascii="Times New Roman" w:hAnsi="Times New Roman"/>
          <w:sz w:val="24"/>
          <w:szCs w:val="24"/>
          <w:lang w:val="sl-SI"/>
        </w:rPr>
        <w:t xml:space="preserve"> določeno področje nalog s pripadajočimi zmogljivostmi poslovnega sistema za njihovo opravljanje.</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Notranje poročanje</w:t>
      </w:r>
      <w:r w:rsidRPr="00FC035E">
        <w:rPr>
          <w:rFonts w:ascii="Times New Roman" w:hAnsi="Times New Roman"/>
          <w:sz w:val="24"/>
          <w:szCs w:val="24"/>
          <w:lang w:val="sl-SI"/>
        </w:rPr>
        <w:t xml:space="preserve"> </w:t>
      </w:r>
      <w:r>
        <w:rPr>
          <w:rFonts w:ascii="Times New Roman" w:hAnsi="Times New Roman"/>
          <w:sz w:val="24"/>
          <w:szCs w:val="24"/>
          <w:lang w:val="sl-SI"/>
        </w:rPr>
        <w:t>je</w:t>
      </w:r>
      <w:r w:rsidRPr="00FC035E">
        <w:rPr>
          <w:rFonts w:ascii="Times New Roman" w:hAnsi="Times New Roman"/>
          <w:sz w:val="24"/>
          <w:szCs w:val="24"/>
          <w:lang w:val="sl-SI"/>
        </w:rPr>
        <w:t xml:space="preserve"> proces </w:t>
      </w:r>
      <w:r>
        <w:rPr>
          <w:rFonts w:ascii="Times New Roman" w:hAnsi="Times New Roman"/>
          <w:sz w:val="24"/>
          <w:szCs w:val="24"/>
          <w:lang w:val="sl-SI"/>
        </w:rPr>
        <w:t>oblikovanja, prenašanja</w:t>
      </w:r>
      <w:r w:rsidRPr="00FC035E">
        <w:rPr>
          <w:rFonts w:ascii="Times New Roman" w:hAnsi="Times New Roman"/>
          <w:sz w:val="24"/>
          <w:szCs w:val="24"/>
          <w:lang w:val="sl-SI"/>
        </w:rPr>
        <w:t xml:space="preserve"> in </w:t>
      </w:r>
      <w:r>
        <w:rPr>
          <w:rFonts w:ascii="Times New Roman" w:hAnsi="Times New Roman"/>
          <w:sz w:val="24"/>
          <w:szCs w:val="24"/>
          <w:lang w:val="sl-SI"/>
        </w:rPr>
        <w:t>posredovanja</w:t>
      </w:r>
      <w:r w:rsidRPr="00FC035E">
        <w:rPr>
          <w:rFonts w:ascii="Times New Roman" w:hAnsi="Times New Roman"/>
          <w:sz w:val="24"/>
          <w:szCs w:val="24"/>
          <w:lang w:val="sl-SI"/>
        </w:rPr>
        <w:t xml:space="preserve"> informacij notranjim</w:t>
      </w:r>
      <w:r>
        <w:rPr>
          <w:rFonts w:ascii="Times New Roman" w:hAnsi="Times New Roman"/>
          <w:sz w:val="24"/>
          <w:szCs w:val="24"/>
          <w:lang w:val="sl-SI"/>
        </w:rPr>
        <w:t xml:space="preserve"> </w:t>
      </w:r>
      <w:r w:rsidRPr="00FC035E">
        <w:rPr>
          <w:rFonts w:ascii="Times New Roman" w:hAnsi="Times New Roman"/>
          <w:sz w:val="24"/>
          <w:szCs w:val="24"/>
          <w:lang w:val="sl-SI"/>
        </w:rPr>
        <w:t xml:space="preserve">uporabnikom za </w:t>
      </w:r>
      <w:r>
        <w:rPr>
          <w:rFonts w:ascii="Times New Roman" w:hAnsi="Times New Roman"/>
          <w:sz w:val="24"/>
          <w:szCs w:val="24"/>
          <w:lang w:val="sl-SI"/>
        </w:rPr>
        <w:t>poslovno odločanje</w:t>
      </w:r>
      <w:r w:rsidRPr="00FC035E">
        <w:rPr>
          <w:rFonts w:ascii="Times New Roman" w:hAnsi="Times New Roman"/>
          <w:sz w:val="24"/>
          <w:szCs w:val="24"/>
          <w:lang w:val="sl-SI"/>
        </w:rPr>
        <w:t>,</w:t>
      </w:r>
      <w:r>
        <w:rPr>
          <w:rFonts w:ascii="Times New Roman" w:hAnsi="Times New Roman"/>
          <w:sz w:val="24"/>
          <w:szCs w:val="24"/>
          <w:lang w:val="sl-SI"/>
        </w:rPr>
        <w:t xml:space="preserve"> delovanje,</w:t>
      </w:r>
      <w:r w:rsidRPr="00FC035E">
        <w:rPr>
          <w:rFonts w:ascii="Times New Roman" w:hAnsi="Times New Roman"/>
          <w:sz w:val="24"/>
          <w:szCs w:val="24"/>
          <w:lang w:val="sl-SI"/>
        </w:rPr>
        <w:t xml:space="preserve"> </w:t>
      </w:r>
      <w:r>
        <w:rPr>
          <w:rFonts w:ascii="Times New Roman" w:hAnsi="Times New Roman"/>
          <w:sz w:val="24"/>
          <w:szCs w:val="24"/>
          <w:lang w:val="sl-SI"/>
        </w:rPr>
        <w:t>merjenje</w:t>
      </w:r>
      <w:r w:rsidRPr="00FC035E">
        <w:rPr>
          <w:rFonts w:ascii="Times New Roman" w:hAnsi="Times New Roman"/>
          <w:sz w:val="24"/>
          <w:szCs w:val="24"/>
          <w:lang w:val="sl-SI"/>
        </w:rPr>
        <w:t xml:space="preserve"> dosežkov v poslovanju in </w:t>
      </w:r>
      <w:r>
        <w:rPr>
          <w:rFonts w:ascii="Times New Roman" w:hAnsi="Times New Roman"/>
          <w:sz w:val="24"/>
          <w:szCs w:val="24"/>
          <w:lang w:val="sl-SI"/>
        </w:rPr>
        <w:t>varovanje</w:t>
      </w:r>
      <w:r w:rsidRPr="00FC035E">
        <w:rPr>
          <w:rFonts w:ascii="Times New Roman" w:hAnsi="Times New Roman"/>
          <w:sz w:val="24"/>
          <w:szCs w:val="24"/>
          <w:lang w:val="sl-SI"/>
        </w:rPr>
        <w:t xml:space="preserve"> premoženja združbe.</w:t>
      </w:r>
    </w:p>
    <w:p w:rsidR="007657FC" w:rsidRPr="00661E3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661E3E">
        <w:rPr>
          <w:rFonts w:ascii="Times New Roman" w:hAnsi="Times New Roman"/>
          <w:b/>
          <w:sz w:val="24"/>
          <w:szCs w:val="24"/>
          <w:lang w:val="sl-SI"/>
        </w:rPr>
        <w:t>Informacijski sistem za notranje poročanje</w:t>
      </w:r>
      <w:r w:rsidRPr="00661E3E">
        <w:rPr>
          <w:rFonts w:ascii="Times New Roman" w:hAnsi="Times New Roman"/>
          <w:sz w:val="24"/>
          <w:szCs w:val="24"/>
          <w:lang w:val="sl-SI"/>
        </w:rPr>
        <w:t xml:space="preserve"> </w:t>
      </w:r>
      <w:r>
        <w:rPr>
          <w:rFonts w:ascii="Times New Roman" w:hAnsi="Times New Roman"/>
          <w:sz w:val="24"/>
          <w:szCs w:val="24"/>
          <w:lang w:val="sl-SI"/>
        </w:rPr>
        <w:t>je del celotnega informacijskega sistema, ki zbira, urejuje</w:t>
      </w:r>
      <w:r w:rsidRPr="00661E3E">
        <w:rPr>
          <w:rFonts w:ascii="Times New Roman" w:hAnsi="Times New Roman"/>
          <w:sz w:val="24"/>
          <w:szCs w:val="24"/>
          <w:lang w:val="sl-SI"/>
        </w:rPr>
        <w:t>, obdeluje in shranjuje podatke ter iz njih oblikuje in posreduje informacije</w:t>
      </w:r>
      <w:r>
        <w:rPr>
          <w:rFonts w:ascii="Times New Roman" w:hAnsi="Times New Roman"/>
          <w:sz w:val="24"/>
          <w:szCs w:val="24"/>
          <w:lang w:val="sl-SI"/>
        </w:rPr>
        <w:t xml:space="preserve"> notranjim uporabnikom</w:t>
      </w:r>
      <w:r w:rsidRPr="00661E3E">
        <w:rPr>
          <w:rFonts w:ascii="Times New Roman" w:hAnsi="Times New Roman"/>
          <w:sz w:val="24"/>
          <w:szCs w:val="24"/>
          <w:lang w:val="sl-SI"/>
        </w:rPr>
        <w:t xml:space="preserve">. </w:t>
      </w:r>
      <w:r>
        <w:rPr>
          <w:rFonts w:ascii="Times New Roman" w:hAnsi="Times New Roman"/>
          <w:sz w:val="24"/>
          <w:szCs w:val="24"/>
          <w:lang w:val="sl-SI"/>
        </w:rPr>
        <w:t>Sestavljajo ga računovodstvo za notranje poročanje, statistični informacijski sistem za notranje poročanje in operativni informacijski sistem za notranje poročanje.</w:t>
      </w:r>
    </w:p>
    <w:p w:rsidR="007657FC" w:rsidRPr="00A63CC9"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Uporabniki informacij notranjega poročanja</w:t>
      </w:r>
      <w:r w:rsidRPr="00FC035E">
        <w:rPr>
          <w:rFonts w:ascii="Times New Roman" w:hAnsi="Times New Roman"/>
          <w:sz w:val="24"/>
          <w:szCs w:val="24"/>
          <w:lang w:val="sl-SI"/>
        </w:rPr>
        <w:t xml:space="preserve"> so lastniki oziroma ustanovitelji, ki </w:t>
      </w:r>
      <w:r>
        <w:rPr>
          <w:rFonts w:ascii="Times New Roman" w:hAnsi="Times New Roman"/>
          <w:sz w:val="24"/>
          <w:szCs w:val="24"/>
          <w:lang w:val="sl-SI"/>
        </w:rPr>
        <w:t>so aktivni nosilci</w:t>
      </w:r>
      <w:r w:rsidRPr="00FC035E">
        <w:rPr>
          <w:rFonts w:ascii="Times New Roman" w:hAnsi="Times New Roman"/>
          <w:sz w:val="24"/>
          <w:szCs w:val="24"/>
          <w:lang w:val="sl-SI"/>
        </w:rPr>
        <w:t xml:space="preserve"> odločanja, poslovodstvo združbe na vseh ravneh </w:t>
      </w:r>
      <w:r>
        <w:rPr>
          <w:rFonts w:ascii="Times New Roman" w:hAnsi="Times New Roman"/>
          <w:sz w:val="24"/>
          <w:szCs w:val="24"/>
          <w:lang w:val="sl-SI"/>
        </w:rPr>
        <w:t>organiziranosti</w:t>
      </w:r>
      <w:r w:rsidRPr="00FC035E">
        <w:rPr>
          <w:rFonts w:ascii="Times New Roman" w:hAnsi="Times New Roman"/>
          <w:sz w:val="24"/>
          <w:szCs w:val="24"/>
          <w:lang w:val="sl-SI"/>
        </w:rPr>
        <w:t xml:space="preserve">, </w:t>
      </w:r>
      <w:r>
        <w:rPr>
          <w:rFonts w:ascii="Times New Roman" w:hAnsi="Times New Roman"/>
          <w:sz w:val="24"/>
          <w:szCs w:val="24"/>
          <w:lang w:val="sl-SI"/>
        </w:rPr>
        <w:t xml:space="preserve">notranji nadzorni organi </w:t>
      </w:r>
      <w:r w:rsidRPr="00FC035E">
        <w:rPr>
          <w:rFonts w:ascii="Times New Roman" w:hAnsi="Times New Roman"/>
          <w:sz w:val="24"/>
          <w:szCs w:val="24"/>
          <w:lang w:val="sl-SI"/>
        </w:rPr>
        <w:t>in zaposlenci oziroma njihov sindikat.</w:t>
      </w:r>
    </w:p>
    <w:p w:rsidR="007657FC" w:rsidRPr="003E1BF0"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Izrazna moč informacije</w:t>
      </w:r>
      <w:r>
        <w:rPr>
          <w:rFonts w:ascii="Times New Roman" w:hAnsi="Times New Roman"/>
          <w:sz w:val="24"/>
          <w:szCs w:val="24"/>
          <w:lang w:val="sl-SI"/>
        </w:rPr>
        <w:t xml:space="preserve"> kot namensko usmerjenega sporočila </w:t>
      </w:r>
      <w:r w:rsidRPr="00FC035E">
        <w:rPr>
          <w:rFonts w:ascii="Times New Roman" w:hAnsi="Times New Roman"/>
          <w:sz w:val="24"/>
          <w:szCs w:val="24"/>
          <w:lang w:val="sl-SI"/>
        </w:rPr>
        <w:t xml:space="preserve">se kaže v </w:t>
      </w:r>
      <w:r>
        <w:rPr>
          <w:rFonts w:ascii="Times New Roman" w:hAnsi="Times New Roman"/>
          <w:sz w:val="24"/>
          <w:szCs w:val="24"/>
          <w:lang w:val="sl-SI"/>
        </w:rPr>
        <w:t>njeni zmožnosti vzbujanja</w:t>
      </w:r>
      <w:r w:rsidRPr="00FC035E">
        <w:rPr>
          <w:rFonts w:ascii="Times New Roman" w:hAnsi="Times New Roman"/>
          <w:sz w:val="24"/>
          <w:szCs w:val="24"/>
          <w:lang w:val="sl-SI"/>
        </w:rPr>
        <w:t xml:space="preserve"> občutka priložnosti ali </w:t>
      </w:r>
      <w:r>
        <w:rPr>
          <w:rFonts w:ascii="Times New Roman" w:hAnsi="Times New Roman"/>
          <w:sz w:val="24"/>
          <w:szCs w:val="24"/>
          <w:lang w:val="sl-SI"/>
        </w:rPr>
        <w:t>nevarnosti pri uporabniku in v iz tega izhajajoči</w:t>
      </w:r>
      <w:r w:rsidRPr="00FC035E">
        <w:rPr>
          <w:rFonts w:ascii="Times New Roman" w:hAnsi="Times New Roman"/>
          <w:sz w:val="24"/>
          <w:szCs w:val="24"/>
          <w:lang w:val="sl-SI"/>
        </w:rPr>
        <w:t xml:space="preserve"> koristnost</w:t>
      </w:r>
      <w:r>
        <w:rPr>
          <w:rFonts w:ascii="Times New Roman" w:hAnsi="Times New Roman"/>
          <w:sz w:val="24"/>
          <w:szCs w:val="24"/>
          <w:lang w:val="sl-SI"/>
        </w:rPr>
        <w:t>i</w:t>
      </w:r>
      <w:r w:rsidRPr="00FC035E">
        <w:rPr>
          <w:rFonts w:ascii="Times New Roman" w:hAnsi="Times New Roman"/>
          <w:sz w:val="24"/>
          <w:szCs w:val="24"/>
          <w:lang w:val="sl-SI"/>
        </w:rPr>
        <w:t>.</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Kakovost informacije</w:t>
      </w:r>
      <w:r>
        <w:rPr>
          <w:rFonts w:ascii="Times New Roman" w:hAnsi="Times New Roman"/>
          <w:sz w:val="24"/>
          <w:szCs w:val="24"/>
          <w:lang w:val="sl-SI"/>
        </w:rPr>
        <w:t xml:space="preserve"> je odvisna od njene smotrnosti (razmerja med stroški in koristjo informacije), razumljivosti, pravočasnosti, preverljivosti, primerljivosti in nepristranskosti.</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lastRenderedPageBreak/>
        <w:t xml:space="preserve">Računovodstvo </w:t>
      </w:r>
      <w:r w:rsidRPr="00FC035E">
        <w:rPr>
          <w:rFonts w:ascii="Times New Roman" w:hAnsi="Times New Roman"/>
          <w:sz w:val="24"/>
          <w:szCs w:val="24"/>
          <w:lang w:val="sl-SI"/>
        </w:rPr>
        <w:t>je tisti del informacijskega sistema združbe, ki deluje po računovodskih načelih in usmeritvah.</w:t>
      </w:r>
    </w:p>
    <w:p w:rsidR="007657FC" w:rsidRPr="00384084"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Računovodstvo za notranje poročanje </w:t>
      </w:r>
      <w:r>
        <w:rPr>
          <w:rFonts w:ascii="Times New Roman" w:hAnsi="Times New Roman"/>
          <w:sz w:val="24"/>
          <w:szCs w:val="24"/>
          <w:lang w:val="sl-SI"/>
        </w:rPr>
        <w:t>je tisti del računovodstva, ki se ukvarja z zbiranjem, urejevanjem, obdelovanjem in shranjevanjem podatkov, analiziranjem, oblikovanjem in posredovanjem informacij notranjim uporabnikom. Praviloma je najpomembnejši del informacijskega sistema za notranje poročanje v posamezni združbi.</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sidRPr="0031282A">
        <w:rPr>
          <w:rFonts w:ascii="Times New Roman" w:hAnsi="Times New Roman"/>
          <w:b/>
          <w:sz w:val="24"/>
          <w:szCs w:val="24"/>
          <w:lang w:val="sl-SI"/>
        </w:rPr>
        <w:t>Statistični informacijski sistem</w:t>
      </w:r>
      <w:r w:rsidRPr="00055D1C">
        <w:rPr>
          <w:rFonts w:ascii="Times New Roman" w:hAnsi="Times New Roman"/>
          <w:sz w:val="24"/>
          <w:szCs w:val="24"/>
          <w:lang w:val="sl-SI"/>
        </w:rPr>
        <w:t xml:space="preserve"> </w:t>
      </w:r>
      <w:r>
        <w:rPr>
          <w:rFonts w:ascii="Times New Roman" w:hAnsi="Times New Roman"/>
          <w:sz w:val="24"/>
          <w:szCs w:val="24"/>
          <w:lang w:val="sl-SI"/>
        </w:rPr>
        <w:t>združbe za notranje poročanje (na primer statistična kontrola kakovosti) zajema obravnavanje statističnih podatkov v okviru statističnih dejavnosti (statistično evidentiranje, statistično predvidevanje, statistično kontroliranje in statistično proučevanje) ter ustrezno oblikovanje, prenos in posredovanje statističnih informacij notranjim uporabnikom. Statistični informacijski sistem ne zajema statističnega analiziranja računovodskih ali operativnih podatkov.</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sidRPr="0031282A">
        <w:rPr>
          <w:rFonts w:ascii="Times New Roman" w:hAnsi="Times New Roman"/>
          <w:b/>
          <w:sz w:val="24"/>
          <w:szCs w:val="24"/>
          <w:lang w:val="sl-SI"/>
        </w:rPr>
        <w:t>Operativni informacijski sistem</w:t>
      </w:r>
      <w:r>
        <w:rPr>
          <w:rFonts w:ascii="Times New Roman" w:hAnsi="Times New Roman"/>
          <w:sz w:val="24"/>
          <w:szCs w:val="24"/>
          <w:lang w:val="sl-SI"/>
        </w:rPr>
        <w:t xml:space="preserve"> za notranje poročanje z</w:t>
      </w:r>
      <w:r w:rsidRPr="00661E3E">
        <w:rPr>
          <w:rFonts w:ascii="Times New Roman" w:hAnsi="Times New Roman"/>
          <w:sz w:val="24"/>
          <w:szCs w:val="24"/>
          <w:lang w:val="sl-SI"/>
        </w:rPr>
        <w:t xml:space="preserve">bira, urejuje, obdeluje in shranjuje </w:t>
      </w:r>
      <w:r>
        <w:rPr>
          <w:rFonts w:ascii="Times New Roman" w:hAnsi="Times New Roman"/>
          <w:sz w:val="24"/>
          <w:szCs w:val="24"/>
          <w:lang w:val="sl-SI"/>
        </w:rPr>
        <w:t xml:space="preserve">neračunovodske </w:t>
      </w:r>
      <w:r w:rsidRPr="00661E3E">
        <w:rPr>
          <w:rFonts w:ascii="Times New Roman" w:hAnsi="Times New Roman"/>
          <w:sz w:val="24"/>
          <w:szCs w:val="24"/>
          <w:lang w:val="sl-SI"/>
        </w:rPr>
        <w:t>podatke ter iz njih oblikuje in posreduje informacije</w:t>
      </w:r>
      <w:r>
        <w:rPr>
          <w:rFonts w:ascii="Times New Roman" w:hAnsi="Times New Roman"/>
          <w:sz w:val="24"/>
          <w:szCs w:val="24"/>
          <w:lang w:val="sl-SI"/>
        </w:rPr>
        <w:t xml:space="preserve"> uporabnikom</w:t>
      </w:r>
      <w:r w:rsidRPr="00661E3E">
        <w:rPr>
          <w:rFonts w:ascii="Times New Roman" w:hAnsi="Times New Roman"/>
          <w:sz w:val="24"/>
          <w:szCs w:val="24"/>
          <w:lang w:val="sl-SI"/>
        </w:rPr>
        <w:t>.</w:t>
      </w:r>
      <w:r>
        <w:rPr>
          <w:rFonts w:ascii="Times New Roman" w:hAnsi="Times New Roman"/>
          <w:sz w:val="24"/>
          <w:szCs w:val="24"/>
          <w:lang w:val="sl-SI"/>
        </w:rPr>
        <w:t xml:space="preserve"> Neračunovodski podatki izvirajo iz občasnih ali stalnih priročnih in pomožnih evidenc, ki (še) niso obravnavani skladno s temeljnimi računovodskimi načeli in usmeritvami. Zato v posamezni združbi (še) niso predmet računovodskega obravnavanja.</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Obravnavanje podatkov </w:t>
      </w:r>
      <w:r>
        <w:rPr>
          <w:rFonts w:ascii="Times New Roman" w:hAnsi="Times New Roman"/>
          <w:sz w:val="24"/>
          <w:szCs w:val="24"/>
          <w:lang w:val="sl-SI"/>
        </w:rPr>
        <w:t>obsega njihovo ročno ali elektronsko pridobivanje, zbiranje, členjenje, urejanje, razvrščanje, primerjanje, povezovanje, uskupinjevanje, shranjevanje, razširjanje, posredovanje</w:t>
      </w:r>
      <w:r w:rsidRPr="00574566">
        <w:rPr>
          <w:rFonts w:ascii="Times New Roman" w:hAnsi="Times New Roman"/>
          <w:sz w:val="24"/>
          <w:szCs w:val="24"/>
          <w:lang w:val="sl-SI"/>
        </w:rPr>
        <w:t xml:space="preserve"> </w:t>
      </w:r>
      <w:r>
        <w:rPr>
          <w:rFonts w:ascii="Times New Roman" w:hAnsi="Times New Roman"/>
          <w:sz w:val="24"/>
          <w:szCs w:val="24"/>
          <w:lang w:val="sl-SI"/>
        </w:rPr>
        <w:t>in izdelavo informacij.</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Obravnavanje podatkov o preteklosti</w:t>
      </w:r>
      <w:r w:rsidRPr="00FC035E">
        <w:rPr>
          <w:rFonts w:ascii="Times New Roman" w:hAnsi="Times New Roman"/>
          <w:sz w:val="24"/>
          <w:szCs w:val="24"/>
          <w:lang w:val="sl-SI"/>
        </w:rPr>
        <w:t xml:space="preserve"> </w:t>
      </w:r>
      <w:r>
        <w:rPr>
          <w:rFonts w:ascii="Times New Roman" w:hAnsi="Times New Roman"/>
          <w:sz w:val="24"/>
          <w:szCs w:val="24"/>
          <w:lang w:val="sl-SI"/>
        </w:rPr>
        <w:t>obsega knjigovodenje,</w:t>
      </w:r>
      <w:r w:rsidRPr="00FC035E">
        <w:rPr>
          <w:rFonts w:ascii="Times New Roman" w:hAnsi="Times New Roman"/>
          <w:sz w:val="24"/>
          <w:szCs w:val="24"/>
          <w:lang w:val="sl-SI"/>
        </w:rPr>
        <w:t xml:space="preserve"> statistično </w:t>
      </w:r>
      <w:r>
        <w:rPr>
          <w:rFonts w:ascii="Times New Roman" w:hAnsi="Times New Roman"/>
          <w:sz w:val="24"/>
          <w:szCs w:val="24"/>
          <w:lang w:val="sl-SI"/>
        </w:rPr>
        <w:t>ter</w:t>
      </w:r>
      <w:r w:rsidRPr="00FC035E">
        <w:rPr>
          <w:rFonts w:ascii="Times New Roman" w:hAnsi="Times New Roman"/>
          <w:sz w:val="24"/>
          <w:szCs w:val="24"/>
          <w:lang w:val="sl-SI"/>
        </w:rPr>
        <w:t xml:space="preserve"> operativno evidentiranje v združbi.</w:t>
      </w:r>
    </w:p>
    <w:p w:rsidR="007657FC" w:rsidRPr="00667174"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667174">
        <w:rPr>
          <w:rFonts w:ascii="Times New Roman" w:hAnsi="Times New Roman"/>
          <w:b/>
          <w:sz w:val="24"/>
          <w:szCs w:val="24"/>
          <w:lang w:val="sl-SI"/>
        </w:rPr>
        <w:t xml:space="preserve">Obravnavanje podatkov o prihodnosti </w:t>
      </w:r>
      <w:r>
        <w:rPr>
          <w:rFonts w:ascii="Times New Roman" w:hAnsi="Times New Roman"/>
          <w:sz w:val="24"/>
          <w:szCs w:val="24"/>
          <w:lang w:val="sl-SI"/>
        </w:rPr>
        <w:t>obsega</w:t>
      </w:r>
      <w:r w:rsidRPr="00667174">
        <w:rPr>
          <w:rFonts w:ascii="Times New Roman" w:hAnsi="Times New Roman"/>
          <w:sz w:val="24"/>
          <w:szCs w:val="24"/>
          <w:lang w:val="sl-SI"/>
        </w:rPr>
        <w:t xml:space="preserve"> </w:t>
      </w:r>
      <w:r>
        <w:rPr>
          <w:rFonts w:ascii="Times New Roman" w:hAnsi="Times New Roman"/>
          <w:sz w:val="24"/>
          <w:szCs w:val="24"/>
          <w:lang w:val="sl-SI"/>
        </w:rPr>
        <w:t>računovodsko predračunavanje,</w:t>
      </w:r>
      <w:r w:rsidRPr="00667174">
        <w:rPr>
          <w:rFonts w:ascii="Times New Roman" w:hAnsi="Times New Roman"/>
          <w:sz w:val="24"/>
          <w:szCs w:val="24"/>
          <w:lang w:val="sl-SI"/>
        </w:rPr>
        <w:t xml:space="preserve"> statistično </w:t>
      </w:r>
      <w:r>
        <w:rPr>
          <w:rFonts w:ascii="Times New Roman" w:hAnsi="Times New Roman"/>
          <w:sz w:val="24"/>
          <w:szCs w:val="24"/>
          <w:lang w:val="sl-SI"/>
        </w:rPr>
        <w:t>ter</w:t>
      </w:r>
      <w:r w:rsidRPr="00667174">
        <w:rPr>
          <w:rFonts w:ascii="Times New Roman" w:hAnsi="Times New Roman"/>
          <w:sz w:val="24"/>
          <w:szCs w:val="24"/>
          <w:lang w:val="sl-SI"/>
        </w:rPr>
        <w:t xml:space="preserve"> operativno </w:t>
      </w:r>
      <w:r>
        <w:rPr>
          <w:rFonts w:ascii="Times New Roman" w:hAnsi="Times New Roman"/>
          <w:sz w:val="24"/>
          <w:szCs w:val="24"/>
          <w:lang w:val="sl-SI"/>
        </w:rPr>
        <w:t>predvidevanje</w:t>
      </w:r>
      <w:r w:rsidRPr="00667174">
        <w:rPr>
          <w:rFonts w:ascii="Times New Roman" w:hAnsi="Times New Roman"/>
          <w:sz w:val="24"/>
          <w:szCs w:val="24"/>
          <w:lang w:val="sl-SI"/>
        </w:rPr>
        <w:t xml:space="preserve"> v združbi.</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Obravnavanje informacij</w:t>
      </w:r>
      <w:r w:rsidRPr="00574566">
        <w:rPr>
          <w:rFonts w:ascii="Times New Roman" w:hAnsi="Times New Roman"/>
          <w:sz w:val="24"/>
          <w:szCs w:val="24"/>
          <w:lang w:val="sl-SI"/>
        </w:rPr>
        <w:t xml:space="preserve"> obsega</w:t>
      </w:r>
      <w:r>
        <w:rPr>
          <w:rFonts w:ascii="Times New Roman" w:hAnsi="Times New Roman"/>
          <w:sz w:val="24"/>
          <w:szCs w:val="24"/>
          <w:lang w:val="sl-SI"/>
        </w:rPr>
        <w:t xml:space="preserve"> njihovo (pre)oblikovanje, posredovanje, preurejanje, združevanje, primerjanje, shranjevanje in podobno.</w:t>
      </w:r>
    </w:p>
    <w:p w:rsidR="007657FC" w:rsidRPr="00667174"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667174">
        <w:rPr>
          <w:rFonts w:ascii="Times New Roman" w:hAnsi="Times New Roman"/>
          <w:b/>
          <w:sz w:val="24"/>
          <w:szCs w:val="24"/>
          <w:lang w:val="sl-SI"/>
        </w:rPr>
        <w:t xml:space="preserve">Analiziranje </w:t>
      </w:r>
      <w:r>
        <w:rPr>
          <w:rFonts w:ascii="Times New Roman" w:hAnsi="Times New Roman"/>
          <w:b/>
          <w:sz w:val="24"/>
          <w:szCs w:val="24"/>
          <w:lang w:val="sl-SI"/>
        </w:rPr>
        <w:t xml:space="preserve">(proučevanje) </w:t>
      </w:r>
      <w:r w:rsidRPr="00667174">
        <w:rPr>
          <w:rFonts w:ascii="Times New Roman" w:hAnsi="Times New Roman"/>
          <w:b/>
          <w:sz w:val="24"/>
          <w:szCs w:val="24"/>
          <w:lang w:val="sl-SI"/>
        </w:rPr>
        <w:t xml:space="preserve">podatkov </w:t>
      </w:r>
      <w:r>
        <w:rPr>
          <w:rFonts w:ascii="Times New Roman" w:hAnsi="Times New Roman"/>
          <w:sz w:val="24"/>
          <w:szCs w:val="24"/>
          <w:lang w:val="sl-SI"/>
        </w:rPr>
        <w:t>pomeni kritično presojanje in oblikovanje informacij o preteklosti ter prihodnosti za namene poslovnega odločanja</w:t>
      </w:r>
      <w:r w:rsidRPr="00667174">
        <w:rPr>
          <w:rFonts w:ascii="Times New Roman" w:hAnsi="Times New Roman"/>
          <w:sz w:val="24"/>
          <w:szCs w:val="24"/>
          <w:lang w:val="sl-SI"/>
        </w:rPr>
        <w:t>.</w:t>
      </w:r>
    </w:p>
    <w:p w:rsidR="007657FC" w:rsidRPr="000932B5"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Nadziranje obravnavanja podatkov </w:t>
      </w:r>
      <w:r>
        <w:rPr>
          <w:rFonts w:ascii="Times New Roman" w:hAnsi="Times New Roman"/>
          <w:sz w:val="24"/>
          <w:szCs w:val="24"/>
          <w:lang w:val="sl-SI"/>
        </w:rPr>
        <w:t>pomeni presojanje informacijskih procesov v združbi z vidika njihove pravilnosti in ustreznosti.</w:t>
      </w:r>
    </w:p>
    <w:p w:rsidR="007657FC" w:rsidRPr="00804BF1"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Informiranje </w:t>
      </w:r>
      <w:r>
        <w:rPr>
          <w:rFonts w:ascii="Times New Roman" w:hAnsi="Times New Roman"/>
          <w:sz w:val="24"/>
          <w:szCs w:val="24"/>
          <w:lang w:val="sl-SI"/>
        </w:rPr>
        <w:t>je ena od informacijskih funkcij informacijskega sistema. Obsega posredovanje, predstavljanje, prikazovanje in pojasnjevanje informacij uporabnikom ter ustrezno komuniciranje z njimi, kar vključuje tudi usposabljanje uporabnikov za razumevanje informacij.</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lastRenderedPageBreak/>
        <w:t xml:space="preserve">Posredovalec informacije </w:t>
      </w:r>
      <w:r w:rsidRPr="004F4735">
        <w:rPr>
          <w:rFonts w:ascii="Times New Roman" w:hAnsi="Times New Roman"/>
          <w:sz w:val="24"/>
          <w:szCs w:val="24"/>
          <w:lang w:val="sl-SI"/>
        </w:rPr>
        <w:t xml:space="preserve">je nosilec </w:t>
      </w:r>
      <w:r>
        <w:rPr>
          <w:rFonts w:ascii="Times New Roman" w:hAnsi="Times New Roman"/>
          <w:sz w:val="24"/>
          <w:szCs w:val="24"/>
          <w:lang w:val="sl-SI"/>
        </w:rPr>
        <w:t>informiranja in praviloma tudi odgovorni informator.</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Računovodsko poročanje </w:t>
      </w:r>
      <w:r>
        <w:rPr>
          <w:rFonts w:ascii="Times New Roman" w:hAnsi="Times New Roman"/>
          <w:sz w:val="24"/>
          <w:szCs w:val="24"/>
          <w:lang w:val="sl-SI"/>
        </w:rPr>
        <w:t>vsebuje oblikovanje in posredovanje tistih informacij, ki so oblikovane na osnovi računovodsko obravnavanih podatkov (skladno z računovodskimi načeli in usmeritvami). Razlikujemo zunanje in notranje računovodsko poročanje.</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Notranje računovodsko poročanje</w:t>
      </w:r>
      <w:r>
        <w:rPr>
          <w:rFonts w:ascii="Times New Roman" w:hAnsi="Times New Roman"/>
          <w:sz w:val="24"/>
          <w:szCs w:val="24"/>
          <w:lang w:val="sl-SI"/>
        </w:rPr>
        <w:t xml:space="preserve"> je sestavni del računovodstva za notranje poročanje in vsebuje oblikovanje, prenos ter posredovanje računovodskih informacij notranjim uporabnikom.</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Poslovodenje notranjega poročanja</w:t>
      </w:r>
      <w:r w:rsidRPr="00FC035E">
        <w:rPr>
          <w:rFonts w:ascii="Times New Roman" w:hAnsi="Times New Roman"/>
          <w:sz w:val="24"/>
          <w:szCs w:val="24"/>
          <w:lang w:val="sl-SI"/>
        </w:rPr>
        <w:t xml:space="preserve"> </w:t>
      </w:r>
      <w:r>
        <w:rPr>
          <w:rFonts w:ascii="Times New Roman" w:hAnsi="Times New Roman"/>
          <w:sz w:val="24"/>
          <w:szCs w:val="24"/>
          <w:lang w:val="sl-SI"/>
        </w:rPr>
        <w:t>obsega</w:t>
      </w:r>
      <w:r w:rsidRPr="00FC035E">
        <w:rPr>
          <w:rFonts w:ascii="Times New Roman" w:hAnsi="Times New Roman"/>
          <w:sz w:val="24"/>
          <w:szCs w:val="24"/>
          <w:lang w:val="sl-SI"/>
        </w:rPr>
        <w:t xml:space="preserve"> </w:t>
      </w:r>
      <w:r>
        <w:rPr>
          <w:rFonts w:ascii="Times New Roman" w:hAnsi="Times New Roman"/>
          <w:sz w:val="24"/>
          <w:szCs w:val="24"/>
          <w:lang w:val="sl-SI"/>
        </w:rPr>
        <w:t>odločevalne</w:t>
      </w:r>
      <w:r w:rsidRPr="00FC035E">
        <w:rPr>
          <w:rFonts w:ascii="Times New Roman" w:hAnsi="Times New Roman"/>
          <w:sz w:val="24"/>
          <w:szCs w:val="24"/>
          <w:lang w:val="sl-SI"/>
        </w:rPr>
        <w:t xml:space="preserve"> funkcije na področju </w:t>
      </w:r>
      <w:r>
        <w:rPr>
          <w:rFonts w:ascii="Times New Roman" w:hAnsi="Times New Roman"/>
          <w:sz w:val="24"/>
          <w:szCs w:val="24"/>
          <w:lang w:val="sl-SI"/>
        </w:rPr>
        <w:t>informacijskega sistema za notranje poročanje</w:t>
      </w:r>
      <w:r w:rsidRPr="00FC035E">
        <w:rPr>
          <w:rFonts w:ascii="Times New Roman" w:hAnsi="Times New Roman"/>
          <w:sz w:val="24"/>
          <w:szCs w:val="24"/>
          <w:lang w:val="sl-SI"/>
        </w:rPr>
        <w:t xml:space="preserve"> (načrtovanje, priprava izvajanja in nadziranje).</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Računovodska služba</w:t>
      </w:r>
      <w:r w:rsidRPr="00FC035E">
        <w:rPr>
          <w:rFonts w:ascii="Times New Roman" w:hAnsi="Times New Roman"/>
          <w:sz w:val="24"/>
          <w:szCs w:val="24"/>
          <w:lang w:val="sl-SI"/>
        </w:rPr>
        <w:t xml:space="preserve"> je organizacijska enota združbe, kjer se pretežno</w:t>
      </w:r>
      <w:r>
        <w:rPr>
          <w:rFonts w:ascii="Times New Roman" w:hAnsi="Times New Roman"/>
          <w:sz w:val="24"/>
          <w:szCs w:val="24"/>
          <w:lang w:val="sl-SI"/>
        </w:rPr>
        <w:t xml:space="preserve"> </w:t>
      </w:r>
      <w:r w:rsidRPr="00FC035E">
        <w:rPr>
          <w:rFonts w:ascii="Times New Roman" w:hAnsi="Times New Roman"/>
          <w:sz w:val="24"/>
          <w:szCs w:val="24"/>
          <w:lang w:val="sl-SI"/>
        </w:rPr>
        <w:t>opravljajo računovodska dela in opravila.</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Knjigovodenje</w:t>
      </w:r>
      <w:r>
        <w:rPr>
          <w:rFonts w:ascii="Times New Roman" w:hAnsi="Times New Roman"/>
          <w:sz w:val="24"/>
          <w:szCs w:val="24"/>
          <w:lang w:val="sl-SI"/>
        </w:rPr>
        <w:t xml:space="preserve"> je tisti del računovodskih procesov, ki se ukvarja s podatki o preteklosti.</w:t>
      </w:r>
    </w:p>
    <w:p w:rsidR="007657FC" w:rsidRPr="00FC035E"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FC035E">
        <w:rPr>
          <w:rFonts w:ascii="Times New Roman" w:hAnsi="Times New Roman"/>
          <w:b/>
          <w:sz w:val="24"/>
          <w:szCs w:val="24"/>
          <w:lang w:val="sl-SI"/>
        </w:rPr>
        <w:t xml:space="preserve">Računovodsko predračunavanje </w:t>
      </w:r>
      <w:r>
        <w:rPr>
          <w:rFonts w:ascii="Times New Roman" w:hAnsi="Times New Roman"/>
          <w:sz w:val="24"/>
          <w:szCs w:val="24"/>
          <w:lang w:val="sl-SI"/>
        </w:rPr>
        <w:t>je tisti del računovodskih procesov</w:t>
      </w:r>
      <w:r w:rsidRPr="00FC035E">
        <w:rPr>
          <w:rFonts w:ascii="Times New Roman" w:hAnsi="Times New Roman"/>
          <w:sz w:val="24"/>
          <w:szCs w:val="24"/>
          <w:lang w:val="sl-SI"/>
        </w:rPr>
        <w:t xml:space="preserve">, ki se ukvarja s </w:t>
      </w:r>
      <w:r>
        <w:rPr>
          <w:rFonts w:ascii="Times New Roman" w:hAnsi="Times New Roman"/>
          <w:sz w:val="24"/>
          <w:szCs w:val="24"/>
          <w:lang w:val="sl-SI"/>
        </w:rPr>
        <w:t>predvidevanjem (ne pa z načrtovanjem) podatkov</w:t>
      </w:r>
      <w:r w:rsidRPr="00FC035E">
        <w:rPr>
          <w:rFonts w:ascii="Times New Roman" w:hAnsi="Times New Roman"/>
          <w:sz w:val="24"/>
          <w:szCs w:val="24"/>
          <w:lang w:val="sl-SI"/>
        </w:rPr>
        <w:t xml:space="preserve"> o prihodnosti.</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Računovodsko analiziranje</w:t>
      </w:r>
      <w:r>
        <w:rPr>
          <w:rFonts w:ascii="Times New Roman" w:hAnsi="Times New Roman"/>
          <w:sz w:val="24"/>
          <w:szCs w:val="24"/>
          <w:lang w:val="sl-SI"/>
        </w:rPr>
        <w:t xml:space="preserve"> je tisti del računovodskih procesov, ki se ukvarja z analiziranjem podatkov.</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Računovodsko nadziranje</w:t>
      </w:r>
      <w:r w:rsidRPr="00D63FFF">
        <w:rPr>
          <w:rFonts w:ascii="Times New Roman" w:hAnsi="Times New Roman"/>
          <w:sz w:val="24"/>
          <w:szCs w:val="24"/>
          <w:lang w:val="sl-SI"/>
        </w:rPr>
        <w:t xml:space="preserve"> </w:t>
      </w:r>
      <w:r>
        <w:rPr>
          <w:rFonts w:ascii="Times New Roman" w:hAnsi="Times New Roman"/>
          <w:sz w:val="24"/>
          <w:szCs w:val="24"/>
          <w:lang w:val="sl-SI"/>
        </w:rPr>
        <w:t>je tisti del računovodskih procesov, ki se ukvarja z nadziranjem računovodskih procesov in stanj.</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Poslovodno računovodstvo</w:t>
      </w:r>
      <w:r>
        <w:rPr>
          <w:rFonts w:ascii="Times New Roman" w:hAnsi="Times New Roman"/>
          <w:sz w:val="24"/>
          <w:szCs w:val="24"/>
          <w:lang w:val="sl-SI"/>
        </w:rPr>
        <w:t xml:space="preserve"> je tisti del računovodstva, ki se ukvarja z obravnavanjem podatkov in informacij kot strokovnih podlag za odločanje poslovodstev na vseh ravneh združbe.</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Računovodenje</w:t>
      </w:r>
      <w:r>
        <w:rPr>
          <w:rFonts w:ascii="Times New Roman" w:hAnsi="Times New Roman"/>
          <w:sz w:val="24"/>
          <w:szCs w:val="24"/>
          <w:lang w:val="sl-SI"/>
        </w:rPr>
        <w:t xml:space="preserve"> je del računovodstva, ki obsega njegove izvajalne in informacijske funkcije, ne vsebuje pa poslovodenja v računovodstvu.</w:t>
      </w:r>
    </w:p>
    <w:p w:rsidR="007657FC"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 xml:space="preserve">Poslovodenje v računovodstvu </w:t>
      </w:r>
      <w:r>
        <w:rPr>
          <w:rFonts w:ascii="Times New Roman" w:hAnsi="Times New Roman"/>
          <w:sz w:val="24"/>
          <w:szCs w:val="24"/>
          <w:lang w:val="sl-SI"/>
        </w:rPr>
        <w:t>obsega odločevalne funkcije v računovodstvu, in sicer: načrtovanje računovodenja, pripravo izvajanja računovodenja ter nadziranje računovodenja.</w:t>
      </w:r>
    </w:p>
    <w:p w:rsidR="007657FC" w:rsidRPr="00536E99"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Informacijsko-komunikacijska tehnologija (IKT)</w:t>
      </w:r>
      <w:r>
        <w:rPr>
          <w:rFonts w:ascii="Times New Roman" w:hAnsi="Times New Roman"/>
          <w:sz w:val="24"/>
          <w:szCs w:val="24"/>
          <w:lang w:val="sl-SI"/>
        </w:rPr>
        <w:t xml:space="preserve"> pomeni strojno in programsko opremo za obravnavanje različnih vrst podatkov in informacij s pomočjo mikroelektronike, računalništva in komunikacij neposredno ali na daljavo.</w:t>
      </w:r>
    </w:p>
    <w:p w:rsidR="007657FC" w:rsidRPr="00536E99"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Dokumentacijski sistem</w:t>
      </w:r>
      <w:r>
        <w:rPr>
          <w:rFonts w:ascii="Times New Roman" w:hAnsi="Times New Roman"/>
          <w:sz w:val="24"/>
          <w:szCs w:val="24"/>
          <w:lang w:val="sl-SI"/>
        </w:rPr>
        <w:t xml:space="preserve"> je usklajen sestav ljudi, naprav ali drugih virov, ki priskrbijo pisne, tiskane ali elektronske podatke, ki oblikujejo in/ali dopolnjujejo informacije.</w:t>
      </w:r>
    </w:p>
    <w:p w:rsidR="007657FC" w:rsidRPr="009A1D40"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Poslovna inteligenca</w:t>
      </w:r>
      <w:r>
        <w:rPr>
          <w:rFonts w:ascii="Times New Roman" w:hAnsi="Times New Roman"/>
          <w:sz w:val="24"/>
          <w:szCs w:val="24"/>
          <w:lang w:val="sl-SI"/>
        </w:rPr>
        <w:t xml:space="preserve"> je računalniško podprt skupek metodik, postopkov, struktur in tehnologij, ki pretvarjajo podatke v smiselne informacije kot podporo za poslovno odločanje.</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Pr>
          <w:rFonts w:ascii="Times New Roman" w:hAnsi="Times New Roman"/>
          <w:b/>
          <w:sz w:val="24"/>
          <w:szCs w:val="24"/>
          <w:lang w:val="sl-SI"/>
        </w:rPr>
        <w:lastRenderedPageBreak/>
        <w:t xml:space="preserve">Podjetje </w:t>
      </w:r>
      <w:r w:rsidRPr="009A1D40">
        <w:rPr>
          <w:rFonts w:ascii="Times New Roman" w:hAnsi="Times New Roman"/>
          <w:sz w:val="24"/>
          <w:szCs w:val="24"/>
          <w:lang w:val="sl-SI"/>
        </w:rPr>
        <w:t xml:space="preserve">je </w:t>
      </w:r>
      <w:r>
        <w:rPr>
          <w:rFonts w:ascii="Times New Roman" w:hAnsi="Times New Roman"/>
          <w:sz w:val="24"/>
          <w:szCs w:val="24"/>
          <w:lang w:val="sl-SI"/>
        </w:rPr>
        <w:t>pridobitna (profitna)</w:t>
      </w:r>
      <w:r w:rsidRPr="009A1D40">
        <w:rPr>
          <w:rFonts w:ascii="Times New Roman" w:hAnsi="Times New Roman"/>
          <w:sz w:val="24"/>
          <w:szCs w:val="24"/>
          <w:lang w:val="sl-SI"/>
        </w:rPr>
        <w:t xml:space="preserve"> </w:t>
      </w:r>
      <w:r>
        <w:rPr>
          <w:rFonts w:ascii="Times New Roman" w:hAnsi="Times New Roman"/>
          <w:sz w:val="24"/>
          <w:szCs w:val="24"/>
          <w:lang w:val="sl-SI"/>
        </w:rPr>
        <w:t>združba, ustanovljena za delovanje za nedoločen čas za doseganje ciljev skladno s teorijo interesnih skupin.</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Pr>
          <w:rFonts w:ascii="Times New Roman" w:hAnsi="Times New Roman"/>
          <w:b/>
          <w:sz w:val="24"/>
          <w:szCs w:val="24"/>
          <w:lang w:val="sl-SI"/>
        </w:rPr>
        <w:t>Nepridobitna združba</w:t>
      </w:r>
      <w:r>
        <w:rPr>
          <w:rFonts w:ascii="Times New Roman" w:hAnsi="Times New Roman"/>
          <w:sz w:val="24"/>
          <w:szCs w:val="24"/>
          <w:lang w:val="sl-SI"/>
        </w:rPr>
        <w:t xml:space="preserve"> je pravno urejena skupina oseb, ki je združena s ciljem uporabe presežka pri poslovanju za splošno in/ali javno korist.</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Pr>
          <w:rFonts w:ascii="Times New Roman" w:hAnsi="Times New Roman"/>
          <w:b/>
          <w:sz w:val="24"/>
          <w:szCs w:val="24"/>
          <w:lang w:val="sl-SI"/>
        </w:rPr>
        <w:t>Mesto odgovornosti</w:t>
      </w:r>
      <w:r>
        <w:rPr>
          <w:rFonts w:ascii="Times New Roman" w:hAnsi="Times New Roman"/>
          <w:sz w:val="24"/>
          <w:szCs w:val="24"/>
          <w:lang w:val="sl-SI"/>
        </w:rPr>
        <w:t xml:space="preserve"> je organizacijska enota (kot rezultat decentralizacije odgovornosti) ali drug področni ali območni odsek (segment) v poslovnem procesu oziroma organizacijskem ustroju združbe, ki je predmet notranjega poročanja in je zanj določena odgovorna oseba.</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Pr>
          <w:rFonts w:ascii="Times New Roman" w:hAnsi="Times New Roman"/>
          <w:b/>
          <w:sz w:val="24"/>
          <w:szCs w:val="24"/>
          <w:lang w:val="sl-SI"/>
        </w:rPr>
        <w:t xml:space="preserve">Komuniciranje </w:t>
      </w:r>
      <w:r>
        <w:rPr>
          <w:rFonts w:ascii="Times New Roman" w:hAnsi="Times New Roman"/>
          <w:sz w:val="24"/>
          <w:szCs w:val="24"/>
          <w:lang w:val="sl-SI"/>
        </w:rPr>
        <w:t>v združbi je dvosmerna, interaktivna izmenjava podatkov in informacij med nosilci oziroma izvajalci notranjega poročanja in notranjimi uporabniki informacij.</w:t>
      </w:r>
    </w:p>
    <w:p w:rsidR="007657FC" w:rsidRDefault="007657FC" w:rsidP="007657FC">
      <w:pPr>
        <w:pStyle w:val="Telobesedila1"/>
        <w:numPr>
          <w:ilvl w:val="1"/>
          <w:numId w:val="9"/>
        </w:numPr>
        <w:spacing w:before="0" w:line="240" w:lineRule="auto"/>
        <w:ind w:left="0" w:firstLine="0"/>
        <w:rPr>
          <w:rFonts w:ascii="Times New Roman" w:hAnsi="Times New Roman"/>
          <w:sz w:val="24"/>
          <w:szCs w:val="24"/>
          <w:lang w:val="sl-SI"/>
        </w:rPr>
      </w:pPr>
      <w:r>
        <w:rPr>
          <w:rFonts w:ascii="Times New Roman" w:hAnsi="Times New Roman"/>
          <w:b/>
          <w:sz w:val="24"/>
          <w:szCs w:val="24"/>
          <w:lang w:val="sl-SI"/>
        </w:rPr>
        <w:t xml:space="preserve">Upravljanje </w:t>
      </w:r>
      <w:r>
        <w:rPr>
          <w:rFonts w:ascii="Times New Roman" w:hAnsi="Times New Roman"/>
          <w:sz w:val="24"/>
          <w:szCs w:val="24"/>
          <w:lang w:val="sl-SI"/>
        </w:rPr>
        <w:t>pomeni izvajanje lastniške oblasti v združbi, postavljanje temeljnih ciljev združbe.</w:t>
      </w:r>
    </w:p>
    <w:p w:rsidR="007657FC" w:rsidRPr="00066A26"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sidRPr="00582B53">
        <w:rPr>
          <w:rFonts w:ascii="Times New Roman" w:hAnsi="Times New Roman"/>
          <w:b/>
          <w:sz w:val="24"/>
          <w:szCs w:val="24"/>
          <w:lang w:val="sl-SI"/>
        </w:rPr>
        <w:t>Poslovodenje</w:t>
      </w:r>
      <w:r>
        <w:rPr>
          <w:rFonts w:ascii="Times New Roman" w:hAnsi="Times New Roman"/>
          <w:b/>
          <w:sz w:val="24"/>
          <w:szCs w:val="24"/>
          <w:lang w:val="sl-SI"/>
        </w:rPr>
        <w:t xml:space="preserve"> pomeni </w:t>
      </w:r>
      <w:r>
        <w:rPr>
          <w:rFonts w:ascii="Times New Roman" w:hAnsi="Times New Roman"/>
          <w:sz w:val="24"/>
          <w:szCs w:val="24"/>
          <w:lang w:val="sl-SI"/>
        </w:rPr>
        <w:t>postavljanje podrobnejših ciljev in obsega načrtovanje, pripravo izvajanja in nadziranje poslovanja.</w:t>
      </w:r>
    </w:p>
    <w:p w:rsidR="007657FC" w:rsidRPr="00582B53" w:rsidRDefault="007657FC" w:rsidP="007657FC">
      <w:pPr>
        <w:pStyle w:val="Telobesedila1"/>
        <w:numPr>
          <w:ilvl w:val="1"/>
          <w:numId w:val="9"/>
        </w:numPr>
        <w:spacing w:before="0" w:line="240" w:lineRule="auto"/>
        <w:ind w:left="0" w:firstLine="0"/>
        <w:rPr>
          <w:rFonts w:ascii="Times New Roman" w:hAnsi="Times New Roman"/>
          <w:b/>
          <w:sz w:val="24"/>
          <w:szCs w:val="24"/>
          <w:lang w:val="sl-SI"/>
        </w:rPr>
      </w:pPr>
      <w:r>
        <w:rPr>
          <w:rFonts w:ascii="Times New Roman" w:hAnsi="Times New Roman"/>
          <w:b/>
          <w:sz w:val="24"/>
          <w:szCs w:val="24"/>
          <w:lang w:val="sl-SI"/>
        </w:rPr>
        <w:t>Vodenje</w:t>
      </w:r>
      <w:r>
        <w:rPr>
          <w:rFonts w:ascii="Times New Roman" w:hAnsi="Times New Roman"/>
          <w:sz w:val="24"/>
          <w:szCs w:val="24"/>
          <w:lang w:val="sl-SI"/>
        </w:rPr>
        <w:t xml:space="preserve"> pomeni vplivanje na posameznika ali skupino, da naredi tisto, kar želi vodja.</w:t>
      </w:r>
    </w:p>
    <w:p w:rsidR="007657FC" w:rsidRDefault="007657FC">
      <w:pPr>
        <w:rPr>
          <w:rFonts w:ascii="Times New Roman" w:hAnsi="Times New Roman" w:cs="Times New Roman"/>
          <w:sz w:val="28"/>
          <w:szCs w:val="28"/>
        </w:rPr>
      </w:pPr>
      <w:r>
        <w:rPr>
          <w:rFonts w:ascii="Times New Roman" w:hAnsi="Times New Roman" w:cs="Times New Roman"/>
          <w:sz w:val="28"/>
          <w:szCs w:val="28"/>
        </w:rPr>
        <w:br w:type="page"/>
      </w:r>
    </w:p>
    <w:p w:rsidR="007657FC" w:rsidRPr="00E62BC5" w:rsidRDefault="007657FC" w:rsidP="007657FC">
      <w:pPr>
        <w:pStyle w:val="Telobesedila1"/>
        <w:spacing w:before="0" w:line="240" w:lineRule="auto"/>
        <w:ind w:firstLine="0"/>
        <w:jc w:val="center"/>
        <w:rPr>
          <w:rFonts w:ascii="Times New Roman" w:eastAsia="Calibri" w:hAnsi="Times New Roman"/>
          <w:b/>
          <w:sz w:val="32"/>
          <w:szCs w:val="32"/>
          <w:lang w:val="sl-SI" w:eastAsia="en-US"/>
        </w:rPr>
      </w:pPr>
      <w:r w:rsidRPr="00E62BC5">
        <w:rPr>
          <w:rFonts w:ascii="Times New Roman" w:eastAsia="Calibri" w:hAnsi="Times New Roman"/>
          <w:b/>
          <w:sz w:val="32"/>
          <w:szCs w:val="32"/>
          <w:lang w:val="sl-SI" w:eastAsia="en-US"/>
        </w:rPr>
        <w:lastRenderedPageBreak/>
        <w:t xml:space="preserve">1 </w:t>
      </w:r>
      <w:r>
        <w:rPr>
          <w:rFonts w:ascii="Times New Roman" w:eastAsia="Calibri" w:hAnsi="Times New Roman"/>
          <w:b/>
          <w:sz w:val="32"/>
          <w:szCs w:val="32"/>
          <w:lang w:val="sl-SI" w:eastAsia="en-US"/>
        </w:rPr>
        <w:t xml:space="preserve">SPLOŠNA </w:t>
      </w:r>
      <w:r w:rsidRPr="00E62BC5">
        <w:rPr>
          <w:rFonts w:ascii="Times New Roman" w:hAnsi="Times New Roman"/>
          <w:b/>
          <w:sz w:val="32"/>
          <w:szCs w:val="32"/>
          <w:lang w:val="sl-SI"/>
        </w:rPr>
        <w:t xml:space="preserve">NAČELA O INFORMACIJSKEM SISTEMU </w:t>
      </w:r>
      <w:r>
        <w:rPr>
          <w:rFonts w:ascii="Times New Roman" w:hAnsi="Times New Roman"/>
          <w:b/>
          <w:sz w:val="32"/>
          <w:szCs w:val="32"/>
          <w:lang w:val="sl-SI"/>
        </w:rPr>
        <w:t>ZA NOTRANJE POROČANJE</w:t>
      </w:r>
    </w:p>
    <w:p w:rsidR="007657FC" w:rsidRDefault="007657FC" w:rsidP="007657FC">
      <w:pPr>
        <w:pStyle w:val="Telobesedila1"/>
        <w:spacing w:before="0" w:line="240" w:lineRule="auto"/>
        <w:ind w:firstLine="0"/>
        <w:rPr>
          <w:rFonts w:ascii="Times New Roman" w:eastAsia="Calibri" w:hAnsi="Times New Roman"/>
          <w:b/>
          <w:sz w:val="24"/>
          <w:szCs w:val="24"/>
          <w:lang w:val="sl-SI" w:eastAsia="en-US"/>
        </w:rPr>
      </w:pPr>
    </w:p>
    <w:p w:rsidR="007657FC" w:rsidRPr="00E8690A" w:rsidRDefault="007657FC" w:rsidP="007657FC">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 Izhodišča</w:t>
      </w:r>
    </w:p>
    <w:p w:rsidR="007657FC" w:rsidRPr="00684439" w:rsidRDefault="007657FC" w:rsidP="007657FC">
      <w:pPr>
        <w:pStyle w:val="Telobesedila1"/>
        <w:spacing w:before="0" w:line="240" w:lineRule="auto"/>
        <w:ind w:firstLine="0"/>
        <w:rPr>
          <w:rFonts w:ascii="Times New Roman" w:hAnsi="Times New Roman"/>
          <w:sz w:val="24"/>
          <w:szCs w:val="24"/>
          <w:lang w:val="sl-SI"/>
        </w:rPr>
      </w:pP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organiziranju in delovanju informacijskega sistema za notranje poročanje je treba upoštevati tako osnovne razlike informacijskega sistema za notranje poročanje v primerjavi z informacijskim sistemom za zunanje poročanje, kot tudi njuno prekrivanje. To praviloma ne pomeni njunega ločenega organiziranja v različnih organizacijskih enotah. (Načelo vsebinskega razlikovanja zunanjega in notranjega informacijskega sistema za poročanje)</w:t>
      </w:r>
    </w:p>
    <w:p w:rsidR="007657FC" w:rsidRDefault="007657FC" w:rsidP="007657FC">
      <w:pPr>
        <w:pStyle w:val="Telobesedila1"/>
        <w:numPr>
          <w:ilvl w:val="1"/>
          <w:numId w:val="10"/>
        </w:numPr>
        <w:spacing w:before="0" w:line="240" w:lineRule="auto"/>
        <w:ind w:left="709" w:hanging="709"/>
        <w:rPr>
          <w:rFonts w:ascii="Times New Roman" w:hAnsi="Times New Roman"/>
          <w:sz w:val="24"/>
          <w:szCs w:val="24"/>
          <w:lang w:val="sl-SI"/>
        </w:rPr>
      </w:pPr>
      <w:r>
        <w:rPr>
          <w:rFonts w:ascii="Times New Roman" w:hAnsi="Times New Roman"/>
          <w:sz w:val="24"/>
          <w:szCs w:val="24"/>
          <w:lang w:val="sl-SI"/>
        </w:rPr>
        <w:t>Temeljne razlike med zunanjim in notranjim poročanjem so:</w:t>
      </w:r>
    </w:p>
    <w:p w:rsidR="007657FC"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oblika in vsebina informacij za notranje uporabnike ni opredeljena s predpisi ali standardi; pravila si združbe postavljajo same;</w:t>
      </w:r>
    </w:p>
    <w:p w:rsidR="007657FC"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zunanji uporabniki so (za razliko od notranjih) pogosto neznani;</w:t>
      </w:r>
    </w:p>
    <w:p w:rsidR="007657FC" w:rsidRPr="008F7C19"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običajno za notranje poročanje ni odgovorna le ena oseba, saj se ne izvaja le v eni organizacijski enoti;</w:t>
      </w:r>
    </w:p>
    <w:p w:rsidR="007657FC"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notranje poročanje praviloma zahteva bolj sveže (ažurne), pogostejše in podrobnejše informacije;</w:t>
      </w:r>
    </w:p>
    <w:p w:rsidR="007657FC" w:rsidRPr="00E5027B"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notranji uporabniki</w:t>
      </w:r>
      <w:r w:rsidRPr="00E5027B">
        <w:rPr>
          <w:rFonts w:ascii="Times New Roman" w:hAnsi="Times New Roman"/>
          <w:sz w:val="24"/>
          <w:szCs w:val="24"/>
          <w:lang w:val="sl-SI"/>
        </w:rPr>
        <w:t xml:space="preserve"> so </w:t>
      </w:r>
      <w:r>
        <w:rPr>
          <w:rFonts w:ascii="Times New Roman" w:hAnsi="Times New Roman"/>
          <w:sz w:val="24"/>
          <w:szCs w:val="24"/>
          <w:lang w:val="sl-SI"/>
        </w:rPr>
        <w:t>na vseh ravneh</w:t>
      </w:r>
      <w:r w:rsidRPr="00E5027B">
        <w:rPr>
          <w:rFonts w:ascii="Times New Roman" w:hAnsi="Times New Roman"/>
          <w:sz w:val="24"/>
          <w:szCs w:val="24"/>
          <w:lang w:val="sl-SI"/>
        </w:rPr>
        <w:t xml:space="preserve"> </w:t>
      </w:r>
      <w:r>
        <w:rPr>
          <w:rFonts w:ascii="Times New Roman" w:hAnsi="Times New Roman"/>
          <w:sz w:val="24"/>
          <w:szCs w:val="24"/>
          <w:lang w:val="sl-SI"/>
        </w:rPr>
        <w:t>združbe;</w:t>
      </w:r>
    </w:p>
    <w:p w:rsidR="007657FC" w:rsidRPr="00E5027B"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E5027B">
        <w:rPr>
          <w:rFonts w:ascii="Times New Roman" w:hAnsi="Times New Roman"/>
          <w:sz w:val="24"/>
          <w:szCs w:val="24"/>
          <w:lang w:val="sl-SI"/>
        </w:rPr>
        <w:t xml:space="preserve">otranji uporabniki imajo večjo moč vplivanja </w:t>
      </w:r>
      <w:r>
        <w:rPr>
          <w:rFonts w:ascii="Times New Roman" w:hAnsi="Times New Roman"/>
          <w:sz w:val="24"/>
          <w:szCs w:val="24"/>
          <w:lang w:val="sl-SI"/>
        </w:rPr>
        <w:t>na obseg, vrsto in kakovost informacij;</w:t>
      </w:r>
    </w:p>
    <w:p w:rsidR="007657FC" w:rsidRPr="00E5027B"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E5027B">
        <w:rPr>
          <w:rFonts w:ascii="Times New Roman" w:hAnsi="Times New Roman"/>
          <w:sz w:val="24"/>
          <w:szCs w:val="24"/>
          <w:lang w:val="sl-SI"/>
        </w:rPr>
        <w:t>bseg in raznovrstnost notranji</w:t>
      </w:r>
      <w:r>
        <w:rPr>
          <w:rFonts w:ascii="Times New Roman" w:hAnsi="Times New Roman"/>
          <w:sz w:val="24"/>
          <w:szCs w:val="24"/>
          <w:lang w:val="sl-SI"/>
        </w:rPr>
        <w:t>h informacij sta praviloma večja;</w:t>
      </w:r>
    </w:p>
    <w:p w:rsidR="007657FC"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w:t>
      </w:r>
      <w:r w:rsidRPr="00E5027B">
        <w:rPr>
          <w:rFonts w:ascii="Times New Roman" w:hAnsi="Times New Roman"/>
          <w:sz w:val="24"/>
          <w:szCs w:val="24"/>
          <w:lang w:val="sl-SI"/>
        </w:rPr>
        <w:t xml:space="preserve">akovost informacij za notranje uporabnike je bistvenega pomena za </w:t>
      </w:r>
      <w:r>
        <w:rPr>
          <w:rFonts w:ascii="Times New Roman" w:hAnsi="Times New Roman"/>
          <w:sz w:val="24"/>
          <w:szCs w:val="24"/>
          <w:lang w:val="sl-SI"/>
        </w:rPr>
        <w:t>poslovodne odločitve in s tem za uspešnost</w:t>
      </w:r>
      <w:r w:rsidRPr="00E5027B">
        <w:rPr>
          <w:rFonts w:ascii="Times New Roman" w:hAnsi="Times New Roman"/>
          <w:sz w:val="24"/>
          <w:szCs w:val="24"/>
          <w:lang w:val="sl-SI"/>
        </w:rPr>
        <w:t xml:space="preserve"> poslovanja </w:t>
      </w:r>
      <w:r>
        <w:rPr>
          <w:rFonts w:ascii="Times New Roman" w:hAnsi="Times New Roman"/>
          <w:sz w:val="24"/>
          <w:szCs w:val="24"/>
          <w:lang w:val="sl-SI"/>
        </w:rPr>
        <w:t>združbe;</w:t>
      </w:r>
    </w:p>
    <w:p w:rsidR="007657FC"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 notranjih uporabnikih je večji poudarek na pravočasnosti kot pa na natančnosti informacij;</w:t>
      </w:r>
    </w:p>
    <w:p w:rsidR="007657FC" w:rsidRPr="00E5027B"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posamezne informacije za notranje uporabnike ne obsegajo celotnega poslovanja, temveč so osredotočene na manjše in podrobnejše dele dejavnosti združbe;</w:t>
      </w:r>
    </w:p>
    <w:p w:rsidR="007657FC" w:rsidRPr="00E5027B" w:rsidRDefault="007657FC" w:rsidP="007657FC">
      <w:pPr>
        <w:pStyle w:val="Telobesedila1"/>
        <w:numPr>
          <w:ilvl w:val="0"/>
          <w:numId w:val="11"/>
        </w:numPr>
        <w:spacing w:before="0" w:line="240" w:lineRule="auto"/>
        <w:ind w:left="709" w:hanging="283"/>
        <w:rPr>
          <w:rFonts w:ascii="Times New Roman" w:hAnsi="Times New Roman"/>
          <w:sz w:val="24"/>
          <w:szCs w:val="24"/>
          <w:lang w:val="sl-SI"/>
        </w:rPr>
      </w:pPr>
      <w:r w:rsidRPr="00392FB9">
        <w:rPr>
          <w:rFonts w:ascii="Times New Roman" w:hAnsi="Times New Roman"/>
          <w:sz w:val="24"/>
          <w:szCs w:val="24"/>
          <w:lang w:val="sl-SI"/>
        </w:rPr>
        <w:t xml:space="preserve">pri notranjih uporabnikih </w:t>
      </w:r>
      <w:r w:rsidRPr="00E5027B">
        <w:rPr>
          <w:rFonts w:ascii="Times New Roman" w:hAnsi="Times New Roman"/>
          <w:sz w:val="24"/>
          <w:szCs w:val="24"/>
          <w:lang w:val="sl-SI"/>
        </w:rPr>
        <w:t xml:space="preserve">je </w:t>
      </w:r>
      <w:r>
        <w:rPr>
          <w:rFonts w:ascii="Times New Roman" w:hAnsi="Times New Roman"/>
          <w:sz w:val="24"/>
          <w:szCs w:val="24"/>
          <w:lang w:val="sl-SI"/>
        </w:rPr>
        <w:t>v</w:t>
      </w:r>
      <w:r w:rsidRPr="00E5027B">
        <w:rPr>
          <w:rFonts w:ascii="Times New Roman" w:hAnsi="Times New Roman"/>
          <w:sz w:val="24"/>
          <w:szCs w:val="24"/>
          <w:lang w:val="sl-SI"/>
        </w:rPr>
        <w:t>ečji poudarek na nedenarno izraženih informacijah.</w:t>
      </w:r>
    </w:p>
    <w:p w:rsidR="007657FC" w:rsidRPr="00E5027B"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E5027B">
        <w:rPr>
          <w:rFonts w:ascii="Times New Roman" w:hAnsi="Times New Roman"/>
          <w:sz w:val="24"/>
          <w:szCs w:val="24"/>
          <w:lang w:val="sl-SI"/>
        </w:rPr>
        <w:t>Prekrivanje informacijskih sistemov za notranje in zunanje poročanje je predvsem naslednje:</w:t>
      </w:r>
    </w:p>
    <w:p w:rsidR="007657FC" w:rsidRPr="00E5027B" w:rsidRDefault="007657FC" w:rsidP="007657FC">
      <w:pPr>
        <w:pStyle w:val="Telobesedila1"/>
        <w:numPr>
          <w:ilvl w:val="0"/>
          <w:numId w:val="1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pomemben d</w:t>
      </w:r>
      <w:r w:rsidRPr="00E5027B">
        <w:rPr>
          <w:rFonts w:ascii="Times New Roman" w:hAnsi="Times New Roman"/>
          <w:sz w:val="24"/>
          <w:szCs w:val="24"/>
          <w:lang w:val="sl-SI"/>
        </w:rPr>
        <w:t>el informacij za zunanje uporabnike je zanimiv (in potreben) tudi za notranje uporabnike;</w:t>
      </w:r>
    </w:p>
    <w:p w:rsidR="007657FC" w:rsidRDefault="007657FC" w:rsidP="007657FC">
      <w:pPr>
        <w:pStyle w:val="Telobesedila1"/>
        <w:numPr>
          <w:ilvl w:val="0"/>
          <w:numId w:val="1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w:t>
      </w:r>
      <w:r w:rsidRPr="00E5027B">
        <w:rPr>
          <w:rFonts w:ascii="Times New Roman" w:hAnsi="Times New Roman"/>
          <w:sz w:val="24"/>
          <w:szCs w:val="24"/>
          <w:lang w:val="sl-SI"/>
        </w:rPr>
        <w:t xml:space="preserve">el informacij za notranje porabnike lahko združba nameni tudi zunanjim uporabnikom, če ocenjuje, da bo s tem povečala svoj </w:t>
      </w:r>
      <w:r w:rsidRPr="00E5027B">
        <w:rPr>
          <w:rFonts w:ascii="Times New Roman" w:hAnsi="Times New Roman"/>
          <w:sz w:val="24"/>
          <w:szCs w:val="24"/>
          <w:lang w:val="sl-SI"/>
        </w:rPr>
        <w:lastRenderedPageBreak/>
        <w:t>ugled in zaupanje v okolju oziroma pr</w:t>
      </w:r>
      <w:r>
        <w:rPr>
          <w:rFonts w:ascii="Times New Roman" w:hAnsi="Times New Roman"/>
          <w:sz w:val="24"/>
          <w:szCs w:val="24"/>
          <w:lang w:val="sl-SI"/>
        </w:rPr>
        <w:t>i določenih interesnih skupinah;</w:t>
      </w:r>
    </w:p>
    <w:p w:rsidR="007657FC" w:rsidRPr="00E5027B" w:rsidRDefault="007657FC" w:rsidP="007657FC">
      <w:pPr>
        <w:pStyle w:val="Telobesedila1"/>
        <w:numPr>
          <w:ilvl w:val="0"/>
          <w:numId w:val="1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 razvojem informacijske tehnologije in potreb po informacijah bo v prihodnosti prekrivanje sicer vedno večje, vendar bosta tudi vnaprej ostala dva sistema, ki se v osnovi zaradi različnih uporabnikov pomembno razlikujeta.</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Pomembna povezava notranjega poročanja z zunanjim je poročanje po odsekih, ki je okvirno opredeljeno tudi z mednarodnimi računovodskimi standardi.</w:t>
      </w:r>
    </w:p>
    <w:p w:rsidR="007657FC" w:rsidRDefault="007657FC" w:rsidP="007657FC">
      <w:pPr>
        <w:pStyle w:val="Telobesedila1"/>
        <w:numPr>
          <w:ilvl w:val="1"/>
          <w:numId w:val="10"/>
        </w:numPr>
        <w:tabs>
          <w:tab w:val="left" w:pos="709"/>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Ne glede na razlike med zunanjim in notranjim poročanjem veljajo tudi za sistem notranjega poročanja splošna načela informacijskih sistemov v združbah (zanesljivost, nepristranskost, kakovost, smotrnost, kompleksnost, integralnost, prilagodljivost, interdisciplinarnost, dinamičnost, usmerjenost, interaktivnost, odprtost, redundanca).</w:t>
      </w:r>
    </w:p>
    <w:p w:rsidR="007657FC" w:rsidRDefault="007657FC" w:rsidP="007657FC">
      <w:pPr>
        <w:pStyle w:val="Telobesedila1"/>
        <w:tabs>
          <w:tab w:val="left" w:pos="709"/>
        </w:tabs>
        <w:spacing w:before="0" w:line="240" w:lineRule="auto"/>
        <w:ind w:firstLine="0"/>
        <w:rPr>
          <w:rFonts w:ascii="Times New Roman" w:hAnsi="Times New Roman"/>
          <w:sz w:val="24"/>
          <w:szCs w:val="24"/>
          <w:lang w:val="sl-SI"/>
        </w:rPr>
      </w:pPr>
      <w:r>
        <w:rPr>
          <w:rFonts w:ascii="Times New Roman" w:hAnsi="Times New Roman"/>
          <w:sz w:val="24"/>
          <w:szCs w:val="24"/>
          <w:lang w:val="sl-SI"/>
        </w:rPr>
        <w:t>(Načelo upoštevanja splošnih načel informacijskih sistemov)</w:t>
      </w:r>
    </w:p>
    <w:p w:rsidR="007657FC" w:rsidRPr="00E5027B" w:rsidRDefault="007657FC" w:rsidP="007657FC">
      <w:pPr>
        <w:pStyle w:val="Telobesedila1"/>
        <w:numPr>
          <w:ilvl w:val="1"/>
          <w:numId w:val="10"/>
        </w:numPr>
        <w:tabs>
          <w:tab w:val="left" w:pos="709"/>
        </w:tabs>
        <w:spacing w:before="0" w:line="240" w:lineRule="auto"/>
        <w:ind w:left="0" w:firstLine="0"/>
        <w:rPr>
          <w:rFonts w:ascii="Times New Roman" w:hAnsi="Times New Roman"/>
          <w:sz w:val="24"/>
          <w:szCs w:val="24"/>
          <w:lang w:val="sl-SI"/>
        </w:rPr>
      </w:pPr>
      <w:r w:rsidRPr="00E5027B">
        <w:rPr>
          <w:rFonts w:ascii="Times New Roman" w:hAnsi="Times New Roman"/>
          <w:sz w:val="24"/>
          <w:szCs w:val="24"/>
          <w:lang w:val="sl-SI"/>
        </w:rPr>
        <w:t>Osnovna področja informacijskega sistema za notranje poročanje so zajeta s tremi razsežnostmi:</w:t>
      </w:r>
    </w:p>
    <w:p w:rsidR="007657FC" w:rsidRPr="00E5027B" w:rsidRDefault="007657FC" w:rsidP="00646F1F">
      <w:pPr>
        <w:numPr>
          <w:ilvl w:val="0"/>
          <w:numId w:val="14"/>
        </w:numPr>
        <w:tabs>
          <w:tab w:val="clear" w:pos="630"/>
        </w:tabs>
        <w:spacing w:after="0" w:line="240" w:lineRule="auto"/>
        <w:ind w:left="709" w:hanging="283"/>
        <w:jc w:val="both"/>
        <w:rPr>
          <w:rFonts w:ascii="Times New Roman" w:hAnsi="Times New Roman"/>
          <w:sz w:val="24"/>
          <w:szCs w:val="24"/>
        </w:rPr>
      </w:pPr>
      <w:r>
        <w:rPr>
          <w:rFonts w:ascii="Times New Roman" w:hAnsi="Times New Roman"/>
          <w:sz w:val="24"/>
          <w:szCs w:val="24"/>
        </w:rPr>
        <w:t>uporabniki</w:t>
      </w:r>
      <w:r w:rsidRPr="00E5027B">
        <w:rPr>
          <w:rFonts w:ascii="Times New Roman" w:hAnsi="Times New Roman"/>
          <w:sz w:val="24"/>
          <w:szCs w:val="24"/>
        </w:rPr>
        <w:t xml:space="preserve"> (</w:t>
      </w:r>
      <w:r>
        <w:rPr>
          <w:rFonts w:ascii="Times New Roman" w:hAnsi="Times New Roman"/>
          <w:sz w:val="24"/>
          <w:szCs w:val="24"/>
        </w:rPr>
        <w:t xml:space="preserve">aktivni </w:t>
      </w:r>
      <w:r w:rsidRPr="00E5027B">
        <w:rPr>
          <w:rFonts w:ascii="Times New Roman" w:hAnsi="Times New Roman"/>
          <w:sz w:val="24"/>
          <w:szCs w:val="24"/>
        </w:rPr>
        <w:t>upravl</w:t>
      </w:r>
      <w:r>
        <w:rPr>
          <w:rFonts w:ascii="Times New Roman" w:hAnsi="Times New Roman"/>
          <w:sz w:val="24"/>
          <w:szCs w:val="24"/>
        </w:rPr>
        <w:t>jalci in nadzorni organi, poslovodstvo na vseh ravneh odločanja vključno z vodji mest odgovornosti, zaposlenci in sindikat),</w:t>
      </w:r>
    </w:p>
    <w:p w:rsidR="007657FC" w:rsidRPr="00E5027B" w:rsidRDefault="007657FC" w:rsidP="00646F1F">
      <w:pPr>
        <w:numPr>
          <w:ilvl w:val="0"/>
          <w:numId w:val="14"/>
        </w:numPr>
        <w:tabs>
          <w:tab w:val="clear" w:pos="630"/>
        </w:tabs>
        <w:spacing w:after="0" w:line="240" w:lineRule="auto"/>
        <w:ind w:left="709" w:hanging="283"/>
        <w:jc w:val="both"/>
        <w:rPr>
          <w:rFonts w:ascii="Times New Roman" w:hAnsi="Times New Roman"/>
          <w:sz w:val="24"/>
          <w:szCs w:val="24"/>
        </w:rPr>
      </w:pPr>
      <w:r>
        <w:rPr>
          <w:rFonts w:ascii="Times New Roman" w:hAnsi="Times New Roman"/>
          <w:sz w:val="24"/>
          <w:szCs w:val="24"/>
        </w:rPr>
        <w:t>p</w:t>
      </w:r>
      <w:r w:rsidRPr="00E5027B">
        <w:rPr>
          <w:rFonts w:ascii="Times New Roman" w:hAnsi="Times New Roman"/>
          <w:sz w:val="24"/>
          <w:szCs w:val="24"/>
        </w:rPr>
        <w:t xml:space="preserve">odročja poslovnih nalog (nabava, proizvodnja, </w:t>
      </w:r>
      <w:r>
        <w:rPr>
          <w:rFonts w:ascii="Times New Roman" w:hAnsi="Times New Roman"/>
          <w:sz w:val="24"/>
          <w:szCs w:val="24"/>
        </w:rPr>
        <w:t>trženje</w:t>
      </w:r>
      <w:r w:rsidRPr="00E5027B">
        <w:rPr>
          <w:rFonts w:ascii="Times New Roman" w:hAnsi="Times New Roman"/>
          <w:sz w:val="24"/>
          <w:szCs w:val="24"/>
        </w:rPr>
        <w:t>, finance, kadri, investicijsko tehnično področje in izidi na ravni združbe</w:t>
      </w:r>
      <w:r>
        <w:rPr>
          <w:rFonts w:ascii="Times New Roman" w:hAnsi="Times New Roman"/>
          <w:sz w:val="24"/>
          <w:szCs w:val="24"/>
        </w:rPr>
        <w:t>),</w:t>
      </w:r>
    </w:p>
    <w:p w:rsidR="007657FC" w:rsidRPr="00E5027B" w:rsidRDefault="007657FC" w:rsidP="00646F1F">
      <w:pPr>
        <w:numPr>
          <w:ilvl w:val="0"/>
          <w:numId w:val="14"/>
        </w:numPr>
        <w:tabs>
          <w:tab w:val="clear" w:pos="630"/>
        </w:tabs>
        <w:spacing w:after="0" w:line="240" w:lineRule="auto"/>
        <w:ind w:left="709" w:hanging="283"/>
        <w:jc w:val="both"/>
        <w:rPr>
          <w:rFonts w:ascii="Times New Roman" w:hAnsi="Times New Roman"/>
          <w:sz w:val="24"/>
          <w:szCs w:val="24"/>
        </w:rPr>
      </w:pPr>
      <w:r>
        <w:rPr>
          <w:rFonts w:ascii="Times New Roman" w:hAnsi="Times New Roman"/>
          <w:sz w:val="24"/>
          <w:szCs w:val="24"/>
        </w:rPr>
        <w:t>v</w:t>
      </w:r>
      <w:r w:rsidRPr="00E5027B">
        <w:rPr>
          <w:rFonts w:ascii="Times New Roman" w:hAnsi="Times New Roman"/>
          <w:sz w:val="24"/>
          <w:szCs w:val="24"/>
        </w:rPr>
        <w:t>rsta informacij glede na obdobje (predračunske in obračunske).</w:t>
      </w:r>
    </w:p>
    <w:p w:rsidR="007657FC" w:rsidRPr="00E5027B" w:rsidRDefault="007657FC" w:rsidP="007657FC">
      <w:pPr>
        <w:spacing w:after="0" w:line="240" w:lineRule="auto"/>
        <w:ind w:hanging="24"/>
        <w:jc w:val="both"/>
        <w:rPr>
          <w:rFonts w:ascii="Times New Roman" w:hAnsi="Times New Roman"/>
          <w:sz w:val="24"/>
          <w:szCs w:val="24"/>
        </w:rPr>
      </w:pPr>
      <w:r w:rsidRPr="00377591">
        <w:rPr>
          <w:rFonts w:ascii="Times New Roman" w:hAnsi="Times New Roman"/>
          <w:sz w:val="24"/>
          <w:szCs w:val="24"/>
        </w:rPr>
        <w:t xml:space="preserve"> </w:t>
      </w:r>
      <w:r>
        <w:rPr>
          <w:rFonts w:ascii="Times New Roman" w:hAnsi="Times New Roman"/>
          <w:sz w:val="24"/>
          <w:szCs w:val="24"/>
        </w:rPr>
        <w:t>(Načelo področne razsežnosti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namen informacijskega sistema za notranje poročanje je oblikovanje informacij, za zmanjšanje tveganja pri odločanju</w:t>
      </w:r>
      <w:r w:rsidRPr="005D4783">
        <w:rPr>
          <w:rFonts w:ascii="Times New Roman" w:hAnsi="Times New Roman"/>
          <w:sz w:val="24"/>
          <w:szCs w:val="24"/>
          <w:lang w:val="sl-SI"/>
        </w:rPr>
        <w:t xml:space="preserve"> </w:t>
      </w:r>
      <w:r>
        <w:rPr>
          <w:rFonts w:ascii="Times New Roman" w:hAnsi="Times New Roman"/>
          <w:sz w:val="24"/>
          <w:szCs w:val="24"/>
          <w:lang w:val="sl-SI"/>
        </w:rPr>
        <w:t>o poslovanju združbe in povečanje odgovornosti odločevalcev. V tem okviru ima informacijski sistem zlasti naslednje naloge:</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priprava strokovnih podlag za načrtovanje poslovanja,</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priprava strokovnih podlag za odločanje v poslovanju,</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priprava informacijskih osnov za merjenje uspešnosti in ocenjevanje izvajanja nalog na vseh ravneh poslovanja združbe,</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izboljšanje komuniciranja z notranjimi in zunanjimi uporabniki informacij,</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notranje nadziranje poslovanja,</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priprava informacij za varovanje premoženja (preprečevanje in odkrivanje prevar),</w:t>
      </w:r>
    </w:p>
    <w:p w:rsidR="007657FC" w:rsidRDefault="007657FC" w:rsidP="00646F1F">
      <w:pPr>
        <w:pStyle w:val="Telobesedila1"/>
        <w:numPr>
          <w:ilvl w:val="2"/>
          <w:numId w:val="2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informiranje zaposlencev in sindikata.</w:t>
      </w:r>
    </w:p>
    <w:p w:rsidR="007657FC" w:rsidRDefault="007657FC" w:rsidP="007657FC">
      <w:pPr>
        <w:pStyle w:val="Telobesedila1"/>
        <w:spacing w:before="0" w:line="240" w:lineRule="auto"/>
        <w:ind w:firstLine="0"/>
        <w:rPr>
          <w:rFonts w:ascii="Times New Roman" w:hAnsi="Times New Roman"/>
          <w:sz w:val="24"/>
          <w:szCs w:val="24"/>
          <w:lang w:val="sl-SI"/>
        </w:rPr>
      </w:pPr>
      <w:r w:rsidRPr="00270F79">
        <w:rPr>
          <w:rFonts w:ascii="Times New Roman" w:hAnsi="Times New Roman"/>
          <w:sz w:val="24"/>
          <w:szCs w:val="24"/>
          <w:lang w:val="sl-SI"/>
        </w:rPr>
        <w:t xml:space="preserve">(Načelo </w:t>
      </w:r>
      <w:r>
        <w:rPr>
          <w:rFonts w:ascii="Times New Roman" w:hAnsi="Times New Roman"/>
          <w:sz w:val="24"/>
          <w:szCs w:val="24"/>
          <w:lang w:val="sl-SI"/>
        </w:rPr>
        <w:t>namena in nalog</w:t>
      </w:r>
      <w:r w:rsidRPr="00270F79">
        <w:rPr>
          <w:rFonts w:ascii="Times New Roman" w:hAnsi="Times New Roman"/>
          <w:sz w:val="24"/>
          <w:szCs w:val="24"/>
          <w:lang w:val="sl-SI"/>
        </w:rPr>
        <w:t xml:space="preserve">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377591">
        <w:rPr>
          <w:rFonts w:ascii="Times New Roman" w:hAnsi="Times New Roman"/>
          <w:sz w:val="24"/>
          <w:szCs w:val="24"/>
          <w:lang w:val="sl-SI"/>
        </w:rPr>
        <w:lastRenderedPageBreak/>
        <w:t>Informacijski sistem za notranje poročanje prežema vse organizacijske enote v združbi, vključno z enotami zunanjega opravljanja dejavnosti (</w:t>
      </w:r>
      <w:r w:rsidRPr="00377591">
        <w:rPr>
          <w:rFonts w:ascii="Times New Roman" w:hAnsi="Times New Roman"/>
          <w:i/>
          <w:sz w:val="24"/>
          <w:szCs w:val="24"/>
          <w:lang w:val="sl-SI"/>
        </w:rPr>
        <w:t>outsourcing</w:t>
      </w:r>
      <w:r w:rsidRPr="00377591">
        <w:rPr>
          <w:rFonts w:ascii="Times New Roman" w:hAnsi="Times New Roman"/>
          <w:sz w:val="24"/>
          <w:szCs w:val="24"/>
          <w:lang w:val="sl-SI"/>
        </w:rPr>
        <w:t>).</w:t>
      </w:r>
      <w:r>
        <w:rPr>
          <w:rFonts w:ascii="Times New Roman" w:hAnsi="Times New Roman"/>
          <w:sz w:val="24"/>
          <w:szCs w:val="24"/>
          <w:lang w:val="sl-SI"/>
        </w:rPr>
        <w:t xml:space="preserve"> (Načelo organizacijske razsežnosti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Temeljne prvine informacijskega sistema, ki oblikujejo njegovo zmogljivost, so:</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strojna oprema,</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programska oprema,</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kadri,</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organizacijski postopki in metode,</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komunikacijska povezanost,</w:t>
      </w:r>
    </w:p>
    <w:p w:rsidR="007657FC" w:rsidRDefault="007657FC" w:rsidP="00646F1F">
      <w:pPr>
        <w:pStyle w:val="Telobesedila1"/>
        <w:numPr>
          <w:ilvl w:val="2"/>
          <w:numId w:val="2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zasnova, sestava in vsebina virov podatkov in informacij.</w:t>
      </w:r>
    </w:p>
    <w:p w:rsidR="007657FC"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zmogljivosti informacijskega sistema)</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E5027B">
        <w:rPr>
          <w:rFonts w:ascii="Times New Roman" w:hAnsi="Times New Roman"/>
          <w:sz w:val="24"/>
          <w:szCs w:val="24"/>
          <w:lang w:val="sl-SI"/>
        </w:rPr>
        <w:t xml:space="preserve">Viri podatkov za obravnavo v informacijskem sistemu za notranje poročanje so zunanji in notranji. Notranji viri so procesi </w:t>
      </w:r>
      <w:r>
        <w:rPr>
          <w:rFonts w:ascii="Times New Roman" w:hAnsi="Times New Roman"/>
          <w:sz w:val="24"/>
          <w:szCs w:val="24"/>
          <w:lang w:val="sl-SI"/>
        </w:rPr>
        <w:t>evidentiranja</w:t>
      </w:r>
      <w:r w:rsidRPr="00E5027B">
        <w:rPr>
          <w:rFonts w:ascii="Times New Roman" w:hAnsi="Times New Roman"/>
          <w:sz w:val="24"/>
          <w:szCs w:val="24"/>
          <w:lang w:val="sl-SI"/>
        </w:rPr>
        <w:t>, predračunavanja in nadziranja, zunanji viri pa prihajajo iz okolja združbe.</w:t>
      </w:r>
      <w:r>
        <w:rPr>
          <w:rFonts w:ascii="Times New Roman" w:hAnsi="Times New Roman"/>
          <w:sz w:val="24"/>
          <w:szCs w:val="24"/>
          <w:lang w:val="sl-SI"/>
        </w:rPr>
        <w:t xml:space="preserve"> Pri tem podatkov</w:t>
      </w:r>
      <w:r w:rsidRPr="00E5027B">
        <w:rPr>
          <w:rFonts w:ascii="Times New Roman" w:hAnsi="Times New Roman"/>
          <w:sz w:val="24"/>
          <w:szCs w:val="24"/>
          <w:lang w:val="sl-SI"/>
        </w:rPr>
        <w:t xml:space="preserve"> iz zunanjega opravljanja dejavnosti ne obravnavamo kot zunanje podatke.</w:t>
      </w:r>
      <w:r>
        <w:rPr>
          <w:rFonts w:ascii="Times New Roman" w:hAnsi="Times New Roman"/>
          <w:sz w:val="24"/>
          <w:szCs w:val="24"/>
          <w:lang w:val="sl-SI"/>
        </w:rPr>
        <w:t xml:space="preserve"> (Načelo virov podatkov informacijskega sistema za notranje poročanje)</w:t>
      </w:r>
    </w:p>
    <w:p w:rsidR="007657FC" w:rsidRPr="00E5027B"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sistem za notranje poročanje se mora razvijati skladno z razvojem združbe kot celote. (Načelo razvoja informacijskega sistema za notranje poročanje)</w:t>
      </w:r>
    </w:p>
    <w:p w:rsidR="007657FC" w:rsidRPr="007657FC" w:rsidRDefault="007657FC" w:rsidP="00A92353">
      <w:pPr>
        <w:pStyle w:val="Telobesedila1"/>
        <w:numPr>
          <w:ilvl w:val="1"/>
          <w:numId w:val="10"/>
        </w:numPr>
        <w:spacing w:before="0" w:line="240" w:lineRule="auto"/>
        <w:ind w:left="0" w:hanging="24"/>
        <w:rPr>
          <w:rFonts w:ascii="Times New Roman" w:hAnsi="Times New Roman"/>
          <w:sz w:val="24"/>
          <w:szCs w:val="24"/>
          <w:lang w:val="sl-SI"/>
        </w:rPr>
      </w:pPr>
      <w:r w:rsidRPr="007657FC">
        <w:rPr>
          <w:rFonts w:ascii="Times New Roman" w:hAnsi="Times New Roman"/>
          <w:sz w:val="24"/>
          <w:szCs w:val="24"/>
          <w:lang w:val="sl-SI"/>
        </w:rPr>
        <w:t>Računovodstvo je običajno najpomembnejši del informacijskega sistema združbe. Temu primerna je pomembnost organiziranja in delovanja računovodstva, pri čemer je treba upoštevati vse tri njegove delne sisteme: odločevalnega, informacijskega in izvajalnega. Enako opredelimo delne sisteme tudi v računovodstvu za notranje poročanje. (Načelo mesta računovodstva v informacijskem sistemu za notranje poročanje)</w:t>
      </w:r>
    </w:p>
    <w:p w:rsidR="007657FC" w:rsidRDefault="007657FC" w:rsidP="007657FC">
      <w:pPr>
        <w:pStyle w:val="Telobesedila1"/>
        <w:spacing w:before="0" w:line="240" w:lineRule="auto"/>
        <w:ind w:firstLine="0"/>
        <w:rPr>
          <w:rFonts w:ascii="Times New Roman" w:hAnsi="Times New Roman"/>
          <w:sz w:val="24"/>
          <w:szCs w:val="24"/>
          <w:lang w:val="sl-SI"/>
        </w:rPr>
      </w:pPr>
    </w:p>
    <w:p w:rsidR="007657FC" w:rsidRDefault="007657FC" w:rsidP="007657F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7F67C9">
        <w:rPr>
          <w:rFonts w:ascii="Times New Roman" w:hAnsi="Times New Roman"/>
          <w:b/>
          <w:sz w:val="28"/>
          <w:szCs w:val="28"/>
          <w:lang w:val="sl-SI"/>
        </w:rPr>
        <w:t xml:space="preserve"> </w:t>
      </w:r>
      <w:r>
        <w:rPr>
          <w:rFonts w:ascii="Times New Roman" w:hAnsi="Times New Roman"/>
          <w:b/>
          <w:sz w:val="28"/>
          <w:szCs w:val="28"/>
        </w:rPr>
        <w:t>Poslovodni vidik</w:t>
      </w:r>
    </w:p>
    <w:p w:rsidR="007657FC" w:rsidRPr="00684439" w:rsidRDefault="007657FC" w:rsidP="007657FC">
      <w:pPr>
        <w:pStyle w:val="Telobesedila1"/>
        <w:spacing w:before="0" w:line="240" w:lineRule="auto"/>
        <w:ind w:firstLine="0"/>
        <w:rPr>
          <w:rFonts w:ascii="Times New Roman" w:hAnsi="Times New Roman"/>
          <w:sz w:val="24"/>
          <w:szCs w:val="24"/>
          <w:lang w:val="sl-SI"/>
        </w:rPr>
      </w:pP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sz w:val="24"/>
          <w:szCs w:val="24"/>
          <w:lang w:val="sl-SI"/>
        </w:rPr>
        <w:t>Odločevalni vidik</w:t>
      </w:r>
      <w:r>
        <w:rPr>
          <w:rFonts w:ascii="Times New Roman" w:hAnsi="Times New Roman"/>
          <w:sz w:val="24"/>
          <w:szCs w:val="24"/>
          <w:lang w:val="sl-SI"/>
        </w:rPr>
        <w:t xml:space="preserve"> informacijskega sistema za notranje poročanje obsega:</w:t>
      </w:r>
    </w:p>
    <w:p w:rsidR="007657FC" w:rsidRDefault="007657FC" w:rsidP="00646F1F">
      <w:pPr>
        <w:pStyle w:val="Telobesedila1"/>
        <w:numPr>
          <w:ilvl w:val="1"/>
          <w:numId w:val="1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načrtovanje </w:t>
      </w:r>
      <w:r w:rsidRPr="001C2AEF">
        <w:rPr>
          <w:rFonts w:ascii="Times New Roman" w:hAnsi="Times New Roman"/>
          <w:sz w:val="24"/>
          <w:szCs w:val="24"/>
          <w:lang w:val="sl-SI"/>
        </w:rPr>
        <w:t xml:space="preserve">informacijskega sistema </w:t>
      </w:r>
      <w:r>
        <w:rPr>
          <w:rFonts w:ascii="Times New Roman" w:hAnsi="Times New Roman"/>
          <w:sz w:val="24"/>
          <w:szCs w:val="24"/>
          <w:lang w:val="sl-SI"/>
        </w:rPr>
        <w:t>za notranje poročanje,</w:t>
      </w:r>
    </w:p>
    <w:p w:rsidR="007657FC" w:rsidRDefault="007657FC" w:rsidP="00646F1F">
      <w:pPr>
        <w:pStyle w:val="Telobesedila1"/>
        <w:numPr>
          <w:ilvl w:val="1"/>
          <w:numId w:val="1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priprava izvajanja (organiziranje) za notranje poročanje,</w:t>
      </w:r>
    </w:p>
    <w:p w:rsidR="007657FC" w:rsidRDefault="007657FC" w:rsidP="00646F1F">
      <w:pPr>
        <w:pStyle w:val="Telobesedila1"/>
        <w:numPr>
          <w:ilvl w:val="1"/>
          <w:numId w:val="1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nadziranje </w:t>
      </w:r>
      <w:r w:rsidRPr="001C2AEF">
        <w:rPr>
          <w:rFonts w:ascii="Times New Roman" w:hAnsi="Times New Roman"/>
          <w:sz w:val="24"/>
          <w:szCs w:val="24"/>
          <w:lang w:val="sl-SI"/>
        </w:rPr>
        <w:t xml:space="preserve">informacijskega sistema </w:t>
      </w:r>
      <w:r>
        <w:rPr>
          <w:rFonts w:ascii="Times New Roman" w:hAnsi="Times New Roman"/>
          <w:sz w:val="24"/>
          <w:szCs w:val="24"/>
          <w:lang w:val="sl-SI"/>
        </w:rPr>
        <w:t>za notranje poročanje.</w:t>
      </w:r>
    </w:p>
    <w:p w:rsidR="007657FC" w:rsidRDefault="007657FC" w:rsidP="007657FC">
      <w:pPr>
        <w:pStyle w:val="Telobesedila1"/>
        <w:spacing w:before="0" w:line="240" w:lineRule="auto"/>
        <w:ind w:hanging="24"/>
        <w:rPr>
          <w:rFonts w:ascii="Times New Roman" w:hAnsi="Times New Roman"/>
          <w:sz w:val="24"/>
          <w:szCs w:val="24"/>
          <w:lang w:val="sl-SI"/>
        </w:rPr>
      </w:pPr>
      <w:r>
        <w:rPr>
          <w:rFonts w:ascii="Times New Roman" w:hAnsi="Times New Roman"/>
          <w:sz w:val="24"/>
          <w:szCs w:val="24"/>
          <w:lang w:val="sl-SI"/>
        </w:rPr>
        <w:t xml:space="preserve">(Načelo poslovodnih funkcij </w:t>
      </w:r>
      <w:r w:rsidRPr="007057D6">
        <w:rPr>
          <w:rFonts w:ascii="Times New Roman" w:hAnsi="Times New Roman"/>
          <w:sz w:val="24"/>
          <w:szCs w:val="24"/>
          <w:lang w:val="sl-SI"/>
        </w:rPr>
        <w:t>informacijskega sistema za notranje poročanje</w:t>
      </w:r>
      <w:r>
        <w:rPr>
          <w:rFonts w:ascii="Times New Roman" w:hAnsi="Times New Roman"/>
          <w:sz w:val="24"/>
          <w:szCs w:val="24"/>
          <w:lang w:val="sl-SI"/>
        </w:rPr>
        <w:t>)</w:t>
      </w:r>
    </w:p>
    <w:p w:rsidR="007657FC" w:rsidRPr="00CC1B9E"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sz w:val="24"/>
          <w:szCs w:val="24"/>
          <w:lang w:val="sl-SI"/>
        </w:rPr>
        <w:t>Temeljno načelo odločanja</w:t>
      </w:r>
      <w:r>
        <w:rPr>
          <w:rFonts w:ascii="Times New Roman" w:hAnsi="Times New Roman"/>
          <w:sz w:val="24"/>
          <w:szCs w:val="24"/>
          <w:lang w:val="sl-SI"/>
        </w:rPr>
        <w:t xml:space="preserve"> v informacijskem sistemu je načelo kakovosti informacij (razumljivost, uporabnost, smotrnost, primerljivost, </w:t>
      </w:r>
      <w:r>
        <w:rPr>
          <w:rFonts w:ascii="Times New Roman" w:hAnsi="Times New Roman"/>
          <w:sz w:val="24"/>
          <w:szCs w:val="24"/>
          <w:lang w:val="sl-SI"/>
        </w:rPr>
        <w:lastRenderedPageBreak/>
        <w:t xml:space="preserve">pomembnost). Pri tem je treba preprečiti poročanje, ki odvrača pozornost uporabnika od bistvenega. (Načelo kakovosti informacij </w:t>
      </w:r>
      <w:r w:rsidRPr="007057D6">
        <w:rPr>
          <w:rFonts w:ascii="Times New Roman" w:hAnsi="Times New Roman"/>
          <w:sz w:val="24"/>
          <w:szCs w:val="24"/>
          <w:lang w:val="sl-SI"/>
        </w:rPr>
        <w:t>informacijskega sistema za notranje poročanje</w:t>
      </w:r>
      <w:r>
        <w:rPr>
          <w:rFonts w:ascii="Times New Roman" w:hAnsi="Times New Roman"/>
          <w:sz w:val="24"/>
          <w:szCs w:val="24"/>
          <w:lang w:val="sl-SI"/>
        </w:rPr>
        <w:t>)</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i/>
          <w:sz w:val="24"/>
          <w:szCs w:val="24"/>
          <w:lang w:val="sl-SI"/>
        </w:rPr>
        <w:t>Načrtovanje</w:t>
      </w:r>
      <w:r w:rsidRPr="00A103CF">
        <w:rPr>
          <w:rFonts w:ascii="Times New Roman" w:hAnsi="Times New Roman"/>
          <w:b/>
          <w:sz w:val="24"/>
          <w:szCs w:val="24"/>
          <w:lang w:val="sl-SI"/>
        </w:rPr>
        <w:t xml:space="preserve"> </w:t>
      </w:r>
      <w:r w:rsidRPr="007D302F">
        <w:rPr>
          <w:rFonts w:ascii="Times New Roman" w:hAnsi="Times New Roman"/>
          <w:sz w:val="24"/>
          <w:szCs w:val="24"/>
          <w:lang w:val="sl-SI"/>
        </w:rPr>
        <w:t>informacijskega sistema</w:t>
      </w:r>
      <w:r w:rsidRPr="00FD0F75">
        <w:rPr>
          <w:rFonts w:ascii="Times New Roman" w:hAnsi="Times New Roman"/>
          <w:sz w:val="24"/>
          <w:szCs w:val="24"/>
          <w:lang w:val="sl-SI"/>
        </w:rPr>
        <w:t xml:space="preserve"> </w:t>
      </w:r>
      <w:r>
        <w:rPr>
          <w:rFonts w:ascii="Times New Roman" w:hAnsi="Times New Roman"/>
          <w:sz w:val="24"/>
          <w:szCs w:val="24"/>
          <w:lang w:val="sl-SI"/>
        </w:rPr>
        <w:t>za notranje poročanje obsega odločitve o prihodnjem delovanju informacijskega sistema za notranje poročanje v okviru:</w:t>
      </w:r>
    </w:p>
    <w:p w:rsidR="007657FC" w:rsidRDefault="007657FC" w:rsidP="00646F1F">
      <w:pPr>
        <w:pStyle w:val="Telobesedila1"/>
        <w:numPr>
          <w:ilvl w:val="1"/>
          <w:numId w:val="1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računovodskega informacijskega sistema, ki ga vodi vodja računovodstva;</w:t>
      </w:r>
    </w:p>
    <w:p w:rsidR="007657FC" w:rsidRDefault="007657FC" w:rsidP="00646F1F">
      <w:pPr>
        <w:pStyle w:val="Telobesedila1"/>
        <w:numPr>
          <w:ilvl w:val="1"/>
          <w:numId w:val="1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statističnega</w:t>
      </w:r>
      <w:r w:rsidRPr="00A01082">
        <w:rPr>
          <w:rFonts w:ascii="Times New Roman" w:hAnsi="Times New Roman"/>
          <w:sz w:val="24"/>
          <w:szCs w:val="24"/>
          <w:lang w:val="sl-SI"/>
        </w:rPr>
        <w:t xml:space="preserve"> </w:t>
      </w:r>
      <w:r>
        <w:rPr>
          <w:rFonts w:ascii="Times New Roman" w:hAnsi="Times New Roman"/>
          <w:sz w:val="24"/>
          <w:szCs w:val="24"/>
          <w:lang w:val="sl-SI"/>
        </w:rPr>
        <w:t>informacijskega sistema, ki ga običajno vodi pooblaščena oseba posameznega poslovnega procesa;</w:t>
      </w:r>
    </w:p>
    <w:p w:rsidR="007657FC" w:rsidRDefault="007657FC" w:rsidP="00646F1F">
      <w:pPr>
        <w:pStyle w:val="Telobesedila1"/>
        <w:numPr>
          <w:ilvl w:val="1"/>
          <w:numId w:val="1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operativnega (priročnega) informacijskega sistema, ki ga običajno vodi vodja organizacijske enote, ki je obenem glavni uporabnik informacij v okviru tega sistema.</w:t>
      </w:r>
    </w:p>
    <w:p w:rsidR="007657FC"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področij in vodij n</w:t>
      </w:r>
      <w:r w:rsidRPr="007057D6">
        <w:rPr>
          <w:rFonts w:ascii="Times New Roman" w:hAnsi="Times New Roman"/>
          <w:sz w:val="24"/>
          <w:szCs w:val="24"/>
          <w:lang w:val="sl-SI"/>
        </w:rPr>
        <w:t>ačrto</w:t>
      </w:r>
      <w:r>
        <w:rPr>
          <w:rFonts w:ascii="Times New Roman" w:hAnsi="Times New Roman"/>
          <w:sz w:val="24"/>
          <w:szCs w:val="24"/>
          <w:lang w:val="sl-SI"/>
        </w:rPr>
        <w:t>vanja</w:t>
      </w:r>
      <w:r w:rsidRPr="007057D6">
        <w:rPr>
          <w:rFonts w:ascii="Times New Roman" w:hAnsi="Times New Roman"/>
          <w:sz w:val="24"/>
          <w:szCs w:val="24"/>
          <w:lang w:val="sl-SI"/>
        </w:rPr>
        <w:t xml:space="preserve"> informacijskega sistema za notranje poročanje</w:t>
      </w:r>
      <w:r>
        <w:rPr>
          <w:rFonts w:ascii="Times New Roman" w:hAnsi="Times New Roman"/>
          <w:sz w:val="24"/>
          <w:szCs w:val="24"/>
          <w:lang w:val="sl-SI"/>
        </w:rPr>
        <w:t>)</w:t>
      </w:r>
    </w:p>
    <w:p w:rsidR="007657FC" w:rsidRPr="007057D6"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Načrtovanje </w:t>
      </w:r>
      <w:r w:rsidRPr="00FD0F75">
        <w:rPr>
          <w:rFonts w:ascii="Times New Roman" w:hAnsi="Times New Roman"/>
          <w:sz w:val="24"/>
          <w:szCs w:val="24"/>
          <w:lang w:val="sl-SI"/>
        </w:rPr>
        <w:t xml:space="preserve">informacijskega sistema </w:t>
      </w:r>
      <w:r>
        <w:rPr>
          <w:rFonts w:ascii="Times New Roman" w:hAnsi="Times New Roman"/>
          <w:sz w:val="24"/>
          <w:szCs w:val="24"/>
          <w:lang w:val="sl-SI"/>
        </w:rPr>
        <w:t xml:space="preserve">za notranje poročanje ima izhodišče v predvidenih potrebah notranjih uporabnikov po informacijah. Te potrebe morajo biti po eni strani usklajene s cilji poslovanja združbe, po drugi strani pa z zmogljivostjo informacijskega sistema. </w:t>
      </w:r>
      <w:r w:rsidRPr="007057D6">
        <w:rPr>
          <w:rFonts w:ascii="Times New Roman" w:hAnsi="Times New Roman"/>
          <w:sz w:val="24"/>
          <w:szCs w:val="24"/>
          <w:lang w:val="sl-SI"/>
        </w:rPr>
        <w:t xml:space="preserve">(Načelo </w:t>
      </w:r>
      <w:r>
        <w:rPr>
          <w:rFonts w:ascii="Times New Roman" w:hAnsi="Times New Roman"/>
          <w:sz w:val="24"/>
          <w:szCs w:val="24"/>
          <w:lang w:val="sl-SI"/>
        </w:rPr>
        <w:t>izhodišč</w:t>
      </w:r>
      <w:r w:rsidRPr="007057D6">
        <w:rPr>
          <w:rFonts w:ascii="Times New Roman" w:hAnsi="Times New Roman"/>
          <w:sz w:val="24"/>
          <w:szCs w:val="24"/>
          <w:lang w:val="sl-SI"/>
        </w:rPr>
        <w:t xml:space="preserve"> načrtovanja informacijskega sistema za notranje poročanje)</w:t>
      </w:r>
    </w:p>
    <w:p w:rsidR="007657FC" w:rsidRPr="00377591"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Načrt </w:t>
      </w:r>
      <w:r w:rsidRPr="00FD0F75">
        <w:rPr>
          <w:rFonts w:ascii="Times New Roman" w:hAnsi="Times New Roman"/>
          <w:sz w:val="24"/>
          <w:szCs w:val="24"/>
          <w:lang w:val="sl-SI"/>
        </w:rPr>
        <w:t xml:space="preserve">informacijskega sistema </w:t>
      </w:r>
      <w:r>
        <w:rPr>
          <w:rFonts w:ascii="Times New Roman" w:hAnsi="Times New Roman"/>
          <w:sz w:val="24"/>
          <w:szCs w:val="24"/>
          <w:lang w:val="sl-SI"/>
        </w:rPr>
        <w:t xml:space="preserve">za notranje odločanje morajo vsebovati vsi: kratkoročni (letni), srednjeročni (razvojni) in dolgoročni (strateški) poslovni načrti združbe. </w:t>
      </w:r>
      <w:r w:rsidRPr="002F2E5F">
        <w:rPr>
          <w:rFonts w:ascii="Times New Roman" w:hAnsi="Times New Roman"/>
          <w:sz w:val="24"/>
          <w:szCs w:val="24"/>
          <w:lang w:val="sl-SI"/>
        </w:rPr>
        <w:t>V manjših združbah je načrtovanje v običajno "nevidno" zajeto v številnih postavkah poslovnega načrta (kadri, oprema, stroški, izobraževanje itd.). Pri večjem obsegu poslovanja, zlasti pa pri večjih spremembah obsega poslovanja (na primer združevanje), je koristno načrtovati obseg informacijskega sistema posebej in ga šele nato vključiti v ustrezne postavke (tabele) poslovnega načrta.</w:t>
      </w:r>
      <w:r>
        <w:rPr>
          <w:rFonts w:ascii="Times New Roman" w:hAnsi="Times New Roman"/>
          <w:sz w:val="24"/>
          <w:szCs w:val="24"/>
          <w:lang w:val="sl-SI"/>
        </w:rPr>
        <w:t xml:space="preserve"> </w:t>
      </w:r>
      <w:r w:rsidRPr="00377591">
        <w:rPr>
          <w:rFonts w:ascii="Times New Roman" w:hAnsi="Times New Roman"/>
          <w:sz w:val="24"/>
          <w:szCs w:val="24"/>
          <w:lang w:val="sl-SI"/>
        </w:rPr>
        <w:t xml:space="preserve">(Načelo </w:t>
      </w:r>
      <w:r>
        <w:rPr>
          <w:rFonts w:ascii="Times New Roman" w:hAnsi="Times New Roman"/>
          <w:sz w:val="24"/>
          <w:szCs w:val="24"/>
          <w:lang w:val="sl-SI"/>
        </w:rPr>
        <w:t>obličnosti načrta</w:t>
      </w:r>
      <w:r w:rsidRPr="00377591">
        <w:rPr>
          <w:rFonts w:ascii="Times New Roman" w:hAnsi="Times New Roman"/>
          <w:sz w:val="24"/>
          <w:szCs w:val="24"/>
          <w:lang w:val="sl-SI"/>
        </w:rPr>
        <w:t xml:space="preserve"> informacijskega sistema za notranje poročanje)</w:t>
      </w:r>
    </w:p>
    <w:p w:rsidR="007657FC" w:rsidRDefault="007657FC" w:rsidP="001B5EC7">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Načelna vsebina načrta </w:t>
      </w:r>
      <w:r w:rsidRPr="00FD0F75">
        <w:rPr>
          <w:rFonts w:ascii="Times New Roman" w:hAnsi="Times New Roman"/>
          <w:sz w:val="24"/>
          <w:szCs w:val="24"/>
          <w:lang w:val="sl-SI"/>
        </w:rPr>
        <w:t xml:space="preserve">informacijskega sistema </w:t>
      </w:r>
      <w:r>
        <w:rPr>
          <w:rFonts w:ascii="Times New Roman" w:hAnsi="Times New Roman"/>
          <w:sz w:val="24"/>
          <w:szCs w:val="24"/>
          <w:lang w:val="sl-SI"/>
        </w:rPr>
        <w:t>za notranje odločanje je naslednja:</w:t>
      </w:r>
    </w:p>
    <w:p w:rsidR="007657FC" w:rsidRPr="00FD0F75" w:rsidRDefault="007657FC" w:rsidP="00646F1F">
      <w:pPr>
        <w:pStyle w:val="Telobesedila1"/>
        <w:numPr>
          <w:ilvl w:val="0"/>
          <w:numId w:val="16"/>
        </w:numPr>
        <w:tabs>
          <w:tab w:val="clear" w:pos="72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načrt</w:t>
      </w:r>
      <w:r w:rsidRPr="00FD0F75">
        <w:rPr>
          <w:rFonts w:ascii="Times New Roman" w:hAnsi="Times New Roman"/>
          <w:sz w:val="24"/>
          <w:szCs w:val="24"/>
          <w:lang w:val="sl-SI"/>
        </w:rPr>
        <w:t xml:space="preserve"> </w:t>
      </w:r>
      <w:r>
        <w:rPr>
          <w:rFonts w:ascii="Times New Roman" w:hAnsi="Times New Roman"/>
          <w:sz w:val="24"/>
          <w:szCs w:val="24"/>
          <w:lang w:val="sl-SI"/>
        </w:rPr>
        <w:t xml:space="preserve">vrst in obsega storitev, </w:t>
      </w:r>
      <w:r w:rsidRPr="00FD0F75">
        <w:rPr>
          <w:rFonts w:ascii="Times New Roman" w:hAnsi="Times New Roman"/>
          <w:sz w:val="24"/>
          <w:szCs w:val="24"/>
          <w:lang w:val="sl-SI"/>
        </w:rPr>
        <w:t>delovanja</w:t>
      </w:r>
      <w:r>
        <w:rPr>
          <w:rFonts w:ascii="Times New Roman" w:hAnsi="Times New Roman"/>
          <w:sz w:val="24"/>
          <w:szCs w:val="24"/>
          <w:lang w:val="sl-SI"/>
        </w:rPr>
        <w:t xml:space="preserve"> informacijskih funkcij</w:t>
      </w:r>
      <w:r w:rsidRPr="00FD0F75">
        <w:rPr>
          <w:rFonts w:ascii="Times New Roman" w:hAnsi="Times New Roman"/>
          <w:sz w:val="24"/>
          <w:szCs w:val="24"/>
          <w:lang w:val="sl-SI"/>
        </w:rPr>
        <w:t xml:space="preserve"> in razvoja </w:t>
      </w:r>
      <w:r>
        <w:rPr>
          <w:rFonts w:ascii="Times New Roman" w:hAnsi="Times New Roman"/>
          <w:sz w:val="24"/>
          <w:szCs w:val="24"/>
          <w:lang w:val="sl-SI"/>
        </w:rPr>
        <w:t>informacijskega sistema glede na različne uporabnike;</w:t>
      </w:r>
    </w:p>
    <w:p w:rsidR="007657FC" w:rsidRPr="00162B32" w:rsidRDefault="007657FC" w:rsidP="00646F1F">
      <w:pPr>
        <w:pStyle w:val="Telobesedila1"/>
        <w:numPr>
          <w:ilvl w:val="0"/>
          <w:numId w:val="16"/>
        </w:numPr>
        <w:tabs>
          <w:tab w:val="clear" w:pos="72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načrt</w:t>
      </w:r>
      <w:r w:rsidRPr="00FD0F75">
        <w:rPr>
          <w:rFonts w:ascii="Times New Roman" w:hAnsi="Times New Roman"/>
          <w:sz w:val="24"/>
          <w:szCs w:val="24"/>
          <w:lang w:val="sl-SI"/>
        </w:rPr>
        <w:t xml:space="preserve"> organiziranosti informacijskega sistema</w:t>
      </w:r>
      <w:r>
        <w:rPr>
          <w:rFonts w:ascii="Times New Roman" w:hAnsi="Times New Roman"/>
          <w:sz w:val="24"/>
          <w:szCs w:val="24"/>
          <w:lang w:val="sl-SI"/>
        </w:rPr>
        <w:t>;</w:t>
      </w:r>
    </w:p>
    <w:p w:rsidR="007657FC" w:rsidRPr="00FD0F75" w:rsidRDefault="007657FC" w:rsidP="00646F1F">
      <w:pPr>
        <w:pStyle w:val="Telobesedila1"/>
        <w:numPr>
          <w:ilvl w:val="0"/>
          <w:numId w:val="16"/>
        </w:numPr>
        <w:tabs>
          <w:tab w:val="clear" w:pos="72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načrt</w:t>
      </w:r>
      <w:r w:rsidRPr="00FD0F75">
        <w:rPr>
          <w:rFonts w:ascii="Times New Roman" w:hAnsi="Times New Roman"/>
          <w:sz w:val="24"/>
          <w:szCs w:val="24"/>
          <w:lang w:val="sl-SI"/>
        </w:rPr>
        <w:t xml:space="preserve"> vpliva </w:t>
      </w:r>
      <w:r>
        <w:rPr>
          <w:rFonts w:ascii="Times New Roman" w:hAnsi="Times New Roman"/>
          <w:sz w:val="24"/>
          <w:szCs w:val="24"/>
          <w:lang w:val="sl-SI"/>
        </w:rPr>
        <w:t>načrtovanega</w:t>
      </w:r>
      <w:r w:rsidRPr="00FD0F75">
        <w:rPr>
          <w:rFonts w:ascii="Times New Roman" w:hAnsi="Times New Roman"/>
          <w:sz w:val="24"/>
          <w:szCs w:val="24"/>
          <w:lang w:val="sl-SI"/>
        </w:rPr>
        <w:t xml:space="preserve"> </w:t>
      </w:r>
      <w:r w:rsidRPr="00162B32">
        <w:rPr>
          <w:rFonts w:ascii="Times New Roman" w:hAnsi="Times New Roman"/>
          <w:sz w:val="24"/>
          <w:szCs w:val="24"/>
          <w:lang w:val="sl-SI"/>
        </w:rPr>
        <w:t xml:space="preserve">informacijskega sistema </w:t>
      </w:r>
      <w:r>
        <w:rPr>
          <w:rFonts w:ascii="Times New Roman" w:hAnsi="Times New Roman"/>
          <w:sz w:val="24"/>
          <w:szCs w:val="24"/>
          <w:lang w:val="sl-SI"/>
        </w:rPr>
        <w:t>na računovodske izkaze in na načrtovani finančni položaj združbe.</w:t>
      </w:r>
    </w:p>
    <w:p w:rsidR="007657FC" w:rsidRPr="00377591" w:rsidRDefault="007657FC" w:rsidP="007657FC">
      <w:pPr>
        <w:pStyle w:val="Telobesedila1"/>
        <w:tabs>
          <w:tab w:val="left" w:pos="851"/>
        </w:tabs>
        <w:spacing w:before="0" w:line="240" w:lineRule="auto"/>
        <w:ind w:firstLine="0"/>
        <w:rPr>
          <w:rFonts w:ascii="Times New Roman" w:hAnsi="Times New Roman"/>
          <w:sz w:val="24"/>
          <w:szCs w:val="24"/>
          <w:lang w:val="sl-SI"/>
        </w:rPr>
      </w:pPr>
      <w:r w:rsidRPr="00162B32">
        <w:rPr>
          <w:rFonts w:ascii="Times New Roman" w:hAnsi="Times New Roman"/>
          <w:sz w:val="24"/>
          <w:szCs w:val="24"/>
          <w:lang w:val="sl-SI"/>
        </w:rPr>
        <w:t xml:space="preserve">Podrobnosti načrta so odvisne od njegove </w:t>
      </w:r>
      <w:r>
        <w:rPr>
          <w:rFonts w:ascii="Times New Roman" w:hAnsi="Times New Roman"/>
          <w:sz w:val="24"/>
          <w:szCs w:val="24"/>
          <w:lang w:val="sl-SI"/>
        </w:rPr>
        <w:t>časovne razsežnosti</w:t>
      </w:r>
      <w:r w:rsidRPr="00162B32">
        <w:rPr>
          <w:rFonts w:ascii="Times New Roman" w:hAnsi="Times New Roman"/>
          <w:sz w:val="24"/>
          <w:szCs w:val="24"/>
          <w:lang w:val="sl-SI"/>
        </w:rPr>
        <w:t xml:space="preserve"> (kratkoročen ali dolgoročen).</w:t>
      </w:r>
      <w:r>
        <w:rPr>
          <w:rFonts w:ascii="Times New Roman" w:hAnsi="Times New Roman"/>
          <w:sz w:val="24"/>
          <w:szCs w:val="24"/>
          <w:lang w:val="sl-SI"/>
        </w:rPr>
        <w:t xml:space="preserve"> </w:t>
      </w:r>
      <w:r w:rsidRPr="00377591">
        <w:rPr>
          <w:rFonts w:ascii="Times New Roman" w:hAnsi="Times New Roman"/>
          <w:sz w:val="24"/>
          <w:szCs w:val="24"/>
          <w:lang w:val="sl-SI"/>
        </w:rPr>
        <w:t xml:space="preserve">(Načelo </w:t>
      </w:r>
      <w:r>
        <w:rPr>
          <w:rFonts w:ascii="Times New Roman" w:hAnsi="Times New Roman"/>
          <w:sz w:val="24"/>
          <w:szCs w:val="24"/>
          <w:lang w:val="sl-SI"/>
        </w:rPr>
        <w:t>vsebine</w:t>
      </w:r>
      <w:r w:rsidRPr="00377591">
        <w:rPr>
          <w:rFonts w:ascii="Times New Roman" w:hAnsi="Times New Roman"/>
          <w:sz w:val="24"/>
          <w:szCs w:val="24"/>
          <w:lang w:val="sl-SI"/>
        </w:rPr>
        <w:t xml:space="preserve"> načrtovanja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i/>
          <w:sz w:val="24"/>
          <w:szCs w:val="24"/>
          <w:lang w:val="sl-SI"/>
        </w:rPr>
        <w:t>Priprava izvajanja</w:t>
      </w:r>
      <w:r>
        <w:rPr>
          <w:rFonts w:ascii="Times New Roman" w:hAnsi="Times New Roman"/>
          <w:b/>
          <w:sz w:val="24"/>
          <w:szCs w:val="24"/>
          <w:lang w:val="sl-SI"/>
        </w:rPr>
        <w:t xml:space="preserve"> </w:t>
      </w:r>
      <w:r w:rsidRPr="00A103CF">
        <w:rPr>
          <w:rFonts w:ascii="Times New Roman" w:hAnsi="Times New Roman"/>
          <w:sz w:val="24"/>
          <w:szCs w:val="24"/>
          <w:lang w:val="sl-SI"/>
        </w:rPr>
        <w:t>informacijskega sistema</w:t>
      </w:r>
      <w:r>
        <w:rPr>
          <w:rFonts w:ascii="Times New Roman" w:hAnsi="Times New Roman"/>
          <w:sz w:val="24"/>
          <w:szCs w:val="24"/>
          <w:lang w:val="sl-SI"/>
        </w:rPr>
        <w:t xml:space="preserve"> za notranje poročanje pomeni zagotovitev ustrezne organiziranosti tega sistema za učinkovito in </w:t>
      </w:r>
      <w:r>
        <w:rPr>
          <w:rFonts w:ascii="Times New Roman" w:hAnsi="Times New Roman"/>
          <w:sz w:val="24"/>
          <w:szCs w:val="24"/>
          <w:lang w:val="sl-SI"/>
        </w:rPr>
        <w:lastRenderedPageBreak/>
        <w:t>smotrno delovanje skladno s pričakovanji uporabnikov informacij na treh področjih:</w:t>
      </w:r>
    </w:p>
    <w:p w:rsidR="007657FC" w:rsidRDefault="007657FC" w:rsidP="00646F1F">
      <w:pPr>
        <w:pStyle w:val="Telobesedila1"/>
        <w:numPr>
          <w:ilvl w:val="0"/>
          <w:numId w:val="23"/>
        </w:numPr>
        <w:spacing w:before="0" w:line="240" w:lineRule="auto"/>
        <w:rPr>
          <w:rFonts w:ascii="Times New Roman" w:hAnsi="Times New Roman"/>
          <w:sz w:val="24"/>
          <w:szCs w:val="24"/>
          <w:lang w:val="sl-SI"/>
        </w:rPr>
      </w:pPr>
      <w:r>
        <w:rPr>
          <w:rFonts w:ascii="Times New Roman" w:hAnsi="Times New Roman"/>
          <w:sz w:val="24"/>
          <w:szCs w:val="24"/>
          <w:lang w:val="sl-SI"/>
        </w:rPr>
        <w:t>računovodstvo za notranje poročanje,</w:t>
      </w:r>
    </w:p>
    <w:p w:rsidR="007657FC" w:rsidRDefault="007657FC" w:rsidP="00646F1F">
      <w:pPr>
        <w:pStyle w:val="Telobesedila1"/>
        <w:numPr>
          <w:ilvl w:val="0"/>
          <w:numId w:val="23"/>
        </w:numPr>
        <w:spacing w:before="0" w:line="240" w:lineRule="auto"/>
        <w:rPr>
          <w:rFonts w:ascii="Times New Roman" w:hAnsi="Times New Roman"/>
          <w:sz w:val="24"/>
          <w:szCs w:val="24"/>
          <w:lang w:val="sl-SI"/>
        </w:rPr>
      </w:pPr>
      <w:r>
        <w:rPr>
          <w:rFonts w:ascii="Times New Roman" w:hAnsi="Times New Roman"/>
          <w:sz w:val="24"/>
          <w:szCs w:val="24"/>
          <w:lang w:val="sl-SI"/>
        </w:rPr>
        <w:t>statistični informacijski sistem za notranje poročanje,</w:t>
      </w:r>
    </w:p>
    <w:p w:rsidR="007657FC" w:rsidRDefault="007657FC" w:rsidP="00646F1F">
      <w:pPr>
        <w:pStyle w:val="Telobesedila1"/>
        <w:numPr>
          <w:ilvl w:val="0"/>
          <w:numId w:val="23"/>
        </w:numPr>
        <w:spacing w:before="0" w:line="240" w:lineRule="auto"/>
        <w:rPr>
          <w:rFonts w:ascii="Times New Roman" w:hAnsi="Times New Roman"/>
          <w:sz w:val="24"/>
          <w:szCs w:val="24"/>
          <w:lang w:val="sl-SI"/>
        </w:rPr>
      </w:pPr>
      <w:r>
        <w:rPr>
          <w:rFonts w:ascii="Times New Roman" w:hAnsi="Times New Roman"/>
          <w:sz w:val="24"/>
          <w:szCs w:val="24"/>
          <w:lang w:val="sl-SI"/>
        </w:rPr>
        <w:t>operativni informacijski sistem za notranje poročanje.</w:t>
      </w:r>
    </w:p>
    <w:p w:rsidR="007657FC" w:rsidRDefault="007657FC" w:rsidP="007657FC">
      <w:pPr>
        <w:pStyle w:val="Telobesedila1"/>
        <w:spacing w:before="0" w:line="240" w:lineRule="auto"/>
        <w:ind w:firstLine="0"/>
        <w:rPr>
          <w:rFonts w:ascii="Times New Roman" w:hAnsi="Times New Roman"/>
          <w:sz w:val="24"/>
          <w:szCs w:val="24"/>
          <w:lang w:val="sl-SI"/>
        </w:rPr>
      </w:pPr>
      <w:r w:rsidRPr="00377591">
        <w:rPr>
          <w:rFonts w:ascii="Times New Roman" w:hAnsi="Times New Roman"/>
          <w:sz w:val="24"/>
          <w:szCs w:val="24"/>
          <w:lang w:val="sl-SI"/>
        </w:rPr>
        <w:t xml:space="preserve">(Načelo </w:t>
      </w:r>
      <w:r>
        <w:rPr>
          <w:rFonts w:ascii="Times New Roman" w:hAnsi="Times New Roman"/>
          <w:sz w:val="24"/>
          <w:szCs w:val="24"/>
          <w:lang w:val="sl-SI"/>
        </w:rPr>
        <w:t>temeljne organiziranosti</w:t>
      </w:r>
      <w:r w:rsidRPr="00377591">
        <w:rPr>
          <w:rFonts w:ascii="Times New Roman" w:hAnsi="Times New Roman"/>
          <w:sz w:val="24"/>
          <w:szCs w:val="24"/>
          <w:lang w:val="sl-SI"/>
        </w:rPr>
        <w:t xml:space="preserve"> informacijskega sistema za notranje poročanje)</w:t>
      </w:r>
    </w:p>
    <w:p w:rsidR="007657FC" w:rsidRPr="00122215" w:rsidRDefault="007657FC" w:rsidP="007657FC">
      <w:pPr>
        <w:pStyle w:val="Telobesedila1"/>
        <w:numPr>
          <w:ilvl w:val="1"/>
          <w:numId w:val="10"/>
        </w:numPr>
        <w:spacing w:before="0" w:line="240" w:lineRule="auto"/>
        <w:ind w:left="0" w:firstLine="0"/>
        <w:rPr>
          <w:rFonts w:ascii="Times New Roman" w:hAnsi="Times New Roman"/>
          <w:b/>
          <w:sz w:val="24"/>
          <w:szCs w:val="24"/>
          <w:lang w:val="sl-SI"/>
        </w:rPr>
      </w:pPr>
      <w:r>
        <w:rPr>
          <w:rFonts w:ascii="Times New Roman" w:hAnsi="Times New Roman"/>
          <w:sz w:val="24"/>
          <w:szCs w:val="24"/>
          <w:lang w:val="sl-SI"/>
        </w:rPr>
        <w:t>Priprava izvajanja obenem pomeni zagotovitev možnosti za uresničitev načrtovanega informacijskega sistema za potrebe notranjega poročanja v kratkem, srednjem in dolgem roku. Zato vključuje tudi zagotovitev priskrbe in ustreznega delovanja vseh zmogljivosti informacijskega sistema.</w:t>
      </w:r>
    </w:p>
    <w:p w:rsidR="007657FC" w:rsidRPr="00377591"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i/>
          <w:sz w:val="24"/>
          <w:szCs w:val="24"/>
          <w:lang w:val="sl-SI"/>
        </w:rPr>
        <w:t>Nadziranje</w:t>
      </w:r>
      <w:r>
        <w:rPr>
          <w:rFonts w:ascii="Times New Roman" w:hAnsi="Times New Roman"/>
          <w:b/>
          <w:sz w:val="24"/>
          <w:szCs w:val="24"/>
          <w:lang w:val="sl-SI"/>
        </w:rPr>
        <w:t xml:space="preserve"> </w:t>
      </w:r>
      <w:r w:rsidRPr="007D302F">
        <w:rPr>
          <w:rFonts w:ascii="Times New Roman" w:hAnsi="Times New Roman"/>
          <w:sz w:val="24"/>
          <w:szCs w:val="24"/>
          <w:lang w:val="sl-SI"/>
        </w:rPr>
        <w:t>informacijskega sistema za notranje poročanje</w:t>
      </w:r>
      <w:r>
        <w:rPr>
          <w:rFonts w:ascii="Times New Roman" w:hAnsi="Times New Roman"/>
          <w:sz w:val="24"/>
          <w:szCs w:val="24"/>
          <w:lang w:val="sl-SI"/>
        </w:rPr>
        <w:t xml:space="preserve"> pomeni </w:t>
      </w:r>
      <w:r w:rsidRPr="00BE031D">
        <w:rPr>
          <w:rFonts w:ascii="Times New Roman" w:hAnsi="Times New Roman"/>
          <w:bCs/>
          <w:sz w:val="24"/>
          <w:szCs w:val="24"/>
          <w:lang w:val="sl-SI"/>
        </w:rPr>
        <w:t xml:space="preserve">nadziranje </w:t>
      </w:r>
      <w:r w:rsidRPr="00BE031D">
        <w:rPr>
          <w:rFonts w:ascii="Times New Roman" w:hAnsi="Times New Roman"/>
          <w:sz w:val="24"/>
          <w:szCs w:val="24"/>
          <w:lang w:val="sl-SI"/>
        </w:rPr>
        <w:t>obravnavanja podatkov znotraj informacijskega sistema</w:t>
      </w:r>
      <w:r>
        <w:rPr>
          <w:rFonts w:ascii="Times New Roman" w:hAnsi="Times New Roman"/>
          <w:sz w:val="24"/>
          <w:szCs w:val="24"/>
          <w:lang w:val="sl-SI"/>
        </w:rPr>
        <w:t xml:space="preserve">. Zato ne obsega nadziranja, ki ga opravlja poslovodstvo združbe nad celotnim poslovnim sistemom (vključno z informacijskim sistemom). Podobno ločimo med računovodskim nadzorom in nadzorom računovodenja (SRS, točki 28.1 in 28.2). </w:t>
      </w:r>
      <w:r w:rsidRPr="00377591">
        <w:rPr>
          <w:rFonts w:ascii="Times New Roman" w:hAnsi="Times New Roman"/>
          <w:sz w:val="24"/>
          <w:szCs w:val="24"/>
          <w:lang w:val="sl-SI"/>
        </w:rPr>
        <w:t xml:space="preserve">(Načelo </w:t>
      </w:r>
      <w:r>
        <w:rPr>
          <w:rFonts w:ascii="Times New Roman" w:hAnsi="Times New Roman"/>
          <w:sz w:val="24"/>
          <w:szCs w:val="24"/>
          <w:lang w:val="sl-SI"/>
        </w:rPr>
        <w:t>vsebine nadziranja</w:t>
      </w:r>
      <w:r w:rsidRPr="00377591">
        <w:rPr>
          <w:rFonts w:ascii="Times New Roman" w:hAnsi="Times New Roman"/>
          <w:sz w:val="24"/>
          <w:szCs w:val="24"/>
          <w:lang w:val="sl-SI"/>
        </w:rPr>
        <w:t xml:space="preserve"> informacijskega sistema za notranje poročanje)</w:t>
      </w:r>
    </w:p>
    <w:p w:rsidR="007657FC" w:rsidRPr="00377591"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BE031D">
        <w:rPr>
          <w:rFonts w:ascii="Times New Roman" w:hAnsi="Times New Roman"/>
          <w:sz w:val="24"/>
          <w:szCs w:val="24"/>
          <w:lang w:val="sl-SI"/>
        </w:rPr>
        <w:t>Nadziranje</w:t>
      </w:r>
      <w:r w:rsidRPr="00BE031D">
        <w:rPr>
          <w:rFonts w:ascii="Times New Roman" w:eastAsia="Calibri" w:hAnsi="Times New Roman"/>
          <w:sz w:val="24"/>
          <w:szCs w:val="24"/>
          <w:lang w:val="sl-SI" w:eastAsia="en-US"/>
        </w:rPr>
        <w:t xml:space="preserve"> </w:t>
      </w:r>
      <w:r w:rsidRPr="00BE031D">
        <w:rPr>
          <w:rFonts w:ascii="Times New Roman" w:hAnsi="Times New Roman"/>
          <w:sz w:val="24"/>
          <w:szCs w:val="24"/>
          <w:lang w:val="sl-SI"/>
        </w:rPr>
        <w:t>informacijskega sistema za notranje poročanje</w:t>
      </w:r>
      <w:r>
        <w:rPr>
          <w:rFonts w:ascii="Times New Roman" w:hAnsi="Times New Roman"/>
          <w:sz w:val="24"/>
          <w:szCs w:val="24"/>
          <w:lang w:val="sl-SI"/>
        </w:rPr>
        <w:t xml:space="preserve"> izvajajo nosilci njegovega načrtovanja. </w:t>
      </w:r>
      <w:r w:rsidRPr="00377591">
        <w:rPr>
          <w:rFonts w:ascii="Times New Roman" w:hAnsi="Times New Roman"/>
          <w:sz w:val="24"/>
          <w:szCs w:val="24"/>
          <w:lang w:val="sl-SI"/>
        </w:rPr>
        <w:t xml:space="preserve">(Načelo </w:t>
      </w:r>
      <w:r>
        <w:rPr>
          <w:rFonts w:ascii="Times New Roman" w:hAnsi="Times New Roman"/>
          <w:sz w:val="24"/>
          <w:szCs w:val="24"/>
          <w:lang w:val="sl-SI"/>
        </w:rPr>
        <w:t>nosilcev nadziranja</w:t>
      </w:r>
      <w:r w:rsidRPr="00377591">
        <w:rPr>
          <w:rFonts w:ascii="Times New Roman" w:hAnsi="Times New Roman"/>
          <w:sz w:val="24"/>
          <w:szCs w:val="24"/>
          <w:lang w:val="sl-SI"/>
        </w:rPr>
        <w:t xml:space="preserve"> informacijskega sistema za notranje poročanje)</w:t>
      </w:r>
    </w:p>
    <w:p w:rsidR="007657FC" w:rsidRPr="00323EB1" w:rsidRDefault="007657FC" w:rsidP="007657FC">
      <w:pPr>
        <w:pStyle w:val="Telobesedila1"/>
        <w:numPr>
          <w:ilvl w:val="1"/>
          <w:numId w:val="10"/>
        </w:numPr>
        <w:spacing w:before="0" w:line="240" w:lineRule="auto"/>
        <w:ind w:left="0" w:firstLine="0"/>
        <w:rPr>
          <w:rFonts w:ascii="Times New Roman" w:hAnsi="Times New Roman"/>
          <w:sz w:val="24"/>
          <w:szCs w:val="24"/>
        </w:rPr>
      </w:pPr>
      <w:r>
        <w:rPr>
          <w:rFonts w:ascii="Times New Roman" w:hAnsi="Times New Roman"/>
          <w:sz w:val="24"/>
          <w:szCs w:val="24"/>
          <w:lang w:val="sl-SI"/>
        </w:rPr>
        <w:t>Tudi n</w:t>
      </w:r>
      <w:r w:rsidRPr="00F85A3E">
        <w:rPr>
          <w:rFonts w:ascii="Times New Roman" w:hAnsi="Times New Roman"/>
          <w:sz w:val="24"/>
          <w:szCs w:val="24"/>
          <w:lang w:val="sl-SI"/>
        </w:rPr>
        <w:t>adziranje informacijskega sistema za notranje poročanje</w:t>
      </w:r>
      <w:r>
        <w:rPr>
          <w:rFonts w:ascii="Times New Roman" w:hAnsi="Times New Roman"/>
          <w:sz w:val="24"/>
          <w:szCs w:val="24"/>
          <w:lang w:val="sl-SI"/>
        </w:rPr>
        <w:t xml:space="preserve"> se (razen izjem pri operativnem informacijskem sistemu) razteza čez celotno poslovanje združbe in zato ni omejeno le na eno organizacijsko enoto. Zato pravzaprav pomeni koordiniranje procesa nadziranja. </w:t>
      </w:r>
      <w:r w:rsidRPr="00323EB1">
        <w:rPr>
          <w:rFonts w:ascii="Times New Roman" w:hAnsi="Times New Roman"/>
          <w:sz w:val="24"/>
          <w:szCs w:val="24"/>
        </w:rPr>
        <w:t>(</w:t>
      </w:r>
      <w:r w:rsidRPr="00323EB1">
        <w:rPr>
          <w:rFonts w:ascii="Times New Roman" w:hAnsi="Times New Roman"/>
          <w:sz w:val="24"/>
          <w:szCs w:val="24"/>
          <w:lang w:val="sl-SI"/>
        </w:rPr>
        <w:t xml:space="preserve">Načelo </w:t>
      </w:r>
      <w:r>
        <w:rPr>
          <w:rFonts w:ascii="Times New Roman" w:hAnsi="Times New Roman"/>
          <w:sz w:val="24"/>
          <w:szCs w:val="24"/>
          <w:lang w:val="sl-SI"/>
        </w:rPr>
        <w:t xml:space="preserve">organizacijske </w:t>
      </w:r>
      <w:r w:rsidRPr="00323EB1">
        <w:rPr>
          <w:rFonts w:ascii="Times New Roman" w:hAnsi="Times New Roman"/>
          <w:sz w:val="24"/>
          <w:szCs w:val="24"/>
          <w:lang w:val="sl-SI"/>
        </w:rPr>
        <w:t>razsežnosti</w:t>
      </w:r>
      <w:r>
        <w:rPr>
          <w:rFonts w:ascii="Times New Roman" w:hAnsi="Times New Roman"/>
          <w:sz w:val="24"/>
          <w:szCs w:val="24"/>
          <w:lang w:val="sl-SI"/>
        </w:rPr>
        <w:t xml:space="preserve"> nadziranja</w:t>
      </w:r>
      <w:r w:rsidRPr="00323EB1">
        <w:rPr>
          <w:rFonts w:ascii="Times New Roman" w:hAnsi="Times New Roman"/>
          <w:sz w:val="24"/>
          <w:szCs w:val="24"/>
          <w:lang w:val="sl-SI"/>
        </w:rPr>
        <w:t xml:space="preserve"> informacijskega sistema za notranje poročanje)</w:t>
      </w:r>
    </w:p>
    <w:p w:rsidR="007657FC" w:rsidRPr="00CE13EB"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Vse informacijske funkcije za potrebe notranjega odločanja se raztezajo čez celotno poslovanje združbe in zato niso omejene na posamezno organizacijsko enoto. To ob odločanju zahteva tudi ustrezno </w:t>
      </w:r>
      <w:r w:rsidRPr="007D302F">
        <w:rPr>
          <w:rFonts w:ascii="Times New Roman" w:hAnsi="Times New Roman"/>
          <w:i/>
          <w:sz w:val="24"/>
          <w:szCs w:val="24"/>
          <w:lang w:val="sl-SI"/>
        </w:rPr>
        <w:t>usklajevanje</w:t>
      </w:r>
      <w:r>
        <w:rPr>
          <w:rFonts w:ascii="Times New Roman" w:hAnsi="Times New Roman"/>
          <w:b/>
          <w:sz w:val="24"/>
          <w:szCs w:val="24"/>
          <w:lang w:val="sl-SI"/>
        </w:rPr>
        <w:t xml:space="preserve"> </w:t>
      </w:r>
      <w:r>
        <w:rPr>
          <w:rFonts w:ascii="Times New Roman" w:hAnsi="Times New Roman"/>
          <w:sz w:val="24"/>
          <w:szCs w:val="24"/>
          <w:lang w:val="sl-SI"/>
        </w:rPr>
        <w:t>(koordiniranje). (Načelo usklajevanja informacijskega sistema za notranje poročanje)</w:t>
      </w:r>
    </w:p>
    <w:p w:rsidR="007657FC" w:rsidRPr="007657FC" w:rsidRDefault="007657FC" w:rsidP="007657FC">
      <w:pPr>
        <w:pStyle w:val="Telobesedila1"/>
        <w:spacing w:before="0" w:line="240" w:lineRule="auto"/>
        <w:ind w:firstLine="0"/>
        <w:rPr>
          <w:rFonts w:ascii="Times New Roman" w:hAnsi="Times New Roman"/>
          <w:sz w:val="28"/>
          <w:szCs w:val="28"/>
          <w:lang w:val="sl-SI"/>
        </w:rPr>
      </w:pPr>
    </w:p>
    <w:p w:rsidR="007657FC" w:rsidRDefault="007657FC" w:rsidP="007657F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7F67C9">
        <w:rPr>
          <w:rFonts w:ascii="Times New Roman" w:hAnsi="Times New Roman"/>
          <w:b/>
          <w:sz w:val="28"/>
          <w:szCs w:val="28"/>
          <w:lang w:val="sl-SI"/>
        </w:rPr>
        <w:t xml:space="preserve"> </w:t>
      </w:r>
      <w:r>
        <w:rPr>
          <w:rFonts w:ascii="Times New Roman" w:hAnsi="Times New Roman"/>
          <w:b/>
          <w:sz w:val="28"/>
          <w:szCs w:val="28"/>
        </w:rPr>
        <w:t>Informacijski vidik</w:t>
      </w:r>
    </w:p>
    <w:p w:rsidR="007657FC" w:rsidRPr="0070634F" w:rsidRDefault="007657FC" w:rsidP="007657FC">
      <w:pPr>
        <w:pStyle w:val="Telobesedila1"/>
        <w:spacing w:before="0" w:line="240" w:lineRule="auto"/>
        <w:ind w:firstLine="0"/>
        <w:jc w:val="right"/>
        <w:rPr>
          <w:rFonts w:ascii="Times New Roman" w:hAnsi="Times New Roman"/>
          <w:sz w:val="24"/>
          <w:szCs w:val="24"/>
          <w:lang w:val="sl-SI"/>
        </w:rPr>
      </w:pPr>
    </w:p>
    <w:p w:rsidR="007657FC" w:rsidRDefault="007657FC" w:rsidP="007657FC">
      <w:pPr>
        <w:pStyle w:val="Telobesedila1"/>
        <w:numPr>
          <w:ilvl w:val="1"/>
          <w:numId w:val="10"/>
        </w:numPr>
        <w:spacing w:before="0" w:line="240" w:lineRule="auto"/>
        <w:ind w:left="0" w:firstLine="0"/>
        <w:rPr>
          <w:rFonts w:ascii="Times New Roman" w:hAnsi="Times New Roman"/>
          <w:b/>
          <w:sz w:val="24"/>
          <w:szCs w:val="24"/>
          <w:lang w:val="sl-SI"/>
        </w:rPr>
      </w:pPr>
      <w:r w:rsidRPr="007D302F">
        <w:rPr>
          <w:rFonts w:ascii="Times New Roman" w:hAnsi="Times New Roman"/>
          <w:i/>
          <w:sz w:val="24"/>
          <w:szCs w:val="24"/>
          <w:lang w:val="sl-SI"/>
        </w:rPr>
        <w:t>Informacijski vidik</w:t>
      </w:r>
      <w:r w:rsidRPr="0070634F">
        <w:rPr>
          <w:rFonts w:ascii="Times New Roman" w:hAnsi="Times New Roman"/>
          <w:b/>
          <w:sz w:val="24"/>
          <w:szCs w:val="24"/>
          <w:lang w:val="sl-SI"/>
        </w:rPr>
        <w:t xml:space="preserve"> </w:t>
      </w:r>
      <w:r w:rsidRPr="00533A04">
        <w:rPr>
          <w:rFonts w:ascii="Times New Roman" w:hAnsi="Times New Roman"/>
          <w:sz w:val="24"/>
          <w:szCs w:val="24"/>
          <w:lang w:val="sl-SI"/>
        </w:rPr>
        <w:t xml:space="preserve">informacijskega sistema za notranje poročanje </w:t>
      </w:r>
      <w:r>
        <w:rPr>
          <w:rFonts w:ascii="Times New Roman" w:hAnsi="Times New Roman"/>
          <w:sz w:val="24"/>
          <w:szCs w:val="24"/>
          <w:lang w:val="sl-SI"/>
        </w:rPr>
        <w:t>obsega</w:t>
      </w:r>
      <w:r w:rsidRPr="00306F85">
        <w:rPr>
          <w:rFonts w:ascii="Times New Roman" w:hAnsi="Times New Roman"/>
          <w:sz w:val="24"/>
          <w:szCs w:val="24"/>
          <w:lang w:val="sl-SI"/>
        </w:rPr>
        <w:t xml:space="preserve"> naslednje </w:t>
      </w:r>
      <w:r>
        <w:rPr>
          <w:rFonts w:ascii="Times New Roman" w:hAnsi="Times New Roman"/>
          <w:sz w:val="24"/>
          <w:szCs w:val="24"/>
          <w:lang w:val="sl-SI"/>
        </w:rPr>
        <w:t>informacijske</w:t>
      </w:r>
      <w:r w:rsidRPr="00306F85">
        <w:rPr>
          <w:rFonts w:ascii="Times New Roman" w:hAnsi="Times New Roman"/>
          <w:sz w:val="24"/>
          <w:szCs w:val="24"/>
          <w:lang w:val="sl-SI"/>
        </w:rPr>
        <w:t xml:space="preserve"> funkcije:</w:t>
      </w:r>
    </w:p>
    <w:p w:rsidR="007657FC" w:rsidRDefault="007657F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informiranje v okviru notranjega poročanja;</w:t>
      </w:r>
    </w:p>
    <w:p w:rsidR="007657FC" w:rsidRDefault="007657F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shranjevanje in arhiviranje podatkov v okviru notranjega poročanja;</w:t>
      </w:r>
    </w:p>
    <w:p w:rsidR="007657FC" w:rsidRDefault="007657F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lastRenderedPageBreak/>
        <w:t>poročanje o nadziranju v okviru notranjega poročanja.</w:t>
      </w:r>
    </w:p>
    <w:p w:rsidR="007657FC" w:rsidRDefault="007657FC" w:rsidP="007657FC">
      <w:pPr>
        <w:pStyle w:val="Telobesedila1"/>
        <w:spacing w:before="0" w:line="240" w:lineRule="auto"/>
        <w:ind w:firstLine="0"/>
        <w:rPr>
          <w:rFonts w:ascii="Times New Roman" w:hAnsi="Times New Roman"/>
          <w:sz w:val="24"/>
          <w:szCs w:val="24"/>
          <w:lang w:val="sl-SI"/>
        </w:rPr>
      </w:pPr>
      <w:r w:rsidRPr="00F35836">
        <w:rPr>
          <w:rFonts w:ascii="Times New Roman" w:hAnsi="Times New Roman"/>
          <w:sz w:val="24"/>
          <w:szCs w:val="24"/>
          <w:lang w:val="sl-SI"/>
        </w:rPr>
        <w:t xml:space="preserve">(Načelo </w:t>
      </w:r>
      <w:r>
        <w:rPr>
          <w:rFonts w:ascii="Times New Roman" w:hAnsi="Times New Roman"/>
          <w:sz w:val="24"/>
          <w:szCs w:val="24"/>
          <w:lang w:val="sl-SI"/>
        </w:rPr>
        <w:t>informacijskih</w:t>
      </w:r>
      <w:r w:rsidRPr="00F35836">
        <w:rPr>
          <w:rFonts w:ascii="Times New Roman" w:hAnsi="Times New Roman"/>
          <w:sz w:val="24"/>
          <w:szCs w:val="24"/>
          <w:lang w:val="sl-SI"/>
        </w:rPr>
        <w:t xml:space="preserve"> funkcij informacijskega sistema za notranje poročanje)</w:t>
      </w:r>
    </w:p>
    <w:p w:rsidR="007657FC" w:rsidRPr="00D87748"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i/>
          <w:sz w:val="24"/>
          <w:szCs w:val="24"/>
          <w:lang w:val="sl-SI"/>
        </w:rPr>
        <w:t>Informiranje</w:t>
      </w:r>
      <w:r>
        <w:rPr>
          <w:rFonts w:ascii="Times New Roman" w:hAnsi="Times New Roman"/>
          <w:b/>
          <w:sz w:val="24"/>
          <w:szCs w:val="24"/>
          <w:lang w:val="sl-SI"/>
        </w:rPr>
        <w:t xml:space="preserve"> </w:t>
      </w:r>
      <w:r>
        <w:rPr>
          <w:rFonts w:ascii="Times New Roman" w:hAnsi="Times New Roman"/>
          <w:sz w:val="24"/>
          <w:szCs w:val="24"/>
          <w:lang w:val="sl-SI"/>
        </w:rPr>
        <w:t>je zadnja faza</w:t>
      </w:r>
      <w:r>
        <w:rPr>
          <w:rFonts w:ascii="Times New Roman" w:hAnsi="Times New Roman"/>
          <w:b/>
          <w:sz w:val="24"/>
          <w:szCs w:val="24"/>
          <w:lang w:val="sl-SI"/>
        </w:rPr>
        <w:t xml:space="preserve"> </w:t>
      </w:r>
      <w:r w:rsidRPr="00911A70">
        <w:rPr>
          <w:rFonts w:ascii="Times New Roman" w:hAnsi="Times New Roman"/>
          <w:sz w:val="24"/>
          <w:szCs w:val="24"/>
          <w:lang w:val="sl-SI"/>
        </w:rPr>
        <w:t xml:space="preserve">v </w:t>
      </w:r>
      <w:r>
        <w:rPr>
          <w:rFonts w:ascii="Times New Roman" w:hAnsi="Times New Roman"/>
          <w:sz w:val="24"/>
          <w:szCs w:val="24"/>
          <w:lang w:val="sl-SI"/>
        </w:rPr>
        <w:t xml:space="preserve">informacijskem </w:t>
      </w:r>
      <w:r w:rsidRPr="00911A70">
        <w:rPr>
          <w:rFonts w:ascii="Times New Roman" w:hAnsi="Times New Roman"/>
          <w:sz w:val="24"/>
          <w:szCs w:val="24"/>
          <w:lang w:val="sl-SI"/>
        </w:rPr>
        <w:t>procesu. P</w:t>
      </w:r>
      <w:r>
        <w:rPr>
          <w:rFonts w:ascii="Times New Roman" w:hAnsi="Times New Roman"/>
          <w:sz w:val="24"/>
          <w:szCs w:val="24"/>
          <w:lang w:val="sl-SI"/>
        </w:rPr>
        <w:t xml:space="preserve">omeni posredovanje, predstavljanje in pojasnjevanje informacij s ciljem vzbuditi v uporabniku občutek nevarnosti ali priložnosti. </w:t>
      </w:r>
      <w:r w:rsidRPr="00FF0507">
        <w:rPr>
          <w:rFonts w:ascii="Times New Roman" w:hAnsi="Times New Roman"/>
          <w:sz w:val="24"/>
          <w:szCs w:val="24"/>
          <w:lang w:val="sl-SI"/>
        </w:rPr>
        <w:t xml:space="preserve">(Načelo </w:t>
      </w:r>
      <w:r>
        <w:rPr>
          <w:rFonts w:ascii="Times New Roman" w:hAnsi="Times New Roman"/>
          <w:sz w:val="24"/>
          <w:szCs w:val="24"/>
          <w:lang w:val="sl-SI"/>
        </w:rPr>
        <w:t>namena informiranja v okviru</w:t>
      </w:r>
      <w:r w:rsidRPr="00FF0507">
        <w:rPr>
          <w:rFonts w:ascii="Times New Roman" w:hAnsi="Times New Roman"/>
          <w:sz w:val="24"/>
          <w:szCs w:val="24"/>
          <w:lang w:val="sl-SI"/>
        </w:rPr>
        <w:t xml:space="preserve"> informacijskega sistema za notranje poročanje)</w:t>
      </w:r>
    </w:p>
    <w:p w:rsidR="007657FC" w:rsidRPr="00AC2D1E" w:rsidRDefault="007657FC" w:rsidP="007657FC">
      <w:pPr>
        <w:pStyle w:val="Telobesedila1"/>
        <w:numPr>
          <w:ilvl w:val="1"/>
          <w:numId w:val="10"/>
        </w:numPr>
        <w:spacing w:before="0" w:line="240" w:lineRule="auto"/>
        <w:ind w:left="709" w:hanging="709"/>
        <w:rPr>
          <w:rFonts w:ascii="Times New Roman" w:hAnsi="Times New Roman"/>
          <w:sz w:val="24"/>
          <w:szCs w:val="24"/>
          <w:lang w:val="sl-SI"/>
        </w:rPr>
      </w:pPr>
      <w:r>
        <w:rPr>
          <w:rFonts w:ascii="Times New Roman" w:hAnsi="Times New Roman"/>
          <w:sz w:val="24"/>
          <w:szCs w:val="24"/>
          <w:lang w:val="sl-SI"/>
        </w:rPr>
        <w:t>I</w:t>
      </w:r>
      <w:r w:rsidRPr="00AC2D1E">
        <w:rPr>
          <w:rFonts w:ascii="Times New Roman" w:hAnsi="Times New Roman"/>
          <w:sz w:val="24"/>
          <w:szCs w:val="24"/>
          <w:lang w:val="sl-SI"/>
        </w:rPr>
        <w:t>nformiranje notranjih uporabni</w:t>
      </w:r>
      <w:r>
        <w:rPr>
          <w:rFonts w:ascii="Times New Roman" w:hAnsi="Times New Roman"/>
          <w:sz w:val="24"/>
          <w:szCs w:val="24"/>
          <w:lang w:val="sl-SI"/>
        </w:rPr>
        <w:t>kov ima poleg predaje informacij še dodatne naloge, ki so osnovna vsebina komuniciranja z uporabnikom</w:t>
      </w:r>
      <w:r w:rsidRPr="00AC2D1E">
        <w:rPr>
          <w:rFonts w:ascii="Times New Roman" w:hAnsi="Times New Roman"/>
          <w:sz w:val="24"/>
          <w:szCs w:val="24"/>
          <w:lang w:val="sl-SI"/>
        </w:rPr>
        <w:t>:</w:t>
      </w:r>
    </w:p>
    <w:p w:rsidR="007657FC" w:rsidRDefault="007657FC" w:rsidP="00646F1F">
      <w:pPr>
        <w:pStyle w:val="Telobesedila1"/>
        <w:numPr>
          <w:ilvl w:val="1"/>
          <w:numId w:val="2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w:t>
      </w:r>
      <w:r w:rsidRPr="00AC2D1E">
        <w:rPr>
          <w:rFonts w:ascii="Times New Roman" w:hAnsi="Times New Roman"/>
          <w:sz w:val="24"/>
          <w:szCs w:val="24"/>
          <w:lang w:val="sl-SI"/>
        </w:rPr>
        <w:t>talno usposabljati uporabnike za boljše razumevanje posredovanih informacij</w:t>
      </w:r>
      <w:r>
        <w:rPr>
          <w:rFonts w:ascii="Times New Roman" w:hAnsi="Times New Roman"/>
          <w:sz w:val="24"/>
          <w:szCs w:val="24"/>
          <w:lang w:val="sl-SI"/>
        </w:rPr>
        <w:t>;</w:t>
      </w:r>
    </w:p>
    <w:p w:rsidR="007657FC" w:rsidRDefault="007657FC" w:rsidP="00646F1F">
      <w:pPr>
        <w:pStyle w:val="Telobesedila1"/>
        <w:numPr>
          <w:ilvl w:val="1"/>
          <w:numId w:val="2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w:t>
      </w:r>
      <w:r w:rsidRPr="00AC2D1E">
        <w:rPr>
          <w:rFonts w:ascii="Times New Roman" w:hAnsi="Times New Roman"/>
          <w:sz w:val="24"/>
          <w:szCs w:val="24"/>
          <w:lang w:val="sl-SI"/>
        </w:rPr>
        <w:t xml:space="preserve">talno proučevati potrebe uporabnikov in </w:t>
      </w:r>
      <w:r>
        <w:rPr>
          <w:rFonts w:ascii="Times New Roman" w:hAnsi="Times New Roman"/>
          <w:sz w:val="24"/>
          <w:szCs w:val="24"/>
          <w:lang w:val="sl-SI"/>
        </w:rPr>
        <w:t>jim prilagajati informacije;</w:t>
      </w:r>
    </w:p>
    <w:p w:rsidR="007657FC" w:rsidRDefault="007657FC" w:rsidP="00646F1F">
      <w:pPr>
        <w:pStyle w:val="Telobesedila1"/>
        <w:numPr>
          <w:ilvl w:val="1"/>
          <w:numId w:val="2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w:t>
      </w:r>
      <w:r w:rsidRPr="00AC2D1E">
        <w:rPr>
          <w:rFonts w:ascii="Times New Roman" w:hAnsi="Times New Roman"/>
          <w:sz w:val="24"/>
          <w:szCs w:val="24"/>
          <w:lang w:val="sl-SI"/>
        </w:rPr>
        <w:t>ajati pobude za oblikovanje novih oziroma drugačnih informacij;</w:t>
      </w:r>
    </w:p>
    <w:p w:rsidR="007657FC" w:rsidRPr="00AC2D1E" w:rsidRDefault="007657FC" w:rsidP="00646F1F">
      <w:pPr>
        <w:pStyle w:val="Telobesedila1"/>
        <w:numPr>
          <w:ilvl w:val="1"/>
          <w:numId w:val="2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izkoriščati razvoj informacijske in komunikacijske tehnologije za učinkovitejše informiranje;</w:t>
      </w:r>
    </w:p>
    <w:p w:rsidR="007657FC" w:rsidRDefault="007657FC" w:rsidP="00646F1F">
      <w:pPr>
        <w:pStyle w:val="Telobesedila1"/>
        <w:numPr>
          <w:ilvl w:val="1"/>
          <w:numId w:val="2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w:t>
      </w:r>
      <w:r w:rsidRPr="00AC2D1E">
        <w:rPr>
          <w:rFonts w:ascii="Times New Roman" w:hAnsi="Times New Roman"/>
          <w:sz w:val="24"/>
          <w:szCs w:val="24"/>
          <w:lang w:val="sl-SI"/>
        </w:rPr>
        <w:t xml:space="preserve">zbujati zavedanje potreb </w:t>
      </w:r>
      <w:r>
        <w:rPr>
          <w:rFonts w:ascii="Times New Roman" w:hAnsi="Times New Roman"/>
          <w:sz w:val="24"/>
          <w:szCs w:val="24"/>
          <w:lang w:val="sl-SI"/>
        </w:rPr>
        <w:t xml:space="preserve">uporabnikov </w:t>
      </w:r>
      <w:r w:rsidRPr="00AC2D1E">
        <w:rPr>
          <w:rFonts w:ascii="Times New Roman" w:hAnsi="Times New Roman"/>
          <w:sz w:val="24"/>
          <w:szCs w:val="24"/>
          <w:lang w:val="sl-SI"/>
        </w:rPr>
        <w:t>po novih informacijah</w:t>
      </w:r>
      <w:r>
        <w:rPr>
          <w:rFonts w:ascii="Times New Roman" w:hAnsi="Times New Roman"/>
          <w:sz w:val="24"/>
          <w:szCs w:val="24"/>
          <w:lang w:val="sl-SI"/>
        </w:rPr>
        <w:t>, ki jih zahteva poslovanje in/ali omogoča razvoj informacijske tehnologije</w:t>
      </w:r>
      <w:r w:rsidRPr="00AC2D1E">
        <w:rPr>
          <w:rFonts w:ascii="Times New Roman" w:hAnsi="Times New Roman"/>
          <w:sz w:val="24"/>
          <w:szCs w:val="24"/>
          <w:lang w:val="sl-SI"/>
        </w:rPr>
        <w:t>.</w:t>
      </w:r>
    </w:p>
    <w:p w:rsidR="007657FC" w:rsidRPr="00AC2D1E"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temeljnih nalog informiranja)</w:t>
      </w:r>
    </w:p>
    <w:p w:rsidR="007657FC" w:rsidRPr="005A0EB2" w:rsidRDefault="007657FC" w:rsidP="007657FC">
      <w:pPr>
        <w:numPr>
          <w:ilvl w:val="1"/>
          <w:numId w:val="10"/>
        </w:numPr>
        <w:spacing w:after="0" w:line="240" w:lineRule="auto"/>
        <w:ind w:left="0" w:firstLine="0"/>
        <w:jc w:val="both"/>
        <w:rPr>
          <w:rFonts w:ascii="Times New Roman" w:eastAsia="Times New Roman" w:hAnsi="Times New Roman"/>
          <w:sz w:val="24"/>
          <w:szCs w:val="24"/>
          <w:lang w:eastAsia="sl-SI"/>
        </w:rPr>
      </w:pPr>
      <w:r w:rsidRPr="00C74D66">
        <w:rPr>
          <w:rFonts w:ascii="Times New Roman" w:hAnsi="Times New Roman"/>
          <w:sz w:val="24"/>
          <w:szCs w:val="24"/>
        </w:rPr>
        <w:t xml:space="preserve">Nosilci informiranja so vodje posameznih področij </w:t>
      </w:r>
      <w:r w:rsidRPr="005A0EB2">
        <w:rPr>
          <w:rFonts w:ascii="Times New Roman" w:eastAsia="Times New Roman" w:hAnsi="Times New Roman"/>
          <w:sz w:val="24"/>
          <w:szCs w:val="24"/>
          <w:lang w:eastAsia="sl-SI"/>
        </w:rPr>
        <w:t>načrtovanja informacijskeg</w:t>
      </w:r>
      <w:r>
        <w:rPr>
          <w:rFonts w:ascii="Times New Roman" w:eastAsia="Times New Roman" w:hAnsi="Times New Roman"/>
          <w:sz w:val="24"/>
          <w:szCs w:val="24"/>
          <w:lang w:eastAsia="sl-SI"/>
        </w:rPr>
        <w:t xml:space="preserve">a sistema za notranje poročanje oziroma od njih pooblaščene osebe. </w:t>
      </w:r>
      <w:r w:rsidRPr="005A0EB2">
        <w:rPr>
          <w:rFonts w:ascii="Times New Roman" w:eastAsia="Times New Roman" w:hAnsi="Times New Roman"/>
          <w:sz w:val="24"/>
          <w:szCs w:val="24"/>
          <w:lang w:eastAsia="sl-SI"/>
        </w:rPr>
        <w:t xml:space="preserve">(Načelo nosilcev </w:t>
      </w:r>
      <w:r>
        <w:rPr>
          <w:rFonts w:ascii="Times New Roman" w:eastAsia="Times New Roman" w:hAnsi="Times New Roman"/>
          <w:sz w:val="24"/>
          <w:szCs w:val="24"/>
          <w:lang w:eastAsia="sl-SI"/>
        </w:rPr>
        <w:t>informiranja</w:t>
      </w:r>
      <w:r w:rsidRPr="005A0EB2">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v okviru </w:t>
      </w:r>
      <w:r w:rsidRPr="005A0EB2">
        <w:rPr>
          <w:rFonts w:ascii="Times New Roman" w:eastAsia="Times New Roman" w:hAnsi="Times New Roman"/>
          <w:sz w:val="24"/>
          <w:szCs w:val="24"/>
          <w:lang w:eastAsia="sl-SI"/>
        </w:rPr>
        <w:t>informacijskega sistema za notranje poročanje)</w:t>
      </w:r>
    </w:p>
    <w:p w:rsidR="007657FC" w:rsidRPr="00F47ACC" w:rsidRDefault="007657FC" w:rsidP="007657FC">
      <w:pPr>
        <w:pStyle w:val="Telobesedila1"/>
        <w:numPr>
          <w:ilvl w:val="1"/>
          <w:numId w:val="10"/>
        </w:numPr>
        <w:spacing w:before="0" w:line="240" w:lineRule="auto"/>
        <w:ind w:left="0" w:firstLine="0"/>
        <w:rPr>
          <w:rFonts w:ascii="Times New Roman" w:hAnsi="Times New Roman"/>
          <w:b/>
          <w:sz w:val="24"/>
          <w:szCs w:val="24"/>
          <w:lang w:val="sl-SI"/>
        </w:rPr>
      </w:pPr>
      <w:r w:rsidRPr="007D302F">
        <w:rPr>
          <w:rFonts w:ascii="Times New Roman" w:hAnsi="Times New Roman"/>
          <w:i/>
          <w:sz w:val="24"/>
          <w:szCs w:val="24"/>
          <w:lang w:val="sl-SI"/>
        </w:rPr>
        <w:t xml:space="preserve">Shranjevanje in arhiviranje </w:t>
      </w:r>
      <w:r w:rsidRPr="007D302F">
        <w:rPr>
          <w:rFonts w:ascii="Times New Roman" w:hAnsi="Times New Roman"/>
          <w:sz w:val="24"/>
          <w:szCs w:val="24"/>
          <w:lang w:val="sl-SI"/>
        </w:rPr>
        <w:t>podatkov</w:t>
      </w:r>
      <w:r w:rsidRPr="00F47ACC">
        <w:rPr>
          <w:rFonts w:ascii="Times New Roman" w:hAnsi="Times New Roman"/>
          <w:sz w:val="24"/>
          <w:szCs w:val="24"/>
          <w:lang w:val="sl-SI"/>
        </w:rPr>
        <w:t xml:space="preserve"> za potrebe notranjih informacij sicer ni neposredno urejeno s predpisi, vendar mora omogočati:</w:t>
      </w:r>
    </w:p>
    <w:p w:rsidR="007657FC" w:rsidRPr="00F47ACC" w:rsidRDefault="007657FC" w:rsidP="00646F1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sledenje predanih informacij,</w:t>
      </w:r>
    </w:p>
    <w:p w:rsidR="007657FC" w:rsidRPr="00F47ACC" w:rsidRDefault="007657FC" w:rsidP="00646F1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u</w:t>
      </w:r>
      <w:r w:rsidRPr="00F47ACC">
        <w:rPr>
          <w:rFonts w:ascii="Times New Roman" w:hAnsi="Times New Roman"/>
          <w:sz w:val="24"/>
          <w:szCs w:val="24"/>
        </w:rPr>
        <w:t xml:space="preserve">gotavljanje </w:t>
      </w:r>
      <w:r>
        <w:rPr>
          <w:rFonts w:ascii="Times New Roman" w:hAnsi="Times New Roman"/>
          <w:sz w:val="24"/>
          <w:szCs w:val="24"/>
        </w:rPr>
        <w:t>njihove kakovosti,</w:t>
      </w:r>
    </w:p>
    <w:p w:rsidR="007657FC" w:rsidRDefault="007657FC" w:rsidP="00646F1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s</w:t>
      </w:r>
      <w:r w:rsidRPr="00F47ACC">
        <w:rPr>
          <w:rFonts w:ascii="Times New Roman" w:hAnsi="Times New Roman"/>
          <w:sz w:val="24"/>
          <w:szCs w:val="24"/>
        </w:rPr>
        <w:t>motrnost pri uporabi podatkov in informacij.</w:t>
      </w:r>
    </w:p>
    <w:p w:rsidR="007657FC" w:rsidRPr="00F47ACC" w:rsidRDefault="007657FC" w:rsidP="007657FC">
      <w:pPr>
        <w:spacing w:after="0" w:line="240" w:lineRule="auto"/>
        <w:jc w:val="both"/>
        <w:rPr>
          <w:rFonts w:ascii="Times New Roman" w:hAnsi="Times New Roman"/>
          <w:sz w:val="24"/>
          <w:szCs w:val="24"/>
        </w:rPr>
      </w:pPr>
      <w:r w:rsidRPr="00FF0507">
        <w:rPr>
          <w:rFonts w:ascii="Times New Roman" w:hAnsi="Times New Roman"/>
          <w:sz w:val="24"/>
          <w:szCs w:val="24"/>
        </w:rPr>
        <w:t xml:space="preserve">(Načelo namena </w:t>
      </w:r>
      <w:r>
        <w:rPr>
          <w:rFonts w:ascii="Times New Roman" w:hAnsi="Times New Roman"/>
          <w:sz w:val="24"/>
          <w:szCs w:val="24"/>
        </w:rPr>
        <w:t>shranjevanja in arhiviranja</w:t>
      </w:r>
      <w:r w:rsidRPr="00FF0507">
        <w:rPr>
          <w:rFonts w:ascii="Times New Roman" w:hAnsi="Times New Roman"/>
          <w:sz w:val="24"/>
          <w:szCs w:val="24"/>
        </w:rPr>
        <w:t xml:space="preserve"> v okviru informacijskega sistema za notranje poročanje)</w:t>
      </w:r>
    </w:p>
    <w:p w:rsidR="007657FC" w:rsidRPr="00F47AC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 </w:t>
      </w:r>
      <w:r w:rsidRPr="00F47ACC">
        <w:rPr>
          <w:rFonts w:ascii="Times New Roman" w:hAnsi="Times New Roman"/>
          <w:sz w:val="24"/>
          <w:szCs w:val="24"/>
          <w:lang w:val="sl-SI"/>
        </w:rPr>
        <w:t>ustrezno informacijsko tehnologijo in prek ustreznih baz podatkov</w:t>
      </w:r>
      <w:r>
        <w:rPr>
          <w:rFonts w:ascii="Times New Roman" w:hAnsi="Times New Roman"/>
          <w:sz w:val="24"/>
          <w:szCs w:val="24"/>
          <w:lang w:val="sl-SI"/>
        </w:rPr>
        <w:t xml:space="preserve"> je treba z</w:t>
      </w:r>
      <w:r w:rsidRPr="00F47ACC">
        <w:rPr>
          <w:rFonts w:ascii="Times New Roman" w:hAnsi="Times New Roman"/>
          <w:sz w:val="24"/>
          <w:szCs w:val="24"/>
          <w:lang w:val="sl-SI"/>
        </w:rPr>
        <w:t>agotoviti možnost povezovanja</w:t>
      </w:r>
      <w:r>
        <w:rPr>
          <w:rFonts w:ascii="Times New Roman" w:hAnsi="Times New Roman"/>
          <w:sz w:val="24"/>
          <w:szCs w:val="24"/>
          <w:lang w:val="sl-SI"/>
        </w:rPr>
        <w:t xml:space="preserve"> </w:t>
      </w:r>
      <w:r w:rsidRPr="00F47ACC">
        <w:rPr>
          <w:rFonts w:ascii="Times New Roman" w:hAnsi="Times New Roman"/>
          <w:sz w:val="24"/>
          <w:szCs w:val="24"/>
          <w:lang w:val="sl-SI"/>
        </w:rPr>
        <w:t>računovodski</w:t>
      </w:r>
      <w:r>
        <w:rPr>
          <w:rFonts w:ascii="Times New Roman" w:hAnsi="Times New Roman"/>
          <w:sz w:val="24"/>
          <w:szCs w:val="24"/>
          <w:lang w:val="sl-SI"/>
        </w:rPr>
        <w:t>h</w:t>
      </w:r>
      <w:r w:rsidRPr="00F47ACC">
        <w:rPr>
          <w:rFonts w:ascii="Times New Roman" w:hAnsi="Times New Roman"/>
          <w:sz w:val="24"/>
          <w:szCs w:val="24"/>
          <w:lang w:val="sl-SI"/>
        </w:rPr>
        <w:t xml:space="preserve"> in neračunovodski</w:t>
      </w:r>
      <w:r>
        <w:rPr>
          <w:rFonts w:ascii="Times New Roman" w:hAnsi="Times New Roman"/>
          <w:sz w:val="24"/>
          <w:szCs w:val="24"/>
          <w:lang w:val="sl-SI"/>
        </w:rPr>
        <w:t>h podatkov</w:t>
      </w:r>
      <w:r w:rsidRPr="00F47ACC">
        <w:rPr>
          <w:rFonts w:ascii="Times New Roman" w:hAnsi="Times New Roman"/>
          <w:sz w:val="24"/>
          <w:szCs w:val="24"/>
          <w:lang w:val="sl-SI"/>
        </w:rPr>
        <w:t>.</w:t>
      </w:r>
      <w:r>
        <w:rPr>
          <w:rFonts w:ascii="Times New Roman" w:hAnsi="Times New Roman"/>
          <w:sz w:val="24"/>
          <w:szCs w:val="24"/>
          <w:lang w:val="sl-SI"/>
        </w:rPr>
        <w:t xml:space="preserve"> </w:t>
      </w:r>
      <w:r w:rsidRPr="00FF0507">
        <w:rPr>
          <w:rFonts w:ascii="Times New Roman" w:hAnsi="Times New Roman"/>
          <w:sz w:val="24"/>
          <w:szCs w:val="24"/>
          <w:lang w:val="sl-SI"/>
        </w:rPr>
        <w:t xml:space="preserve">(Načelo </w:t>
      </w:r>
      <w:r>
        <w:rPr>
          <w:rFonts w:ascii="Times New Roman" w:hAnsi="Times New Roman"/>
          <w:sz w:val="24"/>
          <w:szCs w:val="24"/>
          <w:lang w:val="sl-SI"/>
        </w:rPr>
        <w:t>celovitosti podatkov</w:t>
      </w:r>
      <w:r w:rsidRPr="00FF0507">
        <w:rPr>
          <w:rFonts w:ascii="Times New Roman" w:hAnsi="Times New Roman"/>
          <w:sz w:val="24"/>
          <w:szCs w:val="24"/>
          <w:lang w:val="sl-SI"/>
        </w:rPr>
        <w:t xml:space="preserve"> v okviru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F47ACC">
        <w:rPr>
          <w:rFonts w:ascii="Times New Roman" w:hAnsi="Times New Roman"/>
          <w:sz w:val="24"/>
          <w:szCs w:val="24"/>
          <w:lang w:val="sl-SI"/>
        </w:rPr>
        <w:t>Za smotrno opravljanje informacijskih nalog informacijskega sistema je bistvenega pomena ustrezna komunikacija med delavci v teh procesih in uporabniki informacij, pri čemer</w:t>
      </w:r>
      <w:r>
        <w:rPr>
          <w:rFonts w:ascii="Times New Roman" w:hAnsi="Times New Roman"/>
          <w:sz w:val="24"/>
          <w:szCs w:val="24"/>
          <w:lang w:val="sl-SI"/>
        </w:rPr>
        <w:t xml:space="preserve"> je pomembna organizacijska kultura v združbi. </w:t>
      </w:r>
      <w:r w:rsidRPr="00C74D66">
        <w:rPr>
          <w:rFonts w:ascii="Times New Roman" w:hAnsi="Times New Roman"/>
          <w:sz w:val="24"/>
          <w:szCs w:val="24"/>
          <w:lang w:val="sl-SI"/>
        </w:rPr>
        <w:t xml:space="preserve">(Načelo </w:t>
      </w:r>
      <w:r>
        <w:rPr>
          <w:rFonts w:ascii="Times New Roman" w:hAnsi="Times New Roman"/>
          <w:sz w:val="24"/>
          <w:szCs w:val="24"/>
          <w:lang w:val="sl-SI"/>
        </w:rPr>
        <w:t>organizacijske kulture</w:t>
      </w:r>
      <w:r w:rsidRPr="00C74D66">
        <w:rPr>
          <w:rFonts w:ascii="Times New Roman" w:hAnsi="Times New Roman"/>
          <w:sz w:val="24"/>
          <w:szCs w:val="24"/>
          <w:lang w:val="sl-SI"/>
        </w:rPr>
        <w:t xml:space="preserve"> v okviru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1C4731">
        <w:rPr>
          <w:rFonts w:ascii="Times New Roman" w:hAnsi="Times New Roman"/>
          <w:sz w:val="24"/>
          <w:szCs w:val="24"/>
          <w:lang w:val="sl-SI"/>
        </w:rPr>
        <w:lastRenderedPageBreak/>
        <w:t>Nosilci shranjevanja in arhiviranja so vodje posameznih področij načrtovanja informacijskega sistema za notranje poročanje oziroma od njih pooblaščene osebe</w:t>
      </w:r>
      <w:r w:rsidRPr="007657FC">
        <w:rPr>
          <w:rFonts w:ascii="Times New Roman" w:hAnsi="Times New Roman"/>
          <w:sz w:val="24"/>
          <w:szCs w:val="24"/>
          <w:lang w:val="sl-SI"/>
        </w:rPr>
        <w:t>. (Načelo nosilcev shranjevanja in arhiviranja v okviru informacijskega sistema za notranje poročanje)</w:t>
      </w:r>
    </w:p>
    <w:p w:rsidR="007657FC" w:rsidRPr="00653C6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7D302F">
        <w:rPr>
          <w:rFonts w:ascii="Times New Roman" w:hAnsi="Times New Roman"/>
          <w:i/>
          <w:sz w:val="24"/>
          <w:szCs w:val="24"/>
          <w:lang w:val="sl-SI"/>
        </w:rPr>
        <w:t>Poročanje o nadziranju</w:t>
      </w:r>
      <w:r w:rsidRPr="00653C6C">
        <w:rPr>
          <w:rFonts w:ascii="Times New Roman" w:hAnsi="Times New Roman"/>
          <w:sz w:val="24"/>
          <w:szCs w:val="24"/>
          <w:lang w:val="sl-SI"/>
        </w:rPr>
        <w:t xml:space="preserve"> je del funkcije nadziranja v informacijskem sistemu za potrebe notranjega poročanja. Njegov namen je poročanje o ugotovitvah in učinkovitosti notranjih kontrol, inšpekcijskih in revizijskih pregledov, ki so bili izvedeni znotraj informacijskega sistema za notranje poročanje. Njegova naloga je tudi arhiviranje poročil o nadziranju in povezane dokumentacije.</w:t>
      </w:r>
      <w:r w:rsidRPr="00653C6C">
        <w:rPr>
          <w:rFonts w:ascii="Times New Roman" w:eastAsia="Calibri" w:hAnsi="Times New Roman"/>
          <w:sz w:val="24"/>
          <w:szCs w:val="24"/>
          <w:lang w:val="sl-SI" w:eastAsia="en-US"/>
        </w:rPr>
        <w:t xml:space="preserve"> </w:t>
      </w:r>
      <w:r w:rsidRPr="00653C6C">
        <w:rPr>
          <w:rFonts w:ascii="Times New Roman" w:hAnsi="Times New Roman"/>
          <w:sz w:val="24"/>
          <w:szCs w:val="24"/>
          <w:lang w:val="sl-SI"/>
        </w:rPr>
        <w:t>(Načelo namena poročanja o nadziranju v okviru informacijskega sistema za notranje poročanje)</w:t>
      </w:r>
    </w:p>
    <w:p w:rsidR="007657FC" w:rsidRPr="00C11E03"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C11E03">
        <w:rPr>
          <w:rFonts w:ascii="Times New Roman" w:hAnsi="Times New Roman"/>
          <w:sz w:val="24"/>
          <w:szCs w:val="24"/>
          <w:lang w:val="sl-SI"/>
        </w:rPr>
        <w:t xml:space="preserve">Nosilec poročanja o nadziranju je </w:t>
      </w:r>
      <w:r>
        <w:rPr>
          <w:rFonts w:ascii="Times New Roman" w:hAnsi="Times New Roman"/>
          <w:sz w:val="24"/>
          <w:szCs w:val="24"/>
          <w:lang w:val="sl-SI"/>
        </w:rPr>
        <w:t xml:space="preserve">pooblaščeni delavec, ki ga določi vodja načrtovanja posameznega informacijskega sistema za notranje poročanje. V računovodskem informacijskem sistemu je to vodja računovodstva. </w:t>
      </w:r>
      <w:r w:rsidRPr="000042EF">
        <w:rPr>
          <w:rFonts w:ascii="Times New Roman" w:hAnsi="Times New Roman"/>
          <w:sz w:val="24"/>
          <w:szCs w:val="24"/>
          <w:lang w:val="sl-SI"/>
        </w:rPr>
        <w:t xml:space="preserve">(Načelo nosilcev </w:t>
      </w:r>
      <w:r>
        <w:rPr>
          <w:rFonts w:ascii="Times New Roman" w:hAnsi="Times New Roman"/>
          <w:sz w:val="24"/>
          <w:szCs w:val="24"/>
          <w:lang w:val="sl-SI"/>
        </w:rPr>
        <w:t>nadziranja</w:t>
      </w:r>
      <w:r w:rsidRPr="000042EF">
        <w:rPr>
          <w:rFonts w:ascii="Times New Roman" w:hAnsi="Times New Roman"/>
          <w:sz w:val="24"/>
          <w:szCs w:val="24"/>
          <w:lang w:val="sl-SI"/>
        </w:rPr>
        <w:t xml:space="preserve"> v okviru informacijskega sistema za notranje poročanje)</w:t>
      </w:r>
    </w:p>
    <w:p w:rsidR="007657FC" w:rsidRPr="00F47ACC" w:rsidRDefault="007657FC" w:rsidP="007657FC">
      <w:pPr>
        <w:pStyle w:val="Telobesedila1"/>
        <w:numPr>
          <w:ilvl w:val="1"/>
          <w:numId w:val="10"/>
        </w:numPr>
        <w:spacing w:before="0" w:line="240" w:lineRule="auto"/>
        <w:ind w:left="0" w:firstLine="0"/>
        <w:rPr>
          <w:rFonts w:ascii="Times New Roman" w:hAnsi="Times New Roman"/>
          <w:b/>
          <w:sz w:val="24"/>
          <w:szCs w:val="24"/>
          <w:lang w:val="sl-SI"/>
        </w:rPr>
      </w:pPr>
      <w:r>
        <w:rPr>
          <w:rFonts w:ascii="Times New Roman" w:hAnsi="Times New Roman"/>
          <w:sz w:val="24"/>
          <w:szCs w:val="24"/>
          <w:lang w:val="sl-SI"/>
        </w:rPr>
        <w:t>U</w:t>
      </w:r>
      <w:r w:rsidRPr="00E55CC9">
        <w:rPr>
          <w:rFonts w:ascii="Times New Roman" w:hAnsi="Times New Roman"/>
          <w:sz w:val="24"/>
          <w:szCs w:val="24"/>
          <w:lang w:val="sl-SI"/>
        </w:rPr>
        <w:t>por</w:t>
      </w:r>
      <w:r>
        <w:rPr>
          <w:rFonts w:ascii="Times New Roman" w:hAnsi="Times New Roman"/>
          <w:sz w:val="24"/>
          <w:szCs w:val="24"/>
          <w:lang w:val="sl-SI"/>
        </w:rPr>
        <w:t>abnik</w:t>
      </w:r>
      <w:r w:rsidRPr="00E55CC9">
        <w:rPr>
          <w:rFonts w:ascii="Times New Roman" w:hAnsi="Times New Roman"/>
          <w:sz w:val="24"/>
          <w:szCs w:val="24"/>
          <w:lang w:val="sl-SI"/>
        </w:rPr>
        <w:t xml:space="preserve"> </w:t>
      </w:r>
      <w:r>
        <w:rPr>
          <w:rFonts w:ascii="Times New Roman" w:hAnsi="Times New Roman"/>
          <w:sz w:val="24"/>
          <w:szCs w:val="24"/>
          <w:lang w:val="sl-SI"/>
        </w:rPr>
        <w:t xml:space="preserve">informacij o nadziranju je ista oseba, ki je delavca za nadziranje pooblastila in </w:t>
      </w:r>
      <w:r w:rsidRPr="00E55CC9">
        <w:rPr>
          <w:rFonts w:ascii="Times New Roman" w:hAnsi="Times New Roman"/>
          <w:sz w:val="24"/>
          <w:szCs w:val="24"/>
          <w:lang w:val="sl-SI"/>
        </w:rPr>
        <w:t xml:space="preserve">ki potrebuje informacije o delovanju in kakovosti </w:t>
      </w:r>
      <w:r>
        <w:rPr>
          <w:rFonts w:ascii="Times New Roman" w:hAnsi="Times New Roman"/>
          <w:sz w:val="24"/>
          <w:szCs w:val="24"/>
          <w:lang w:val="sl-SI"/>
        </w:rPr>
        <w:t>informacijskega sistema za notranje poročanje.</w:t>
      </w:r>
    </w:p>
    <w:p w:rsidR="007657FC" w:rsidRPr="00E33B4D"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Poročilo o nadziranju vsebuje informacije o ugotovitvah nadziranja vseh štirih informacijskih funkcij informacijskega sistema. (Načelo vsebine poročanja o nadziranju v okviru </w:t>
      </w:r>
      <w:r w:rsidRPr="00AA7209">
        <w:rPr>
          <w:rFonts w:ascii="Times New Roman" w:hAnsi="Times New Roman"/>
          <w:sz w:val="24"/>
          <w:szCs w:val="24"/>
          <w:lang w:val="sl-SI"/>
        </w:rPr>
        <w:t>informacijskeg</w:t>
      </w:r>
      <w:r>
        <w:rPr>
          <w:rFonts w:ascii="Times New Roman" w:hAnsi="Times New Roman"/>
          <w:sz w:val="24"/>
          <w:szCs w:val="24"/>
          <w:lang w:val="sl-SI"/>
        </w:rPr>
        <w:t>a sistema za notranje poročanje)</w:t>
      </w:r>
    </w:p>
    <w:p w:rsidR="007657FC" w:rsidRPr="0070634F" w:rsidRDefault="007657FC" w:rsidP="007657FC">
      <w:pPr>
        <w:pStyle w:val="Telobesedila1"/>
        <w:spacing w:before="0" w:line="240" w:lineRule="auto"/>
        <w:ind w:firstLine="0"/>
        <w:rPr>
          <w:rFonts w:ascii="Times New Roman" w:hAnsi="Times New Roman"/>
          <w:sz w:val="24"/>
          <w:szCs w:val="24"/>
          <w:lang w:val="sl-SI"/>
        </w:rPr>
      </w:pPr>
    </w:p>
    <w:p w:rsidR="007657FC" w:rsidRDefault="007657FC" w:rsidP="007657F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7F67C9">
        <w:rPr>
          <w:rFonts w:ascii="Times New Roman" w:hAnsi="Times New Roman"/>
          <w:b/>
          <w:sz w:val="28"/>
          <w:szCs w:val="28"/>
          <w:lang w:val="sl-SI"/>
        </w:rPr>
        <w:t xml:space="preserve"> </w:t>
      </w:r>
      <w:r>
        <w:rPr>
          <w:rFonts w:ascii="Times New Roman" w:hAnsi="Times New Roman"/>
          <w:b/>
          <w:sz w:val="28"/>
          <w:szCs w:val="28"/>
        </w:rPr>
        <w:t>Izvajalni vidik</w:t>
      </w:r>
    </w:p>
    <w:p w:rsidR="007657FC" w:rsidRPr="0030167C" w:rsidRDefault="007657FC" w:rsidP="007657FC">
      <w:pPr>
        <w:pStyle w:val="Telobesedila1"/>
        <w:spacing w:before="0" w:line="240" w:lineRule="auto"/>
        <w:ind w:firstLine="0"/>
        <w:rPr>
          <w:rFonts w:ascii="Times New Roman" w:hAnsi="Times New Roman"/>
          <w:sz w:val="24"/>
          <w:szCs w:val="24"/>
          <w:lang w:val="sl-SI"/>
        </w:rPr>
      </w:pP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6807B4">
        <w:rPr>
          <w:rFonts w:ascii="Times New Roman" w:hAnsi="Times New Roman"/>
          <w:i/>
          <w:sz w:val="24"/>
          <w:szCs w:val="24"/>
          <w:lang w:val="sl-SI"/>
        </w:rPr>
        <w:t>Izvajalni vidik</w:t>
      </w:r>
      <w:r>
        <w:rPr>
          <w:rFonts w:ascii="Times New Roman" w:hAnsi="Times New Roman"/>
          <w:sz w:val="24"/>
          <w:szCs w:val="24"/>
          <w:lang w:val="sl-SI"/>
        </w:rPr>
        <w:t xml:space="preserve"> informacijskega sistema za notranje poročanje </w:t>
      </w:r>
      <w:r w:rsidRPr="003C29C7">
        <w:rPr>
          <w:rFonts w:ascii="Times New Roman" w:hAnsi="Times New Roman"/>
          <w:sz w:val="24"/>
          <w:szCs w:val="24"/>
          <w:lang w:val="sl-SI"/>
        </w:rPr>
        <w:t xml:space="preserve">zajema del </w:t>
      </w:r>
      <w:r>
        <w:rPr>
          <w:rFonts w:ascii="Times New Roman" w:hAnsi="Times New Roman"/>
          <w:sz w:val="24"/>
          <w:szCs w:val="24"/>
          <w:lang w:val="sl-SI"/>
        </w:rPr>
        <w:t>izvajalne</w:t>
      </w:r>
      <w:r w:rsidRPr="003C29C7">
        <w:rPr>
          <w:rFonts w:ascii="Times New Roman" w:hAnsi="Times New Roman"/>
          <w:sz w:val="24"/>
          <w:szCs w:val="24"/>
          <w:lang w:val="sl-SI"/>
        </w:rPr>
        <w:t xml:space="preserve"> funkcij</w:t>
      </w:r>
      <w:r>
        <w:rPr>
          <w:rFonts w:ascii="Times New Roman" w:hAnsi="Times New Roman"/>
          <w:sz w:val="24"/>
          <w:szCs w:val="24"/>
          <w:lang w:val="sl-SI"/>
        </w:rPr>
        <w:t>e</w:t>
      </w:r>
      <w:r w:rsidRPr="003C29C7">
        <w:rPr>
          <w:rFonts w:ascii="Times New Roman" w:hAnsi="Times New Roman"/>
          <w:sz w:val="24"/>
          <w:szCs w:val="24"/>
          <w:lang w:val="sl-SI"/>
        </w:rPr>
        <w:t xml:space="preserve"> informacijskega sistema združbe. </w:t>
      </w:r>
      <w:r>
        <w:rPr>
          <w:rFonts w:ascii="Times New Roman" w:hAnsi="Times New Roman"/>
          <w:sz w:val="24"/>
          <w:szCs w:val="24"/>
          <w:lang w:val="sl-SI"/>
        </w:rPr>
        <w:t>Njegov namen je zagotoviti kakovostno izvajanje informacijskih funkcij za potrebe notranjega poročanja. Obsega:</w:t>
      </w:r>
    </w:p>
    <w:p w:rsidR="007657FC" w:rsidRDefault="007657FC" w:rsidP="00646F1F">
      <w:pPr>
        <w:pStyle w:val="Telobesedila1"/>
        <w:numPr>
          <w:ilvl w:val="1"/>
          <w:numId w:val="18"/>
        </w:numPr>
        <w:spacing w:before="0" w:line="240" w:lineRule="auto"/>
        <w:ind w:hanging="24"/>
        <w:rPr>
          <w:rFonts w:ascii="Times New Roman" w:hAnsi="Times New Roman"/>
          <w:sz w:val="24"/>
          <w:szCs w:val="24"/>
          <w:lang w:val="sl-SI"/>
        </w:rPr>
      </w:pPr>
      <w:r>
        <w:rPr>
          <w:rFonts w:ascii="Times New Roman" w:hAnsi="Times New Roman"/>
          <w:sz w:val="24"/>
          <w:szCs w:val="24"/>
          <w:lang w:val="sl-SI"/>
        </w:rPr>
        <w:t>izvajanje evidentiranja (razvidovanja) za notranje poročanje;</w:t>
      </w:r>
    </w:p>
    <w:p w:rsidR="007657FC" w:rsidRDefault="007657FC" w:rsidP="00646F1F">
      <w:pPr>
        <w:pStyle w:val="Telobesedila1"/>
        <w:numPr>
          <w:ilvl w:val="1"/>
          <w:numId w:val="18"/>
        </w:numPr>
        <w:spacing w:before="0" w:line="240" w:lineRule="auto"/>
        <w:ind w:hanging="24"/>
        <w:rPr>
          <w:rFonts w:ascii="Times New Roman" w:hAnsi="Times New Roman"/>
          <w:sz w:val="24"/>
          <w:szCs w:val="24"/>
          <w:lang w:val="sl-SI"/>
        </w:rPr>
      </w:pPr>
      <w:r>
        <w:rPr>
          <w:rFonts w:ascii="Times New Roman" w:hAnsi="Times New Roman"/>
          <w:sz w:val="24"/>
          <w:szCs w:val="24"/>
          <w:lang w:val="sl-SI"/>
        </w:rPr>
        <w:t>izvajanje predračunavanja (predvidevanja)</w:t>
      </w:r>
      <w:r w:rsidRPr="003C29C7">
        <w:rPr>
          <w:rFonts w:ascii="Times New Roman" w:eastAsia="Calibri" w:hAnsi="Times New Roman"/>
          <w:sz w:val="24"/>
          <w:szCs w:val="24"/>
          <w:lang w:val="sl-SI" w:eastAsia="en-US"/>
        </w:rPr>
        <w:t xml:space="preserve"> </w:t>
      </w:r>
      <w:r w:rsidRPr="003C29C7">
        <w:rPr>
          <w:rFonts w:ascii="Times New Roman" w:hAnsi="Times New Roman"/>
          <w:sz w:val="24"/>
          <w:szCs w:val="24"/>
          <w:lang w:val="sl-SI"/>
        </w:rPr>
        <w:t>za notranje poročanje</w:t>
      </w:r>
      <w:r>
        <w:rPr>
          <w:rFonts w:ascii="Times New Roman" w:hAnsi="Times New Roman"/>
          <w:sz w:val="24"/>
          <w:szCs w:val="24"/>
          <w:lang w:val="sl-SI"/>
        </w:rPr>
        <w:t>;</w:t>
      </w:r>
    </w:p>
    <w:p w:rsidR="007657FC" w:rsidRDefault="007657FC" w:rsidP="00646F1F">
      <w:pPr>
        <w:pStyle w:val="Telobesedila1"/>
        <w:numPr>
          <w:ilvl w:val="1"/>
          <w:numId w:val="18"/>
        </w:numPr>
        <w:spacing w:before="0" w:line="240" w:lineRule="auto"/>
        <w:ind w:hanging="24"/>
        <w:rPr>
          <w:rFonts w:ascii="Times New Roman" w:hAnsi="Times New Roman"/>
          <w:sz w:val="24"/>
          <w:szCs w:val="24"/>
          <w:lang w:val="sl-SI"/>
        </w:rPr>
      </w:pPr>
      <w:r>
        <w:rPr>
          <w:rFonts w:ascii="Times New Roman" w:hAnsi="Times New Roman"/>
          <w:sz w:val="24"/>
          <w:szCs w:val="24"/>
          <w:lang w:val="sl-SI"/>
        </w:rPr>
        <w:t>izvajanje analiziranja (proučevanja)</w:t>
      </w:r>
      <w:r w:rsidRPr="003C29C7">
        <w:rPr>
          <w:rFonts w:ascii="Times New Roman" w:hAnsi="Times New Roman"/>
          <w:sz w:val="24"/>
          <w:szCs w:val="24"/>
          <w:lang w:val="sl-SI"/>
        </w:rPr>
        <w:t xml:space="preserve"> </w:t>
      </w:r>
      <w:r>
        <w:rPr>
          <w:rFonts w:ascii="Times New Roman" w:hAnsi="Times New Roman"/>
          <w:sz w:val="24"/>
          <w:szCs w:val="24"/>
          <w:lang w:val="sl-SI"/>
        </w:rPr>
        <w:t>za notranje poročanje;</w:t>
      </w:r>
    </w:p>
    <w:p w:rsidR="007657FC" w:rsidRDefault="007657FC" w:rsidP="00646F1F">
      <w:pPr>
        <w:pStyle w:val="Telobesedila1"/>
        <w:numPr>
          <w:ilvl w:val="1"/>
          <w:numId w:val="18"/>
        </w:numPr>
        <w:spacing w:before="0" w:line="240" w:lineRule="auto"/>
        <w:ind w:left="426" w:firstLine="0"/>
        <w:rPr>
          <w:rFonts w:ascii="Times New Roman" w:hAnsi="Times New Roman"/>
          <w:sz w:val="24"/>
          <w:szCs w:val="24"/>
          <w:lang w:val="sl-SI"/>
        </w:rPr>
      </w:pPr>
      <w:r>
        <w:rPr>
          <w:rFonts w:ascii="Times New Roman" w:hAnsi="Times New Roman"/>
          <w:sz w:val="24"/>
          <w:szCs w:val="24"/>
          <w:lang w:val="sl-SI"/>
        </w:rPr>
        <w:t>izvajanje nadziranja procesov (stanja in delovanja informacijskih funkcij) notranjega poročanja v sistemu.</w:t>
      </w:r>
    </w:p>
    <w:p w:rsidR="007657FC"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področij izvajanja v okviru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Nosilci izvajanja so praviloma opredeljeni v splošnih aktih in organizacijskih predpisih združbe. </w:t>
      </w:r>
      <w:r w:rsidRPr="00653C6C">
        <w:rPr>
          <w:rFonts w:ascii="Times New Roman" w:hAnsi="Times New Roman"/>
          <w:sz w:val="24"/>
          <w:szCs w:val="24"/>
          <w:lang w:val="sl-SI"/>
        </w:rPr>
        <w:t xml:space="preserve">(Načelo nosilcev </w:t>
      </w:r>
      <w:r>
        <w:rPr>
          <w:rFonts w:ascii="Times New Roman" w:hAnsi="Times New Roman"/>
          <w:sz w:val="24"/>
          <w:szCs w:val="24"/>
          <w:lang w:val="sl-SI"/>
        </w:rPr>
        <w:t>izvajanja</w:t>
      </w:r>
      <w:r w:rsidRPr="00653C6C">
        <w:rPr>
          <w:rFonts w:ascii="Times New Roman" w:hAnsi="Times New Roman"/>
          <w:sz w:val="24"/>
          <w:szCs w:val="24"/>
          <w:lang w:val="sl-SI"/>
        </w:rPr>
        <w:t xml:space="preserve"> v okviru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Delovanje informacijskega sistema temelji na:</w:t>
      </w:r>
    </w:p>
    <w:p w:rsidR="007657FC" w:rsidRDefault="007657FC" w:rsidP="00646F1F">
      <w:pPr>
        <w:pStyle w:val="Telobesedila1"/>
        <w:numPr>
          <w:ilvl w:val="2"/>
          <w:numId w:val="2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dokumentiranosti podatkov in informacij,</w:t>
      </w:r>
    </w:p>
    <w:p w:rsidR="007657FC" w:rsidRDefault="007657FC" w:rsidP="00646F1F">
      <w:pPr>
        <w:pStyle w:val="Telobesedila1"/>
        <w:numPr>
          <w:ilvl w:val="2"/>
          <w:numId w:val="2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standardiziranosti informacij</w:t>
      </w:r>
    </w:p>
    <w:p w:rsidR="007657FC" w:rsidRDefault="007657FC" w:rsidP="00646F1F">
      <w:pPr>
        <w:pStyle w:val="Telobesedila1"/>
        <w:numPr>
          <w:ilvl w:val="2"/>
          <w:numId w:val="2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usklajenosti informacijsko komunikacijske tehnologije,</w:t>
      </w:r>
    </w:p>
    <w:p w:rsidR="007657FC" w:rsidRDefault="007657FC" w:rsidP="00646F1F">
      <w:pPr>
        <w:pStyle w:val="Telobesedila1"/>
        <w:numPr>
          <w:ilvl w:val="2"/>
          <w:numId w:val="2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povezanosti tokov podatkov in informacij,</w:t>
      </w:r>
    </w:p>
    <w:p w:rsidR="007657FC" w:rsidRDefault="007657FC" w:rsidP="00646F1F">
      <w:pPr>
        <w:pStyle w:val="Telobesedila1"/>
        <w:numPr>
          <w:ilvl w:val="2"/>
          <w:numId w:val="2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enotnosti sistema (klasifikacija podatkov, način obdelava, zbiranje podatkov ipd.).</w:t>
      </w:r>
    </w:p>
    <w:p w:rsidR="007657FC" w:rsidRPr="00F735E5"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osnov delovanja informacijskega sistema)</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Dokumentacijski sistem (usklajeni sestav ljudi, naprav ali drugih virov, ki priskrbijo pisne, tiskane ali digitalne podatke, ki oblikujejo oziroma dopolnjujejo informacije ali dokaze) mora vsebovati ustrezen sistem s podatki o preteklih in prihodnjih poslovnih dogodkih, pomembnih za potrebe notranjega poročanja. (Načelo dokumentiranosti 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Najpomembnejše sodilo standardiziranja informacije je namen informacije, ki ima tri vidike:</w:t>
      </w:r>
    </w:p>
    <w:p w:rsidR="007657FC" w:rsidRDefault="007657FC" w:rsidP="00646F1F">
      <w:pPr>
        <w:pStyle w:val="Telobesedila1"/>
        <w:numPr>
          <w:ilvl w:val="2"/>
          <w:numId w:val="226"/>
        </w:numPr>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vrsta odločanja (načrtovalne, izvajalne, nadzorstvene in nadzorovalne informacije),</w:t>
      </w:r>
    </w:p>
    <w:p w:rsidR="007657FC" w:rsidRDefault="007657FC" w:rsidP="00646F1F">
      <w:pPr>
        <w:pStyle w:val="Telobesedila1"/>
        <w:numPr>
          <w:ilvl w:val="2"/>
          <w:numId w:val="226"/>
        </w:numPr>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vrsta cilja (kratkoročne in dolgoročne informacije),</w:t>
      </w:r>
    </w:p>
    <w:p w:rsidR="007657FC" w:rsidRDefault="007657FC" w:rsidP="00646F1F">
      <w:pPr>
        <w:pStyle w:val="Telobesedila1"/>
        <w:numPr>
          <w:ilvl w:val="2"/>
          <w:numId w:val="226"/>
        </w:numPr>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pomembnost informacij (temeljne oziroma odločilne, dopolnilne oziroma analitične).</w:t>
      </w:r>
    </w:p>
    <w:p w:rsidR="007657FC" w:rsidRPr="003F0583"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trirazsežnosti namena informacij)</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Vsebinsko so informacije v sistemu notranjega poročanja usmerjene v:</w:t>
      </w:r>
    </w:p>
    <w:p w:rsidR="007657FC" w:rsidRDefault="007657FC" w:rsidP="00646F1F">
      <w:pPr>
        <w:pStyle w:val="Telobesedila1"/>
        <w:numPr>
          <w:ilvl w:val="2"/>
          <w:numId w:val="22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poslovno odločanje (na vseh ravneh organiziranosti združbe, po temeljnih poslovnih funkcijah in mestih odgovornosti),</w:t>
      </w:r>
    </w:p>
    <w:p w:rsidR="007657FC" w:rsidRDefault="007657FC" w:rsidP="00646F1F">
      <w:pPr>
        <w:pStyle w:val="Telobesedila1"/>
        <w:numPr>
          <w:ilvl w:val="2"/>
          <w:numId w:val="22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merjenje dosežkov v poslovanju (namenjeno nadziranju učinkovitosti in uspešnosti delovanja, ter je osnova motivacijskega sistema),</w:t>
      </w:r>
    </w:p>
    <w:p w:rsidR="007657FC" w:rsidRDefault="007657FC" w:rsidP="00646F1F">
      <w:pPr>
        <w:pStyle w:val="Telobesedila1"/>
        <w:numPr>
          <w:ilvl w:val="2"/>
          <w:numId w:val="22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varovanje premoženja (preprečevanje in odkrivanje prevar).</w:t>
      </w:r>
    </w:p>
    <w:p w:rsidR="007657FC" w:rsidRPr="005F4D02"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usmerjenosti informacij)</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sidRPr="006807B4">
        <w:rPr>
          <w:rFonts w:ascii="Times New Roman" w:hAnsi="Times New Roman"/>
          <w:i/>
          <w:sz w:val="24"/>
          <w:szCs w:val="24"/>
          <w:lang w:val="sl-SI"/>
        </w:rPr>
        <w:t>Računovodski informacijski sistem za potrebe notranjega poročanja</w:t>
      </w:r>
      <w:r>
        <w:rPr>
          <w:rFonts w:ascii="Times New Roman" w:hAnsi="Times New Roman"/>
          <w:sz w:val="24"/>
          <w:szCs w:val="24"/>
          <w:lang w:val="sl-SI"/>
        </w:rPr>
        <w:t xml:space="preserve"> vodi vodja računovodstva. Odgovoren je za naslednje poslovodne naloge:</w:t>
      </w:r>
    </w:p>
    <w:p w:rsidR="007657FC" w:rsidRPr="00650F38" w:rsidRDefault="007657FC" w:rsidP="00646F1F">
      <w:pPr>
        <w:numPr>
          <w:ilvl w:val="0"/>
          <w:numId w:val="19"/>
        </w:numPr>
        <w:spacing w:after="0" w:line="240" w:lineRule="auto"/>
        <w:jc w:val="both"/>
        <w:rPr>
          <w:rFonts w:ascii="Times New Roman" w:hAnsi="Times New Roman"/>
        </w:rPr>
      </w:pPr>
      <w:r>
        <w:rPr>
          <w:rFonts w:ascii="Times New Roman" w:hAnsi="Times New Roman"/>
        </w:rPr>
        <w:t>n</w:t>
      </w:r>
      <w:r w:rsidRPr="00650F38">
        <w:rPr>
          <w:rFonts w:ascii="Times New Roman" w:hAnsi="Times New Roman"/>
        </w:rPr>
        <w:t>ačrtovanje računovodenja;</w:t>
      </w:r>
    </w:p>
    <w:p w:rsidR="007657FC" w:rsidRPr="00650F38" w:rsidRDefault="007657FC" w:rsidP="00646F1F">
      <w:pPr>
        <w:numPr>
          <w:ilvl w:val="0"/>
          <w:numId w:val="19"/>
        </w:numPr>
        <w:spacing w:after="0" w:line="240" w:lineRule="auto"/>
        <w:jc w:val="both"/>
        <w:rPr>
          <w:rFonts w:ascii="Times New Roman" w:hAnsi="Times New Roman"/>
        </w:rPr>
      </w:pPr>
      <w:r>
        <w:rPr>
          <w:rFonts w:ascii="Times New Roman" w:hAnsi="Times New Roman"/>
        </w:rPr>
        <w:t>p</w:t>
      </w:r>
      <w:r w:rsidRPr="00650F38">
        <w:rPr>
          <w:rFonts w:ascii="Times New Roman" w:hAnsi="Times New Roman"/>
        </w:rPr>
        <w:t>ripravo izvajanja računovodenja ;</w:t>
      </w:r>
    </w:p>
    <w:p w:rsidR="007657FC" w:rsidRPr="00650F38" w:rsidRDefault="007657FC" w:rsidP="00646F1F">
      <w:pPr>
        <w:numPr>
          <w:ilvl w:val="0"/>
          <w:numId w:val="19"/>
        </w:numPr>
        <w:spacing w:after="0" w:line="240" w:lineRule="auto"/>
        <w:jc w:val="both"/>
        <w:rPr>
          <w:rFonts w:ascii="Times New Roman" w:hAnsi="Times New Roman"/>
        </w:rPr>
      </w:pPr>
      <w:r>
        <w:rPr>
          <w:rFonts w:ascii="Times New Roman" w:hAnsi="Times New Roman"/>
        </w:rPr>
        <w:t>n</w:t>
      </w:r>
      <w:r w:rsidRPr="00650F38">
        <w:rPr>
          <w:rFonts w:ascii="Times New Roman" w:hAnsi="Times New Roman"/>
        </w:rPr>
        <w:t>adziranje računovodenja;</w:t>
      </w:r>
    </w:p>
    <w:p w:rsidR="007657FC" w:rsidRDefault="007657FC" w:rsidP="00646F1F">
      <w:pPr>
        <w:numPr>
          <w:ilvl w:val="0"/>
          <w:numId w:val="19"/>
        </w:numPr>
        <w:spacing w:after="0" w:line="240" w:lineRule="auto"/>
        <w:jc w:val="both"/>
        <w:rPr>
          <w:rFonts w:ascii="Times New Roman" w:hAnsi="Times New Roman"/>
        </w:rPr>
      </w:pPr>
      <w:r>
        <w:rPr>
          <w:rFonts w:ascii="Times New Roman" w:hAnsi="Times New Roman"/>
        </w:rPr>
        <w:t>k</w:t>
      </w:r>
      <w:r w:rsidRPr="00650F38">
        <w:rPr>
          <w:rFonts w:ascii="Times New Roman" w:hAnsi="Times New Roman"/>
        </w:rPr>
        <w:t>oordiniranje računovodskih procesov, ki se odvijajo zunaj računovodske službe.</w:t>
      </w:r>
    </w:p>
    <w:p w:rsidR="007657FC" w:rsidRPr="00650F38" w:rsidRDefault="007657FC" w:rsidP="007657FC">
      <w:pPr>
        <w:spacing w:after="0" w:line="240" w:lineRule="auto"/>
        <w:jc w:val="both"/>
        <w:rPr>
          <w:rFonts w:ascii="Times New Roman" w:hAnsi="Times New Roman"/>
        </w:rPr>
      </w:pPr>
      <w:r>
        <w:rPr>
          <w:rFonts w:ascii="Times New Roman" w:hAnsi="Times New Roman"/>
        </w:rPr>
        <w:t xml:space="preserve">(Načelo odgovornosti vodje računovodstva v okviru </w:t>
      </w:r>
      <w:r w:rsidRPr="00653C6C">
        <w:rPr>
          <w:rFonts w:ascii="Times New Roman" w:hAnsi="Times New Roman"/>
        </w:rPr>
        <w:t>informacijskega sistema za notranje poročanje)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Poleg poslovodnih, ima vodja računovodstva tudi strokovno operativne naloge (vodenje računovodenja) kot strokovna avtoriteta na računovodskem področju. Svoje delo opravlja z ustrezno poklicno skrbnostjo. (Načelo strokovne odgovornosti vodje računovodstva)</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Najpomembnejši del </w:t>
      </w:r>
      <w:r w:rsidRPr="0020741C">
        <w:rPr>
          <w:rFonts w:ascii="Times New Roman" w:hAnsi="Times New Roman"/>
          <w:sz w:val="24"/>
          <w:szCs w:val="24"/>
          <w:lang w:val="sl-SI"/>
        </w:rPr>
        <w:t>računovodskega informacijskega sistema</w:t>
      </w:r>
      <w:r>
        <w:rPr>
          <w:rFonts w:ascii="Times New Roman" w:hAnsi="Times New Roman"/>
          <w:sz w:val="24"/>
          <w:szCs w:val="24"/>
          <w:lang w:val="sl-SI"/>
        </w:rPr>
        <w:t xml:space="preserve"> za potrebe notranjega poročanja je stroškovno računovodstvo. (Načelo o mestu stroškovnega računovodstva v okviru informacijskega sistema za notranje odločanje)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Večji del nalog računovodskega informacijskega sistema se običajno izvaja v računovodski službi, nekaj manj pa v primeru zunanjega izvajanja računovodenja. Skladno z načelom smotrnosti se lahko v računovodski službi opravljajo tudi neračunovodske naloge, vendar praviloma začasno, skladno z razvojem združbe kot celote. (Načelo o vsebini dela računovodske službe)</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Izvajanje procesov predračunavanja in analiziranja, zlasti v večjih združbah, je pogosto organizirano zunaj računovodske službe, vendar je pomembno sodelovanje računovodske službe pri teh procesih. Način in oblike takega sodelovanja so predmet ustreznega splošnega akta oziroma drugih organizacijskih predpisov.</w:t>
      </w:r>
    </w:p>
    <w:p w:rsidR="007657FC" w:rsidRDefault="007657FC" w:rsidP="007657FC">
      <w:pPr>
        <w:pStyle w:val="Telobesedila1"/>
        <w:numPr>
          <w:ilvl w:val="1"/>
          <w:numId w:val="1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primeru zunanjega izvajanja računovodenja so pomembni naslednji poudarki:</w:t>
      </w:r>
    </w:p>
    <w:p w:rsidR="007657FC" w:rsidRDefault="007657FC" w:rsidP="00646F1F">
      <w:pPr>
        <w:pStyle w:val="Telobesedila1"/>
        <w:numPr>
          <w:ilvl w:val="1"/>
          <w:numId w:val="2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vseh nalog računovodstva ne moremo prenesti na zunanjega izvajalca, zato je pomemben izbor del in nalog namenjen zunanjemu izvajanju;</w:t>
      </w:r>
    </w:p>
    <w:p w:rsidR="007657FC" w:rsidRDefault="007657FC" w:rsidP="00646F1F">
      <w:pPr>
        <w:pStyle w:val="Telobesedila1"/>
        <w:numPr>
          <w:ilvl w:val="1"/>
          <w:numId w:val="2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posebej je treba opredeliti obseg in vrsto informacij ter časovne okvire za potrebe notranjih uporabnikov, ki jih zagotavlja zunanji izvajalec;</w:t>
      </w:r>
    </w:p>
    <w:p w:rsidR="007657FC" w:rsidRDefault="007657FC" w:rsidP="00646F1F">
      <w:pPr>
        <w:pStyle w:val="Telobesedila1"/>
        <w:numPr>
          <w:ilvl w:val="1"/>
          <w:numId w:val="2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zagotoviti je treba ustrezen nadzor in odgovornost pri izvajanju zunanjih storitev;</w:t>
      </w:r>
    </w:p>
    <w:p w:rsidR="007657FC" w:rsidRDefault="007657FC" w:rsidP="00646F1F">
      <w:pPr>
        <w:pStyle w:val="Telobesedila1"/>
        <w:numPr>
          <w:ilvl w:val="1"/>
          <w:numId w:val="2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poslovodnega dela informacijskih funkcij ne smemo (in tudi ni smotrno) v celoti prenesti na zunanjega izvajalca, zato je v združbi nujno pooblastiti delavca, ki je odgovoren za nepreneseni del nalog posameznih informacijskih funkcij.</w:t>
      </w:r>
    </w:p>
    <w:p w:rsidR="007657FC" w:rsidRDefault="007657FC" w:rsidP="007657F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(Načelo zunanjega izvajanja nalog računovodstva)</w:t>
      </w:r>
    </w:p>
    <w:p w:rsidR="007657FC" w:rsidRPr="0070634F" w:rsidRDefault="007657FC" w:rsidP="007657FC">
      <w:pPr>
        <w:pStyle w:val="Telobesedila1"/>
        <w:spacing w:before="0" w:line="240" w:lineRule="auto"/>
        <w:ind w:firstLine="0"/>
        <w:rPr>
          <w:rFonts w:ascii="Times New Roman" w:hAnsi="Times New Roman"/>
          <w:sz w:val="24"/>
          <w:szCs w:val="24"/>
          <w:lang w:val="sl-SI"/>
        </w:rPr>
      </w:pPr>
    </w:p>
    <w:p w:rsidR="007657FC" w:rsidRDefault="007657FC">
      <w:pPr>
        <w:rPr>
          <w:rFonts w:ascii="Times New Roman" w:eastAsia="Times New Roman" w:hAnsi="Times New Roman" w:cs="Times New Roman"/>
          <w:sz w:val="24"/>
          <w:szCs w:val="24"/>
          <w:lang w:eastAsia="sl-SI"/>
        </w:rPr>
      </w:pPr>
      <w:r>
        <w:rPr>
          <w:rFonts w:ascii="Times New Roman" w:hAnsi="Times New Roman"/>
          <w:sz w:val="24"/>
          <w:szCs w:val="24"/>
        </w:rPr>
        <w:br w:type="page"/>
      </w:r>
    </w:p>
    <w:p w:rsidR="007657FC" w:rsidRDefault="007657FC" w:rsidP="007657FC">
      <w:pPr>
        <w:pStyle w:val="Telobesedila1"/>
        <w:tabs>
          <w:tab w:val="left" w:pos="567"/>
        </w:tabs>
        <w:spacing w:before="0" w:line="240" w:lineRule="auto"/>
        <w:ind w:firstLine="0"/>
        <w:jc w:val="center"/>
        <w:rPr>
          <w:rFonts w:ascii="Times New Roman" w:hAnsi="Times New Roman"/>
          <w:b/>
          <w:sz w:val="32"/>
          <w:szCs w:val="32"/>
          <w:lang w:val="sl-SI"/>
        </w:rPr>
      </w:pPr>
      <w:r>
        <w:rPr>
          <w:rFonts w:ascii="Times New Roman" w:eastAsia="Calibri" w:hAnsi="Times New Roman"/>
          <w:b/>
          <w:sz w:val="32"/>
          <w:szCs w:val="32"/>
          <w:lang w:val="sl-SI" w:eastAsia="en-US"/>
        </w:rPr>
        <w:lastRenderedPageBreak/>
        <w:t xml:space="preserve">2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 xml:space="preserve">O EVIDENTIRANJU </w:t>
      </w:r>
      <w:r w:rsidRPr="002B4D80">
        <w:rPr>
          <w:rFonts w:ascii="Times New Roman" w:hAnsi="Times New Roman"/>
          <w:b/>
          <w:sz w:val="32"/>
          <w:szCs w:val="32"/>
          <w:lang w:val="sl-SI"/>
        </w:rPr>
        <w:t>ZA NOTRANJE</w:t>
      </w:r>
      <w:r>
        <w:rPr>
          <w:rFonts w:ascii="Times New Roman" w:hAnsi="Times New Roman"/>
          <w:b/>
          <w:sz w:val="32"/>
          <w:szCs w:val="32"/>
          <w:lang w:val="sl-SI"/>
        </w:rPr>
        <w:t xml:space="preserve"> POROČANJE</w:t>
      </w:r>
    </w:p>
    <w:p w:rsidR="007657FC" w:rsidRPr="002B4D80" w:rsidRDefault="007657FC" w:rsidP="007657FC">
      <w:pPr>
        <w:pStyle w:val="Telobesedila1"/>
        <w:tabs>
          <w:tab w:val="left" w:pos="567"/>
        </w:tabs>
        <w:spacing w:before="0" w:line="240" w:lineRule="auto"/>
        <w:ind w:firstLine="0"/>
        <w:rPr>
          <w:rFonts w:ascii="Times New Roman" w:eastAsia="Calibri" w:hAnsi="Times New Roman"/>
          <w:b/>
          <w:sz w:val="24"/>
          <w:szCs w:val="24"/>
          <w:lang w:val="sl-SI" w:eastAsia="en-US"/>
        </w:rPr>
      </w:pPr>
    </w:p>
    <w:p w:rsidR="007657FC" w:rsidRPr="002B4D80" w:rsidRDefault="007657FC" w:rsidP="007657FC">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eastAsia="Calibri" w:hAnsi="Times New Roman"/>
          <w:b/>
          <w:sz w:val="28"/>
          <w:szCs w:val="28"/>
          <w:lang w:val="sl-SI" w:eastAsia="en-US"/>
        </w:rPr>
        <w:t>Izhodišča</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Default="007657FC" w:rsidP="00646F1F">
      <w:pPr>
        <w:pStyle w:val="Telobesedila1"/>
        <w:numPr>
          <w:ilvl w:val="1"/>
          <w:numId w:val="35"/>
        </w:numPr>
        <w:tabs>
          <w:tab w:val="left"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Evidentiranje za potrebe notranjega poročanja temelji na splošnih načelih o informacijskem sistemu za notranje poročanje iz prvega poglavja tega kodeksa.</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Evidentiranje</w:t>
      </w:r>
      <w:r w:rsidRPr="005677B7">
        <w:rPr>
          <w:rFonts w:ascii="Times New Roman" w:hAnsi="Times New Roman"/>
          <w:sz w:val="24"/>
          <w:szCs w:val="24"/>
          <w:lang w:val="sl-SI"/>
        </w:rPr>
        <w:t xml:space="preserve"> </w:t>
      </w:r>
      <w:r>
        <w:rPr>
          <w:rFonts w:ascii="Times New Roman" w:hAnsi="Times New Roman"/>
          <w:sz w:val="24"/>
          <w:szCs w:val="24"/>
          <w:lang w:val="sl-SI"/>
        </w:rPr>
        <w:t xml:space="preserve">(razvidovanje) za potrebe notranjega poročanja </w:t>
      </w:r>
      <w:r w:rsidRPr="005677B7">
        <w:rPr>
          <w:rFonts w:ascii="Times New Roman" w:hAnsi="Times New Roman"/>
          <w:sz w:val="24"/>
          <w:szCs w:val="24"/>
          <w:lang w:val="sl-SI"/>
        </w:rPr>
        <w:t>je del informacijske funkcije obravnavanja podatkov o preteklosti</w:t>
      </w:r>
      <w:r>
        <w:rPr>
          <w:rFonts w:ascii="Times New Roman" w:hAnsi="Times New Roman"/>
          <w:sz w:val="24"/>
          <w:szCs w:val="24"/>
          <w:lang w:val="sl-SI"/>
        </w:rPr>
        <w:t>. Obsega knjigovodenje, izvajalno (operativno) in statistično evidentiranje.</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Najpomembnejši del evidentiranja je </w:t>
      </w:r>
      <w:r w:rsidRPr="001E0A82">
        <w:rPr>
          <w:rFonts w:ascii="Times New Roman" w:hAnsi="Times New Roman"/>
          <w:i/>
          <w:sz w:val="24"/>
          <w:szCs w:val="24"/>
          <w:lang w:val="sl-SI"/>
        </w:rPr>
        <w:t>knjigovodenje</w:t>
      </w:r>
      <w:r>
        <w:rPr>
          <w:rFonts w:ascii="Times New Roman" w:hAnsi="Times New Roman"/>
          <w:sz w:val="24"/>
          <w:szCs w:val="24"/>
          <w:lang w:val="sl-SI"/>
        </w:rPr>
        <w:t>, ki je del računovodenja in s tem računovodskega informacijskega sistema. Obsega</w:t>
      </w:r>
      <w:r w:rsidRPr="00D05EF9">
        <w:rPr>
          <w:rFonts w:ascii="Times New Roman" w:hAnsi="Times New Roman"/>
          <w:sz w:val="24"/>
          <w:szCs w:val="24"/>
          <w:lang w:val="sl-SI"/>
        </w:rPr>
        <w:t xml:space="preserve"> obravnavanje podatkov o vseh ekonomskih kategorijah, ki jih je mogoče izraziti vrednostno, pri čemer upošteva tudi </w:t>
      </w:r>
      <w:r>
        <w:rPr>
          <w:rFonts w:ascii="Times New Roman" w:hAnsi="Times New Roman"/>
          <w:sz w:val="24"/>
          <w:szCs w:val="24"/>
          <w:lang w:val="sl-SI"/>
        </w:rPr>
        <w:t>druge</w:t>
      </w:r>
      <w:r w:rsidRPr="00D05EF9">
        <w:rPr>
          <w:rFonts w:ascii="Times New Roman" w:hAnsi="Times New Roman"/>
          <w:sz w:val="24"/>
          <w:szCs w:val="24"/>
          <w:lang w:val="sl-SI"/>
        </w:rPr>
        <w:t xml:space="preserve"> merske enote kot dopolnilne podatke</w:t>
      </w:r>
      <w:r>
        <w:rPr>
          <w:rFonts w:ascii="Times New Roman" w:hAnsi="Times New Roman"/>
          <w:sz w:val="24"/>
          <w:szCs w:val="24"/>
          <w:lang w:val="sl-SI"/>
        </w:rPr>
        <w:t>.</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Knjigovodenje obsega izvajalni in informacijski delni sistem </w:t>
      </w:r>
      <w:r w:rsidRPr="001E0A82">
        <w:rPr>
          <w:rFonts w:ascii="Times New Roman" w:hAnsi="Times New Roman"/>
          <w:i/>
          <w:sz w:val="24"/>
          <w:szCs w:val="24"/>
          <w:lang w:val="sl-SI"/>
        </w:rPr>
        <w:t>knjigovodstva</w:t>
      </w:r>
      <w:r>
        <w:rPr>
          <w:rFonts w:ascii="Times New Roman" w:hAnsi="Times New Roman"/>
          <w:sz w:val="24"/>
          <w:szCs w:val="24"/>
          <w:lang w:val="sl-SI"/>
        </w:rPr>
        <w:t>, ki poleg knjigovodenja vsebuje še poslovodno razsežnost knjigovodstva.</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Osnovne prvine knjigovodstva so knjigovodski podatki, knjigovodske listine, poslovne knjige, knjigovodski obračuni, metode knjigovodenja, ustrezna sredstva in informacijska tehnologija ter kadri.</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Knjigovodenje je tesno povezano, tako z ostalimi informacijskimi funkcijami, kakor tudi z vsemi temeljnimi poslovnimi funkcijami. Zato spremembe v knjigovodenju vplivajo tudi na druge procese v podjetju. Prav tako pa spremembe v poslovnih procesih vplivajo na knjigovodenje.</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Osnovni proces knjigovodenja</w:t>
      </w:r>
      <w:r w:rsidRPr="002B33CF">
        <w:rPr>
          <w:rFonts w:ascii="Times New Roman" w:hAnsi="Times New Roman"/>
          <w:sz w:val="24"/>
          <w:szCs w:val="24"/>
          <w:lang w:val="sl-SI"/>
        </w:rPr>
        <w:t xml:space="preserve"> </w:t>
      </w:r>
      <w:r>
        <w:rPr>
          <w:rFonts w:ascii="Times New Roman" w:hAnsi="Times New Roman"/>
          <w:sz w:val="24"/>
          <w:szCs w:val="24"/>
          <w:lang w:val="sl-SI"/>
        </w:rPr>
        <w:t>urejajo predpisi, računovodska načela in standardi, za razliko od operativnega in statističnega evidentiranja, ki se odvijata po drugih, drugače dogovorjenih pravilih.</w:t>
      </w:r>
    </w:p>
    <w:p w:rsidR="007657FC" w:rsidRDefault="007657FC" w:rsidP="00646F1F">
      <w:pPr>
        <w:pStyle w:val="Telobesedila1"/>
        <w:numPr>
          <w:ilvl w:val="1"/>
          <w:numId w:val="35"/>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Knjigovodenje v popolnosti zajema vsa stanja in spremembe:</w:t>
      </w:r>
    </w:p>
    <w:p w:rsidR="007657FC" w:rsidRDefault="007657FC" w:rsidP="00646F1F">
      <w:pPr>
        <w:pStyle w:val="Telobesedila1"/>
        <w:numPr>
          <w:ilvl w:val="0"/>
          <w:numId w:val="2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sredstev,</w:t>
      </w:r>
    </w:p>
    <w:p w:rsidR="007657FC" w:rsidRDefault="007657FC" w:rsidP="00646F1F">
      <w:pPr>
        <w:pStyle w:val="Telobesedila1"/>
        <w:numPr>
          <w:ilvl w:val="0"/>
          <w:numId w:val="2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obveznosti do virov sredstev,</w:t>
      </w:r>
    </w:p>
    <w:p w:rsidR="007657FC" w:rsidRDefault="007657FC" w:rsidP="00646F1F">
      <w:pPr>
        <w:pStyle w:val="Telobesedila1"/>
        <w:numPr>
          <w:ilvl w:val="0"/>
          <w:numId w:val="2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prihodkov,</w:t>
      </w:r>
    </w:p>
    <w:p w:rsidR="007657FC" w:rsidRDefault="007657FC" w:rsidP="00646F1F">
      <w:pPr>
        <w:pStyle w:val="Telobesedila1"/>
        <w:numPr>
          <w:ilvl w:val="0"/>
          <w:numId w:val="2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odhodkov,</w:t>
      </w:r>
    </w:p>
    <w:p w:rsidR="007657FC" w:rsidRDefault="007657FC" w:rsidP="00646F1F">
      <w:pPr>
        <w:pStyle w:val="Telobesedila1"/>
        <w:numPr>
          <w:ilvl w:val="0"/>
          <w:numId w:val="2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stroškov.</w:t>
      </w: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Rezultat knjigovodenja je knjigovodska evidenca in knjigovodski razvid (izkaz), ki mora biti preverjen z inventuro sredstev in obveznosti do njihovih virov.</w:t>
      </w: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Knjigovodenje se odvija tako na ravni finančnega kot tudi stroškovnega knjigovodstva.</w:t>
      </w: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Knjigovodski podatki in izkazi so osnova za njihovo analiziranje in oblikovanje informacij o preteklosti. Obenem so eden od vložkov v proces predračunavanja v podjetju.</w:t>
      </w:r>
    </w:p>
    <w:p w:rsidR="007657FC" w:rsidRPr="008A68D0"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Splošna načela v zvezi s knjigovodenjem smiselno veljajo tudi za druge vrste evidentiranja, ki niso urejene z računovodskimi standardi.</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Pr="002B4D80" w:rsidRDefault="007657FC" w:rsidP="007657FC">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procesa evidentiranja zajema odločanje in usklajevanje pri:</w:t>
      </w:r>
    </w:p>
    <w:p w:rsidR="007657FC" w:rsidRDefault="007657FC"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načrtovanju evidentiranja,</w:t>
      </w:r>
    </w:p>
    <w:p w:rsidR="007657FC" w:rsidRDefault="007657FC"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pripravi izvajanja (organiziranje evidentiranja),</w:t>
      </w:r>
    </w:p>
    <w:p w:rsidR="007657FC" w:rsidRDefault="007657FC"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nadziranju evidentiranja;</w:t>
      </w:r>
    </w:p>
    <w:p w:rsidR="007657FC" w:rsidRDefault="007657FC"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etičnosti evidentiranja.</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Združba se v okviru </w:t>
      </w:r>
      <w:r>
        <w:rPr>
          <w:rFonts w:ascii="Times New Roman" w:hAnsi="Times New Roman"/>
          <w:i/>
          <w:sz w:val="24"/>
          <w:szCs w:val="24"/>
          <w:lang w:val="sl-SI"/>
        </w:rPr>
        <w:t>načrtovanja</w:t>
      </w:r>
      <w:r>
        <w:rPr>
          <w:rFonts w:ascii="Times New Roman" w:hAnsi="Times New Roman"/>
          <w:sz w:val="24"/>
          <w:szCs w:val="24"/>
          <w:lang w:val="sl-SI"/>
        </w:rPr>
        <w:t xml:space="preserve"> evidentiranja za potrebe notranjega odločanja odloča zlasti o</w:t>
      </w:r>
      <w:r w:rsidRPr="00B529A2">
        <w:rPr>
          <w:rFonts w:ascii="Times New Roman" w:hAnsi="Times New Roman"/>
          <w:sz w:val="24"/>
          <w:szCs w:val="24"/>
          <w:lang w:val="sl-SI"/>
        </w:rPr>
        <w:t xml:space="preserve"> </w:t>
      </w:r>
      <w:r>
        <w:rPr>
          <w:rFonts w:ascii="Times New Roman" w:hAnsi="Times New Roman"/>
          <w:sz w:val="24"/>
          <w:szCs w:val="24"/>
          <w:lang w:val="sl-SI"/>
        </w:rPr>
        <w:t>opredelitvi:</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vrst stroškov, ki jih bo spremljala;</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vrst drugih podatkov, ki jih bo spremljala;</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analitičnih evidenc o poslovnih dogodkih;</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mest odgovornosti oziroma strateških poslovnih enot in poslovnih odsekih;</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stroškovnih nosilcev;</w:t>
      </w:r>
    </w:p>
    <w:p w:rsidR="007657FC"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dejavnosti oziroma procese, za katere bo spremljala stroške in/ali prihodke;</w:t>
      </w:r>
    </w:p>
    <w:p w:rsidR="007657FC" w:rsidRPr="002B4D80" w:rsidRDefault="007657FC"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potrebnih sredstev, informacijske tehnologije in kadrovskih zmogljivosti.</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Združba v okviru </w:t>
      </w:r>
      <w:r>
        <w:rPr>
          <w:rFonts w:ascii="Times New Roman" w:hAnsi="Times New Roman"/>
          <w:i/>
          <w:sz w:val="24"/>
          <w:szCs w:val="24"/>
          <w:lang w:val="sl-SI"/>
        </w:rPr>
        <w:t xml:space="preserve">priprave izvajanja </w:t>
      </w:r>
      <w:r w:rsidRPr="00BA3E43">
        <w:rPr>
          <w:rFonts w:ascii="Times New Roman" w:hAnsi="Times New Roman"/>
          <w:sz w:val="24"/>
          <w:szCs w:val="24"/>
          <w:lang w:val="sl-SI"/>
        </w:rPr>
        <w:t>evidentiranja</w:t>
      </w:r>
      <w:r>
        <w:rPr>
          <w:rFonts w:ascii="Times New Roman" w:hAnsi="Times New Roman"/>
          <w:sz w:val="24"/>
          <w:szCs w:val="24"/>
          <w:lang w:val="sl-SI"/>
        </w:rPr>
        <w:t xml:space="preserve"> določa zlasti:</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vsebino in obliko listin, s katerih se zajemajo podatki;</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način, mesto in metodiko zajemanja podatkov;</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način, mesto in metodiko evidentiranja podatkov;</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odgovorne nosilce (vodje) procesov evidentiranja (vodjo knjigovodstva ter vodje drugih vrst evidenc) ter njihove pristojnosti;</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makro, mezo in mikro organizacijsko opredelitev razporeditve nalog evidentiranja;</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obseg in vsebino prenosa evidentiranja na zunanje izvajalce nalog;</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programe dela po posameznih delovnih mestih;</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pristojnosti in odgovornosti oseb, ki izdajajo posamezne listine;</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pristojnosti in odgovornosti oseb pri potrjevanju knjigovodskih listin;</w:t>
      </w:r>
    </w:p>
    <w:p w:rsidR="007657FC" w:rsidRDefault="007657FC"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lastRenderedPageBreak/>
        <w:t>splošne akte s krogotokom dokumentacije in ustrezne druge organizacijske akte.</w:t>
      </w:r>
    </w:p>
    <w:p w:rsidR="007657FC" w:rsidRDefault="007657FC" w:rsidP="007657FC">
      <w:pPr>
        <w:pStyle w:val="Telobesedila1"/>
        <w:tabs>
          <w:tab w:val="left" w:pos="851"/>
        </w:tabs>
        <w:spacing w:before="0" w:line="240" w:lineRule="auto"/>
        <w:ind w:firstLine="0"/>
        <w:rPr>
          <w:rFonts w:ascii="Times New Roman" w:hAnsi="Times New Roman"/>
          <w:sz w:val="24"/>
          <w:szCs w:val="24"/>
          <w:lang w:val="sl-SI"/>
        </w:rPr>
      </w:pPr>
      <w:r>
        <w:rPr>
          <w:rFonts w:ascii="Times New Roman" w:hAnsi="Times New Roman"/>
          <w:sz w:val="24"/>
          <w:szCs w:val="24"/>
          <w:lang w:val="sl-SI"/>
        </w:rPr>
        <w:t>Združba s svojo organiziranostjo zagotavlja ustrezno izvajanje načrtovanega evidentiranja ter kakovost podatkov.</w:t>
      </w: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odločanju o organiziranju evidentiranja je treba upoštevati potrebe, ki izhajajo iz razvojne politike in strategije, ter druge dejavnike, ki vplivajo na izgradnjo informacijskega sistema združbe.</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sidRPr="00CA26CE">
        <w:rPr>
          <w:rFonts w:ascii="Times New Roman" w:hAnsi="Times New Roman"/>
          <w:i/>
          <w:sz w:val="24"/>
          <w:szCs w:val="24"/>
          <w:lang w:val="sl-SI"/>
        </w:rPr>
        <w:t>nadziranja</w:t>
      </w:r>
      <w:r>
        <w:rPr>
          <w:rFonts w:ascii="Times New Roman" w:hAnsi="Times New Roman"/>
          <w:sz w:val="24"/>
          <w:szCs w:val="24"/>
          <w:lang w:val="sl-SI"/>
        </w:rPr>
        <w:t xml:space="preserve"> evidentiranja združba določa zlasti:</w:t>
      </w:r>
    </w:p>
    <w:p w:rsidR="007657FC" w:rsidRDefault="007657FC" w:rsidP="00646F1F">
      <w:pPr>
        <w:pStyle w:val="Telobesedila1"/>
        <w:numPr>
          <w:ilvl w:val="0"/>
          <w:numId w:val="33"/>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sistem notranjih kontrol med posameznimi fazami evidentiranja in njihove nosilce;</w:t>
      </w:r>
    </w:p>
    <w:p w:rsidR="007657FC" w:rsidRDefault="007657FC" w:rsidP="00646F1F">
      <w:pPr>
        <w:pStyle w:val="Telobesedila1"/>
        <w:numPr>
          <w:ilvl w:val="0"/>
          <w:numId w:val="33"/>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potrebo in uvedbo revizijskih in inšpekcijskih pregledov;</w:t>
      </w:r>
    </w:p>
    <w:p w:rsidR="007657FC" w:rsidRDefault="007657FC" w:rsidP="00646F1F">
      <w:pPr>
        <w:pStyle w:val="Telobesedila1"/>
        <w:numPr>
          <w:ilvl w:val="0"/>
          <w:numId w:val="33"/>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pravilnik in načrt delovanja službe za notranje revidiranje.</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Nadziranje knjigovodenja je najpomembnejši proces v okviru računovodskega nadziranja. </w:t>
      </w:r>
      <w:r w:rsidRPr="00063B0A">
        <w:rPr>
          <w:rFonts w:ascii="Times New Roman" w:hAnsi="Times New Roman"/>
          <w:sz w:val="24"/>
          <w:szCs w:val="24"/>
          <w:lang w:val="sl-SI"/>
        </w:rPr>
        <w:t>Zato so notranje kontrole obvezni predmet zunanjega revidiranja računovodskih izkazov</w:t>
      </w:r>
      <w:r>
        <w:rPr>
          <w:rFonts w:ascii="Times New Roman" w:hAnsi="Times New Roman"/>
          <w:sz w:val="24"/>
          <w:szCs w:val="24"/>
          <w:lang w:val="sl-SI"/>
        </w:rPr>
        <w:t>.</w:t>
      </w:r>
    </w:p>
    <w:p w:rsidR="007657FC" w:rsidRPr="008A68D0"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etičnosti evidentiranja</w:t>
      </w:r>
      <w:r>
        <w:rPr>
          <w:rFonts w:ascii="Times New Roman" w:hAnsi="Times New Roman"/>
          <w:sz w:val="24"/>
          <w:szCs w:val="24"/>
          <w:lang w:val="sl-SI"/>
        </w:rPr>
        <w:t xml:space="preserve"> je treba v celoti upoštevati načela poklicne in poslovne etike in jih usklajevati z načeli osebne etike nosilcev in izvajalcev evidentiranja.</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Pr="002B4D80" w:rsidRDefault="007657FC" w:rsidP="007657FC">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7657FC" w:rsidRPr="007143EF"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Pr="002B4D80"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procesa knjigovodenja obsega</w:t>
      </w:r>
      <w:r w:rsidRPr="002B4D80">
        <w:rPr>
          <w:rFonts w:ascii="Times New Roman" w:hAnsi="Times New Roman"/>
          <w:sz w:val="24"/>
          <w:szCs w:val="24"/>
          <w:lang w:val="sl-SI"/>
        </w:rPr>
        <w:t>:</w:t>
      </w:r>
    </w:p>
    <w:p w:rsidR="007657FC" w:rsidRPr="002B4D80" w:rsidRDefault="007657FC" w:rsidP="00646F1F">
      <w:pPr>
        <w:pStyle w:val="Telobesedila1"/>
        <w:numPr>
          <w:ilvl w:val="0"/>
          <w:numId w:val="25"/>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i</w:t>
      </w:r>
      <w:r w:rsidRPr="002B4D80">
        <w:rPr>
          <w:rFonts w:ascii="Times New Roman" w:hAnsi="Times New Roman"/>
          <w:sz w:val="24"/>
          <w:szCs w:val="24"/>
          <w:lang w:val="sl-SI"/>
        </w:rPr>
        <w:t xml:space="preserve">nformiranje o </w:t>
      </w:r>
      <w:r>
        <w:rPr>
          <w:rFonts w:ascii="Times New Roman" w:hAnsi="Times New Roman"/>
          <w:sz w:val="24"/>
          <w:szCs w:val="24"/>
          <w:lang w:val="sl-SI"/>
        </w:rPr>
        <w:t>procesih in rezultatih evidentiranja (predstavljanje, prikazovanje ter pojasnjevanje evidentiranih podatkov in poročil oziroma izkazov);</w:t>
      </w:r>
    </w:p>
    <w:p w:rsidR="007657FC" w:rsidRPr="002B4D80" w:rsidRDefault="007657FC" w:rsidP="00646F1F">
      <w:pPr>
        <w:pStyle w:val="Telobesedila1"/>
        <w:numPr>
          <w:ilvl w:val="0"/>
          <w:numId w:val="25"/>
        </w:numPr>
        <w:tabs>
          <w:tab w:val="left" w:pos="851"/>
        </w:tabs>
        <w:spacing w:before="0" w:line="240" w:lineRule="auto"/>
        <w:ind w:firstLine="117"/>
        <w:rPr>
          <w:rFonts w:ascii="Times New Roman" w:hAnsi="Times New Roman"/>
          <w:sz w:val="24"/>
          <w:szCs w:val="24"/>
          <w:lang w:val="sl-SI"/>
        </w:rPr>
      </w:pPr>
      <w:r>
        <w:rPr>
          <w:rFonts w:ascii="Times New Roman" w:hAnsi="Times New Roman"/>
          <w:sz w:val="24"/>
          <w:szCs w:val="24"/>
          <w:lang w:val="sl-SI"/>
        </w:rPr>
        <w:t>k</w:t>
      </w:r>
      <w:r w:rsidRPr="002B4D80">
        <w:rPr>
          <w:rFonts w:ascii="Times New Roman" w:hAnsi="Times New Roman"/>
          <w:sz w:val="24"/>
          <w:szCs w:val="24"/>
          <w:lang w:val="sl-SI"/>
        </w:rPr>
        <w:t>omuniciranje z uporabniki</w:t>
      </w:r>
      <w:r>
        <w:rPr>
          <w:rFonts w:ascii="Times New Roman" w:hAnsi="Times New Roman"/>
          <w:sz w:val="24"/>
          <w:szCs w:val="24"/>
          <w:lang w:val="sl-SI"/>
        </w:rPr>
        <w:t>;</w:t>
      </w:r>
    </w:p>
    <w:p w:rsidR="007657FC" w:rsidRPr="002B4D80" w:rsidRDefault="007657FC" w:rsidP="00646F1F">
      <w:pPr>
        <w:pStyle w:val="Telobesedila1"/>
        <w:numPr>
          <w:ilvl w:val="0"/>
          <w:numId w:val="25"/>
        </w:numPr>
        <w:tabs>
          <w:tab w:val="clear" w:pos="0"/>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 xml:space="preserve">hranjevanje in arhiviranje </w:t>
      </w:r>
      <w:r>
        <w:rPr>
          <w:rFonts w:ascii="Times New Roman" w:hAnsi="Times New Roman"/>
          <w:sz w:val="24"/>
          <w:szCs w:val="24"/>
          <w:lang w:val="sl-SI"/>
        </w:rPr>
        <w:t>knjigovodskih podatkov in izkazov ter podatkov iz drugih evidenc in njihovih izkazov;</w:t>
      </w:r>
    </w:p>
    <w:p w:rsidR="007657FC" w:rsidRPr="002B4D80" w:rsidRDefault="007657FC" w:rsidP="00646F1F">
      <w:pPr>
        <w:pStyle w:val="Telobesedila1"/>
        <w:numPr>
          <w:ilvl w:val="0"/>
          <w:numId w:val="24"/>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 xml:space="preserve">oročanje o nadziranju </w:t>
      </w:r>
      <w:r>
        <w:rPr>
          <w:rFonts w:ascii="Times New Roman" w:hAnsi="Times New Roman"/>
          <w:sz w:val="24"/>
          <w:szCs w:val="24"/>
          <w:lang w:val="sl-SI"/>
        </w:rPr>
        <w:t>evidentiranja</w:t>
      </w:r>
      <w:r w:rsidRPr="002B4D80">
        <w:rPr>
          <w:rFonts w:ascii="Times New Roman" w:hAnsi="Times New Roman"/>
          <w:sz w:val="24"/>
          <w:szCs w:val="24"/>
          <w:lang w:val="sl-SI"/>
        </w:rPr>
        <w:t>.</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Informiranje o procesih in izidih evidentiranja se praviloma odvija v razmerju do:</w:t>
      </w:r>
    </w:p>
    <w:p w:rsidR="007657FC" w:rsidRDefault="007657FC" w:rsidP="00646F1F">
      <w:pPr>
        <w:pStyle w:val="Telobesedila1"/>
        <w:numPr>
          <w:ilvl w:val="0"/>
          <w:numId w:val="34"/>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neposrednih uporabnikov podatkov za namene odločanja,</w:t>
      </w:r>
    </w:p>
    <w:p w:rsidR="007657FC" w:rsidRDefault="007657FC" w:rsidP="00646F1F">
      <w:pPr>
        <w:pStyle w:val="Telobesedila1"/>
        <w:numPr>
          <w:ilvl w:val="0"/>
          <w:numId w:val="34"/>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izdelovalcev predračunov,</w:t>
      </w:r>
    </w:p>
    <w:p w:rsidR="007657FC" w:rsidRDefault="007657FC" w:rsidP="00646F1F">
      <w:pPr>
        <w:pStyle w:val="Telobesedila1"/>
        <w:numPr>
          <w:ilvl w:val="0"/>
          <w:numId w:val="34"/>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analitikov in drugih oblikovalcev informacij,</w:t>
      </w:r>
    </w:p>
    <w:p w:rsidR="007657FC" w:rsidRDefault="007657FC" w:rsidP="00646F1F">
      <w:pPr>
        <w:pStyle w:val="Telobesedila1"/>
        <w:numPr>
          <w:ilvl w:val="0"/>
          <w:numId w:val="34"/>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nadzorovalcev evidentiranja.</w:t>
      </w:r>
    </w:p>
    <w:p w:rsidR="007657FC"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informiranju v okviru procesov evidentiranja je treba ustrezno upoštevati splošna načela informiranja v šestem poglavju tega kodeksa.</w:t>
      </w:r>
    </w:p>
    <w:p w:rsidR="007657FC" w:rsidRPr="00830C3F"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Shranjevanje</w:t>
      </w:r>
      <w:r w:rsidRPr="00830C3F">
        <w:rPr>
          <w:rFonts w:ascii="Times New Roman" w:hAnsi="Times New Roman"/>
          <w:sz w:val="24"/>
          <w:szCs w:val="24"/>
          <w:lang w:val="sl-SI"/>
        </w:rPr>
        <w:t xml:space="preserve"> </w:t>
      </w:r>
      <w:r>
        <w:rPr>
          <w:rFonts w:ascii="Times New Roman" w:hAnsi="Times New Roman"/>
          <w:sz w:val="24"/>
          <w:szCs w:val="24"/>
          <w:lang w:val="sl-SI"/>
        </w:rPr>
        <w:t>knjigovodskih</w:t>
      </w:r>
      <w:r w:rsidRPr="00830C3F">
        <w:rPr>
          <w:rFonts w:ascii="Times New Roman" w:hAnsi="Times New Roman"/>
          <w:sz w:val="24"/>
          <w:szCs w:val="24"/>
          <w:lang w:val="sl-SI"/>
        </w:rPr>
        <w:t xml:space="preserve"> listin zajema njihovo </w:t>
      </w:r>
      <w:r>
        <w:rPr>
          <w:rFonts w:ascii="Times New Roman" w:hAnsi="Times New Roman"/>
          <w:sz w:val="24"/>
          <w:szCs w:val="24"/>
          <w:lang w:val="sl-SI"/>
        </w:rPr>
        <w:t>sprotno</w:t>
      </w:r>
      <w:r w:rsidRPr="00830C3F">
        <w:rPr>
          <w:rFonts w:ascii="Times New Roman" w:hAnsi="Times New Roman"/>
          <w:sz w:val="24"/>
          <w:szCs w:val="24"/>
          <w:lang w:val="sl-SI"/>
        </w:rPr>
        <w:t xml:space="preserve"> in redno shranjevanje </w:t>
      </w:r>
      <w:r>
        <w:rPr>
          <w:rFonts w:ascii="Times New Roman" w:hAnsi="Times New Roman"/>
          <w:sz w:val="24"/>
          <w:szCs w:val="24"/>
          <w:lang w:val="sl-SI"/>
        </w:rPr>
        <w:t>ter</w:t>
      </w:r>
      <w:r w:rsidRPr="00830C3F">
        <w:rPr>
          <w:rFonts w:ascii="Times New Roman" w:hAnsi="Times New Roman"/>
          <w:sz w:val="24"/>
          <w:szCs w:val="24"/>
          <w:lang w:val="sl-SI"/>
        </w:rPr>
        <w:t xml:space="preserve"> vzdrževanje v skladu z organizacijskimi navodili združbe, </w:t>
      </w:r>
      <w:r w:rsidRPr="00830C3F">
        <w:rPr>
          <w:rFonts w:ascii="Times New Roman" w:hAnsi="Times New Roman"/>
          <w:sz w:val="24"/>
          <w:szCs w:val="24"/>
          <w:lang w:val="sl-SI"/>
        </w:rPr>
        <w:lastRenderedPageBreak/>
        <w:t xml:space="preserve">pri čemer je treba upoštevati načela o shranjevanju v </w:t>
      </w:r>
      <w:r>
        <w:rPr>
          <w:rFonts w:ascii="Times New Roman" w:hAnsi="Times New Roman"/>
          <w:sz w:val="24"/>
          <w:szCs w:val="24"/>
          <w:lang w:val="sl-SI"/>
        </w:rPr>
        <w:t xml:space="preserve">sedmem </w:t>
      </w:r>
      <w:r w:rsidRPr="00830C3F">
        <w:rPr>
          <w:rFonts w:ascii="Times New Roman" w:hAnsi="Times New Roman"/>
          <w:sz w:val="24"/>
          <w:szCs w:val="24"/>
          <w:lang w:val="sl-SI"/>
        </w:rPr>
        <w:t xml:space="preserve">poglavju </w:t>
      </w:r>
      <w:r>
        <w:rPr>
          <w:rFonts w:ascii="Times New Roman" w:hAnsi="Times New Roman"/>
          <w:sz w:val="24"/>
          <w:szCs w:val="24"/>
          <w:lang w:val="sl-SI"/>
        </w:rPr>
        <w:t>tega kodeksa</w:t>
      </w:r>
      <w:r w:rsidRPr="00830C3F">
        <w:rPr>
          <w:rFonts w:ascii="Times New Roman" w:hAnsi="Times New Roman"/>
          <w:sz w:val="24"/>
          <w:szCs w:val="24"/>
          <w:lang w:val="sl-SI"/>
        </w:rPr>
        <w:t>.</w:t>
      </w:r>
    </w:p>
    <w:p w:rsidR="007657FC" w:rsidRPr="00AF1FF7" w:rsidRDefault="007657FC" w:rsidP="00646F1F">
      <w:pPr>
        <w:pStyle w:val="Telobesedila1"/>
        <w:numPr>
          <w:ilvl w:val="1"/>
          <w:numId w:val="3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w:t>
      </w:r>
      <w:r w:rsidRPr="00830C3F">
        <w:rPr>
          <w:rFonts w:ascii="Times New Roman" w:hAnsi="Times New Roman"/>
          <w:sz w:val="24"/>
          <w:szCs w:val="24"/>
          <w:lang w:val="sl-SI"/>
        </w:rPr>
        <w:t xml:space="preserve"> o nadziranju </w:t>
      </w:r>
      <w:r>
        <w:rPr>
          <w:rFonts w:ascii="Times New Roman" w:hAnsi="Times New Roman"/>
          <w:sz w:val="24"/>
          <w:szCs w:val="24"/>
          <w:lang w:val="sl-SI"/>
        </w:rPr>
        <w:t>knjigovodenja</w:t>
      </w:r>
      <w:r w:rsidRPr="00830C3F">
        <w:rPr>
          <w:rFonts w:ascii="Times New Roman" w:hAnsi="Times New Roman"/>
          <w:sz w:val="24"/>
          <w:szCs w:val="24"/>
          <w:lang w:val="sl-SI"/>
        </w:rPr>
        <w:t xml:space="preserve"> </w:t>
      </w:r>
      <w:r>
        <w:rPr>
          <w:rFonts w:ascii="Times New Roman" w:hAnsi="Times New Roman"/>
          <w:sz w:val="24"/>
          <w:szCs w:val="24"/>
          <w:lang w:val="sl-SI"/>
        </w:rPr>
        <w:t>pomeni</w:t>
      </w:r>
      <w:r w:rsidRPr="00830C3F">
        <w:rPr>
          <w:rFonts w:ascii="Times New Roman" w:hAnsi="Times New Roman"/>
          <w:sz w:val="24"/>
          <w:szCs w:val="24"/>
          <w:lang w:val="sl-SI"/>
        </w:rPr>
        <w:t xml:space="preserve"> predstavljanje ugotovitev o delovanju in ustreznosti procesa </w:t>
      </w:r>
      <w:r>
        <w:rPr>
          <w:rFonts w:ascii="Times New Roman" w:hAnsi="Times New Roman"/>
          <w:sz w:val="24"/>
          <w:szCs w:val="24"/>
          <w:lang w:val="sl-SI"/>
        </w:rPr>
        <w:t>knjigovodenja</w:t>
      </w:r>
      <w:r w:rsidRPr="00830C3F">
        <w:rPr>
          <w:rFonts w:ascii="Times New Roman" w:hAnsi="Times New Roman"/>
          <w:sz w:val="24"/>
          <w:szCs w:val="24"/>
          <w:lang w:val="sl-SI"/>
        </w:rPr>
        <w:t xml:space="preserve">, pri čemer je treba upoštevati načela o nadziranju v </w:t>
      </w:r>
      <w:r>
        <w:rPr>
          <w:rFonts w:ascii="Times New Roman" w:hAnsi="Times New Roman"/>
          <w:sz w:val="24"/>
          <w:szCs w:val="24"/>
          <w:lang w:val="sl-SI"/>
        </w:rPr>
        <w:t xml:space="preserve">osmem </w:t>
      </w:r>
      <w:r w:rsidRPr="00830C3F">
        <w:rPr>
          <w:rFonts w:ascii="Times New Roman" w:hAnsi="Times New Roman"/>
          <w:sz w:val="24"/>
          <w:szCs w:val="24"/>
          <w:lang w:val="sl-SI"/>
        </w:rPr>
        <w:t xml:space="preserve">poglavju </w:t>
      </w:r>
      <w:r>
        <w:rPr>
          <w:rFonts w:ascii="Times New Roman" w:hAnsi="Times New Roman"/>
          <w:sz w:val="24"/>
          <w:szCs w:val="24"/>
          <w:lang w:val="sl-SI"/>
        </w:rPr>
        <w:t>tega kodeksa</w:t>
      </w:r>
      <w:r w:rsidRPr="00830C3F">
        <w:rPr>
          <w:rFonts w:ascii="Times New Roman" w:hAnsi="Times New Roman"/>
          <w:sz w:val="24"/>
          <w:szCs w:val="24"/>
          <w:lang w:val="sl-SI"/>
        </w:rPr>
        <w:t>.</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Pr="002B4D80" w:rsidRDefault="007657FC" w:rsidP="007657FC">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7657FC" w:rsidRPr="002B4D80" w:rsidRDefault="007657FC" w:rsidP="007657FC">
      <w:pPr>
        <w:pStyle w:val="Telobesedila1"/>
        <w:tabs>
          <w:tab w:val="left" w:pos="567"/>
        </w:tabs>
        <w:spacing w:before="0" w:line="240" w:lineRule="auto"/>
        <w:ind w:firstLine="0"/>
        <w:rPr>
          <w:rFonts w:ascii="Times New Roman" w:hAnsi="Times New Roman"/>
          <w:sz w:val="24"/>
          <w:szCs w:val="24"/>
          <w:lang w:val="sl-SI"/>
        </w:rPr>
      </w:pP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Izvajalni vidik procesa evidentiranja načeloma obsega:</w:t>
      </w:r>
    </w:p>
    <w:p w:rsidR="007657FC" w:rsidRDefault="007657FC"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zbiranje podatkov o poslovnih dogodkih na osnovi ustreznih listin;</w:t>
      </w:r>
    </w:p>
    <w:p w:rsidR="007657FC" w:rsidRDefault="007657FC"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urejevanje podatkov (razvrščanje podatkov po določenih znakih);</w:t>
      </w:r>
    </w:p>
    <w:p w:rsidR="007657FC" w:rsidRDefault="007657FC"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evidentiranje (razvidovanje) podatkov (uporaba ustreznih metod, tehnik in orodij);</w:t>
      </w:r>
    </w:p>
    <w:p w:rsidR="007657FC" w:rsidRDefault="007657FC"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vodenje ustreznih poslovnih knjig in evidenc (spremljanje dogodkov na ustreznih medijih);</w:t>
      </w:r>
    </w:p>
    <w:p w:rsidR="007657FC" w:rsidRDefault="007657FC"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izdelovanje izkazov (poročil) o stanju in gibanju obravnavanih podatkov, in sicer z opredeljenim namenom in v opredeljeni obliki.</w:t>
      </w:r>
    </w:p>
    <w:p w:rsidR="007657FC"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Zbiranje in urejanje knjigovodskih podatkov se, za potrebe notranjega poročanja, odvija na ravni:</w:t>
      </w:r>
    </w:p>
    <w:p w:rsidR="007657FC" w:rsidRDefault="007657FC" w:rsidP="00646F1F">
      <w:pPr>
        <w:pStyle w:val="Telobesedila1"/>
        <w:numPr>
          <w:ilvl w:val="0"/>
          <w:numId w:val="29"/>
        </w:numPr>
        <w:spacing w:before="0" w:line="240" w:lineRule="auto"/>
        <w:rPr>
          <w:rFonts w:ascii="Times New Roman" w:hAnsi="Times New Roman"/>
          <w:sz w:val="24"/>
          <w:szCs w:val="24"/>
          <w:lang w:val="sl-SI"/>
        </w:rPr>
      </w:pPr>
      <w:r>
        <w:rPr>
          <w:rFonts w:ascii="Times New Roman" w:hAnsi="Times New Roman"/>
          <w:sz w:val="24"/>
          <w:szCs w:val="24"/>
          <w:lang w:val="sl-SI"/>
        </w:rPr>
        <w:t>združbe kot celote,</w:t>
      </w:r>
    </w:p>
    <w:p w:rsidR="007657FC" w:rsidRDefault="007657FC"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posameznih mest odgovornosti oziroma poslovnih odsekov,</w:t>
      </w:r>
    </w:p>
    <w:p w:rsidR="007657FC" w:rsidRDefault="007657FC"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posameznih stroškovnih nosilcev (vmesnih in končnih),</w:t>
      </w:r>
    </w:p>
    <w:p w:rsidR="007657FC" w:rsidRDefault="007657FC"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posameznih poslovnih partnerjev (odjemalcev ali dobaviteljev),</w:t>
      </w:r>
    </w:p>
    <w:p w:rsidR="007657FC" w:rsidRPr="00C40BE5" w:rsidRDefault="007657FC"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posameznih vrst stroškov in prihodkov</w:t>
      </w:r>
      <w:r w:rsidRPr="00C40BE5">
        <w:rPr>
          <w:rFonts w:ascii="Times New Roman" w:hAnsi="Times New Roman"/>
          <w:sz w:val="24"/>
          <w:szCs w:val="24"/>
          <w:lang w:val="sl-SI"/>
        </w:rPr>
        <w:t xml:space="preserve"> </w:t>
      </w:r>
      <w:r>
        <w:rPr>
          <w:rFonts w:ascii="Times New Roman" w:hAnsi="Times New Roman"/>
          <w:sz w:val="24"/>
          <w:szCs w:val="24"/>
          <w:lang w:val="sl-SI"/>
        </w:rPr>
        <w:t>ter poslovnih tokov,</w:t>
      </w:r>
    </w:p>
    <w:p w:rsidR="007657FC" w:rsidRDefault="00563CDB"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dejavn</w:t>
      </w:r>
      <w:r w:rsidR="007657FC">
        <w:rPr>
          <w:rFonts w:ascii="Times New Roman" w:hAnsi="Times New Roman"/>
          <w:sz w:val="24"/>
          <w:szCs w:val="24"/>
          <w:lang w:val="sl-SI"/>
        </w:rPr>
        <w:t>osti v verigi vrednosti,</w:t>
      </w:r>
    </w:p>
    <w:p w:rsidR="007657FC" w:rsidRDefault="007657FC" w:rsidP="00646F1F">
      <w:pPr>
        <w:pStyle w:val="Telobesedila1"/>
        <w:numPr>
          <w:ilvl w:val="0"/>
          <w:numId w:val="2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dejavnosti oziroma procesov v poslovanju.</w:t>
      </w:r>
    </w:p>
    <w:p w:rsidR="007657FC" w:rsidRDefault="007657FC" w:rsidP="007657FC">
      <w:pPr>
        <w:pStyle w:val="Telobesedila1"/>
        <w:tabs>
          <w:tab w:val="left" w:pos="567"/>
        </w:tabs>
        <w:spacing w:before="0" w:line="240" w:lineRule="auto"/>
        <w:ind w:firstLine="0"/>
        <w:rPr>
          <w:rFonts w:ascii="Times New Roman" w:hAnsi="Times New Roman"/>
          <w:sz w:val="24"/>
          <w:szCs w:val="24"/>
          <w:lang w:val="sl-SI"/>
        </w:rPr>
      </w:pPr>
      <w:r>
        <w:rPr>
          <w:rFonts w:ascii="Times New Roman" w:hAnsi="Times New Roman"/>
          <w:sz w:val="24"/>
          <w:szCs w:val="24"/>
          <w:lang w:val="sl-SI"/>
        </w:rPr>
        <w:t>Pri tem upoštevamo neposredne in posredne stroške. Za razporejanje posrednih oziroma splošnih stroškov naj bi združba načeloma uporabljala različne osnove oziroma ključe, dokler ne ugotovi želenih prvin za potrebe različnih vrst kalkulacij.</w:t>
      </w:r>
    </w:p>
    <w:p w:rsidR="007657FC" w:rsidRPr="00C2459B" w:rsidRDefault="007657FC" w:rsidP="00646F1F">
      <w:pPr>
        <w:pStyle w:val="Telobesedila1"/>
        <w:numPr>
          <w:ilvl w:val="1"/>
          <w:numId w:val="3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potrebe notranjega poročanja je knjigovodstvo urejeno z ustreznimi splošnimi akti in organizacijskimi predpisi združbe.</w:t>
      </w:r>
    </w:p>
    <w:p w:rsidR="00563CDB" w:rsidRPr="00824D88" w:rsidRDefault="00563CDB" w:rsidP="00563CDB">
      <w:pPr>
        <w:pStyle w:val="Telobesedila1"/>
        <w:tabs>
          <w:tab w:val="left" w:pos="567"/>
        </w:tabs>
        <w:spacing w:before="0" w:line="240" w:lineRule="auto"/>
        <w:ind w:firstLine="0"/>
        <w:jc w:val="center"/>
        <w:rPr>
          <w:rFonts w:ascii="Times New Roman" w:hAnsi="Times New Roman"/>
          <w:sz w:val="24"/>
          <w:szCs w:val="24"/>
          <w:lang w:val="sl-SI"/>
        </w:rPr>
      </w:pPr>
      <w:r>
        <w:rPr>
          <w:rFonts w:ascii="Times New Roman" w:hAnsi="Times New Roman"/>
          <w:sz w:val="24"/>
          <w:szCs w:val="24"/>
          <w:lang w:val="sl-SI"/>
        </w:rPr>
        <w:br w:type="page"/>
      </w:r>
    </w:p>
    <w:p w:rsidR="00563CDB" w:rsidRPr="00563CDB" w:rsidRDefault="00563CDB" w:rsidP="00563CDB">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sl-SI"/>
        </w:rPr>
      </w:pPr>
      <w:r w:rsidRPr="00563CDB">
        <w:rPr>
          <w:rFonts w:ascii="Times New Roman" w:eastAsia="Calibri" w:hAnsi="Times New Roman" w:cs="Times New Roman"/>
          <w:b/>
          <w:sz w:val="32"/>
          <w:szCs w:val="32"/>
        </w:rPr>
        <w:lastRenderedPageBreak/>
        <w:t xml:space="preserve">3 SPLOŠNA </w:t>
      </w:r>
      <w:r w:rsidRPr="00563CDB">
        <w:rPr>
          <w:rFonts w:ascii="Times New Roman" w:eastAsia="Times New Roman" w:hAnsi="Times New Roman" w:cs="Times New Roman"/>
          <w:b/>
          <w:sz w:val="32"/>
          <w:szCs w:val="32"/>
          <w:lang w:eastAsia="sl-SI"/>
        </w:rPr>
        <w:t>NAČELA O PREDRAČUNAVANJU ZA NOTRANJE POROČANJE</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563CDB">
        <w:rPr>
          <w:rFonts w:ascii="Times New Roman" w:eastAsia="Calibri" w:hAnsi="Times New Roman" w:cs="Times New Roman"/>
          <w:b/>
          <w:sz w:val="28"/>
          <w:szCs w:val="28"/>
        </w:rPr>
        <w:t>A Izhodišča</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646F1F">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Predračunavanje (predvidevanje) za potrebe notranjega poročanja temelji na splošnih načelih o informacijskem sistemu za notranje poročanje iz prvega poglavja tega kodeksa.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Predračunavanje za potrebe notranjega poročanja je del informacijske funkcije obravnavanja podatkov o prihodnosti. Vsebinsko pomeni vrednostno in/ali količinsko izraženo predvidevanje oziroma napovedovanje posameznih gospodarskih kategorij in delovanja združbe v prihodnjem obdobju.</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Predračunavanje je prva faza procesa načrtovanja v združbi. Predračunavanje daje vnaprejšnje in povratne informacije, ki so temelj strokovnih podlag za poslovno odločanje. Predračunavanje skupaj z odločanjem o prihodnosti tvori celovit proces načrtovanja v združbi.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Najpomembnejši del predračunavanja je </w:t>
      </w:r>
      <w:r w:rsidRPr="00563CDB">
        <w:rPr>
          <w:rFonts w:ascii="Times New Roman" w:eastAsia="Times New Roman" w:hAnsi="Times New Roman" w:cs="Times New Roman"/>
          <w:i/>
          <w:sz w:val="24"/>
          <w:szCs w:val="24"/>
          <w:lang w:eastAsia="sl-SI"/>
        </w:rPr>
        <w:t>računovodsko predračunavanje</w:t>
      </w:r>
      <w:r w:rsidRPr="00563CDB">
        <w:rPr>
          <w:rFonts w:ascii="Times New Roman" w:eastAsia="Times New Roman" w:hAnsi="Times New Roman" w:cs="Times New Roman"/>
          <w:sz w:val="24"/>
          <w:szCs w:val="24"/>
          <w:lang w:eastAsia="sl-SI"/>
        </w:rPr>
        <w:t>, ki je del računovodenja in s tem računovodskega informacijskega sistema. Obsega predvsem obravnavanje podatkov o vseh ekonomskih kategorijah, ki jih je mogoče izraziti denarno in so po potrebi dopolnjeni tudi s podatki, izraženimi v drugih merskih enotah. Konča se z računovodskimi predračuni.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Računovodski predračun (npr. bilanca stanja ali poslovnega izida), ki ga sprejme in potrdi poslovodstvo oziroma lastniki združbe, se s to potrditvijo spremeni v načrt, ki je izid procesa načrtovanja in pomeni delovno nalogo združbe.</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Temeljni nameni predračunavanja za potrebe notranjega poročanja so:</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ocena tveganja dogajanj oziroma poslovanja v prihodnosti kot podlag za analiziranje in s tem za oblikovanje informacij za postavljanje ciljev ter načrtovanje poslovnih odločitev;</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opredelitev in ovrednotenje posameznih ciljev oziroma kritičnih dejavnikov uspeha, kot sodil za ugotavljanje uspešnosti ter s tem tudi osnov za delovanje motivacijskega sistema;</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zagotavljanje strokovnih osnov za načrtovanje izvajanja družbene odgovornosti in trajnostnega razvoja združbe;</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omogočanje vzpostavljanja sistema informacij o prvih znakih krize.</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lastRenderedPageBreak/>
        <w:t>Predračunavanje je tesno povezano tako z ostalimi informacijskimi funkcijami kot tudi z vsemi temeljnimi poslovnimi funkcijami.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Osnovne prvine predračunavanja so podatki, listine, obračuni, metode in modeli predračunavanja, ustrezna sredstva in informacijska tehnologija ter kadri.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Predračunavanje se odvija tako na ravni pravne osebe kot tudi na ravneh posameznih mest odgovornosti oziroma strateških poslovnih enot. </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Izid procesa predračunavanja so vrednostni in količinski predračuni ter predračunska poročila oziroma izkazi.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Nedenarna merila morajo biti v primerjavi z vrednostnimi merili, uravnoteženo in v ustrezni meri zastopana, da bi lahko oblikovali celovite informacije o prihodnosti.</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563CDB">
        <w:rPr>
          <w:rFonts w:ascii="Times New Roman" w:eastAsia="Times New Roman" w:hAnsi="Times New Roman" w:cs="Times New Roman"/>
          <w:b/>
          <w:sz w:val="28"/>
          <w:szCs w:val="28"/>
          <w:lang w:eastAsia="sl-SI"/>
        </w:rPr>
        <w:t xml:space="preserve">B </w:t>
      </w:r>
      <w:r w:rsidRPr="00563CDB">
        <w:rPr>
          <w:rFonts w:ascii="Times New Roman" w:eastAsia="Times New Roman" w:hAnsi="Times New Roman" w:cs="Times New Roman"/>
          <w:b/>
          <w:sz w:val="28"/>
          <w:szCs w:val="28"/>
          <w:lang w:val="en-US" w:eastAsia="sl-SI"/>
        </w:rPr>
        <w:t>Poslovodni vidik</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Poslovodni oziroma odločevalni vidik procesa predračunavanja zajema odločanje in usklajevanje pri:</w:t>
      </w:r>
    </w:p>
    <w:p w:rsidR="00563CDB" w:rsidRPr="00563CDB" w:rsidRDefault="00563CDB" w:rsidP="00646F1F">
      <w:pPr>
        <w:numPr>
          <w:ilvl w:val="0"/>
          <w:numId w:val="30"/>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kratkoročnemu in dolgoročnemu načrtovanju predračunavanja,</w:t>
      </w:r>
    </w:p>
    <w:p w:rsidR="00563CDB" w:rsidRPr="00563CDB" w:rsidRDefault="00563CDB" w:rsidP="00646F1F">
      <w:pPr>
        <w:numPr>
          <w:ilvl w:val="0"/>
          <w:numId w:val="30"/>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pripravi izvajanja (organiziranje predračunavanja),</w:t>
      </w:r>
    </w:p>
    <w:p w:rsidR="00563CDB" w:rsidRPr="00563CDB" w:rsidRDefault="00563CDB" w:rsidP="00646F1F">
      <w:pPr>
        <w:numPr>
          <w:ilvl w:val="0"/>
          <w:numId w:val="30"/>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nadziranju procesa predračunavanja,</w:t>
      </w:r>
    </w:p>
    <w:p w:rsidR="00563CDB" w:rsidRPr="00563CDB" w:rsidRDefault="00563CDB" w:rsidP="00646F1F">
      <w:pPr>
        <w:numPr>
          <w:ilvl w:val="0"/>
          <w:numId w:val="30"/>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etičnosti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V okviru </w:t>
      </w:r>
      <w:r w:rsidRPr="00563CDB">
        <w:rPr>
          <w:rFonts w:ascii="Times New Roman" w:eastAsia="Times New Roman" w:hAnsi="Times New Roman" w:cs="Times New Roman"/>
          <w:i/>
          <w:sz w:val="24"/>
          <w:szCs w:val="24"/>
          <w:lang w:eastAsia="sl-SI"/>
        </w:rPr>
        <w:t>načrtovanja</w:t>
      </w:r>
      <w:r w:rsidRPr="00563CDB">
        <w:rPr>
          <w:rFonts w:ascii="Times New Roman" w:eastAsia="Times New Roman" w:hAnsi="Times New Roman" w:cs="Times New Roman"/>
          <w:sz w:val="24"/>
          <w:szCs w:val="24"/>
          <w:lang w:eastAsia="sl-SI"/>
        </w:rPr>
        <w:t xml:space="preserve"> predračunavanja za potrebe notranjega poročanja se združba odloča zlasti o:</w:t>
      </w:r>
    </w:p>
    <w:p w:rsidR="00563CDB" w:rsidRPr="00563CDB" w:rsidRDefault="00563CDB" w:rsidP="00646F1F">
      <w:pPr>
        <w:numPr>
          <w:ilvl w:val="0"/>
          <w:numId w:val="31"/>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opredelitvi posameznih vrst kategorij, dejavnosti oziroma dogajanj, ki bodo predmet vrednostnega in/ali količinskega predračunavanja;</w:t>
      </w:r>
    </w:p>
    <w:p w:rsidR="00563CDB" w:rsidRPr="00563CDB" w:rsidRDefault="00563CDB" w:rsidP="00646F1F">
      <w:pPr>
        <w:numPr>
          <w:ilvl w:val="0"/>
          <w:numId w:val="31"/>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predvidenih pristopih in modelih predračunavanja;</w:t>
      </w:r>
    </w:p>
    <w:p w:rsidR="00563CDB" w:rsidRPr="00563CDB" w:rsidRDefault="00563CDB" w:rsidP="00646F1F">
      <w:pPr>
        <w:numPr>
          <w:ilvl w:val="0"/>
          <w:numId w:val="31"/>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predračunskih obdobjih;</w:t>
      </w:r>
    </w:p>
    <w:p w:rsidR="00563CDB" w:rsidRPr="00563CDB" w:rsidRDefault="00563CDB" w:rsidP="00646F1F">
      <w:pPr>
        <w:numPr>
          <w:ilvl w:val="0"/>
          <w:numId w:val="31"/>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ravneh predračunavanja;</w:t>
      </w:r>
    </w:p>
    <w:p w:rsidR="00563CDB" w:rsidRPr="00563CDB" w:rsidRDefault="00563CDB" w:rsidP="00646F1F">
      <w:pPr>
        <w:numPr>
          <w:ilvl w:val="0"/>
          <w:numId w:val="31"/>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potrebnih sredstvih, informacijski tehnologiji in kadrovskih zmogljivostih.</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Načrtovanje predvidevanja mora biti usklajeno z odločitvami o evidentiranju za potrebe notranjega odločanja na eni strani in z odločitvami o potrebnih informacijah (v okviru načrtovanja analiziranja) na drugi strani.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Združba v okviru </w:t>
      </w:r>
      <w:r w:rsidRPr="00563CDB">
        <w:rPr>
          <w:rFonts w:ascii="Times New Roman" w:eastAsia="Times New Roman" w:hAnsi="Times New Roman" w:cs="Times New Roman"/>
          <w:i/>
          <w:sz w:val="24"/>
          <w:szCs w:val="24"/>
          <w:lang w:eastAsia="sl-SI"/>
        </w:rPr>
        <w:t xml:space="preserve">priprave izvajanja </w:t>
      </w:r>
      <w:r w:rsidRPr="00563CDB">
        <w:rPr>
          <w:rFonts w:ascii="Times New Roman" w:eastAsia="Times New Roman" w:hAnsi="Times New Roman" w:cs="Times New Roman"/>
          <w:sz w:val="24"/>
          <w:szCs w:val="24"/>
          <w:lang w:eastAsia="sl-SI"/>
        </w:rPr>
        <w:t>predračunavanja določa zlasti:</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vsebino in obliko predračunov;</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način, mesto in metodiko zajemanja podatkov;</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način, mesto in metodiko predračunavanja;</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odgovorne nosilce (vodje) posameznih procesov predračunavanja ter njihove pristojnosti;</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lastRenderedPageBreak/>
        <w:t>makro, mezo in mikro organizacijsko opredelitev razporeditve nalog predračunavanja;</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obseg in vsebino morebitnega prenosa predračunavanja na zunanje izvajalce nalog;</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pristojnosti in odgovornosti oseb, ki izdelujejo predračune;</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pristojnosti in odgovornosti oseb pri potrjevanju predračunov;</w:t>
      </w:r>
    </w:p>
    <w:p w:rsidR="00563CDB" w:rsidRPr="00563CDB" w:rsidRDefault="00563CDB" w:rsidP="00646F1F">
      <w:pPr>
        <w:numPr>
          <w:ilvl w:val="0"/>
          <w:numId w:val="32"/>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organizacijske in splošne akte v zvezi s predračunavanjem.</w:t>
      </w:r>
    </w:p>
    <w:p w:rsidR="00563CDB" w:rsidRPr="00563CDB" w:rsidRDefault="00563CDB" w:rsidP="00563CDB">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Združba s svojo organiziranostjo zagotavlja ustrezno izvajanje predračunavanja in njegovo kakovost.</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 odločanju o organiziranju predračunavanja je treba upoštevati potrebe, ki izhajajo iz razvojne politike in strategije ter druge dejavnike, ki vplivajo na delovanje in razvoj informacijskega sistema združbe.</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Združba v okviru </w:t>
      </w:r>
      <w:r w:rsidRPr="00563CDB">
        <w:rPr>
          <w:rFonts w:ascii="Times New Roman" w:eastAsia="Times New Roman" w:hAnsi="Times New Roman" w:cs="Times New Roman"/>
          <w:i/>
          <w:sz w:val="24"/>
          <w:szCs w:val="24"/>
          <w:lang w:eastAsia="sl-SI"/>
        </w:rPr>
        <w:t>nadziranja</w:t>
      </w:r>
      <w:r w:rsidRPr="00563CDB">
        <w:rPr>
          <w:rFonts w:ascii="Times New Roman" w:eastAsia="Times New Roman" w:hAnsi="Times New Roman" w:cs="Times New Roman"/>
          <w:sz w:val="24"/>
          <w:szCs w:val="24"/>
          <w:lang w:eastAsia="sl-SI"/>
        </w:rPr>
        <w:t xml:space="preserve"> predračunavanja določa zlasti:</w:t>
      </w:r>
    </w:p>
    <w:p w:rsidR="00563CDB" w:rsidRPr="00563CDB" w:rsidRDefault="00563CDB" w:rsidP="00646F1F">
      <w:pPr>
        <w:numPr>
          <w:ilvl w:val="0"/>
          <w:numId w:val="33"/>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sistem notranjih kontrol med posameznimi fazami predračunavanja in njihove nosilce,</w:t>
      </w:r>
    </w:p>
    <w:p w:rsidR="00563CDB" w:rsidRPr="00563CDB" w:rsidRDefault="00563CDB" w:rsidP="00646F1F">
      <w:pPr>
        <w:numPr>
          <w:ilvl w:val="0"/>
          <w:numId w:val="33"/>
        </w:numPr>
        <w:tabs>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pristojnosti delovanja službe za notranje revidiranje v procesih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Področji nadziranja računovodskega predračunavanja sta finančno predračunavanje (v okviru finančnega računovodstva) in stroškovno predračunavanje (v okviru stroškovnega računovodstva).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Predmet nadziranja računovodskega predračunavanja je zlasti nadziranje:</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listin (formalna in materialna pravilnost izvirnih in izvedenih),</w:t>
      </w:r>
    </w:p>
    <w:p w:rsidR="00563CDB" w:rsidRPr="00563CDB" w:rsidRDefault="00563CDB" w:rsidP="00646F1F">
      <w:pPr>
        <w:numPr>
          <w:ilvl w:val="2"/>
          <w:numId w:val="38"/>
        </w:numPr>
        <w:tabs>
          <w:tab w:val="num" w:pos="0"/>
          <w:tab w:val="left" w:pos="567"/>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procesa (nadziranje uporabe ustreznih metod predvidevanja, preprečevanje in/ali ugotavljanje napak in zmot, izvajanje odgovornosti in pristojnosti, nadziranje kakovosti oblikovanja informacij itd.),</w:t>
      </w:r>
    </w:p>
    <w:p w:rsidR="00563CDB" w:rsidRPr="00563CDB" w:rsidRDefault="00563CDB" w:rsidP="00646F1F">
      <w:pPr>
        <w:numPr>
          <w:ilvl w:val="2"/>
          <w:numId w:val="38"/>
        </w:numPr>
        <w:tabs>
          <w:tab w:val="num" w:pos="0"/>
          <w:tab w:val="left" w:pos="567"/>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obravnavanja predračunskih podatkov iz listin (delnih predračunov),</w:t>
      </w:r>
    </w:p>
    <w:p w:rsidR="00563CDB" w:rsidRPr="00563CDB" w:rsidRDefault="00563CDB" w:rsidP="00646F1F">
      <w:pPr>
        <w:numPr>
          <w:ilvl w:val="2"/>
          <w:numId w:val="38"/>
        </w:numPr>
        <w:tabs>
          <w:tab w:val="num" w:pos="0"/>
          <w:tab w:val="left" w:pos="567"/>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sestavljanja predračunov,</w:t>
      </w:r>
    </w:p>
    <w:p w:rsidR="00563CDB" w:rsidRPr="00563CDB" w:rsidRDefault="00563CDB" w:rsidP="00646F1F">
      <w:pPr>
        <w:numPr>
          <w:ilvl w:val="2"/>
          <w:numId w:val="38"/>
        </w:numPr>
        <w:tabs>
          <w:tab w:val="num" w:pos="0"/>
          <w:tab w:val="left" w:pos="567"/>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predračunov (po podobnih pravilih, kot veljajo za izvedene računovodske obračune). </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 xml:space="preserve">V okviru </w:t>
      </w:r>
      <w:r w:rsidRPr="00563CDB">
        <w:rPr>
          <w:rFonts w:ascii="Times New Roman" w:eastAsia="Times New Roman" w:hAnsi="Times New Roman" w:cs="Times New Roman"/>
          <w:i/>
          <w:sz w:val="24"/>
          <w:szCs w:val="24"/>
          <w:lang w:eastAsia="sl-SI"/>
        </w:rPr>
        <w:t>etičnosti predračunavanja</w:t>
      </w:r>
      <w:r w:rsidRPr="00563CDB">
        <w:rPr>
          <w:rFonts w:ascii="Times New Roman" w:eastAsia="Times New Roman" w:hAnsi="Times New Roman" w:cs="Times New Roman"/>
          <w:sz w:val="24"/>
          <w:szCs w:val="24"/>
          <w:lang w:eastAsia="sl-SI"/>
        </w:rPr>
        <w:t xml:space="preserve"> je treba v celoti upoštevati načela poklicne in poslovne etike in jih usklajevati z načeli osebne etike nosilcev in izvajalcev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Odločanje o predračunavanju je običajno opravljeno zunaj računovodske službe, saj odločitve praviloma sprejema poslovodstvo združbe ali pa poslovodstva temeljnih poslovnih funkcij, torej uporabniki predračunskih informacij.</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 odločanju v okviru procesov predračunavanja je treba upoštevati zlasti naslednja splošna načela:</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lastRenderedPageBreak/>
        <w:t>poslovodstvo združbe se mora zavedati pomembnosti predračunavanja in koristnosti predračunov; zagotoviti morajo učinkovito predračunavanje in nuditi zgled nižjemu poslovodstvu;</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predračunski cilji morajo biti razumljivi in sprejemljivi za poslovodje;</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v srednjih in velikih podjetjih je treba predračunavanje obravnavati kot glavni projekt, ga načrtovati in opazovati;</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poslovodje, ki med predračunavanjem ne ravnajo v korist poslovanja celotne združbe, je treba izločiti iz procesa;</w:t>
      </w:r>
    </w:p>
    <w:p w:rsidR="00563CDB" w:rsidRPr="00563CDB" w:rsidRDefault="00563CDB" w:rsidP="00646F1F">
      <w:pPr>
        <w:numPr>
          <w:ilvl w:val="2"/>
          <w:numId w:val="38"/>
        </w:numPr>
        <w:tabs>
          <w:tab w:val="num" w:pos="0"/>
          <w:tab w:val="left" w:pos="851"/>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višje poslovodstvo mora stalno spremljati proces predračunavanja in uvajati nujne spremembe.</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563CDB">
        <w:rPr>
          <w:rFonts w:ascii="Times New Roman" w:eastAsia="Times New Roman" w:hAnsi="Times New Roman" w:cs="Times New Roman"/>
          <w:b/>
          <w:sz w:val="28"/>
          <w:szCs w:val="28"/>
          <w:lang w:eastAsia="sl-SI"/>
        </w:rPr>
        <w:t xml:space="preserve">C </w:t>
      </w:r>
      <w:r w:rsidRPr="00563CDB">
        <w:rPr>
          <w:rFonts w:ascii="Times New Roman" w:eastAsia="Times New Roman" w:hAnsi="Times New Roman" w:cs="Times New Roman"/>
          <w:b/>
          <w:sz w:val="28"/>
          <w:szCs w:val="28"/>
          <w:lang w:val="en-US" w:eastAsia="sl-SI"/>
        </w:rPr>
        <w:t>Informacijski vidik</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Informacijski vidik procesa predračunavanja obsega zlasti:</w:t>
      </w:r>
    </w:p>
    <w:p w:rsidR="00563CDB" w:rsidRPr="00563CDB" w:rsidRDefault="00563CDB" w:rsidP="00646F1F">
      <w:pPr>
        <w:numPr>
          <w:ilvl w:val="0"/>
          <w:numId w:val="25"/>
        </w:numPr>
        <w:tabs>
          <w:tab w:val="left" w:pos="709"/>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informiranje o procesih in izidih predračunavanja,</w:t>
      </w:r>
    </w:p>
    <w:p w:rsidR="00563CDB" w:rsidRPr="00563CDB" w:rsidRDefault="00563CDB" w:rsidP="00646F1F">
      <w:pPr>
        <w:numPr>
          <w:ilvl w:val="0"/>
          <w:numId w:val="25"/>
        </w:numPr>
        <w:tabs>
          <w:tab w:val="left" w:pos="709"/>
        </w:tabs>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komuniciranje z nosilci načrtovanja poslovanja oziroma posameznih poslov,</w:t>
      </w:r>
    </w:p>
    <w:p w:rsidR="00563CDB" w:rsidRPr="00563CDB" w:rsidRDefault="00563CDB" w:rsidP="00646F1F">
      <w:pPr>
        <w:numPr>
          <w:ilvl w:val="0"/>
          <w:numId w:val="25"/>
        </w:numPr>
        <w:tabs>
          <w:tab w:val="left" w:pos="709"/>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shranjevanje in arhiviranje predračunskih izkazov in poročil,</w:t>
      </w:r>
    </w:p>
    <w:p w:rsidR="00563CDB" w:rsidRPr="00563CDB" w:rsidRDefault="00563CDB" w:rsidP="00646F1F">
      <w:pPr>
        <w:numPr>
          <w:ilvl w:val="0"/>
          <w:numId w:val="24"/>
        </w:numPr>
        <w:tabs>
          <w:tab w:val="left" w:pos="709"/>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poročanje o nadziranju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Informiranje o procesih in izidih predračunavanja se praviloma odvija v razmerjih do:</w:t>
      </w:r>
    </w:p>
    <w:p w:rsidR="00563CDB" w:rsidRPr="00563CDB" w:rsidRDefault="00563CDB" w:rsidP="00646F1F">
      <w:pPr>
        <w:numPr>
          <w:ilvl w:val="0"/>
          <w:numId w:val="34"/>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analitikov in drugih oblikovalcev informacij,</w:t>
      </w:r>
    </w:p>
    <w:p w:rsidR="00563CDB" w:rsidRPr="00563CDB" w:rsidRDefault="00563CDB" w:rsidP="00646F1F">
      <w:pPr>
        <w:numPr>
          <w:ilvl w:val="0"/>
          <w:numId w:val="34"/>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nosilcev načrtovanja oziroma posameznih poslov,</w:t>
      </w:r>
    </w:p>
    <w:p w:rsidR="00563CDB" w:rsidRPr="00563CDB" w:rsidRDefault="00563CDB" w:rsidP="00646F1F">
      <w:pPr>
        <w:numPr>
          <w:ilvl w:val="0"/>
          <w:numId w:val="34"/>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morebitnih neposrednih uporabnikov podatkov za namene odločanja,</w:t>
      </w:r>
    </w:p>
    <w:p w:rsidR="00563CDB" w:rsidRPr="00563CDB" w:rsidRDefault="00563CDB" w:rsidP="00646F1F">
      <w:pPr>
        <w:numPr>
          <w:ilvl w:val="0"/>
          <w:numId w:val="34"/>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nadzorovalcev predračunavanja,</w:t>
      </w:r>
    </w:p>
    <w:p w:rsidR="00563CDB" w:rsidRPr="00563CDB" w:rsidRDefault="00563CDB" w:rsidP="00646F1F">
      <w:pPr>
        <w:numPr>
          <w:ilvl w:val="0"/>
          <w:numId w:val="34"/>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nadzorovancev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Informiranje o procesih in izidih predračunavanja obsega predstavljanje, prikazovanje ter sprotno in naknadno pojasnjevanje posameznih predračunov oziroma predračunskih poročil.</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Nosilci informiranja v zvezi s predračunavanjem oziroma predračuni so praviloma vodje oddelkov, kjer se predračunavanje izvaja. To pomeni, da vseh nalog tudi s področja računovodskega predračunavanja ni mogoče in/ali ni smotrno izvajati v računovodski službi kot organizacijski enoti.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 informiranju v okviru procesov predračunavanja je treba ustrezno upoštevati splošna načela informiranja in komuniciranja v šestem poglavju tega kodeksa.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lastRenderedPageBreak/>
        <w:t>Shranjevanje računovodskih predračunov in povezanih listin obsega njihovo tekoče in redno shranjevanje in vzdrževanje v skladu z organizacijskimi navodili združbe, pri čemer je treba upoštevati načela o shranjevanju v sedmem poglavju tega kodeksa.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Poročanje o nadziranju predračunavanja pomeni predstavljanje ugotovitev o delovanju in ustreznosti procesa predračunavanja, pri čemer je treba upoštevati načela o nadziranju v osmem poglavju tega kodeksa.</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563CDB">
        <w:rPr>
          <w:rFonts w:ascii="Times New Roman" w:eastAsia="Times New Roman" w:hAnsi="Times New Roman" w:cs="Times New Roman"/>
          <w:b/>
          <w:sz w:val="28"/>
          <w:szCs w:val="28"/>
          <w:lang w:eastAsia="sl-SI"/>
        </w:rPr>
        <w:t xml:space="preserve">D </w:t>
      </w:r>
      <w:r w:rsidRPr="00563CDB">
        <w:rPr>
          <w:rFonts w:ascii="Times New Roman" w:eastAsia="Times New Roman" w:hAnsi="Times New Roman" w:cs="Times New Roman"/>
          <w:b/>
          <w:sz w:val="28"/>
          <w:szCs w:val="28"/>
          <w:lang w:val="en-US" w:eastAsia="sl-SI"/>
        </w:rPr>
        <w:t>Izvajalni vidik</w:t>
      </w:r>
    </w:p>
    <w:p w:rsidR="00563CDB" w:rsidRPr="00563CDB" w:rsidRDefault="00563CDB" w:rsidP="00563CDB">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Izvajalni vidik procesa predračunavanja načeloma obsega:</w:t>
      </w:r>
    </w:p>
    <w:p w:rsidR="00563CDB" w:rsidRPr="00563CDB" w:rsidRDefault="00563CDB" w:rsidP="00646F1F">
      <w:pPr>
        <w:numPr>
          <w:ilvl w:val="0"/>
          <w:numId w:val="26"/>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zbiranje podatkov o poslovnih dogodkih na osnovi ustreznih listin,</w:t>
      </w:r>
    </w:p>
    <w:p w:rsidR="00563CDB" w:rsidRPr="00563CDB" w:rsidRDefault="00563CDB" w:rsidP="00646F1F">
      <w:pPr>
        <w:numPr>
          <w:ilvl w:val="0"/>
          <w:numId w:val="26"/>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urejevanje podatkov,</w:t>
      </w:r>
    </w:p>
    <w:p w:rsidR="00563CDB" w:rsidRPr="00563CDB" w:rsidRDefault="00563CDB" w:rsidP="00646F1F">
      <w:pPr>
        <w:numPr>
          <w:ilvl w:val="0"/>
          <w:numId w:val="26"/>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predvidevanje,</w:t>
      </w:r>
    </w:p>
    <w:p w:rsidR="00563CDB" w:rsidRPr="00563CDB" w:rsidRDefault="00563CDB" w:rsidP="00646F1F">
      <w:pPr>
        <w:numPr>
          <w:ilvl w:val="0"/>
          <w:numId w:val="26"/>
        </w:numPr>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izdelovanje predračunov.</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Vsebinsko ločimo naslednje vrste vhodnih podatkov v proces računovodskega predračunavanja:</w:t>
      </w:r>
    </w:p>
    <w:p w:rsidR="00563CDB" w:rsidRPr="00563CDB" w:rsidRDefault="00563CDB" w:rsidP="00646F1F">
      <w:pPr>
        <w:numPr>
          <w:ilvl w:val="2"/>
          <w:numId w:val="37"/>
        </w:numPr>
        <w:tabs>
          <w:tab w:val="left" w:pos="709"/>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podatki o preteklih stanjih in gibanjih v združbi in njenem okolju,</w:t>
      </w:r>
    </w:p>
    <w:p w:rsidR="00563CDB" w:rsidRPr="00563CDB" w:rsidRDefault="00563CDB" w:rsidP="00646F1F">
      <w:pPr>
        <w:numPr>
          <w:ilvl w:val="2"/>
          <w:numId w:val="37"/>
        </w:numPr>
        <w:tabs>
          <w:tab w:val="left" w:pos="709"/>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podatki o predvidenih stanjih in gibanjih v združbi in njenem okolju,</w:t>
      </w:r>
    </w:p>
    <w:p w:rsidR="00563CDB" w:rsidRPr="00563CDB" w:rsidRDefault="00563CDB" w:rsidP="00646F1F">
      <w:pPr>
        <w:numPr>
          <w:ilvl w:val="2"/>
          <w:numId w:val="37"/>
        </w:numPr>
        <w:tabs>
          <w:tab w:val="left" w:pos="709"/>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podatki o tveganjih, ki so povezana s preteklimi in predvidenimi dogajanji,</w:t>
      </w:r>
    </w:p>
    <w:p w:rsidR="00563CDB" w:rsidRPr="00563CDB" w:rsidRDefault="00563CDB" w:rsidP="00646F1F">
      <w:pPr>
        <w:numPr>
          <w:ilvl w:val="2"/>
          <w:numId w:val="37"/>
        </w:numPr>
        <w:tabs>
          <w:tab w:val="left" w:pos="709"/>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podatki o načrtovanih (želenih) poslovnih odločitvah posameznih nosilcev načrtovanja v združbi.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Podatki za potrebe procesa predračunavanja so praviloma rezultat predhodnega analiziranja združbe in okolja. Tudi podatke o načrtovanih poslovnih odločitvah je priporočljivo predhodno analizirati, da bi lahko utemeljeno spreminjali prvotne vhodne predpostavke v kasnejšem procesu načrtovanja.</w:t>
      </w:r>
    </w:p>
    <w:p w:rsidR="00563CDB" w:rsidRPr="00563CDB" w:rsidRDefault="001B5EC7"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Zbiranje in urejanje podatkov</w:t>
      </w:r>
      <w:r w:rsidR="00563CDB" w:rsidRPr="00563CDB">
        <w:rPr>
          <w:rFonts w:ascii="Times New Roman" w:eastAsia="Times New Roman" w:hAnsi="Times New Roman" w:cs="Times New Roman"/>
          <w:sz w:val="24"/>
          <w:szCs w:val="24"/>
          <w:lang w:eastAsia="sl-SI"/>
        </w:rPr>
        <w:t xml:space="preserve"> za namen predračunavanja se odvija na vseh ravneh predračunavanja in načrtovanja v združbi. Podatke je treba ustrezno preveriti in razvrstiti po pomembnosti ter drugih znakih, odvisno od vrste in namena predračunavanja.</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Predvidevanje se izvaja na osnovi zbranih podatkov s pomočjo ustreznih metod in modelov. Temeljne metode temelje na statičnem, dinamičnem, rastočem in ničelnem pristopu. Izbor ustrezne metode je praviloma povezan tudi z uporabo različnih modelov merjenja uspešnosti združbe (npr. model poslovne odličnosti, model uravnoteženih kazalnikov, model 20 ključev). Osnovni izidi predvidevanja so poslovni tokovi in stanja ter ustrezni kazalniki v prihodnosti.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lastRenderedPageBreak/>
        <w:t>Izdelovanje predračunov temelji na predvidenih posameznih ali združenih poslovnih dogodkih in obsega vpisovanje predvidenih poslovnih tokov ter stanj v standardizirane in/ali druge dogovorjene obrazce, običajno skupaj z doseženimi kategorijami v preteklosti. Predračuni morajo biti opremljeni z ustreznimi pojasnili o uporabljenih predpostavkah in z ustrezno analizo posledic in tveganj.</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Za potrebe notranjega poročanja je predračunavanje urejeno z ustreznimi splošnimi akti oziroma z organizacijskimi predpisi združbe.</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Pri izvajanju v okviru procesov predračunavanja je treba upoštevati zlasti naslednja splošna načela:</w:t>
      </w:r>
    </w:p>
    <w:p w:rsidR="00563CDB" w:rsidRPr="00563CDB" w:rsidRDefault="00563CDB" w:rsidP="00646F1F">
      <w:pPr>
        <w:numPr>
          <w:ilvl w:val="2"/>
          <w:numId w:val="38"/>
        </w:numPr>
        <w:tabs>
          <w:tab w:val="num"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ustaljene predračunske dejavnosti je koristno standardizirati v predračunskih navodilih, v obliki predračunov in z diagrami poteka;</w:t>
      </w:r>
    </w:p>
    <w:p w:rsidR="00563CDB" w:rsidRPr="00563CDB" w:rsidRDefault="00563CDB" w:rsidP="00646F1F">
      <w:pPr>
        <w:numPr>
          <w:ilvl w:val="2"/>
          <w:numId w:val="38"/>
        </w:numPr>
        <w:tabs>
          <w:tab w:val="num"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potrebna je vsebinska povezava med dolgoročnimi načrti in letnimi predračuni poslovanja;</w:t>
      </w:r>
    </w:p>
    <w:p w:rsidR="00563CDB" w:rsidRPr="00563CDB" w:rsidRDefault="00563CDB" w:rsidP="00646F1F">
      <w:pPr>
        <w:numPr>
          <w:ilvl w:val="2"/>
          <w:numId w:val="38"/>
        </w:numPr>
        <w:tabs>
          <w:tab w:val="num"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višji poslovodje morajo obvestiti nižje poslovodstvo o dolgoročnih in srednjeročnih načrtih in predpostavkah poslovanja pred začetkom pripravljanja predračunov na nižjih ravneh;</w:t>
      </w:r>
    </w:p>
    <w:p w:rsidR="00563CDB" w:rsidRPr="00563CDB" w:rsidRDefault="00563CDB" w:rsidP="00646F1F">
      <w:pPr>
        <w:numPr>
          <w:ilvl w:val="2"/>
          <w:numId w:val="38"/>
        </w:numPr>
        <w:tabs>
          <w:tab w:val="num"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predračunski cilji morajo izražati odgovornost poslovodij.</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Metodika računovodskega predračunavanja je enaka kot pri računovodskem obračunavanju. Podrejena je sistemu računovodskega načrtovanja v združbi.</w:t>
      </w:r>
    </w:p>
    <w:p w:rsidR="00563CDB" w:rsidRPr="00563CDB" w:rsidRDefault="00563CDB" w:rsidP="00646F1F">
      <w:pPr>
        <w:numPr>
          <w:ilvl w:val="1"/>
          <w:numId w:val="38"/>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563CDB">
        <w:rPr>
          <w:rFonts w:ascii="Times New Roman" w:eastAsia="Times New Roman" w:hAnsi="Times New Roman" w:cs="Times New Roman"/>
          <w:sz w:val="24"/>
          <w:szCs w:val="24"/>
          <w:lang w:eastAsia="sl-SI"/>
        </w:rPr>
        <w:t>Izvajalec računovodskega predračunavanja je lahko računovodja, če v združbi ni organizirane posebne plansko-analitske službe, ki je sicer praviloma koordinator procesa celotnega načrtovanja v združbi. V takem primeru mu je v procesu načrtovanja podrejen tudi vodja računovodstva. Nosilci procesa načrtovanja, s tem pa tudi predračunavanja, so vodje temeljnih poslovnih funkcij oziroma vodje mest odgovornosti v matrični organiziranosti združbe, vsak za svoje področje dela.</w:t>
      </w:r>
    </w:p>
    <w:p w:rsidR="0017238A" w:rsidRDefault="0017238A">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17238A" w:rsidRPr="002B4D80" w:rsidRDefault="0017238A" w:rsidP="0017238A">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4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ANALIZIRANJA </w:t>
      </w:r>
      <w:r>
        <w:rPr>
          <w:rFonts w:ascii="Times New Roman" w:hAnsi="Times New Roman"/>
          <w:b/>
          <w:sz w:val="32"/>
          <w:szCs w:val="32"/>
          <w:lang w:val="sl-SI"/>
        </w:rPr>
        <w:t xml:space="preserve">(PROUČEVANJA) </w:t>
      </w:r>
      <w:r w:rsidRPr="002B4D80">
        <w:rPr>
          <w:rFonts w:ascii="Times New Roman" w:hAnsi="Times New Roman"/>
          <w:b/>
          <w:sz w:val="32"/>
          <w:szCs w:val="32"/>
          <w:lang w:val="sl-SI"/>
        </w:rPr>
        <w:t>ZA NOTRANJE</w:t>
      </w:r>
      <w:r>
        <w:rPr>
          <w:rFonts w:ascii="Times New Roman" w:hAnsi="Times New Roman"/>
          <w:b/>
          <w:sz w:val="32"/>
          <w:szCs w:val="32"/>
          <w:lang w:val="sl-SI"/>
        </w:rPr>
        <w:t xml:space="preserve"> POROČANJE</w:t>
      </w:r>
    </w:p>
    <w:p w:rsidR="0017238A" w:rsidRPr="002B4D80" w:rsidRDefault="0017238A" w:rsidP="0017238A">
      <w:pPr>
        <w:pStyle w:val="Telobesedila1"/>
        <w:spacing w:before="0" w:line="240" w:lineRule="auto"/>
        <w:ind w:firstLine="0"/>
        <w:rPr>
          <w:rFonts w:ascii="Times New Roman" w:eastAsia="Calibri" w:hAnsi="Times New Roman"/>
          <w:b/>
          <w:sz w:val="24"/>
          <w:szCs w:val="24"/>
          <w:lang w:val="sl-SI" w:eastAsia="en-US"/>
        </w:rPr>
      </w:pPr>
    </w:p>
    <w:p w:rsidR="0017238A" w:rsidRPr="002B4D80" w:rsidRDefault="0017238A" w:rsidP="0017238A">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Analiziranje za notranje poročanje temelji na splošnih načelih o informacijskem sistemu za notranje poročanje iz prvega poglavja tega kodeksa.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Analiziranje za </w:t>
      </w:r>
      <w:r>
        <w:rPr>
          <w:rFonts w:ascii="Times New Roman" w:hAnsi="Times New Roman"/>
          <w:sz w:val="24"/>
          <w:szCs w:val="24"/>
          <w:lang w:val="sl-SI"/>
        </w:rPr>
        <w:t>notranje poročanje</w:t>
      </w:r>
      <w:r w:rsidRPr="002B4D80">
        <w:rPr>
          <w:rFonts w:ascii="Times New Roman" w:hAnsi="Times New Roman"/>
          <w:sz w:val="24"/>
          <w:szCs w:val="24"/>
          <w:lang w:val="sl-SI"/>
        </w:rPr>
        <w:t xml:space="preserve"> je del funkcije analiziranja podatkov kot ene od informacijskih funkcij poslovnega sistema. Vsebuje tudi zadnjo fazo oblikovanja informacij, to je informiranje. Temeljni namen analiziranja je na osnovi proučevanja podatkov oblikovati informacije in predloge notranjim uporabnikom, kot strokovne podlage za njihovo odločanje.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Pri analiziranju obravnavamo tako prete</w:t>
      </w:r>
      <w:r>
        <w:rPr>
          <w:rFonts w:ascii="Times New Roman" w:hAnsi="Times New Roman"/>
          <w:sz w:val="24"/>
          <w:szCs w:val="24"/>
          <w:lang w:val="sl-SI"/>
        </w:rPr>
        <w:t>kle podatke</w:t>
      </w:r>
      <w:r w:rsidRPr="002B4D80">
        <w:rPr>
          <w:rFonts w:ascii="Times New Roman" w:hAnsi="Times New Roman"/>
          <w:sz w:val="24"/>
          <w:szCs w:val="24"/>
          <w:lang w:val="sl-SI"/>
        </w:rPr>
        <w:t xml:space="preserve"> kot tudi podatke o prihodnosti (načrte oziroma predvidevanja).</w:t>
      </w:r>
      <w:r>
        <w:rPr>
          <w:rFonts w:ascii="Times New Roman" w:hAnsi="Times New Roman"/>
          <w:sz w:val="24"/>
          <w:szCs w:val="24"/>
          <w:lang w:val="sl-SI"/>
        </w:rPr>
        <w:t xml:space="preserve"> A</w:t>
      </w:r>
      <w:r w:rsidRPr="002B4D80">
        <w:rPr>
          <w:rFonts w:ascii="Times New Roman" w:hAnsi="Times New Roman"/>
          <w:sz w:val="24"/>
          <w:szCs w:val="24"/>
          <w:lang w:val="sl-SI"/>
        </w:rPr>
        <w:t xml:space="preserve">naliziranje je povezano z vsemi informacijskimi </w:t>
      </w:r>
      <w:r>
        <w:rPr>
          <w:rFonts w:ascii="Times New Roman" w:hAnsi="Times New Roman"/>
          <w:sz w:val="24"/>
          <w:szCs w:val="24"/>
          <w:lang w:val="sl-SI"/>
        </w:rPr>
        <w:t xml:space="preserve">in s temeljnimi poslovnimi </w:t>
      </w:r>
      <w:r w:rsidRPr="002B4D80">
        <w:rPr>
          <w:rFonts w:ascii="Times New Roman" w:hAnsi="Times New Roman"/>
          <w:sz w:val="24"/>
          <w:szCs w:val="24"/>
          <w:lang w:val="sl-SI"/>
        </w:rPr>
        <w:t>funkcijami.</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Analiziranje za notranje poročanje vsebinsko pomeni presojanje in pojasnjevanje dejanske in </w:t>
      </w:r>
      <w:r>
        <w:rPr>
          <w:rFonts w:ascii="Times New Roman" w:hAnsi="Times New Roman"/>
          <w:sz w:val="24"/>
          <w:szCs w:val="24"/>
          <w:lang w:val="sl-SI"/>
        </w:rPr>
        <w:t>mogoče</w:t>
      </w:r>
      <w:r w:rsidRPr="002B4D80">
        <w:rPr>
          <w:rFonts w:ascii="Times New Roman" w:hAnsi="Times New Roman"/>
          <w:sz w:val="24"/>
          <w:szCs w:val="24"/>
          <w:lang w:val="sl-SI"/>
        </w:rPr>
        <w:t xml:space="preserve"> oziroma načrtovane učinkovitosti ter</w:t>
      </w:r>
      <w:r>
        <w:rPr>
          <w:rFonts w:ascii="Times New Roman" w:hAnsi="Times New Roman"/>
          <w:sz w:val="24"/>
          <w:szCs w:val="24"/>
          <w:lang w:val="sl-SI"/>
        </w:rPr>
        <w:t xml:space="preserve"> uspešnosti poslovanja.</w:t>
      </w:r>
      <w:r w:rsidRPr="002B4D80">
        <w:rPr>
          <w:rFonts w:ascii="Times New Roman" w:hAnsi="Times New Roman"/>
          <w:sz w:val="24"/>
          <w:szCs w:val="24"/>
          <w:lang w:val="sl-SI"/>
        </w:rPr>
        <w:t xml:space="preserve"> </w:t>
      </w:r>
      <w:r>
        <w:rPr>
          <w:rFonts w:ascii="Times New Roman" w:hAnsi="Times New Roman"/>
          <w:sz w:val="24"/>
          <w:szCs w:val="24"/>
          <w:lang w:val="sl-SI"/>
        </w:rPr>
        <w:t>Z</w:t>
      </w:r>
      <w:r w:rsidRPr="002B4D80">
        <w:rPr>
          <w:rFonts w:ascii="Times New Roman" w:hAnsi="Times New Roman"/>
          <w:sz w:val="24"/>
          <w:szCs w:val="24"/>
          <w:lang w:val="sl-SI"/>
        </w:rPr>
        <w:t xml:space="preserve">asnovano </w:t>
      </w:r>
      <w:r>
        <w:rPr>
          <w:rFonts w:ascii="Times New Roman" w:hAnsi="Times New Roman"/>
          <w:sz w:val="24"/>
          <w:szCs w:val="24"/>
          <w:lang w:val="sl-SI"/>
        </w:rPr>
        <w:t xml:space="preserve">je </w:t>
      </w:r>
      <w:r w:rsidRPr="002B4D80">
        <w:rPr>
          <w:rFonts w:ascii="Times New Roman" w:hAnsi="Times New Roman"/>
          <w:sz w:val="24"/>
          <w:szCs w:val="24"/>
          <w:lang w:val="sl-SI"/>
        </w:rPr>
        <w:t>na primerjanju podatkov z ustreznimi sodili, ugotavljanje odmikov in vzrokov za te odmike in njihovih posledic</w:t>
      </w:r>
      <w:r>
        <w:rPr>
          <w:rFonts w:ascii="Times New Roman" w:hAnsi="Times New Roman"/>
          <w:sz w:val="24"/>
          <w:szCs w:val="24"/>
          <w:lang w:val="sl-SI"/>
        </w:rPr>
        <w:t>. N</w:t>
      </w:r>
      <w:r w:rsidRPr="002B4D80">
        <w:rPr>
          <w:rFonts w:ascii="Times New Roman" w:hAnsi="Times New Roman"/>
          <w:sz w:val="24"/>
          <w:szCs w:val="24"/>
          <w:lang w:val="sl-SI"/>
        </w:rPr>
        <w:t xml:space="preserve">a teh osnovah </w:t>
      </w:r>
      <w:r>
        <w:rPr>
          <w:rFonts w:ascii="Times New Roman" w:hAnsi="Times New Roman"/>
          <w:sz w:val="24"/>
          <w:szCs w:val="24"/>
          <w:lang w:val="sl-SI"/>
        </w:rPr>
        <w:t>se v okviru analiziranja oblikujejo možne usmerit</w:t>
      </w:r>
      <w:r w:rsidRPr="002B4D80">
        <w:rPr>
          <w:rFonts w:ascii="Times New Roman" w:hAnsi="Times New Roman"/>
          <w:sz w:val="24"/>
          <w:szCs w:val="24"/>
          <w:lang w:val="sl-SI"/>
        </w:rPr>
        <w:t>v</w:t>
      </w:r>
      <w:r>
        <w:rPr>
          <w:rFonts w:ascii="Times New Roman" w:hAnsi="Times New Roman"/>
          <w:sz w:val="24"/>
          <w:szCs w:val="24"/>
          <w:lang w:val="sl-SI"/>
        </w:rPr>
        <w:t>e</w:t>
      </w:r>
      <w:r w:rsidRPr="002B4D80">
        <w:rPr>
          <w:rFonts w:ascii="Times New Roman" w:hAnsi="Times New Roman"/>
          <w:sz w:val="24"/>
          <w:szCs w:val="24"/>
          <w:lang w:val="sl-SI"/>
        </w:rPr>
        <w:t xml:space="preserve"> za odločanje notranjih uporabnikov.</w:t>
      </w:r>
    </w:p>
    <w:p w:rsidR="0017238A" w:rsidRPr="002B4D80" w:rsidRDefault="0017238A" w:rsidP="00646F1F">
      <w:pPr>
        <w:pStyle w:val="Telobesedila1"/>
        <w:numPr>
          <w:ilvl w:val="1"/>
          <w:numId w:val="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 procesnega vidika je</w:t>
      </w:r>
      <w:r w:rsidRPr="002B4D80">
        <w:rPr>
          <w:rFonts w:ascii="Times New Roman" w:hAnsi="Times New Roman"/>
          <w:sz w:val="24"/>
          <w:szCs w:val="24"/>
          <w:lang w:val="sl-SI"/>
        </w:rPr>
        <w:t xml:space="preserve"> </w:t>
      </w:r>
      <w:r>
        <w:rPr>
          <w:rFonts w:ascii="Times New Roman" w:hAnsi="Times New Roman"/>
          <w:sz w:val="24"/>
          <w:szCs w:val="24"/>
          <w:lang w:val="sl-SI"/>
        </w:rPr>
        <w:t>a</w:t>
      </w:r>
      <w:r w:rsidRPr="002B4D80">
        <w:rPr>
          <w:rFonts w:ascii="Times New Roman" w:hAnsi="Times New Roman"/>
          <w:sz w:val="24"/>
          <w:szCs w:val="24"/>
          <w:lang w:val="sl-SI"/>
        </w:rPr>
        <w:t xml:space="preserve">naliziranje za notranje poročanje </w:t>
      </w:r>
      <w:r>
        <w:rPr>
          <w:rFonts w:ascii="Times New Roman" w:hAnsi="Times New Roman"/>
          <w:sz w:val="24"/>
          <w:szCs w:val="24"/>
          <w:lang w:val="sl-SI"/>
        </w:rPr>
        <w:t>uporaba</w:t>
      </w:r>
      <w:r w:rsidRPr="002B4D80">
        <w:rPr>
          <w:rFonts w:ascii="Times New Roman" w:hAnsi="Times New Roman"/>
          <w:sz w:val="24"/>
          <w:szCs w:val="24"/>
          <w:lang w:val="sl-SI"/>
        </w:rPr>
        <w:t xml:space="preserve"> a</w:t>
      </w:r>
      <w:r>
        <w:rPr>
          <w:rFonts w:ascii="Times New Roman" w:hAnsi="Times New Roman"/>
          <w:sz w:val="24"/>
          <w:szCs w:val="24"/>
          <w:lang w:val="sl-SI"/>
        </w:rPr>
        <w:t>nalitičnih metod in orodij</w:t>
      </w:r>
      <w:r w:rsidRPr="002B4D80">
        <w:rPr>
          <w:rFonts w:ascii="Times New Roman" w:hAnsi="Times New Roman"/>
          <w:sz w:val="24"/>
          <w:szCs w:val="24"/>
          <w:lang w:val="sl-SI"/>
        </w:rPr>
        <w:t xml:space="preserve"> </w:t>
      </w:r>
      <w:r>
        <w:rPr>
          <w:rFonts w:ascii="Times New Roman" w:hAnsi="Times New Roman"/>
          <w:sz w:val="24"/>
          <w:szCs w:val="24"/>
          <w:lang w:val="sl-SI"/>
        </w:rPr>
        <w:t xml:space="preserve">z </w:t>
      </w:r>
      <w:r w:rsidRPr="002B4D80">
        <w:rPr>
          <w:rFonts w:ascii="Times New Roman" w:hAnsi="Times New Roman"/>
          <w:sz w:val="24"/>
          <w:szCs w:val="24"/>
          <w:lang w:val="sl-SI"/>
        </w:rPr>
        <w:t>namenom pridobivanja informacij za notranje uporabnike.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Pomemben del analiziranja je r</w:t>
      </w:r>
      <w:r w:rsidRPr="002B4D80">
        <w:rPr>
          <w:rFonts w:ascii="Times New Roman" w:hAnsi="Times New Roman"/>
          <w:sz w:val="24"/>
          <w:szCs w:val="24"/>
          <w:lang w:val="sl-SI"/>
        </w:rPr>
        <w:t>ačunovodsko analiziranje</w:t>
      </w:r>
      <w:r>
        <w:rPr>
          <w:rFonts w:ascii="Times New Roman" w:hAnsi="Times New Roman"/>
          <w:sz w:val="24"/>
          <w:szCs w:val="24"/>
          <w:lang w:val="sl-SI"/>
        </w:rPr>
        <w:t>, ki</w:t>
      </w:r>
      <w:r w:rsidRPr="002B4D80">
        <w:rPr>
          <w:rFonts w:ascii="Times New Roman" w:hAnsi="Times New Roman"/>
          <w:sz w:val="24"/>
          <w:szCs w:val="24"/>
          <w:lang w:val="sl-SI"/>
        </w:rPr>
        <w:t xml:space="preserve"> pomeni uporabo analitičnih metod in orodij pri analiziranju računovodskih </w:t>
      </w:r>
      <w:r>
        <w:rPr>
          <w:rFonts w:ascii="Times New Roman" w:hAnsi="Times New Roman"/>
          <w:sz w:val="24"/>
          <w:szCs w:val="24"/>
          <w:lang w:val="sl-SI"/>
        </w:rPr>
        <w:t xml:space="preserve">podatkov, izkazov in </w:t>
      </w:r>
      <w:r w:rsidRPr="002B4D80">
        <w:rPr>
          <w:rFonts w:ascii="Times New Roman" w:hAnsi="Times New Roman"/>
          <w:sz w:val="24"/>
          <w:szCs w:val="24"/>
          <w:lang w:val="sl-SI"/>
        </w:rPr>
        <w:t>poročil</w:t>
      </w:r>
      <w:r>
        <w:rPr>
          <w:rFonts w:ascii="Times New Roman" w:hAnsi="Times New Roman"/>
          <w:sz w:val="24"/>
          <w:szCs w:val="24"/>
          <w:lang w:val="sl-SI"/>
        </w:rPr>
        <w:t xml:space="preserve"> in je del računovodenja.</w:t>
      </w:r>
    </w:p>
    <w:p w:rsidR="0017238A" w:rsidRPr="001D29E8"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Predmet</w:t>
      </w:r>
      <w:r w:rsidRPr="002B4D80">
        <w:rPr>
          <w:rFonts w:ascii="Times New Roman" w:hAnsi="Times New Roman"/>
          <w:sz w:val="24"/>
          <w:szCs w:val="24"/>
          <w:lang w:val="sl-SI"/>
        </w:rPr>
        <w:t xml:space="preserve"> analiziranja je opredeljeni opredmeteni ali ne</w:t>
      </w:r>
      <w:r>
        <w:rPr>
          <w:rFonts w:ascii="Times New Roman" w:hAnsi="Times New Roman"/>
          <w:sz w:val="24"/>
          <w:szCs w:val="24"/>
          <w:lang w:val="sl-SI"/>
        </w:rPr>
        <w:t>opredmeteni pojav v okviru poslovanja podjetja</w:t>
      </w:r>
      <w:r w:rsidRPr="002B4D80">
        <w:rPr>
          <w:rFonts w:ascii="Times New Roman" w:hAnsi="Times New Roman"/>
          <w:sz w:val="24"/>
          <w:szCs w:val="24"/>
          <w:lang w:val="sl-SI"/>
        </w:rPr>
        <w:t xml:space="preserve">. Na posamezno odločitev o </w:t>
      </w:r>
      <w:r>
        <w:rPr>
          <w:rFonts w:ascii="Times New Roman" w:hAnsi="Times New Roman"/>
          <w:sz w:val="24"/>
          <w:szCs w:val="24"/>
          <w:lang w:val="sl-SI"/>
        </w:rPr>
        <w:t>opredelitvi predmeta</w:t>
      </w:r>
      <w:r w:rsidRPr="002B4D80">
        <w:rPr>
          <w:rFonts w:ascii="Times New Roman" w:hAnsi="Times New Roman"/>
          <w:sz w:val="24"/>
          <w:szCs w:val="24"/>
          <w:lang w:val="sl-SI"/>
        </w:rPr>
        <w:t xml:space="preserve"> anal</w:t>
      </w:r>
      <w:r>
        <w:rPr>
          <w:rFonts w:ascii="Times New Roman" w:hAnsi="Times New Roman"/>
          <w:sz w:val="24"/>
          <w:szCs w:val="24"/>
          <w:lang w:val="sl-SI"/>
        </w:rPr>
        <w:t>ize vplivajo različni dejavniki</w:t>
      </w:r>
      <w:r w:rsidRPr="001D29E8">
        <w:rPr>
          <w:rFonts w:ascii="Times New Roman" w:hAnsi="Times New Roman"/>
          <w:sz w:val="24"/>
          <w:szCs w:val="24"/>
          <w:lang w:val="sl-SI"/>
        </w:rPr>
        <w:t xml:space="preserve"> v odvisnosti od njihove povezanosti z namenom analize.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Analizirati je treba ne </w:t>
      </w:r>
      <w:r>
        <w:rPr>
          <w:rFonts w:ascii="Times New Roman" w:hAnsi="Times New Roman"/>
          <w:sz w:val="24"/>
          <w:szCs w:val="24"/>
          <w:lang w:val="sl-SI"/>
        </w:rPr>
        <w:t>samo dejanskih in možnih problemskih stanj oziroma procesov v združbi</w:t>
      </w:r>
      <w:r w:rsidRPr="002B4D80">
        <w:rPr>
          <w:rFonts w:ascii="Times New Roman" w:hAnsi="Times New Roman"/>
          <w:sz w:val="24"/>
          <w:szCs w:val="24"/>
          <w:lang w:val="sl-SI"/>
        </w:rPr>
        <w:t>, temveč tudi dejanska in možna prednostna stanja in procese.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N</w:t>
      </w:r>
      <w:r w:rsidRPr="007143EF">
        <w:rPr>
          <w:rFonts w:ascii="Times New Roman" w:hAnsi="Times New Roman"/>
          <w:i/>
          <w:sz w:val="24"/>
          <w:szCs w:val="24"/>
          <w:lang w:val="sl-SI"/>
        </w:rPr>
        <w:t>amen analiziranja</w:t>
      </w:r>
      <w:r>
        <w:rPr>
          <w:rFonts w:ascii="Times New Roman" w:hAnsi="Times New Roman"/>
          <w:b/>
          <w:sz w:val="24"/>
          <w:szCs w:val="24"/>
          <w:lang w:val="sl-SI"/>
        </w:rPr>
        <w:t xml:space="preserve"> </w:t>
      </w:r>
      <w:r w:rsidRPr="002B4D80">
        <w:rPr>
          <w:rFonts w:ascii="Times New Roman" w:hAnsi="Times New Roman"/>
          <w:sz w:val="24"/>
          <w:szCs w:val="24"/>
          <w:lang w:val="sl-SI"/>
        </w:rPr>
        <w:t>je usmerjen v korist, ki se kaže se v zmanjšanju tveganja pri odločanju uporabnika. Načeloma ločimo</w:t>
      </w:r>
      <w:r>
        <w:rPr>
          <w:rFonts w:ascii="Times New Roman" w:hAnsi="Times New Roman"/>
          <w:sz w:val="24"/>
          <w:szCs w:val="24"/>
          <w:lang w:val="sl-SI"/>
        </w:rPr>
        <w:t xml:space="preserve"> analiziranje</w:t>
      </w:r>
      <w:r w:rsidRPr="002B4D80">
        <w:rPr>
          <w:rFonts w:ascii="Times New Roman" w:hAnsi="Times New Roman"/>
          <w:sz w:val="24"/>
          <w:szCs w:val="24"/>
          <w:lang w:val="sl-SI"/>
        </w:rPr>
        <w:t>:</w:t>
      </w:r>
    </w:p>
    <w:p w:rsidR="0017238A" w:rsidRPr="002B4D80" w:rsidRDefault="0017238A" w:rsidP="00646F1F">
      <w:pPr>
        <w:pStyle w:val="Telobesedila1"/>
        <w:numPr>
          <w:ilvl w:val="0"/>
          <w:numId w:val="41"/>
        </w:numPr>
        <w:spacing w:before="0" w:line="240" w:lineRule="auto"/>
        <w:ind w:hanging="24"/>
        <w:rPr>
          <w:rFonts w:ascii="Times New Roman" w:hAnsi="Times New Roman"/>
          <w:sz w:val="24"/>
          <w:szCs w:val="24"/>
          <w:lang w:val="sl-SI"/>
        </w:rPr>
      </w:pPr>
      <w:r>
        <w:rPr>
          <w:rFonts w:ascii="Times New Roman" w:hAnsi="Times New Roman"/>
          <w:sz w:val="24"/>
          <w:szCs w:val="24"/>
          <w:lang w:val="sl-SI"/>
        </w:rPr>
        <w:t>za namen postavljanja ciljev,</w:t>
      </w:r>
    </w:p>
    <w:p w:rsidR="0017238A" w:rsidRPr="002B4D80" w:rsidRDefault="0017238A" w:rsidP="00646F1F">
      <w:pPr>
        <w:pStyle w:val="Telobesedila1"/>
        <w:numPr>
          <w:ilvl w:val="0"/>
          <w:numId w:val="41"/>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t>za namen doseganj</w:t>
      </w:r>
      <w:r>
        <w:rPr>
          <w:rFonts w:ascii="Times New Roman" w:hAnsi="Times New Roman"/>
          <w:sz w:val="24"/>
          <w:szCs w:val="24"/>
          <w:lang w:val="sl-SI"/>
        </w:rPr>
        <w:t>a ciljev,</w:t>
      </w:r>
    </w:p>
    <w:p w:rsidR="0017238A" w:rsidRPr="002B4D80" w:rsidRDefault="0017238A" w:rsidP="00646F1F">
      <w:pPr>
        <w:pStyle w:val="Telobesedila1"/>
        <w:numPr>
          <w:ilvl w:val="0"/>
          <w:numId w:val="41"/>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lastRenderedPageBreak/>
        <w:t>za namen merjenja dos</w:t>
      </w:r>
      <w:r>
        <w:rPr>
          <w:rFonts w:ascii="Times New Roman" w:hAnsi="Times New Roman"/>
          <w:sz w:val="24"/>
          <w:szCs w:val="24"/>
          <w:lang w:val="sl-SI"/>
        </w:rPr>
        <w:t>ežkov (uspešnosti) v poslovanju,</w:t>
      </w:r>
    </w:p>
    <w:p w:rsidR="0017238A" w:rsidRPr="002B4D80" w:rsidRDefault="0017238A" w:rsidP="00646F1F">
      <w:pPr>
        <w:pStyle w:val="Telobesedila1"/>
        <w:numPr>
          <w:ilvl w:val="0"/>
          <w:numId w:val="41"/>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t>za namen preprečevan</w:t>
      </w:r>
      <w:r>
        <w:rPr>
          <w:rFonts w:ascii="Times New Roman" w:hAnsi="Times New Roman"/>
          <w:sz w:val="24"/>
          <w:szCs w:val="24"/>
          <w:lang w:val="sl-SI"/>
        </w:rPr>
        <w:t>ja prevar in napak v poslovanju,</w:t>
      </w:r>
    </w:p>
    <w:p w:rsidR="0017238A" w:rsidRPr="002B4D80" w:rsidRDefault="0017238A" w:rsidP="00646F1F">
      <w:pPr>
        <w:pStyle w:val="Telobesedila1"/>
        <w:numPr>
          <w:ilvl w:val="0"/>
          <w:numId w:val="41"/>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t>ustreznosti podatkov.</w:t>
      </w:r>
    </w:p>
    <w:p w:rsidR="0017238A" w:rsidRPr="002B4D80" w:rsidRDefault="0017238A" w:rsidP="00646F1F">
      <w:pPr>
        <w:numPr>
          <w:ilvl w:val="1"/>
          <w:numId w:val="55"/>
        </w:numPr>
        <w:spacing w:after="0" w:line="240" w:lineRule="auto"/>
        <w:ind w:left="709" w:hanging="709"/>
        <w:jc w:val="both"/>
        <w:rPr>
          <w:rFonts w:ascii="Times New Roman" w:eastAsia="Times New Roman" w:hAnsi="Times New Roman"/>
          <w:sz w:val="24"/>
          <w:szCs w:val="24"/>
          <w:lang w:eastAsia="sl-SI"/>
        </w:rPr>
      </w:pPr>
      <w:r w:rsidRPr="007143EF">
        <w:rPr>
          <w:rFonts w:ascii="Times New Roman" w:eastAsia="Times New Roman" w:hAnsi="Times New Roman"/>
          <w:i/>
          <w:sz w:val="24"/>
          <w:szCs w:val="24"/>
          <w:lang w:eastAsia="sl-SI"/>
        </w:rPr>
        <w:t>Analiziranje za namen postavljanja ciljev</w:t>
      </w:r>
      <w:r w:rsidRPr="002B4D80">
        <w:rPr>
          <w:rFonts w:ascii="Times New Roman" w:eastAsia="Times New Roman" w:hAnsi="Times New Roman"/>
          <w:sz w:val="24"/>
          <w:szCs w:val="24"/>
          <w:lang w:eastAsia="sl-SI"/>
        </w:rPr>
        <w:t xml:space="preserve"> je namenjeno:</w:t>
      </w:r>
    </w:p>
    <w:p w:rsidR="0017238A" w:rsidRPr="002B4D80" w:rsidRDefault="0017238A" w:rsidP="00646F1F">
      <w:pPr>
        <w:numPr>
          <w:ilvl w:val="1"/>
          <w:numId w:val="42"/>
        </w:numPr>
        <w:tabs>
          <w:tab w:val="clear" w:pos="360"/>
        </w:tabs>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v</w:t>
      </w:r>
      <w:r w:rsidRPr="002B4D80">
        <w:rPr>
          <w:rFonts w:ascii="Times New Roman" w:eastAsia="Times New Roman" w:hAnsi="Times New Roman"/>
          <w:sz w:val="24"/>
          <w:szCs w:val="24"/>
          <w:lang w:eastAsia="sl-SI"/>
        </w:rPr>
        <w:t xml:space="preserve"> prvi fazi načrtovanja poslovanja (ko se določajo dolgoročni, srednjeročni in kratkoročni cilji) objektivni oceni potreb in (z)možnosti njihovega zadovoljevanja;</w:t>
      </w:r>
    </w:p>
    <w:p w:rsidR="0017238A" w:rsidRPr="002B4D80" w:rsidRDefault="0017238A" w:rsidP="00646F1F">
      <w:pPr>
        <w:numPr>
          <w:ilvl w:val="1"/>
          <w:numId w:val="42"/>
        </w:numPr>
        <w:tabs>
          <w:tab w:val="clear" w:pos="360"/>
          <w:tab w:val="num" w:pos="709"/>
        </w:tabs>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v</w:t>
      </w:r>
      <w:r w:rsidRPr="002B4D80">
        <w:rPr>
          <w:rFonts w:ascii="Times New Roman" w:eastAsia="Times New Roman" w:hAnsi="Times New Roman"/>
          <w:sz w:val="24"/>
          <w:szCs w:val="24"/>
          <w:lang w:eastAsia="sl-SI"/>
        </w:rPr>
        <w:t xml:space="preserve"> končni fazi načrtovanja preveritvi skladnosti načrta </w:t>
      </w:r>
      <w:r>
        <w:rPr>
          <w:rFonts w:ascii="Times New Roman" w:eastAsia="Times New Roman" w:hAnsi="Times New Roman"/>
          <w:sz w:val="24"/>
          <w:szCs w:val="24"/>
          <w:lang w:eastAsia="sl-SI"/>
        </w:rPr>
        <w:t>s</w:t>
      </w:r>
      <w:r w:rsidRPr="002B4D80">
        <w:rPr>
          <w:rFonts w:ascii="Times New Roman" w:eastAsia="Times New Roman" w:hAnsi="Times New Roman"/>
          <w:sz w:val="24"/>
          <w:szCs w:val="24"/>
          <w:lang w:eastAsia="sl-SI"/>
        </w:rPr>
        <w:t xml:space="preserve"> postavljenimi </w:t>
      </w:r>
      <w:r>
        <w:rPr>
          <w:rFonts w:ascii="Times New Roman" w:eastAsia="Times New Roman" w:hAnsi="Times New Roman"/>
          <w:sz w:val="24"/>
          <w:szCs w:val="24"/>
          <w:lang w:eastAsia="sl-SI"/>
        </w:rPr>
        <w:t xml:space="preserve">in želenimi </w:t>
      </w:r>
      <w:r w:rsidRPr="002B4D80">
        <w:rPr>
          <w:rFonts w:ascii="Times New Roman" w:eastAsia="Times New Roman" w:hAnsi="Times New Roman"/>
          <w:sz w:val="24"/>
          <w:szCs w:val="24"/>
          <w:lang w:eastAsia="sl-SI"/>
        </w:rPr>
        <w:t>cilji.</w:t>
      </w:r>
    </w:p>
    <w:p w:rsidR="0017238A" w:rsidRPr="002B4D80" w:rsidRDefault="0017238A" w:rsidP="00646F1F">
      <w:pPr>
        <w:numPr>
          <w:ilvl w:val="1"/>
          <w:numId w:val="55"/>
        </w:numPr>
        <w:tabs>
          <w:tab w:val="num" w:pos="0"/>
        </w:tabs>
        <w:spacing w:after="0" w:line="240" w:lineRule="auto"/>
        <w:ind w:left="0" w:firstLine="0"/>
        <w:jc w:val="both"/>
        <w:rPr>
          <w:rFonts w:ascii="Times New Roman" w:eastAsia="Times New Roman" w:hAnsi="Times New Roman"/>
          <w:sz w:val="24"/>
          <w:szCs w:val="24"/>
          <w:lang w:eastAsia="sl-SI"/>
        </w:rPr>
      </w:pPr>
      <w:r w:rsidRPr="007143EF">
        <w:rPr>
          <w:rFonts w:ascii="Times New Roman" w:eastAsia="Times New Roman" w:hAnsi="Times New Roman"/>
          <w:i/>
          <w:sz w:val="24"/>
          <w:szCs w:val="24"/>
          <w:lang w:eastAsia="sl-SI"/>
        </w:rPr>
        <w:t>Analiziranje za namen doseganja ciljev</w:t>
      </w:r>
      <w:r w:rsidRPr="002B4D80">
        <w:rPr>
          <w:rFonts w:ascii="Times New Roman" w:eastAsia="Times New Roman" w:hAnsi="Times New Roman"/>
          <w:sz w:val="24"/>
          <w:szCs w:val="24"/>
          <w:lang w:eastAsia="sl-SI"/>
        </w:rPr>
        <w:t xml:space="preserve"> je namenjeno odločanju za uresničevanje postavljenih ciljev in načeloma </w:t>
      </w:r>
      <w:r>
        <w:rPr>
          <w:rFonts w:ascii="Times New Roman" w:eastAsia="Times New Roman" w:hAnsi="Times New Roman"/>
          <w:sz w:val="24"/>
          <w:szCs w:val="24"/>
          <w:lang w:eastAsia="sl-SI"/>
        </w:rPr>
        <w:t>obsega analiziranje za namen</w:t>
      </w:r>
      <w:r w:rsidRPr="002B4D80">
        <w:rPr>
          <w:rFonts w:ascii="Times New Roman" w:eastAsia="Times New Roman" w:hAnsi="Times New Roman"/>
          <w:sz w:val="24"/>
          <w:szCs w:val="24"/>
          <w:lang w:eastAsia="sl-SI"/>
        </w:rPr>
        <w:t>:</w:t>
      </w:r>
    </w:p>
    <w:p w:rsidR="0017238A"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spremljanja doseganja kratkoročnih, srednjeročnih in dolgoročnih ciljev;</w:t>
      </w:r>
    </w:p>
    <w:p w:rsidR="0017238A" w:rsidRPr="002B4D80"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sidRPr="002B4D80">
        <w:rPr>
          <w:rFonts w:ascii="Times New Roman" w:eastAsia="Times New Roman" w:hAnsi="Times New Roman"/>
          <w:sz w:val="24"/>
          <w:szCs w:val="24"/>
          <w:lang w:eastAsia="sl-SI"/>
        </w:rPr>
        <w:t>večanja učinkovitosti</w:t>
      </w:r>
      <w:r>
        <w:rPr>
          <w:rFonts w:ascii="Times New Roman" w:eastAsia="Times New Roman" w:hAnsi="Times New Roman"/>
          <w:sz w:val="24"/>
          <w:szCs w:val="24"/>
          <w:lang w:eastAsia="sl-SI"/>
        </w:rPr>
        <w:t xml:space="preserve"> (primerjava izložkov z vložki);</w:t>
      </w:r>
    </w:p>
    <w:p w:rsidR="0017238A" w:rsidRPr="002B4D80"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sidRPr="002B4D80">
        <w:rPr>
          <w:rFonts w:ascii="Times New Roman" w:eastAsia="Times New Roman" w:hAnsi="Times New Roman"/>
          <w:sz w:val="24"/>
          <w:szCs w:val="24"/>
          <w:lang w:eastAsia="sl-SI"/>
        </w:rPr>
        <w:t xml:space="preserve">zagotavljanja kratkoročne in </w:t>
      </w:r>
      <w:r>
        <w:rPr>
          <w:rFonts w:ascii="Times New Roman" w:eastAsia="Times New Roman" w:hAnsi="Times New Roman"/>
          <w:sz w:val="24"/>
          <w:szCs w:val="24"/>
          <w:lang w:eastAsia="sl-SI"/>
        </w:rPr>
        <w:t>dolgoročne plačilne sposobnosti;</w:t>
      </w:r>
    </w:p>
    <w:p w:rsidR="0017238A" w:rsidRPr="002B4D80"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sidRPr="002B4D80">
        <w:rPr>
          <w:rFonts w:ascii="Times New Roman" w:eastAsia="Times New Roman" w:hAnsi="Times New Roman"/>
          <w:sz w:val="24"/>
          <w:szCs w:val="24"/>
          <w:lang w:eastAsia="sl-SI"/>
        </w:rPr>
        <w:t>občutl</w:t>
      </w:r>
      <w:r>
        <w:rPr>
          <w:rFonts w:ascii="Times New Roman" w:eastAsia="Times New Roman" w:hAnsi="Times New Roman"/>
          <w:sz w:val="24"/>
          <w:szCs w:val="24"/>
          <w:lang w:eastAsia="sl-SI"/>
        </w:rPr>
        <w:t>jivosti in tveganj v poslovanju;</w:t>
      </w:r>
    </w:p>
    <w:p w:rsidR="0017238A" w:rsidRPr="002B4D80"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sidRPr="002B4D80">
        <w:rPr>
          <w:rFonts w:ascii="Times New Roman" w:eastAsia="Times New Roman" w:hAnsi="Times New Roman"/>
          <w:sz w:val="24"/>
          <w:szCs w:val="24"/>
          <w:lang w:eastAsia="sl-SI"/>
        </w:rPr>
        <w:t>vzdrževanja in razvoja ustrezne o</w:t>
      </w:r>
      <w:r>
        <w:rPr>
          <w:rFonts w:ascii="Times New Roman" w:eastAsia="Times New Roman" w:hAnsi="Times New Roman"/>
          <w:sz w:val="24"/>
          <w:szCs w:val="24"/>
          <w:lang w:eastAsia="sl-SI"/>
        </w:rPr>
        <w:t>rganizacijske kulture ter organizacijske klime (vzdušja);</w:t>
      </w:r>
    </w:p>
    <w:p w:rsidR="0017238A" w:rsidRPr="002B4D80" w:rsidRDefault="0017238A" w:rsidP="00646F1F">
      <w:pPr>
        <w:numPr>
          <w:ilvl w:val="1"/>
          <w:numId w:val="43"/>
        </w:numPr>
        <w:tabs>
          <w:tab w:val="clear" w:pos="360"/>
        </w:tabs>
        <w:spacing w:after="0" w:line="240" w:lineRule="auto"/>
        <w:ind w:left="709" w:hanging="283"/>
        <w:jc w:val="both"/>
        <w:rPr>
          <w:rFonts w:ascii="Times New Roman" w:eastAsia="Times New Roman" w:hAnsi="Times New Roman"/>
          <w:sz w:val="24"/>
          <w:szCs w:val="24"/>
          <w:lang w:eastAsia="sl-SI"/>
        </w:rPr>
      </w:pPr>
      <w:r w:rsidRPr="002B4D80">
        <w:rPr>
          <w:rFonts w:ascii="Times New Roman" w:eastAsia="Times New Roman" w:hAnsi="Times New Roman"/>
          <w:sz w:val="24"/>
          <w:szCs w:val="24"/>
          <w:lang w:eastAsia="sl-SI"/>
        </w:rPr>
        <w:t>zmanjševanja stroškov agentov in povečevanja stopnje zaupanja med notranjimi uporabniki informacij.</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Analiziranje dosežkov</w:t>
      </w:r>
      <w:r w:rsidRPr="002B4D80">
        <w:rPr>
          <w:rFonts w:ascii="Times New Roman" w:hAnsi="Times New Roman"/>
          <w:sz w:val="24"/>
          <w:szCs w:val="24"/>
          <w:lang w:val="sl-SI"/>
        </w:rPr>
        <w:t xml:space="preserve"> (primerjava izložkov s cilji) je namenjeno</w:t>
      </w:r>
      <w:r>
        <w:rPr>
          <w:rFonts w:ascii="Times New Roman" w:hAnsi="Times New Roman"/>
          <w:sz w:val="24"/>
          <w:szCs w:val="24"/>
          <w:lang w:val="sl-SI"/>
        </w:rPr>
        <w:t xml:space="preserve"> oblikovanju informacij</w:t>
      </w:r>
      <w:r w:rsidRPr="002B4D80">
        <w:rPr>
          <w:rFonts w:ascii="Times New Roman" w:hAnsi="Times New Roman"/>
          <w:sz w:val="24"/>
          <w:szCs w:val="24"/>
          <w:lang w:val="sl-SI"/>
        </w:rPr>
        <w:t>:</w:t>
      </w:r>
    </w:p>
    <w:p w:rsidR="0017238A" w:rsidRPr="002B4D80" w:rsidRDefault="0017238A" w:rsidP="00646F1F">
      <w:pPr>
        <w:pStyle w:val="Telobesedila1"/>
        <w:numPr>
          <w:ilvl w:val="0"/>
          <w:numId w:val="44"/>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t xml:space="preserve">o uresničevanju ciljev </w:t>
      </w:r>
      <w:r>
        <w:rPr>
          <w:rFonts w:ascii="Times New Roman" w:hAnsi="Times New Roman"/>
          <w:sz w:val="24"/>
          <w:szCs w:val="24"/>
          <w:lang w:val="sl-SI"/>
        </w:rPr>
        <w:t xml:space="preserve">(kratkoročnih in dolgoročnih) </w:t>
      </w:r>
      <w:r w:rsidRPr="002B4D80">
        <w:rPr>
          <w:rFonts w:ascii="Times New Roman" w:hAnsi="Times New Roman"/>
          <w:sz w:val="24"/>
          <w:szCs w:val="24"/>
          <w:lang w:val="sl-SI"/>
        </w:rPr>
        <w:t>z</w:t>
      </w:r>
      <w:r>
        <w:rPr>
          <w:rFonts w:ascii="Times New Roman" w:hAnsi="Times New Roman"/>
          <w:sz w:val="24"/>
          <w:szCs w:val="24"/>
          <w:lang w:val="sl-SI"/>
        </w:rPr>
        <w:t>a tekoče odločanje v poslovanju,</w:t>
      </w:r>
    </w:p>
    <w:p w:rsidR="0017238A" w:rsidRDefault="0017238A" w:rsidP="00646F1F">
      <w:pPr>
        <w:pStyle w:val="Telobesedila1"/>
        <w:numPr>
          <w:ilvl w:val="0"/>
          <w:numId w:val="44"/>
        </w:numPr>
        <w:spacing w:before="0" w:line="240" w:lineRule="auto"/>
        <w:ind w:hanging="24"/>
        <w:rPr>
          <w:rFonts w:ascii="Times New Roman" w:hAnsi="Times New Roman"/>
          <w:sz w:val="24"/>
          <w:szCs w:val="24"/>
          <w:lang w:val="sl-SI"/>
        </w:rPr>
      </w:pPr>
      <w:r w:rsidRPr="002B4D80">
        <w:rPr>
          <w:rFonts w:ascii="Times New Roman" w:hAnsi="Times New Roman"/>
          <w:sz w:val="24"/>
          <w:szCs w:val="24"/>
          <w:lang w:val="sl-SI"/>
        </w:rPr>
        <w:t>za nadziranje poslovanja višje ravni odločanja nad nižjo ravnijo v združbi</w:t>
      </w:r>
      <w:r>
        <w:rPr>
          <w:rFonts w:ascii="Times New Roman" w:hAnsi="Times New Roman"/>
          <w:sz w:val="24"/>
          <w:szCs w:val="24"/>
          <w:lang w:val="sl-SI"/>
        </w:rPr>
        <w:t>,</w:t>
      </w:r>
    </w:p>
    <w:p w:rsidR="0017238A" w:rsidRPr="002B4D80" w:rsidRDefault="0017238A" w:rsidP="00646F1F">
      <w:pPr>
        <w:pStyle w:val="Telobesedila1"/>
        <w:numPr>
          <w:ilvl w:val="0"/>
          <w:numId w:val="44"/>
        </w:numPr>
        <w:spacing w:before="0" w:line="240" w:lineRule="auto"/>
        <w:ind w:hanging="24"/>
        <w:rPr>
          <w:rFonts w:ascii="Times New Roman" w:hAnsi="Times New Roman"/>
          <w:sz w:val="24"/>
          <w:szCs w:val="24"/>
          <w:lang w:val="sl-SI"/>
        </w:rPr>
      </w:pPr>
      <w:r>
        <w:rPr>
          <w:rFonts w:ascii="Times New Roman" w:hAnsi="Times New Roman"/>
          <w:sz w:val="24"/>
          <w:szCs w:val="24"/>
          <w:lang w:val="sl-SI"/>
        </w:rPr>
        <w:t>za potrebe motivacijskega sistema združbe</w:t>
      </w:r>
      <w:r w:rsidRPr="002B4D80">
        <w:rPr>
          <w:rFonts w:ascii="Times New Roman" w:hAnsi="Times New Roman"/>
          <w:sz w:val="24"/>
          <w:szCs w:val="24"/>
          <w:lang w:val="sl-SI"/>
        </w:rPr>
        <w:t>.</w:t>
      </w:r>
    </w:p>
    <w:p w:rsidR="0017238A" w:rsidRPr="002B4D80" w:rsidRDefault="0017238A" w:rsidP="00646F1F">
      <w:pPr>
        <w:numPr>
          <w:ilvl w:val="1"/>
          <w:numId w:val="55"/>
        </w:numPr>
        <w:tabs>
          <w:tab w:val="num" w:pos="0"/>
        </w:tabs>
        <w:spacing w:after="0" w:line="240" w:lineRule="auto"/>
        <w:ind w:left="0" w:firstLine="0"/>
        <w:rPr>
          <w:rFonts w:ascii="Times New Roman" w:eastAsia="Times New Roman" w:hAnsi="Times New Roman"/>
          <w:sz w:val="24"/>
          <w:szCs w:val="24"/>
          <w:lang w:eastAsia="sl-SI"/>
        </w:rPr>
      </w:pPr>
      <w:r w:rsidRPr="007143EF">
        <w:rPr>
          <w:rFonts w:ascii="Times New Roman" w:eastAsia="Times New Roman" w:hAnsi="Times New Roman"/>
          <w:i/>
          <w:sz w:val="24"/>
          <w:szCs w:val="24"/>
          <w:lang w:eastAsia="sl-SI"/>
        </w:rPr>
        <w:t>Analiziranje za namen preprečevanja prevar in napak</w:t>
      </w:r>
      <w:r>
        <w:rPr>
          <w:rFonts w:ascii="Times New Roman" w:eastAsia="Times New Roman" w:hAnsi="Times New Roman"/>
          <w:sz w:val="24"/>
          <w:szCs w:val="24"/>
          <w:lang w:eastAsia="sl-SI"/>
        </w:rPr>
        <w:t xml:space="preserve"> v poslovanju (preventivno</w:t>
      </w:r>
      <w:r w:rsidRPr="002B4D80">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oziroma preprečevalno </w:t>
      </w:r>
      <w:r w:rsidRPr="002B4D80">
        <w:rPr>
          <w:rFonts w:ascii="Times New Roman" w:eastAsia="Times New Roman" w:hAnsi="Times New Roman"/>
          <w:sz w:val="24"/>
          <w:szCs w:val="24"/>
          <w:lang w:eastAsia="sl-SI"/>
        </w:rPr>
        <w:t>analiziranje) omogoča ugotoviti možne točke nastanka napak ali prevar v poslovnem procesu s ciljem varovanja materialnega in nematerialnega premoženja združbe.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Analiziranje ustreznosti podatkov</w:t>
      </w:r>
      <w:r w:rsidRPr="002B4D80">
        <w:rPr>
          <w:rFonts w:ascii="Times New Roman" w:hAnsi="Times New Roman"/>
          <w:sz w:val="24"/>
          <w:szCs w:val="24"/>
          <w:lang w:val="sl-SI"/>
        </w:rPr>
        <w:t xml:space="preserve"> (predhodno analiziranje) je namenjeno </w:t>
      </w:r>
      <w:r>
        <w:rPr>
          <w:rFonts w:ascii="Times New Roman" w:hAnsi="Times New Roman"/>
          <w:sz w:val="24"/>
          <w:szCs w:val="24"/>
          <w:lang w:val="sl-SI"/>
        </w:rPr>
        <w:t>izvajalcem analiziranja</w:t>
      </w:r>
      <w:r w:rsidRPr="002B4D80">
        <w:rPr>
          <w:rFonts w:ascii="Times New Roman" w:hAnsi="Times New Roman"/>
          <w:sz w:val="24"/>
          <w:szCs w:val="24"/>
          <w:lang w:val="sl-SI"/>
        </w:rPr>
        <w:t xml:space="preserve"> z namenom oceniti verodostojnost podatkov in njihove priprave na način, da bodo čim bolje odražali dejansko stanje. Predhodno analiziranje računovodskih podatkov na primer </w:t>
      </w:r>
      <w:r>
        <w:rPr>
          <w:rFonts w:ascii="Times New Roman" w:hAnsi="Times New Roman"/>
          <w:sz w:val="24"/>
          <w:szCs w:val="24"/>
          <w:lang w:val="sl-SI"/>
        </w:rPr>
        <w:t>obsega</w:t>
      </w:r>
      <w:r w:rsidRPr="002B4D80">
        <w:rPr>
          <w:rFonts w:ascii="Times New Roman" w:hAnsi="Times New Roman"/>
          <w:sz w:val="24"/>
          <w:szCs w:val="24"/>
          <w:lang w:val="sl-SI"/>
        </w:rPr>
        <w:t xml:space="preserve"> analiziranje:</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t>r</w:t>
      </w:r>
      <w:r w:rsidRPr="002B4D80">
        <w:rPr>
          <w:rFonts w:ascii="Times New Roman" w:hAnsi="Times New Roman"/>
          <w:sz w:val="24"/>
          <w:szCs w:val="24"/>
        </w:rPr>
        <w:t>ač</w:t>
      </w:r>
      <w:r>
        <w:rPr>
          <w:rFonts w:ascii="Times New Roman" w:hAnsi="Times New Roman"/>
          <w:sz w:val="24"/>
          <w:szCs w:val="24"/>
        </w:rPr>
        <w:t>unovodskih usmeritev združbe,</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t>c</w:t>
      </w:r>
      <w:r w:rsidRPr="002B4D80">
        <w:rPr>
          <w:rFonts w:ascii="Times New Roman" w:hAnsi="Times New Roman"/>
          <w:sz w:val="24"/>
          <w:szCs w:val="24"/>
        </w:rPr>
        <w:t>e</w:t>
      </w:r>
      <w:r>
        <w:rPr>
          <w:rFonts w:ascii="Times New Roman" w:hAnsi="Times New Roman"/>
          <w:sz w:val="24"/>
          <w:szCs w:val="24"/>
        </w:rPr>
        <w:t>lovitosti računovodskih poročil,</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sidRPr="002B4D80">
        <w:rPr>
          <w:rFonts w:ascii="Times New Roman" w:hAnsi="Times New Roman"/>
          <w:sz w:val="24"/>
          <w:szCs w:val="24"/>
        </w:rPr>
        <w:t>izkazovanja skritih izgub ali skritih dobičkov (prevrednotenih ali podvred</w:t>
      </w:r>
      <w:r>
        <w:rPr>
          <w:rFonts w:ascii="Times New Roman" w:hAnsi="Times New Roman"/>
          <w:sz w:val="24"/>
          <w:szCs w:val="24"/>
        </w:rPr>
        <w:t>notenih sredstev in obveznosti),</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lastRenderedPageBreak/>
        <w:t>p</w:t>
      </w:r>
      <w:r w:rsidRPr="002B4D80">
        <w:rPr>
          <w:rFonts w:ascii="Times New Roman" w:hAnsi="Times New Roman"/>
          <w:sz w:val="24"/>
          <w:szCs w:val="24"/>
        </w:rPr>
        <w:t>omembnosti drugih (</w:t>
      </w:r>
      <w:r>
        <w:rPr>
          <w:rFonts w:ascii="Times New Roman" w:hAnsi="Times New Roman"/>
          <w:sz w:val="24"/>
          <w:szCs w:val="24"/>
        </w:rPr>
        <w:t>izrednih) odhodkov in prihodkov,</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t>p</w:t>
      </w:r>
      <w:r w:rsidRPr="002B4D80">
        <w:rPr>
          <w:rFonts w:ascii="Times New Roman" w:hAnsi="Times New Roman"/>
          <w:sz w:val="24"/>
          <w:szCs w:val="24"/>
        </w:rPr>
        <w:t xml:space="preserve">omembnosti in vsebine </w:t>
      </w:r>
      <w:r>
        <w:rPr>
          <w:rFonts w:ascii="Times New Roman" w:hAnsi="Times New Roman"/>
          <w:sz w:val="24"/>
          <w:szCs w:val="24"/>
        </w:rPr>
        <w:t>časovnih razmejitev,</w:t>
      </w:r>
    </w:p>
    <w:p w:rsidR="0017238A" w:rsidRPr="002B4D80"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t>i</w:t>
      </w:r>
      <w:r w:rsidRPr="002B4D80">
        <w:rPr>
          <w:rFonts w:ascii="Times New Roman" w:hAnsi="Times New Roman"/>
          <w:sz w:val="24"/>
          <w:szCs w:val="24"/>
        </w:rPr>
        <w:t xml:space="preserve">zkazanih opozorilnih znakov </w:t>
      </w:r>
      <w:r>
        <w:rPr>
          <w:rFonts w:ascii="Times New Roman" w:hAnsi="Times New Roman"/>
          <w:sz w:val="24"/>
          <w:szCs w:val="24"/>
        </w:rPr>
        <w:t>in možnih priložnosti,</w:t>
      </w:r>
    </w:p>
    <w:p w:rsidR="0017238A" w:rsidRPr="00E853AB" w:rsidRDefault="0017238A" w:rsidP="00646F1F">
      <w:pPr>
        <w:numPr>
          <w:ilvl w:val="0"/>
          <w:numId w:val="45"/>
        </w:numPr>
        <w:spacing w:after="0" w:line="240" w:lineRule="auto"/>
        <w:ind w:hanging="294"/>
        <w:jc w:val="both"/>
        <w:rPr>
          <w:rFonts w:ascii="Times New Roman" w:hAnsi="Times New Roman"/>
          <w:sz w:val="24"/>
          <w:szCs w:val="24"/>
        </w:rPr>
      </w:pPr>
      <w:r>
        <w:rPr>
          <w:rFonts w:ascii="Times New Roman" w:hAnsi="Times New Roman"/>
          <w:sz w:val="24"/>
          <w:szCs w:val="24"/>
        </w:rPr>
        <w:t>v</w:t>
      </w:r>
      <w:r w:rsidRPr="002B4D80">
        <w:rPr>
          <w:rFonts w:ascii="Times New Roman" w:hAnsi="Times New Roman"/>
          <w:sz w:val="24"/>
          <w:szCs w:val="24"/>
        </w:rPr>
        <w:t xml:space="preserve">pliva računovodskih podatkov na </w:t>
      </w:r>
      <w:r>
        <w:rPr>
          <w:rFonts w:ascii="Times New Roman" w:hAnsi="Times New Roman"/>
          <w:sz w:val="24"/>
          <w:szCs w:val="24"/>
        </w:rPr>
        <w:t>oblikovanje motivacijskega</w:t>
      </w:r>
      <w:r w:rsidRPr="002B4D80">
        <w:rPr>
          <w:rFonts w:ascii="Times New Roman" w:hAnsi="Times New Roman"/>
          <w:sz w:val="24"/>
          <w:szCs w:val="24"/>
        </w:rPr>
        <w:t xml:space="preserve"> sistem</w:t>
      </w:r>
      <w:r>
        <w:rPr>
          <w:rFonts w:ascii="Times New Roman" w:hAnsi="Times New Roman"/>
          <w:sz w:val="24"/>
          <w:szCs w:val="24"/>
        </w:rPr>
        <w:t>a</w:t>
      </w:r>
      <w:r w:rsidRPr="002B4D80">
        <w:rPr>
          <w:rFonts w:ascii="Times New Roman" w:hAnsi="Times New Roman"/>
          <w:sz w:val="24"/>
          <w:szCs w:val="24"/>
        </w:rPr>
        <w:t xml:space="preserve"> poslovodstva</w:t>
      </w:r>
      <w:r w:rsidRPr="00E853AB">
        <w:rPr>
          <w:rFonts w:ascii="Times New Roman" w:hAnsi="Times New Roman"/>
          <w:sz w:val="24"/>
          <w:szCs w:val="24"/>
        </w:rPr>
        <w:t>.</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Metodološko preoblikovani namen posameznega analiziranja </w:t>
      </w:r>
      <w:r>
        <w:rPr>
          <w:rFonts w:ascii="Times New Roman" w:hAnsi="Times New Roman"/>
          <w:sz w:val="24"/>
          <w:szCs w:val="24"/>
          <w:lang w:val="sl-SI"/>
        </w:rPr>
        <w:t>je</w:t>
      </w:r>
      <w:r w:rsidRPr="002B4D80">
        <w:rPr>
          <w:rFonts w:ascii="Times New Roman" w:hAnsi="Times New Roman"/>
          <w:sz w:val="24"/>
          <w:szCs w:val="24"/>
          <w:lang w:val="sl-SI"/>
        </w:rPr>
        <w:t xml:space="preserve"> </w:t>
      </w:r>
      <w:r w:rsidRPr="000A3205">
        <w:rPr>
          <w:rFonts w:ascii="Times New Roman" w:hAnsi="Times New Roman"/>
          <w:i/>
          <w:sz w:val="24"/>
          <w:szCs w:val="24"/>
          <w:lang w:val="sl-SI"/>
        </w:rPr>
        <w:t>sodilo</w:t>
      </w:r>
      <w:r w:rsidRPr="002B4D80">
        <w:rPr>
          <w:rFonts w:ascii="Times New Roman" w:hAnsi="Times New Roman"/>
          <w:b/>
          <w:sz w:val="24"/>
          <w:szCs w:val="24"/>
          <w:lang w:val="sl-SI"/>
        </w:rPr>
        <w:t xml:space="preserve"> </w:t>
      </w:r>
      <w:r w:rsidRPr="002B4D80">
        <w:rPr>
          <w:rFonts w:ascii="Times New Roman" w:hAnsi="Times New Roman"/>
          <w:sz w:val="24"/>
          <w:szCs w:val="24"/>
          <w:lang w:val="sl-SI"/>
        </w:rPr>
        <w:t>analize, ki ga potrebujemo zaradi zagotovitve možnosti primerjanja dejanskega stanja z želenim</w:t>
      </w:r>
      <w:r>
        <w:rPr>
          <w:rFonts w:ascii="Times New Roman" w:hAnsi="Times New Roman"/>
          <w:sz w:val="24"/>
          <w:szCs w:val="24"/>
          <w:lang w:val="sl-SI"/>
        </w:rPr>
        <w:t>, to je s ciljem analiziranja</w:t>
      </w:r>
      <w:r w:rsidRPr="002B4D80">
        <w:rPr>
          <w:rFonts w:ascii="Times New Roman" w:hAnsi="Times New Roman"/>
          <w:sz w:val="24"/>
          <w:szCs w:val="24"/>
          <w:lang w:val="sl-SI"/>
        </w:rPr>
        <w:t>.</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Cilj</w:t>
      </w:r>
      <w:r w:rsidRPr="002B4D80">
        <w:rPr>
          <w:rFonts w:ascii="Times New Roman" w:hAnsi="Times New Roman"/>
          <w:b/>
          <w:sz w:val="24"/>
          <w:szCs w:val="24"/>
          <w:lang w:val="sl-SI"/>
        </w:rPr>
        <w:t xml:space="preserve"> </w:t>
      </w:r>
      <w:r w:rsidRPr="007143EF">
        <w:rPr>
          <w:rFonts w:ascii="Times New Roman" w:hAnsi="Times New Roman"/>
          <w:i/>
          <w:sz w:val="24"/>
          <w:szCs w:val="24"/>
          <w:lang w:val="sl-SI"/>
        </w:rPr>
        <w:t>analiziranja</w:t>
      </w:r>
      <w:r w:rsidRPr="002B4D80">
        <w:rPr>
          <w:rFonts w:ascii="Times New Roman" w:hAnsi="Times New Roman"/>
          <w:sz w:val="24"/>
          <w:szCs w:val="24"/>
          <w:lang w:val="sl-SI"/>
        </w:rPr>
        <w:t xml:space="preserve"> pomeni konec spoznavnega procesa v procesu analiziranja, </w:t>
      </w:r>
      <w:r>
        <w:rPr>
          <w:rFonts w:ascii="Times New Roman" w:hAnsi="Times New Roman"/>
          <w:sz w:val="24"/>
          <w:szCs w:val="24"/>
          <w:lang w:val="sl-SI"/>
        </w:rPr>
        <w:t>je ocena</w:t>
      </w:r>
      <w:r w:rsidRPr="002B4D80">
        <w:rPr>
          <w:rFonts w:ascii="Times New Roman" w:hAnsi="Times New Roman"/>
          <w:sz w:val="24"/>
          <w:szCs w:val="24"/>
          <w:lang w:val="sl-SI"/>
        </w:rPr>
        <w:t xml:space="preserve"> dejanskega stanja predmeta analiziranja. Cilj mora biti merljiv in izražen tako, da je primerljiv s sodilom analize.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Znotraj informacijskega sistema so pomembne razlike med posameznimi informacijskimi funkcijami. Pomembne so številne razlike med evidentiranjem podatkov v preteklosti oziroma prihodnosti in analiziranjem podatkov. Kažejo namreč dva različna pristopa. Najpomembnejša razlika je v tem, da so za evidentiranje pomembni predpisi in standardi, za </w:t>
      </w:r>
      <w:r>
        <w:rPr>
          <w:rFonts w:ascii="Times New Roman" w:hAnsi="Times New Roman"/>
          <w:sz w:val="24"/>
          <w:szCs w:val="24"/>
          <w:lang w:val="sl-SI"/>
        </w:rPr>
        <w:t xml:space="preserve">predračunavanje in </w:t>
      </w:r>
      <w:r w:rsidRPr="002B4D80">
        <w:rPr>
          <w:rFonts w:ascii="Times New Roman" w:hAnsi="Times New Roman"/>
          <w:sz w:val="24"/>
          <w:szCs w:val="24"/>
          <w:lang w:val="sl-SI"/>
        </w:rPr>
        <w:t>analiziranje pa je pomemben le analitični pristo</w:t>
      </w:r>
      <w:r>
        <w:rPr>
          <w:rFonts w:ascii="Times New Roman" w:hAnsi="Times New Roman"/>
          <w:sz w:val="24"/>
          <w:szCs w:val="24"/>
          <w:lang w:val="sl-SI"/>
        </w:rPr>
        <w:t>p, ki zahteva logično mišljenje in je</w:t>
      </w:r>
      <w:r w:rsidRPr="002B4D80">
        <w:rPr>
          <w:rFonts w:ascii="Times New Roman" w:hAnsi="Times New Roman"/>
          <w:sz w:val="24"/>
          <w:szCs w:val="24"/>
          <w:lang w:val="sl-SI"/>
        </w:rPr>
        <w:t xml:space="preserve"> neodvis</w:t>
      </w:r>
      <w:r>
        <w:rPr>
          <w:rFonts w:ascii="Times New Roman" w:hAnsi="Times New Roman"/>
          <w:sz w:val="24"/>
          <w:szCs w:val="24"/>
          <w:lang w:val="sl-SI"/>
        </w:rPr>
        <w:t>en</w:t>
      </w:r>
      <w:r w:rsidRPr="002B4D80">
        <w:rPr>
          <w:rFonts w:ascii="Times New Roman" w:hAnsi="Times New Roman"/>
          <w:sz w:val="24"/>
          <w:szCs w:val="24"/>
          <w:lang w:val="sl-SI"/>
        </w:rPr>
        <w:t xml:space="preserve"> od predpisov in standardov.</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Glede na izvor podatkov, ki so potrebni za izvedbo analize, ločimo</w:t>
      </w:r>
      <w:r>
        <w:rPr>
          <w:rFonts w:ascii="Times New Roman" w:hAnsi="Times New Roman"/>
          <w:sz w:val="24"/>
          <w:szCs w:val="24"/>
          <w:lang w:val="sl-SI"/>
        </w:rPr>
        <w:t xml:space="preserve"> analiziranje</w:t>
      </w:r>
      <w:r w:rsidRPr="002B4D80">
        <w:rPr>
          <w:rFonts w:ascii="Times New Roman" w:hAnsi="Times New Roman"/>
          <w:sz w:val="24"/>
          <w:szCs w:val="24"/>
          <w:lang w:val="sl-SI"/>
        </w:rPr>
        <w:t>:</w:t>
      </w:r>
    </w:p>
    <w:p w:rsidR="0017238A" w:rsidRPr="002B4D80" w:rsidRDefault="0017238A" w:rsidP="00646F1F">
      <w:pPr>
        <w:pStyle w:val="Telobesedila1"/>
        <w:numPr>
          <w:ilvl w:val="1"/>
          <w:numId w:val="39"/>
        </w:numPr>
        <w:tabs>
          <w:tab w:val="clear" w:pos="360"/>
        </w:tabs>
        <w:spacing w:before="0" w:line="240" w:lineRule="auto"/>
        <w:ind w:left="709" w:hanging="229"/>
        <w:rPr>
          <w:rFonts w:ascii="Times New Roman" w:hAnsi="Times New Roman"/>
          <w:sz w:val="24"/>
          <w:szCs w:val="24"/>
          <w:lang w:val="sl-SI"/>
        </w:rPr>
      </w:pPr>
      <w:r w:rsidRPr="002B4D80">
        <w:rPr>
          <w:rFonts w:ascii="Times New Roman" w:hAnsi="Times New Roman"/>
          <w:sz w:val="24"/>
          <w:szCs w:val="24"/>
          <w:lang w:val="sl-SI"/>
        </w:rPr>
        <w:t>računovodskih podatkov,</w:t>
      </w:r>
    </w:p>
    <w:p w:rsidR="0017238A" w:rsidRPr="002B4D80" w:rsidRDefault="0017238A" w:rsidP="00646F1F">
      <w:pPr>
        <w:pStyle w:val="Telobesedila1"/>
        <w:numPr>
          <w:ilvl w:val="1"/>
          <w:numId w:val="39"/>
        </w:numPr>
        <w:tabs>
          <w:tab w:val="clear" w:pos="360"/>
        </w:tabs>
        <w:spacing w:before="0" w:line="240" w:lineRule="auto"/>
        <w:ind w:left="709" w:hanging="229"/>
        <w:rPr>
          <w:rFonts w:ascii="Times New Roman" w:hAnsi="Times New Roman"/>
          <w:sz w:val="24"/>
          <w:szCs w:val="24"/>
          <w:lang w:val="sl-SI"/>
        </w:rPr>
      </w:pPr>
      <w:r w:rsidRPr="002B4D80">
        <w:rPr>
          <w:rFonts w:ascii="Times New Roman" w:hAnsi="Times New Roman"/>
          <w:sz w:val="24"/>
          <w:szCs w:val="24"/>
          <w:lang w:val="sl-SI"/>
        </w:rPr>
        <w:t>statističnih podatkov,</w:t>
      </w:r>
    </w:p>
    <w:p w:rsidR="0017238A" w:rsidRPr="002B4D80" w:rsidRDefault="0017238A" w:rsidP="00646F1F">
      <w:pPr>
        <w:pStyle w:val="Telobesedila1"/>
        <w:numPr>
          <w:ilvl w:val="1"/>
          <w:numId w:val="39"/>
        </w:numPr>
        <w:tabs>
          <w:tab w:val="clear" w:pos="360"/>
        </w:tabs>
        <w:spacing w:before="0" w:line="240" w:lineRule="auto"/>
        <w:ind w:left="709" w:hanging="229"/>
        <w:rPr>
          <w:rFonts w:ascii="Times New Roman" w:hAnsi="Times New Roman"/>
          <w:sz w:val="24"/>
          <w:szCs w:val="24"/>
          <w:lang w:val="sl-SI"/>
        </w:rPr>
      </w:pPr>
      <w:r w:rsidRPr="002B4D80">
        <w:rPr>
          <w:rFonts w:ascii="Times New Roman" w:hAnsi="Times New Roman"/>
          <w:sz w:val="24"/>
          <w:szCs w:val="24"/>
          <w:lang w:val="sl-SI"/>
        </w:rPr>
        <w:t>operativnih podatkov.</w:t>
      </w:r>
    </w:p>
    <w:p w:rsidR="0017238A" w:rsidRPr="002B4D80" w:rsidRDefault="0017238A" w:rsidP="0017238A">
      <w:pPr>
        <w:pStyle w:val="Telobesedila1"/>
        <w:spacing w:before="0" w:line="240" w:lineRule="auto"/>
        <w:ind w:firstLine="0"/>
        <w:rPr>
          <w:rFonts w:ascii="Times New Roman" w:hAnsi="Times New Roman"/>
          <w:sz w:val="24"/>
          <w:szCs w:val="24"/>
          <w:lang w:val="sl-SI"/>
        </w:rPr>
      </w:pPr>
      <w:r w:rsidRPr="002B4D80">
        <w:rPr>
          <w:rFonts w:ascii="Times New Roman" w:hAnsi="Times New Roman"/>
          <w:sz w:val="24"/>
          <w:szCs w:val="24"/>
          <w:lang w:val="sl-SI"/>
        </w:rPr>
        <w:t>Vse tri vrste podatkov delimo na zunanje in notranje.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Analiziranje pa lahko ločimo tudi po poslovnih funkcijah, kot na primer:</w:t>
      </w:r>
    </w:p>
    <w:p w:rsidR="0017238A" w:rsidRPr="002B4D80" w:rsidRDefault="0017238A" w:rsidP="00646F1F">
      <w:pPr>
        <w:pStyle w:val="Telobesedila1"/>
        <w:numPr>
          <w:ilvl w:val="1"/>
          <w:numId w:val="40"/>
        </w:numPr>
        <w:spacing w:before="0" w:line="240" w:lineRule="auto"/>
        <w:ind w:firstLine="120"/>
        <w:rPr>
          <w:rFonts w:ascii="Times New Roman" w:hAnsi="Times New Roman"/>
          <w:sz w:val="24"/>
          <w:szCs w:val="24"/>
          <w:lang w:val="sl-SI"/>
        </w:rPr>
      </w:pPr>
      <w:r>
        <w:rPr>
          <w:rFonts w:ascii="Times New Roman" w:hAnsi="Times New Roman"/>
          <w:sz w:val="24"/>
          <w:szCs w:val="24"/>
          <w:lang w:val="sl-SI"/>
        </w:rPr>
        <w:t>f</w:t>
      </w:r>
      <w:r w:rsidRPr="002B4D80">
        <w:rPr>
          <w:rFonts w:ascii="Times New Roman" w:hAnsi="Times New Roman"/>
          <w:sz w:val="24"/>
          <w:szCs w:val="24"/>
          <w:lang w:val="sl-SI"/>
        </w:rPr>
        <w:t>inančno analiziranje (za potrebe finančne funkcije),</w:t>
      </w:r>
    </w:p>
    <w:p w:rsidR="0017238A" w:rsidRDefault="0017238A" w:rsidP="00646F1F">
      <w:pPr>
        <w:pStyle w:val="Telobesedila1"/>
        <w:numPr>
          <w:ilvl w:val="1"/>
          <w:numId w:val="40"/>
        </w:numPr>
        <w:spacing w:before="0" w:line="240" w:lineRule="auto"/>
        <w:ind w:firstLine="120"/>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rodajno analiziranje (za potrebe prodajne funkcije),</w:t>
      </w:r>
    </w:p>
    <w:p w:rsidR="0017238A" w:rsidRPr="001B5EC7" w:rsidRDefault="0017238A" w:rsidP="00646F1F">
      <w:pPr>
        <w:pStyle w:val="Telobesedila1"/>
        <w:numPr>
          <w:ilvl w:val="1"/>
          <w:numId w:val="40"/>
        </w:numPr>
        <w:spacing w:before="0" w:line="240" w:lineRule="auto"/>
        <w:ind w:firstLine="120"/>
        <w:rPr>
          <w:rFonts w:ascii="Times New Roman" w:hAnsi="Times New Roman"/>
          <w:sz w:val="24"/>
          <w:szCs w:val="24"/>
          <w:lang w:val="sl-SI"/>
        </w:rPr>
      </w:pPr>
      <w:r>
        <w:rPr>
          <w:rFonts w:ascii="Times New Roman" w:hAnsi="Times New Roman"/>
          <w:sz w:val="24"/>
          <w:szCs w:val="24"/>
          <w:lang w:val="sl-SI"/>
        </w:rPr>
        <w:t>kadrovsko analiziranje (za potrebe kadrovske funkcije</w:t>
      </w:r>
      <w:r w:rsidRPr="001B5EC7">
        <w:rPr>
          <w:rFonts w:ascii="Times New Roman" w:hAnsi="Times New Roman"/>
          <w:sz w:val="24"/>
          <w:szCs w:val="24"/>
          <w:lang w:val="sl-SI"/>
        </w:rPr>
        <w:t>.</w:t>
      </w:r>
    </w:p>
    <w:p w:rsidR="0017238A" w:rsidRPr="00BB635D"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 številnih drugih vidikov ločimo še številne vrste analiz, ki se med seboj tudi kombinirajo. V vsakem primeru mora biti njihova uporaba v skladu z namenom analiziranja.</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17238A" w:rsidRPr="002B4D80" w:rsidRDefault="0017238A" w:rsidP="0017238A">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17238A" w:rsidRDefault="0017238A" w:rsidP="00646F1F">
      <w:pPr>
        <w:pStyle w:val="Telobesedila1"/>
        <w:numPr>
          <w:ilvl w:val="1"/>
          <w:numId w:val="5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 xml:space="preserve">procesa </w:t>
      </w:r>
      <w:r w:rsidRPr="002B4D80">
        <w:rPr>
          <w:rFonts w:ascii="Times New Roman" w:hAnsi="Times New Roman"/>
          <w:sz w:val="24"/>
          <w:szCs w:val="24"/>
          <w:lang w:val="sl-SI"/>
        </w:rPr>
        <w:t xml:space="preserve">analiziranja za notranje poročanje </w:t>
      </w:r>
      <w:r>
        <w:rPr>
          <w:rFonts w:ascii="Times New Roman" w:hAnsi="Times New Roman"/>
          <w:sz w:val="24"/>
          <w:szCs w:val="24"/>
          <w:lang w:val="sl-SI"/>
        </w:rPr>
        <w:t>obsega</w:t>
      </w:r>
      <w:r w:rsidRPr="0068327C">
        <w:rPr>
          <w:rFonts w:ascii="Times New Roman" w:hAnsi="Times New Roman"/>
          <w:sz w:val="24"/>
          <w:szCs w:val="24"/>
          <w:lang w:val="sl-SI"/>
        </w:rPr>
        <w:t xml:space="preserve"> </w:t>
      </w:r>
      <w:r>
        <w:rPr>
          <w:rFonts w:ascii="Times New Roman" w:hAnsi="Times New Roman"/>
          <w:sz w:val="24"/>
          <w:szCs w:val="24"/>
          <w:lang w:val="sl-SI"/>
        </w:rPr>
        <w:t>odločanje in usklajevanje pri:</w:t>
      </w:r>
    </w:p>
    <w:p w:rsidR="0017238A" w:rsidRPr="002B4D80" w:rsidRDefault="0017238A"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kratkoročnemu in dolgoročnemu</w:t>
      </w:r>
      <w:r w:rsidRPr="002B4D80">
        <w:rPr>
          <w:rFonts w:ascii="Times New Roman" w:hAnsi="Times New Roman"/>
          <w:sz w:val="24"/>
          <w:szCs w:val="24"/>
          <w:lang w:val="sl-SI"/>
        </w:rPr>
        <w:t xml:space="preserve"> načrtovanj</w:t>
      </w:r>
      <w:r>
        <w:rPr>
          <w:rFonts w:ascii="Times New Roman" w:hAnsi="Times New Roman"/>
          <w:sz w:val="24"/>
          <w:szCs w:val="24"/>
          <w:lang w:val="sl-SI"/>
        </w:rPr>
        <w:t>u analiziranja,</w:t>
      </w:r>
    </w:p>
    <w:p w:rsidR="0017238A" w:rsidRPr="002B4D80" w:rsidRDefault="0017238A"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ripravljanj</w:t>
      </w:r>
      <w:r>
        <w:rPr>
          <w:rFonts w:ascii="Times New Roman" w:hAnsi="Times New Roman"/>
          <w:sz w:val="24"/>
          <w:szCs w:val="24"/>
          <w:lang w:val="sl-SI"/>
        </w:rPr>
        <w:t>u (organiziranju) analiziranja,</w:t>
      </w:r>
    </w:p>
    <w:p w:rsidR="0017238A" w:rsidRDefault="0017238A"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lastRenderedPageBreak/>
        <w:t>nadziranju procesov analiziranja,</w:t>
      </w:r>
    </w:p>
    <w:p w:rsidR="0017238A" w:rsidRPr="002B4D80" w:rsidRDefault="0017238A"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etičnosti analiziranja.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Pri </w:t>
      </w:r>
      <w:r w:rsidRPr="007143EF">
        <w:rPr>
          <w:rFonts w:ascii="Times New Roman" w:hAnsi="Times New Roman"/>
          <w:i/>
          <w:sz w:val="24"/>
          <w:szCs w:val="24"/>
          <w:lang w:val="sl-SI"/>
        </w:rPr>
        <w:t>načrtovanju</w:t>
      </w:r>
      <w:r w:rsidRPr="002B4D80">
        <w:rPr>
          <w:rFonts w:ascii="Times New Roman" w:hAnsi="Times New Roman"/>
          <w:b/>
          <w:sz w:val="24"/>
          <w:szCs w:val="24"/>
          <w:lang w:val="sl-SI"/>
        </w:rPr>
        <w:t xml:space="preserve"> </w:t>
      </w:r>
      <w:r w:rsidRPr="002B4D80">
        <w:rPr>
          <w:rFonts w:ascii="Times New Roman" w:hAnsi="Times New Roman"/>
          <w:sz w:val="24"/>
          <w:szCs w:val="24"/>
          <w:lang w:val="sl-SI"/>
        </w:rPr>
        <w:t>analiziranja za notranje poročanje moramo upoštevati temeljni namen in cilje združbe. To pomeni, da je osnovni pogoj za ustrezno vsebinsko načrtovanje analiziranja, dobro poznavanje združbe (njenih ciljev, organiziranosti, procesov in projektov) ter na tej osnovi poznavanje potreb po informacijah.</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Dolgoročno načrtovanje analiziranja temelji na predvidenih dolgoročnih potrebah po </w:t>
      </w:r>
      <w:r>
        <w:rPr>
          <w:rFonts w:ascii="Times New Roman" w:hAnsi="Times New Roman"/>
          <w:sz w:val="24"/>
          <w:szCs w:val="24"/>
          <w:lang w:val="sl-SI"/>
        </w:rPr>
        <w:t>analiziranju</w:t>
      </w:r>
      <w:r w:rsidRPr="002B4D80">
        <w:rPr>
          <w:rFonts w:ascii="Times New Roman" w:hAnsi="Times New Roman"/>
          <w:sz w:val="24"/>
          <w:szCs w:val="24"/>
          <w:lang w:val="sl-SI"/>
        </w:rPr>
        <w:t>, ki pa se lahko razmeroma hitro spreminjajo. To zahteva ustrezno prilagodljivost analiziranja, obenem pa tudi upoštevanje razvojnih trendov pri poslovanju, informacijske tehnologije in analize kot stroke.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Kratkoročno načrtovanje </w:t>
      </w:r>
      <w:r>
        <w:rPr>
          <w:rFonts w:ascii="Times New Roman" w:hAnsi="Times New Roman"/>
          <w:sz w:val="24"/>
          <w:szCs w:val="24"/>
          <w:lang w:val="sl-SI"/>
        </w:rPr>
        <w:t>obsega zlasti</w:t>
      </w:r>
      <w:r w:rsidRPr="002B4D80">
        <w:rPr>
          <w:rFonts w:ascii="Times New Roman" w:hAnsi="Times New Roman"/>
          <w:sz w:val="24"/>
          <w:szCs w:val="24"/>
          <w:lang w:val="sl-SI"/>
        </w:rPr>
        <w:t>:</w:t>
      </w:r>
    </w:p>
    <w:p w:rsidR="0017238A" w:rsidRPr="002B4D80" w:rsidRDefault="0017238A" w:rsidP="00646F1F">
      <w:pPr>
        <w:pStyle w:val="Telobesedila1"/>
        <w:numPr>
          <w:ilvl w:val="0"/>
          <w:numId w:val="5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2B4D80">
        <w:rPr>
          <w:rFonts w:ascii="Times New Roman" w:hAnsi="Times New Roman"/>
          <w:sz w:val="24"/>
          <w:szCs w:val="24"/>
          <w:lang w:val="sl-SI"/>
        </w:rPr>
        <w:t xml:space="preserve">predelitev periodičnih </w:t>
      </w:r>
      <w:r>
        <w:rPr>
          <w:rFonts w:ascii="Times New Roman" w:hAnsi="Times New Roman"/>
          <w:sz w:val="24"/>
          <w:szCs w:val="24"/>
          <w:lang w:val="sl-SI"/>
        </w:rPr>
        <w:t>analiz</w:t>
      </w:r>
      <w:r w:rsidRPr="002B4D80">
        <w:rPr>
          <w:rFonts w:ascii="Times New Roman" w:hAnsi="Times New Roman"/>
          <w:sz w:val="24"/>
          <w:szCs w:val="24"/>
          <w:lang w:val="sl-SI"/>
        </w:rPr>
        <w:t xml:space="preserve"> v kratkoročnem planskem obdobju (npr. letni načrt),</w:t>
      </w:r>
    </w:p>
    <w:p w:rsidR="0017238A" w:rsidRPr="002B4D80" w:rsidRDefault="0017238A" w:rsidP="00646F1F">
      <w:pPr>
        <w:pStyle w:val="Telobesedila1"/>
        <w:numPr>
          <w:ilvl w:val="0"/>
          <w:numId w:val="5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načrtovanje posameznih analiz</w:t>
      </w:r>
      <w:r w:rsidRPr="002B4D80">
        <w:rPr>
          <w:rFonts w:ascii="Times New Roman" w:hAnsi="Times New Roman"/>
          <w:sz w:val="24"/>
          <w:szCs w:val="24"/>
          <w:lang w:val="sl-SI"/>
        </w:rPr>
        <w:t xml:space="preserve">, ki </w:t>
      </w:r>
      <w:r>
        <w:rPr>
          <w:rFonts w:ascii="Times New Roman" w:hAnsi="Times New Roman"/>
          <w:sz w:val="24"/>
          <w:szCs w:val="24"/>
          <w:lang w:val="sl-SI"/>
        </w:rPr>
        <w:t>so</w:t>
      </w:r>
      <w:r w:rsidRPr="002B4D80">
        <w:rPr>
          <w:rFonts w:ascii="Times New Roman" w:hAnsi="Times New Roman"/>
          <w:sz w:val="24"/>
          <w:szCs w:val="24"/>
          <w:lang w:val="sl-SI"/>
        </w:rPr>
        <w:t xml:space="preserve"> zahtevnejšega značaja (operativni načrt).</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Končni izdelek procesa načrtovanja </w:t>
      </w:r>
      <w:r>
        <w:rPr>
          <w:rFonts w:ascii="Times New Roman" w:hAnsi="Times New Roman"/>
          <w:sz w:val="24"/>
          <w:szCs w:val="24"/>
          <w:lang w:val="sl-SI"/>
        </w:rPr>
        <w:t xml:space="preserve">analiziranja </w:t>
      </w:r>
      <w:r w:rsidRPr="002B4D80">
        <w:rPr>
          <w:rFonts w:ascii="Times New Roman" w:hAnsi="Times New Roman"/>
          <w:sz w:val="24"/>
          <w:szCs w:val="24"/>
          <w:lang w:val="sl-SI"/>
        </w:rPr>
        <w:t xml:space="preserve">je načrt </w:t>
      </w:r>
      <w:r>
        <w:rPr>
          <w:rFonts w:ascii="Times New Roman" w:hAnsi="Times New Roman"/>
          <w:sz w:val="24"/>
          <w:szCs w:val="24"/>
          <w:lang w:val="sl-SI"/>
        </w:rPr>
        <w:t>analiz</w:t>
      </w:r>
      <w:r w:rsidRPr="002B4D80">
        <w:rPr>
          <w:rFonts w:ascii="Times New Roman" w:hAnsi="Times New Roman"/>
          <w:sz w:val="24"/>
          <w:szCs w:val="24"/>
          <w:lang w:val="sl-SI"/>
        </w:rPr>
        <w:t xml:space="preserve"> za posamezne vrste uporabnikov z ustrezno dinamiko in odgovornimi nosilci. Pomeni sodilo uspešnosti informacijskega sistema za notranje poročanje. Praviloma je sestavni del poslovnega načrta združbe ali njegova priloga. Z načrtom </w:t>
      </w:r>
      <w:r>
        <w:rPr>
          <w:rFonts w:ascii="Times New Roman" w:hAnsi="Times New Roman"/>
          <w:sz w:val="24"/>
          <w:szCs w:val="24"/>
          <w:lang w:val="sl-SI"/>
        </w:rPr>
        <w:t xml:space="preserve">analiz </w:t>
      </w:r>
      <w:r w:rsidRPr="002B4D80">
        <w:rPr>
          <w:rFonts w:ascii="Times New Roman" w:hAnsi="Times New Roman"/>
          <w:sz w:val="24"/>
          <w:szCs w:val="24"/>
          <w:lang w:val="sl-SI"/>
        </w:rPr>
        <w:t xml:space="preserve">se </w:t>
      </w:r>
      <w:r>
        <w:rPr>
          <w:rFonts w:ascii="Times New Roman" w:hAnsi="Times New Roman"/>
          <w:sz w:val="24"/>
          <w:szCs w:val="24"/>
          <w:lang w:val="sl-SI"/>
        </w:rPr>
        <w:t>utemeljuje</w:t>
      </w:r>
      <w:r w:rsidRPr="002B4D80">
        <w:rPr>
          <w:rFonts w:ascii="Times New Roman" w:hAnsi="Times New Roman"/>
          <w:sz w:val="24"/>
          <w:szCs w:val="24"/>
          <w:lang w:val="sl-SI"/>
        </w:rPr>
        <w:t xml:space="preserve"> </w:t>
      </w:r>
      <w:r>
        <w:rPr>
          <w:rFonts w:ascii="Times New Roman" w:hAnsi="Times New Roman"/>
          <w:sz w:val="24"/>
          <w:szCs w:val="24"/>
          <w:lang w:val="sl-SI"/>
        </w:rPr>
        <w:t>smotrnost</w:t>
      </w:r>
      <w:r w:rsidRPr="002B4D80">
        <w:rPr>
          <w:rFonts w:ascii="Times New Roman" w:hAnsi="Times New Roman"/>
          <w:sz w:val="24"/>
          <w:szCs w:val="24"/>
          <w:lang w:val="sl-SI"/>
        </w:rPr>
        <w:t xml:space="preserve"> vloženih sredstev</w:t>
      </w:r>
      <w:r>
        <w:rPr>
          <w:rFonts w:ascii="Times New Roman" w:hAnsi="Times New Roman"/>
          <w:sz w:val="24"/>
          <w:szCs w:val="24"/>
          <w:lang w:val="sl-SI"/>
        </w:rPr>
        <w:t xml:space="preserve"> v informacijski sistem</w:t>
      </w:r>
      <w:r w:rsidRPr="002B4D80">
        <w:rPr>
          <w:rFonts w:ascii="Times New Roman" w:hAnsi="Times New Roman"/>
          <w:sz w:val="24"/>
          <w:szCs w:val="24"/>
          <w:lang w:val="sl-SI"/>
        </w:rPr>
        <w:t xml:space="preserve"> in predvidenih </w:t>
      </w:r>
      <w:r>
        <w:rPr>
          <w:rFonts w:ascii="Times New Roman" w:hAnsi="Times New Roman"/>
          <w:sz w:val="24"/>
          <w:szCs w:val="24"/>
          <w:lang w:val="sl-SI"/>
        </w:rPr>
        <w:t>stroškov njegovega delovanja</w:t>
      </w:r>
      <w:r w:rsidRPr="002B4D80">
        <w:rPr>
          <w:rFonts w:ascii="Times New Roman" w:hAnsi="Times New Roman"/>
          <w:sz w:val="24"/>
          <w:szCs w:val="24"/>
          <w:lang w:val="sl-SI"/>
        </w:rPr>
        <w:t>.</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Nosilci (koordinatorji) načrtovanja notranje</w:t>
      </w:r>
      <w:r>
        <w:rPr>
          <w:rFonts w:ascii="Times New Roman" w:hAnsi="Times New Roman"/>
          <w:sz w:val="24"/>
          <w:szCs w:val="24"/>
          <w:lang w:val="sl-SI"/>
        </w:rPr>
        <w:t>ga poročanja, ki ga obravnava deveto poglavje tega kodeksa,</w:t>
      </w:r>
      <w:r w:rsidRPr="002B4D80">
        <w:rPr>
          <w:rFonts w:ascii="Times New Roman" w:hAnsi="Times New Roman"/>
          <w:sz w:val="24"/>
          <w:szCs w:val="24"/>
          <w:lang w:val="sl-SI"/>
        </w:rPr>
        <w:t xml:space="preserve"> so običajno tudi nosilci načrtovanja analiziranja.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Načrtovanje analiziranja zahteva aktivno sodelovanje uporabnikov</w:t>
      </w:r>
      <w:r>
        <w:rPr>
          <w:rFonts w:ascii="Times New Roman" w:hAnsi="Times New Roman"/>
          <w:sz w:val="24"/>
          <w:szCs w:val="24"/>
          <w:lang w:val="sl-SI"/>
        </w:rPr>
        <w:t xml:space="preserve"> analiz</w:t>
      </w:r>
      <w:r w:rsidRPr="002B4D80">
        <w:rPr>
          <w:rFonts w:ascii="Times New Roman" w:hAnsi="Times New Roman"/>
          <w:sz w:val="24"/>
          <w:szCs w:val="24"/>
          <w:lang w:val="sl-SI"/>
        </w:rPr>
        <w:t xml:space="preserve">, </w:t>
      </w:r>
      <w:r>
        <w:rPr>
          <w:rFonts w:ascii="Times New Roman" w:hAnsi="Times New Roman"/>
          <w:sz w:val="24"/>
          <w:szCs w:val="24"/>
          <w:lang w:val="sl-SI"/>
        </w:rPr>
        <w:t>kar lahko bistveno zmanjša</w:t>
      </w:r>
      <w:r w:rsidRPr="002B4D80">
        <w:rPr>
          <w:rFonts w:ascii="Times New Roman" w:hAnsi="Times New Roman"/>
          <w:sz w:val="24"/>
          <w:szCs w:val="24"/>
          <w:lang w:val="sl-SI"/>
        </w:rPr>
        <w:t xml:space="preserve"> nerazumevanje vloge informacijskega sistema (zlasti računovodstva) v združbi.</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P</w:t>
      </w:r>
      <w:r w:rsidRPr="007143EF">
        <w:rPr>
          <w:rFonts w:ascii="Times New Roman" w:hAnsi="Times New Roman"/>
          <w:i/>
          <w:sz w:val="24"/>
          <w:szCs w:val="24"/>
          <w:lang w:val="sl-SI"/>
        </w:rPr>
        <w:t>riprav</w:t>
      </w:r>
      <w:r>
        <w:rPr>
          <w:rFonts w:ascii="Times New Roman" w:hAnsi="Times New Roman"/>
          <w:i/>
          <w:sz w:val="24"/>
          <w:szCs w:val="24"/>
          <w:lang w:val="sl-SI"/>
        </w:rPr>
        <w:t>a</w:t>
      </w:r>
      <w:r w:rsidRPr="007143EF">
        <w:rPr>
          <w:rFonts w:ascii="Times New Roman" w:hAnsi="Times New Roman"/>
          <w:i/>
          <w:sz w:val="24"/>
          <w:szCs w:val="24"/>
          <w:lang w:val="sl-SI"/>
        </w:rPr>
        <w:t xml:space="preserve"> izvajanja</w:t>
      </w:r>
      <w:r w:rsidRPr="002B4D80">
        <w:rPr>
          <w:rFonts w:ascii="Times New Roman" w:hAnsi="Times New Roman"/>
          <w:sz w:val="24"/>
          <w:szCs w:val="24"/>
          <w:lang w:val="sl-SI"/>
        </w:rPr>
        <w:t xml:space="preserve"> načrta </w:t>
      </w:r>
      <w:r>
        <w:rPr>
          <w:rFonts w:ascii="Times New Roman" w:hAnsi="Times New Roman"/>
          <w:sz w:val="24"/>
          <w:szCs w:val="24"/>
          <w:lang w:val="sl-SI"/>
        </w:rPr>
        <w:t>analiziranja</w:t>
      </w:r>
      <w:r w:rsidRPr="002B4D80">
        <w:rPr>
          <w:rFonts w:ascii="Times New Roman" w:hAnsi="Times New Roman"/>
          <w:sz w:val="24"/>
          <w:szCs w:val="24"/>
          <w:lang w:val="sl-SI"/>
        </w:rPr>
        <w:t xml:space="preserve"> za notranje poročanje </w:t>
      </w:r>
      <w:r>
        <w:rPr>
          <w:rFonts w:ascii="Times New Roman" w:hAnsi="Times New Roman"/>
          <w:sz w:val="24"/>
          <w:szCs w:val="24"/>
          <w:lang w:val="sl-SI"/>
        </w:rPr>
        <w:t>obsega</w:t>
      </w:r>
      <w:r w:rsidRPr="002B4D80">
        <w:rPr>
          <w:rFonts w:ascii="Times New Roman" w:hAnsi="Times New Roman"/>
          <w:sz w:val="24"/>
          <w:szCs w:val="24"/>
          <w:lang w:val="sl-SI"/>
        </w:rPr>
        <w:t xml:space="preserve"> celotno paleto organizacijskih uk</w:t>
      </w:r>
      <w:r>
        <w:rPr>
          <w:rFonts w:ascii="Times New Roman" w:hAnsi="Times New Roman"/>
          <w:sz w:val="24"/>
          <w:szCs w:val="24"/>
          <w:lang w:val="sl-SI"/>
        </w:rPr>
        <w:t>repov za smotrno izvedbo načrta:</w:t>
      </w:r>
    </w:p>
    <w:p w:rsidR="0017238A" w:rsidRPr="002B4D80" w:rsidRDefault="0017238A" w:rsidP="00646F1F">
      <w:pPr>
        <w:pStyle w:val="Telobesedila1"/>
        <w:numPr>
          <w:ilvl w:val="0"/>
          <w:numId w:val="5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w:t>
      </w:r>
      <w:r w:rsidRPr="002B4D80">
        <w:rPr>
          <w:rFonts w:ascii="Times New Roman" w:hAnsi="Times New Roman"/>
          <w:sz w:val="24"/>
          <w:szCs w:val="24"/>
          <w:lang w:val="sl-SI"/>
        </w:rPr>
        <w:t>krepe za zagotovitev vseh zmogljivosti za izvajanje analiziranja (kadrov, znanja, informacijske in komunikacijske tehnologije in drugih sredstev);</w:t>
      </w:r>
    </w:p>
    <w:p w:rsidR="0017238A" w:rsidRPr="002B4D80" w:rsidRDefault="0017238A" w:rsidP="00646F1F">
      <w:pPr>
        <w:pStyle w:val="Telobesedila1"/>
        <w:numPr>
          <w:ilvl w:val="0"/>
          <w:numId w:val="5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w:t>
      </w:r>
      <w:r w:rsidRPr="002B4D80">
        <w:rPr>
          <w:rFonts w:ascii="Times New Roman" w:hAnsi="Times New Roman"/>
          <w:sz w:val="24"/>
          <w:szCs w:val="24"/>
          <w:lang w:val="sl-SI"/>
        </w:rPr>
        <w:t>strezno opredelitev odgovornosti (strokovne in moralne) ter pristojnosti pri procesih analiziranja;</w:t>
      </w:r>
    </w:p>
    <w:p w:rsidR="0017238A" w:rsidRPr="002B4D80" w:rsidRDefault="0017238A" w:rsidP="00646F1F">
      <w:pPr>
        <w:pStyle w:val="Telobesedila1"/>
        <w:numPr>
          <w:ilvl w:val="0"/>
          <w:numId w:val="5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2B4D80">
        <w:rPr>
          <w:rFonts w:ascii="Times New Roman" w:hAnsi="Times New Roman"/>
          <w:sz w:val="24"/>
          <w:szCs w:val="24"/>
          <w:lang w:val="sl-SI"/>
        </w:rPr>
        <w:t>predeljevanje opravil in delovnih nalog</w:t>
      </w:r>
      <w:r>
        <w:rPr>
          <w:rFonts w:ascii="Times New Roman" w:hAnsi="Times New Roman"/>
          <w:sz w:val="24"/>
          <w:szCs w:val="24"/>
          <w:lang w:val="sl-SI"/>
        </w:rPr>
        <w:t>, programov dela po delovnih mestih</w:t>
      </w:r>
      <w:r w:rsidRPr="002B4D80">
        <w:rPr>
          <w:rFonts w:ascii="Times New Roman" w:hAnsi="Times New Roman"/>
          <w:sz w:val="24"/>
          <w:szCs w:val="24"/>
          <w:lang w:val="sl-SI"/>
        </w:rPr>
        <w:t xml:space="preserve"> ter drugih organizacijskih navodil (vključno z diagrami poteka) za zagotovitev tekočega procesa dela;</w:t>
      </w:r>
    </w:p>
    <w:p w:rsidR="0017238A" w:rsidRPr="002B4D80" w:rsidRDefault="0017238A" w:rsidP="00646F1F">
      <w:pPr>
        <w:pStyle w:val="Telobesedila1"/>
        <w:numPr>
          <w:ilvl w:val="0"/>
          <w:numId w:val="5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2B4D80">
        <w:rPr>
          <w:rFonts w:ascii="Times New Roman" w:hAnsi="Times New Roman"/>
          <w:sz w:val="24"/>
          <w:szCs w:val="24"/>
          <w:lang w:val="sl-SI"/>
        </w:rPr>
        <w:t>predelitev nalog in razmerij med posameznimi vpletenimi organizacijskimi enotami združbe;</w:t>
      </w:r>
    </w:p>
    <w:p w:rsidR="0017238A" w:rsidRPr="002B4D80" w:rsidRDefault="0017238A" w:rsidP="00646F1F">
      <w:pPr>
        <w:pStyle w:val="Telobesedila1"/>
        <w:numPr>
          <w:ilvl w:val="0"/>
          <w:numId w:val="5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u</w:t>
      </w:r>
      <w:r w:rsidRPr="002B4D80">
        <w:rPr>
          <w:rFonts w:ascii="Times New Roman" w:hAnsi="Times New Roman"/>
          <w:sz w:val="24"/>
          <w:szCs w:val="24"/>
          <w:lang w:val="sl-SI"/>
        </w:rPr>
        <w:t>strezno vodenje kadrov komunikacijo in motivacijo, ki prispevajo ustrezni organizacijski klimi in učinkovitosti analiziranja.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Tudi organiziranje računovodenja </w:t>
      </w:r>
      <w:r>
        <w:rPr>
          <w:rFonts w:ascii="Times New Roman" w:hAnsi="Times New Roman"/>
          <w:sz w:val="24"/>
          <w:szCs w:val="24"/>
          <w:lang w:val="sl-SI"/>
        </w:rPr>
        <w:t>naj bo</w:t>
      </w:r>
      <w:r w:rsidRPr="002B4D80">
        <w:rPr>
          <w:rFonts w:ascii="Times New Roman" w:hAnsi="Times New Roman"/>
          <w:sz w:val="24"/>
          <w:szCs w:val="24"/>
          <w:lang w:val="sl-SI"/>
        </w:rPr>
        <w:t xml:space="preserve"> podrejeno učinkovitosti </w:t>
      </w:r>
      <w:r>
        <w:rPr>
          <w:rFonts w:ascii="Times New Roman" w:hAnsi="Times New Roman"/>
          <w:sz w:val="24"/>
          <w:szCs w:val="24"/>
          <w:lang w:val="sl-SI"/>
        </w:rPr>
        <w:t xml:space="preserve">in smotrnosti </w:t>
      </w:r>
      <w:r w:rsidRPr="002B4D80">
        <w:rPr>
          <w:rFonts w:ascii="Times New Roman" w:hAnsi="Times New Roman"/>
          <w:sz w:val="24"/>
          <w:szCs w:val="24"/>
          <w:lang w:val="sl-SI"/>
        </w:rPr>
        <w:t>procesa računovodskega analiziranja.</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Nadziranje</w:t>
      </w:r>
      <w:r w:rsidRPr="002B4D80">
        <w:rPr>
          <w:rFonts w:ascii="Times New Roman" w:hAnsi="Times New Roman"/>
          <w:b/>
          <w:sz w:val="24"/>
          <w:szCs w:val="24"/>
          <w:lang w:val="sl-SI"/>
        </w:rPr>
        <w:t xml:space="preserve"> </w:t>
      </w:r>
      <w:r w:rsidRPr="002B4D80">
        <w:rPr>
          <w:rFonts w:ascii="Times New Roman" w:hAnsi="Times New Roman"/>
          <w:sz w:val="24"/>
          <w:szCs w:val="24"/>
          <w:lang w:val="sl-SI"/>
        </w:rPr>
        <w:t>procesa analiziranja</w:t>
      </w:r>
      <w:r w:rsidRPr="002B4D80">
        <w:rPr>
          <w:rFonts w:ascii="Times New Roman" w:hAnsi="Times New Roman"/>
          <w:b/>
          <w:sz w:val="24"/>
          <w:szCs w:val="24"/>
          <w:lang w:val="sl-SI"/>
        </w:rPr>
        <w:t xml:space="preserve"> </w:t>
      </w:r>
      <w:r w:rsidRPr="002B4D80">
        <w:rPr>
          <w:rFonts w:ascii="Times New Roman" w:hAnsi="Times New Roman"/>
          <w:sz w:val="24"/>
          <w:szCs w:val="24"/>
          <w:lang w:val="sl-SI"/>
        </w:rPr>
        <w:t xml:space="preserve">za potrebe notranjega poročanja zajema celoten proces analiziranja, od začetnega zajemanja podatkov, do </w:t>
      </w:r>
      <w:r>
        <w:rPr>
          <w:rFonts w:ascii="Times New Roman" w:hAnsi="Times New Roman"/>
          <w:sz w:val="24"/>
          <w:szCs w:val="24"/>
          <w:lang w:val="sl-SI"/>
        </w:rPr>
        <w:t>shranjevanja</w:t>
      </w:r>
      <w:r w:rsidRPr="002B4D80">
        <w:rPr>
          <w:rFonts w:ascii="Times New Roman" w:hAnsi="Times New Roman"/>
          <w:sz w:val="24"/>
          <w:szCs w:val="24"/>
          <w:lang w:val="sl-SI"/>
        </w:rPr>
        <w:t xml:space="preserve"> </w:t>
      </w:r>
      <w:r>
        <w:rPr>
          <w:rFonts w:ascii="Times New Roman" w:hAnsi="Times New Roman"/>
          <w:sz w:val="24"/>
          <w:szCs w:val="24"/>
          <w:lang w:val="sl-SI"/>
        </w:rPr>
        <w:t xml:space="preserve">analitskih </w:t>
      </w:r>
      <w:r w:rsidRPr="002B4D80">
        <w:rPr>
          <w:rFonts w:ascii="Times New Roman" w:hAnsi="Times New Roman"/>
          <w:sz w:val="24"/>
          <w:szCs w:val="24"/>
          <w:lang w:val="sl-SI"/>
        </w:rPr>
        <w:t xml:space="preserve">poročil in listin. </w:t>
      </w:r>
      <w:r>
        <w:rPr>
          <w:rFonts w:ascii="Times New Roman" w:hAnsi="Times New Roman"/>
          <w:sz w:val="24"/>
          <w:szCs w:val="24"/>
          <w:lang w:val="sl-SI"/>
        </w:rPr>
        <w:t xml:space="preserve">Obsega predhodno in naknadno nadziranje analiziranja. </w:t>
      </w:r>
      <w:r w:rsidRPr="002B4D80">
        <w:rPr>
          <w:rFonts w:ascii="Times New Roman" w:hAnsi="Times New Roman"/>
          <w:sz w:val="24"/>
          <w:szCs w:val="24"/>
          <w:lang w:val="sl-SI"/>
        </w:rPr>
        <w:t xml:space="preserve">Cilj </w:t>
      </w:r>
      <w:r>
        <w:rPr>
          <w:rFonts w:ascii="Times New Roman" w:hAnsi="Times New Roman"/>
          <w:sz w:val="24"/>
          <w:szCs w:val="24"/>
          <w:lang w:val="sl-SI"/>
        </w:rPr>
        <w:t xml:space="preserve">nadziranja analiziranja </w:t>
      </w:r>
      <w:r w:rsidRPr="002B4D80">
        <w:rPr>
          <w:rFonts w:ascii="Times New Roman" w:hAnsi="Times New Roman"/>
          <w:sz w:val="24"/>
          <w:szCs w:val="24"/>
          <w:lang w:val="sl-SI"/>
        </w:rPr>
        <w:t>je zagotoviti ustrezno kakovost analiziranja v združbi.</w:t>
      </w:r>
    </w:p>
    <w:p w:rsidR="0017238A" w:rsidRPr="003F69DF" w:rsidRDefault="0017238A" w:rsidP="00646F1F">
      <w:pPr>
        <w:pStyle w:val="Telobesedila1"/>
        <w:numPr>
          <w:ilvl w:val="1"/>
          <w:numId w:val="55"/>
        </w:numPr>
        <w:tabs>
          <w:tab w:val="num" w:pos="0"/>
        </w:tabs>
        <w:spacing w:before="0" w:line="240" w:lineRule="auto"/>
        <w:ind w:left="0" w:firstLine="0"/>
        <w:rPr>
          <w:rFonts w:ascii="Times New Roman" w:hAnsi="Times New Roman"/>
          <w:sz w:val="24"/>
          <w:szCs w:val="24"/>
          <w:lang w:val="sl-SI"/>
        </w:rPr>
      </w:pPr>
      <w:r w:rsidRPr="003F69DF">
        <w:rPr>
          <w:rFonts w:ascii="Times New Roman" w:hAnsi="Times New Roman"/>
          <w:sz w:val="24"/>
          <w:szCs w:val="24"/>
          <w:lang w:val="sl-SI"/>
        </w:rPr>
        <w:t>Nadziranje procesa an</w:t>
      </w:r>
      <w:r>
        <w:rPr>
          <w:rFonts w:ascii="Times New Roman" w:hAnsi="Times New Roman"/>
          <w:sz w:val="24"/>
          <w:szCs w:val="24"/>
          <w:lang w:val="sl-SI"/>
        </w:rPr>
        <w:t>a</w:t>
      </w:r>
      <w:r w:rsidRPr="003F69DF">
        <w:rPr>
          <w:rFonts w:ascii="Times New Roman" w:hAnsi="Times New Roman"/>
          <w:sz w:val="24"/>
          <w:szCs w:val="24"/>
          <w:lang w:val="sl-SI"/>
        </w:rPr>
        <w:t>liziranja</w:t>
      </w:r>
      <w:r>
        <w:rPr>
          <w:rFonts w:ascii="Times New Roman" w:hAnsi="Times New Roman"/>
          <w:sz w:val="24"/>
          <w:szCs w:val="24"/>
          <w:lang w:val="sl-SI"/>
        </w:rPr>
        <w:t xml:space="preserve"> se odvija predvsem na dveh področjih: nadziranje v teku procesa analiziranja</w:t>
      </w:r>
      <w:r w:rsidRPr="003F69DF">
        <w:rPr>
          <w:rFonts w:ascii="Times New Roman" w:hAnsi="Times New Roman"/>
          <w:sz w:val="24"/>
          <w:szCs w:val="24"/>
          <w:lang w:val="sl-SI"/>
        </w:rPr>
        <w:t xml:space="preserve"> (</w:t>
      </w:r>
      <w:r>
        <w:rPr>
          <w:rFonts w:ascii="Times New Roman" w:hAnsi="Times New Roman"/>
          <w:sz w:val="24"/>
          <w:szCs w:val="24"/>
          <w:lang w:val="sl-SI"/>
        </w:rPr>
        <w:t>nadzor</w:t>
      </w:r>
      <w:r w:rsidRPr="003F69DF">
        <w:rPr>
          <w:rFonts w:ascii="Times New Roman" w:hAnsi="Times New Roman"/>
          <w:sz w:val="24"/>
          <w:szCs w:val="24"/>
          <w:lang w:val="sl-SI"/>
        </w:rPr>
        <w:t xml:space="preserve"> tehnologije analiziranja)</w:t>
      </w:r>
      <w:r>
        <w:rPr>
          <w:rFonts w:ascii="Times New Roman" w:hAnsi="Times New Roman"/>
          <w:sz w:val="24"/>
          <w:szCs w:val="24"/>
          <w:lang w:val="sl-SI"/>
        </w:rPr>
        <w:t xml:space="preserve"> in nadziranje </w:t>
      </w:r>
      <w:r w:rsidRPr="003F69DF">
        <w:rPr>
          <w:rFonts w:ascii="Times New Roman" w:hAnsi="Times New Roman"/>
          <w:sz w:val="24"/>
          <w:szCs w:val="24"/>
          <w:lang w:val="sl-SI"/>
        </w:rPr>
        <w:t>ustreznosti že izoblikovanih informacij (</w:t>
      </w:r>
      <w:r>
        <w:rPr>
          <w:rFonts w:ascii="Times New Roman" w:hAnsi="Times New Roman"/>
          <w:sz w:val="24"/>
          <w:szCs w:val="24"/>
          <w:lang w:val="sl-SI"/>
        </w:rPr>
        <w:t>nadzor</w:t>
      </w:r>
      <w:r w:rsidRPr="003F69DF">
        <w:rPr>
          <w:rFonts w:ascii="Times New Roman" w:hAnsi="Times New Roman"/>
          <w:sz w:val="24"/>
          <w:szCs w:val="24"/>
          <w:lang w:val="sl-SI"/>
        </w:rPr>
        <w:t xml:space="preserve"> vsebine in </w:t>
      </w:r>
      <w:r>
        <w:rPr>
          <w:rFonts w:ascii="Times New Roman" w:hAnsi="Times New Roman"/>
          <w:sz w:val="24"/>
          <w:szCs w:val="24"/>
          <w:lang w:val="sl-SI"/>
        </w:rPr>
        <w:t>kakovosti</w:t>
      </w:r>
      <w:r w:rsidRPr="003F69DF">
        <w:rPr>
          <w:rFonts w:ascii="Times New Roman" w:hAnsi="Times New Roman"/>
          <w:sz w:val="24"/>
          <w:szCs w:val="24"/>
          <w:lang w:val="sl-SI"/>
        </w:rPr>
        <w:t xml:space="preserve"> analiziranja).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Nadziranje </w:t>
      </w:r>
      <w:r>
        <w:rPr>
          <w:rFonts w:ascii="Times New Roman" w:hAnsi="Times New Roman"/>
          <w:sz w:val="24"/>
          <w:szCs w:val="24"/>
          <w:lang w:val="sl-SI"/>
        </w:rPr>
        <w:t xml:space="preserve">analiziranja </w:t>
      </w:r>
      <w:r w:rsidRPr="002B4D80">
        <w:rPr>
          <w:rFonts w:ascii="Times New Roman" w:hAnsi="Times New Roman"/>
          <w:sz w:val="24"/>
          <w:szCs w:val="24"/>
        </w:rPr>
        <w:t xml:space="preserve">je </w:t>
      </w:r>
      <w:r w:rsidRPr="002B4D80">
        <w:rPr>
          <w:rFonts w:ascii="Times New Roman" w:hAnsi="Times New Roman"/>
          <w:sz w:val="24"/>
          <w:szCs w:val="24"/>
          <w:lang w:val="sl-SI"/>
        </w:rPr>
        <w:t>treba načrtovati, zagotoviti izvajanje (zunanje in notranje</w:t>
      </w:r>
      <w:r>
        <w:rPr>
          <w:rFonts w:ascii="Times New Roman" w:hAnsi="Times New Roman"/>
          <w:sz w:val="24"/>
          <w:szCs w:val="24"/>
          <w:lang w:val="sl-SI"/>
        </w:rPr>
        <w:t xml:space="preserve"> ter sprotno in naknadno</w:t>
      </w:r>
      <w:r w:rsidRPr="002B4D80">
        <w:rPr>
          <w:rFonts w:ascii="Times New Roman" w:hAnsi="Times New Roman"/>
          <w:sz w:val="24"/>
          <w:szCs w:val="24"/>
          <w:lang w:val="sl-SI"/>
        </w:rPr>
        <w:t>) in spremljati njegovo delovanje oziroma učinkovitost.</w:t>
      </w:r>
      <w:r>
        <w:rPr>
          <w:rFonts w:ascii="Times New Roman" w:hAnsi="Times New Roman"/>
          <w:sz w:val="24"/>
          <w:szCs w:val="24"/>
          <w:lang w:val="sl-SI"/>
        </w:rPr>
        <w:t xml:space="preserve"> Pri tem je treba upoštevati načela petega poglavja tega kodeksa.</w:t>
      </w:r>
    </w:p>
    <w:p w:rsidR="0017238A" w:rsidRPr="00BB635D" w:rsidRDefault="0017238A" w:rsidP="00646F1F">
      <w:pPr>
        <w:pStyle w:val="Telobesedila1"/>
        <w:numPr>
          <w:ilvl w:val="1"/>
          <w:numId w:val="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etičnosti analiziranja</w:t>
      </w:r>
      <w:r>
        <w:rPr>
          <w:rFonts w:ascii="Times New Roman" w:hAnsi="Times New Roman"/>
          <w:sz w:val="24"/>
          <w:szCs w:val="24"/>
          <w:lang w:val="sl-SI"/>
        </w:rPr>
        <w:t xml:space="preserve"> je treba v celoti upoštevati načela poklicne in poslovne etike in jih usklajevati z načeli osebne etike nosilca analiziranja, zlasti pa je treba ustrezno upoštevati načela o etičnosti informiranja skladno s tretjim poglavjem Kodeksa poklicne etike poslovnega finančnika.</w:t>
      </w:r>
    </w:p>
    <w:p w:rsidR="0017238A" w:rsidRDefault="0017238A" w:rsidP="0017238A">
      <w:pPr>
        <w:pStyle w:val="Telobesedila1"/>
        <w:spacing w:before="0" w:line="240" w:lineRule="auto"/>
        <w:ind w:firstLine="0"/>
        <w:rPr>
          <w:rFonts w:ascii="Times New Roman" w:hAnsi="Times New Roman"/>
          <w:b/>
          <w:sz w:val="28"/>
          <w:szCs w:val="28"/>
          <w:lang w:val="sl-SI"/>
        </w:rPr>
      </w:pPr>
    </w:p>
    <w:p w:rsidR="0017238A" w:rsidRPr="002B4D80" w:rsidRDefault="0017238A" w:rsidP="0017238A">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17238A" w:rsidRPr="007143EF" w:rsidRDefault="0017238A" w:rsidP="0017238A">
      <w:pPr>
        <w:pStyle w:val="Telobesedila1"/>
        <w:spacing w:before="0" w:line="240" w:lineRule="auto"/>
        <w:ind w:firstLine="0"/>
        <w:rPr>
          <w:rFonts w:ascii="Times New Roman" w:hAnsi="Times New Roman"/>
          <w:sz w:val="24"/>
          <w:szCs w:val="24"/>
          <w:lang w:val="sl-SI"/>
        </w:rPr>
      </w:pP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 xml:space="preserve">procesa </w:t>
      </w:r>
      <w:r w:rsidRPr="002B4D80">
        <w:rPr>
          <w:rFonts w:ascii="Times New Roman" w:hAnsi="Times New Roman"/>
          <w:sz w:val="24"/>
          <w:szCs w:val="24"/>
          <w:lang w:val="sl-SI"/>
        </w:rPr>
        <w:t xml:space="preserve">analiziranja </w:t>
      </w:r>
      <w:r>
        <w:rPr>
          <w:rFonts w:ascii="Times New Roman" w:hAnsi="Times New Roman"/>
          <w:sz w:val="24"/>
          <w:szCs w:val="24"/>
          <w:lang w:val="sl-SI"/>
        </w:rPr>
        <w:t>obsega</w:t>
      </w:r>
      <w:r w:rsidRPr="002B4D80">
        <w:rPr>
          <w:rFonts w:ascii="Times New Roman" w:hAnsi="Times New Roman"/>
          <w:sz w:val="24"/>
          <w:szCs w:val="24"/>
          <w:lang w:val="sl-SI"/>
        </w:rPr>
        <w:t>:</w:t>
      </w:r>
    </w:p>
    <w:p w:rsidR="0017238A" w:rsidRPr="002B4D80" w:rsidRDefault="0017238A" w:rsidP="00646F1F">
      <w:pPr>
        <w:pStyle w:val="Telobesedila1"/>
        <w:numPr>
          <w:ilvl w:val="0"/>
          <w:numId w:val="25"/>
        </w:numPr>
        <w:spacing w:before="0" w:line="240" w:lineRule="auto"/>
        <w:ind w:hanging="24"/>
        <w:rPr>
          <w:rFonts w:ascii="Times New Roman" w:hAnsi="Times New Roman"/>
          <w:sz w:val="24"/>
          <w:szCs w:val="24"/>
          <w:lang w:val="sl-SI"/>
        </w:rPr>
      </w:pPr>
      <w:r>
        <w:rPr>
          <w:rFonts w:ascii="Times New Roman" w:hAnsi="Times New Roman"/>
          <w:sz w:val="24"/>
          <w:szCs w:val="24"/>
          <w:lang w:val="sl-SI"/>
        </w:rPr>
        <w:t>i</w:t>
      </w:r>
      <w:r w:rsidRPr="002B4D80">
        <w:rPr>
          <w:rFonts w:ascii="Times New Roman" w:hAnsi="Times New Roman"/>
          <w:sz w:val="24"/>
          <w:szCs w:val="24"/>
          <w:lang w:val="sl-SI"/>
        </w:rPr>
        <w:t xml:space="preserve">nformiranje o </w:t>
      </w:r>
      <w:r>
        <w:rPr>
          <w:rFonts w:ascii="Times New Roman" w:hAnsi="Times New Roman"/>
          <w:sz w:val="24"/>
          <w:szCs w:val="24"/>
          <w:lang w:val="sl-SI"/>
        </w:rPr>
        <w:t>izidih</w:t>
      </w:r>
      <w:r w:rsidRPr="002B4D80">
        <w:rPr>
          <w:rFonts w:ascii="Times New Roman" w:hAnsi="Times New Roman"/>
          <w:sz w:val="24"/>
          <w:szCs w:val="24"/>
          <w:lang w:val="sl-SI"/>
        </w:rPr>
        <w:t xml:space="preserve"> analiziranja,</w:t>
      </w:r>
    </w:p>
    <w:p w:rsidR="0017238A" w:rsidRPr="002B4D80" w:rsidRDefault="0017238A" w:rsidP="00646F1F">
      <w:pPr>
        <w:pStyle w:val="Telobesedila1"/>
        <w:numPr>
          <w:ilvl w:val="0"/>
          <w:numId w:val="25"/>
        </w:numPr>
        <w:spacing w:before="0" w:line="240" w:lineRule="auto"/>
        <w:ind w:hanging="24"/>
        <w:rPr>
          <w:rFonts w:ascii="Times New Roman" w:hAnsi="Times New Roman"/>
          <w:sz w:val="24"/>
          <w:szCs w:val="24"/>
          <w:lang w:val="sl-SI"/>
        </w:rPr>
      </w:pPr>
      <w:r>
        <w:rPr>
          <w:rFonts w:ascii="Times New Roman" w:hAnsi="Times New Roman"/>
          <w:sz w:val="24"/>
          <w:szCs w:val="24"/>
          <w:lang w:val="sl-SI"/>
        </w:rPr>
        <w:t>k</w:t>
      </w:r>
      <w:r w:rsidRPr="002B4D80">
        <w:rPr>
          <w:rFonts w:ascii="Times New Roman" w:hAnsi="Times New Roman"/>
          <w:sz w:val="24"/>
          <w:szCs w:val="24"/>
          <w:lang w:val="sl-SI"/>
        </w:rPr>
        <w:t>omuniciranje z uporabniki</w:t>
      </w:r>
      <w:r>
        <w:rPr>
          <w:rFonts w:ascii="Times New Roman" w:hAnsi="Times New Roman"/>
          <w:sz w:val="24"/>
          <w:szCs w:val="24"/>
          <w:lang w:val="sl-SI"/>
        </w:rPr>
        <w:t xml:space="preserve"> analiz in z viri podatkov,</w:t>
      </w:r>
    </w:p>
    <w:p w:rsidR="0017238A" w:rsidRPr="002B4D80" w:rsidRDefault="0017238A" w:rsidP="00646F1F">
      <w:pPr>
        <w:pStyle w:val="Telobesedila1"/>
        <w:numPr>
          <w:ilvl w:val="0"/>
          <w:numId w:val="25"/>
        </w:numPr>
        <w:spacing w:before="0" w:line="240" w:lineRule="auto"/>
        <w:ind w:hanging="24"/>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hranjevanje in arhiviranje analitskih poročil,</w:t>
      </w:r>
    </w:p>
    <w:p w:rsidR="0017238A" w:rsidRPr="002B4D80" w:rsidRDefault="0017238A" w:rsidP="00646F1F">
      <w:pPr>
        <w:pStyle w:val="Telobesedila1"/>
        <w:numPr>
          <w:ilvl w:val="0"/>
          <w:numId w:val="24"/>
        </w:numPr>
        <w:spacing w:before="0" w:line="240" w:lineRule="auto"/>
        <w:ind w:hanging="294"/>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oročanje o nadziranju analiziranja.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Informiranje</w:t>
      </w:r>
      <w:r w:rsidRPr="002B4D80">
        <w:rPr>
          <w:rFonts w:ascii="Times New Roman" w:hAnsi="Times New Roman"/>
          <w:sz w:val="24"/>
          <w:szCs w:val="24"/>
          <w:lang w:val="sl-SI"/>
        </w:rPr>
        <w:t xml:space="preserve"> </w:t>
      </w:r>
      <w:r>
        <w:rPr>
          <w:rFonts w:ascii="Times New Roman" w:hAnsi="Times New Roman"/>
          <w:sz w:val="24"/>
          <w:szCs w:val="24"/>
          <w:lang w:val="sl-SI"/>
        </w:rPr>
        <w:t xml:space="preserve">o izidih analiziranja </w:t>
      </w:r>
      <w:r w:rsidRPr="002B4D80">
        <w:rPr>
          <w:rFonts w:ascii="Times New Roman" w:hAnsi="Times New Roman"/>
          <w:sz w:val="24"/>
          <w:szCs w:val="24"/>
          <w:lang w:val="sl-SI"/>
        </w:rPr>
        <w:t xml:space="preserve">pomeni zadnje dejanje v procesu analiziranja, v katerem </w:t>
      </w:r>
      <w:r>
        <w:rPr>
          <w:rFonts w:ascii="Times New Roman" w:hAnsi="Times New Roman"/>
          <w:sz w:val="24"/>
          <w:szCs w:val="24"/>
          <w:lang w:val="sl-SI"/>
        </w:rPr>
        <w:t>nosilec analiziranja</w:t>
      </w:r>
      <w:r w:rsidRPr="002B4D80">
        <w:rPr>
          <w:rFonts w:ascii="Times New Roman" w:hAnsi="Times New Roman"/>
          <w:sz w:val="24"/>
          <w:szCs w:val="24"/>
          <w:lang w:val="sl-SI"/>
        </w:rPr>
        <w:t xml:space="preserve"> preda </w:t>
      </w:r>
      <w:r>
        <w:rPr>
          <w:rFonts w:ascii="Times New Roman" w:hAnsi="Times New Roman"/>
          <w:sz w:val="24"/>
          <w:szCs w:val="24"/>
          <w:lang w:val="sl-SI"/>
        </w:rPr>
        <w:t xml:space="preserve">analitsko poročilo </w:t>
      </w:r>
      <w:r w:rsidRPr="002B4D80">
        <w:rPr>
          <w:rFonts w:ascii="Times New Roman" w:hAnsi="Times New Roman"/>
          <w:sz w:val="24"/>
          <w:szCs w:val="24"/>
          <w:lang w:val="sl-SI"/>
        </w:rPr>
        <w:t>uporabniku. Pri tem si morata oba prizadevati, da se odpravijo morebitni komunikacijski šumi.</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Predaja</w:t>
      </w:r>
      <w:r w:rsidRPr="002B4D80">
        <w:rPr>
          <w:rFonts w:ascii="Times New Roman" w:hAnsi="Times New Roman"/>
          <w:b/>
          <w:sz w:val="24"/>
          <w:szCs w:val="24"/>
          <w:lang w:val="sl-SI"/>
        </w:rPr>
        <w:t xml:space="preserve"> </w:t>
      </w:r>
      <w:r w:rsidRPr="002B4D80">
        <w:rPr>
          <w:rFonts w:ascii="Times New Roman" w:hAnsi="Times New Roman"/>
          <w:sz w:val="24"/>
          <w:szCs w:val="24"/>
          <w:lang w:val="sl-SI"/>
        </w:rPr>
        <w:t xml:space="preserve">ne vsebuje le predstavitve in prikazovanja, temveč tudi sprotno in naknadno pojasnjevanje </w:t>
      </w:r>
      <w:r>
        <w:rPr>
          <w:rFonts w:ascii="Times New Roman" w:hAnsi="Times New Roman"/>
          <w:sz w:val="24"/>
          <w:szCs w:val="24"/>
          <w:lang w:val="sl-SI"/>
        </w:rPr>
        <w:t>analitskega poročila</w:t>
      </w:r>
      <w:r w:rsidRPr="002B4D80">
        <w:rPr>
          <w:rFonts w:ascii="Times New Roman" w:hAnsi="Times New Roman"/>
          <w:sz w:val="24"/>
          <w:szCs w:val="24"/>
          <w:lang w:val="sl-SI"/>
        </w:rPr>
        <w:t>.</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Komuniciranje z uporabniki se ne izvaja le ob predaji </w:t>
      </w:r>
      <w:r>
        <w:rPr>
          <w:rFonts w:ascii="Times New Roman" w:hAnsi="Times New Roman"/>
          <w:sz w:val="24"/>
          <w:szCs w:val="24"/>
          <w:lang w:val="sl-SI"/>
        </w:rPr>
        <w:t>analitskega poročila</w:t>
      </w:r>
      <w:r w:rsidRPr="002B4D80">
        <w:rPr>
          <w:rFonts w:ascii="Times New Roman" w:hAnsi="Times New Roman"/>
          <w:sz w:val="24"/>
          <w:szCs w:val="24"/>
          <w:lang w:val="sl-SI"/>
        </w:rPr>
        <w:t>, temveč pomeni sprotni stik z uporabniki in njihovimi potrebami s ciljem uvajanja izboljšav in nadaljnjega razvoja</w:t>
      </w:r>
      <w:r>
        <w:rPr>
          <w:rFonts w:ascii="Times New Roman" w:hAnsi="Times New Roman"/>
          <w:sz w:val="24"/>
          <w:szCs w:val="24"/>
          <w:lang w:val="sl-SI"/>
        </w:rPr>
        <w:t xml:space="preserve"> analiziranja</w:t>
      </w:r>
      <w:r w:rsidRPr="002B4D80">
        <w:rPr>
          <w:rFonts w:ascii="Times New Roman" w:hAnsi="Times New Roman"/>
          <w:sz w:val="24"/>
          <w:szCs w:val="24"/>
          <w:lang w:val="sl-SI"/>
        </w:rPr>
        <w:t>.</w:t>
      </w:r>
    </w:p>
    <w:p w:rsidR="0017238A" w:rsidRPr="00785E9B" w:rsidRDefault="0017238A" w:rsidP="00646F1F">
      <w:pPr>
        <w:numPr>
          <w:ilvl w:val="1"/>
          <w:numId w:val="55"/>
        </w:numPr>
        <w:tabs>
          <w:tab w:val="num" w:pos="0"/>
        </w:tabs>
        <w:spacing w:after="0" w:line="240" w:lineRule="auto"/>
        <w:ind w:left="0" w:firstLine="0"/>
        <w:jc w:val="both"/>
        <w:rPr>
          <w:rFonts w:ascii="Times New Roman" w:eastAsia="Times New Roman" w:hAnsi="Times New Roman"/>
          <w:sz w:val="24"/>
          <w:szCs w:val="24"/>
          <w:lang w:eastAsia="sl-SI"/>
        </w:rPr>
      </w:pPr>
      <w:r w:rsidRPr="00785E9B">
        <w:rPr>
          <w:rFonts w:ascii="Times New Roman" w:eastAsia="Times New Roman" w:hAnsi="Times New Roman"/>
          <w:sz w:val="24"/>
          <w:szCs w:val="24"/>
          <w:lang w:eastAsia="sl-SI"/>
        </w:rPr>
        <w:lastRenderedPageBreak/>
        <w:t xml:space="preserve">Pri informiranju v okviru procesov </w:t>
      </w:r>
      <w:r>
        <w:rPr>
          <w:rFonts w:ascii="Times New Roman" w:eastAsia="Times New Roman" w:hAnsi="Times New Roman"/>
          <w:sz w:val="24"/>
          <w:szCs w:val="24"/>
          <w:lang w:eastAsia="sl-SI"/>
        </w:rPr>
        <w:t>analiziranja</w:t>
      </w:r>
      <w:r w:rsidRPr="00785E9B">
        <w:rPr>
          <w:rFonts w:ascii="Times New Roman" w:eastAsia="Times New Roman" w:hAnsi="Times New Roman"/>
          <w:sz w:val="24"/>
          <w:szCs w:val="24"/>
          <w:lang w:eastAsia="sl-SI"/>
        </w:rPr>
        <w:t xml:space="preserve"> je treba ustrezno upoštevati splošna načela informiranja v </w:t>
      </w:r>
      <w:r>
        <w:rPr>
          <w:rFonts w:ascii="Times New Roman" w:eastAsia="Times New Roman" w:hAnsi="Times New Roman"/>
          <w:sz w:val="24"/>
          <w:szCs w:val="24"/>
          <w:lang w:eastAsia="sl-SI"/>
        </w:rPr>
        <w:t xml:space="preserve">šestem </w:t>
      </w:r>
      <w:r w:rsidRPr="00785E9B">
        <w:rPr>
          <w:rFonts w:ascii="Times New Roman" w:eastAsia="Times New Roman" w:hAnsi="Times New Roman"/>
          <w:sz w:val="24"/>
          <w:szCs w:val="24"/>
          <w:lang w:eastAsia="sl-SI"/>
        </w:rPr>
        <w:t xml:space="preserve">poglavju </w:t>
      </w:r>
      <w:r>
        <w:rPr>
          <w:rFonts w:ascii="Times New Roman" w:eastAsia="Times New Roman" w:hAnsi="Times New Roman"/>
          <w:sz w:val="24"/>
          <w:szCs w:val="24"/>
          <w:lang w:eastAsia="sl-SI"/>
        </w:rPr>
        <w:t>tega kodeksa</w:t>
      </w:r>
      <w:r w:rsidRPr="00785E9B">
        <w:rPr>
          <w:rFonts w:ascii="Times New Roman" w:eastAsia="Times New Roman" w:hAnsi="Times New Roman"/>
          <w:sz w:val="24"/>
          <w:szCs w:val="24"/>
          <w:lang w:eastAsia="sl-SI"/>
        </w:rPr>
        <w:t>.</w:t>
      </w:r>
    </w:p>
    <w:p w:rsidR="0017238A" w:rsidRPr="002B4D80" w:rsidRDefault="0017238A" w:rsidP="00646F1F">
      <w:pPr>
        <w:pStyle w:val="Telobesedila1"/>
        <w:numPr>
          <w:ilvl w:val="1"/>
          <w:numId w:val="55"/>
        </w:numPr>
        <w:tabs>
          <w:tab w:val="num" w:pos="0"/>
        </w:tabs>
        <w:spacing w:before="0" w:line="240" w:lineRule="auto"/>
        <w:ind w:left="0" w:firstLine="0"/>
        <w:rPr>
          <w:rFonts w:ascii="Times New Roman" w:hAnsi="Times New Roman"/>
          <w:b/>
          <w:sz w:val="24"/>
          <w:szCs w:val="24"/>
          <w:lang w:val="sl-SI"/>
        </w:rPr>
      </w:pPr>
      <w:r w:rsidRPr="007143EF">
        <w:rPr>
          <w:rFonts w:ascii="Times New Roman" w:hAnsi="Times New Roman"/>
          <w:i/>
          <w:sz w:val="24"/>
          <w:szCs w:val="24"/>
          <w:lang w:val="sl-SI"/>
        </w:rPr>
        <w:t xml:space="preserve">Shranjevanje </w:t>
      </w:r>
      <w:r w:rsidRPr="002B4D80">
        <w:rPr>
          <w:rFonts w:ascii="Times New Roman" w:hAnsi="Times New Roman"/>
          <w:sz w:val="24"/>
          <w:szCs w:val="24"/>
          <w:lang w:val="sl-SI"/>
        </w:rPr>
        <w:t>analitskih poročil</w:t>
      </w:r>
      <w:r>
        <w:rPr>
          <w:rFonts w:ascii="Times New Roman" w:hAnsi="Times New Roman"/>
          <w:sz w:val="24"/>
          <w:szCs w:val="24"/>
          <w:lang w:val="sl-SI"/>
        </w:rPr>
        <w:t>,</w:t>
      </w:r>
      <w:r w:rsidRPr="002B4D80">
        <w:rPr>
          <w:rFonts w:ascii="Times New Roman" w:hAnsi="Times New Roman"/>
          <w:sz w:val="24"/>
          <w:szCs w:val="24"/>
          <w:lang w:val="sl-SI"/>
        </w:rPr>
        <w:t xml:space="preserve"> kot temeljnih nosilcev informiranja za notranje uporabnike </w:t>
      </w:r>
      <w:r>
        <w:rPr>
          <w:rFonts w:ascii="Times New Roman" w:hAnsi="Times New Roman"/>
          <w:sz w:val="24"/>
          <w:szCs w:val="24"/>
          <w:lang w:val="sl-SI"/>
        </w:rPr>
        <w:t>mora potekati</w:t>
      </w:r>
      <w:r w:rsidRPr="002B4D80">
        <w:rPr>
          <w:rFonts w:ascii="Times New Roman" w:hAnsi="Times New Roman"/>
          <w:sz w:val="24"/>
          <w:szCs w:val="24"/>
          <w:lang w:val="sl-SI"/>
        </w:rPr>
        <w:t xml:space="preserve"> skladno notranjimi predpisi in standardi. Analitska poročila so praviloma v formalni obliki poročil ali pa v obliki zabeležk o ustno podanih informacijah. Njihovo shranjevanje je nujno zaradi sledljivosti in ustreznega izvajanja odgovornosti ter graditve metodike in širitve možnih pristopov k analiziranju. Vse to prispeva k večanju znanja v združbi, kar je pogoj za uveljavljanje učeče se organizacije.</w:t>
      </w:r>
    </w:p>
    <w:p w:rsidR="0017238A" w:rsidRPr="00785E9B" w:rsidRDefault="0017238A" w:rsidP="00646F1F">
      <w:pPr>
        <w:numPr>
          <w:ilvl w:val="1"/>
          <w:numId w:val="55"/>
        </w:numPr>
        <w:tabs>
          <w:tab w:val="num" w:pos="0"/>
        </w:tabs>
        <w:spacing w:after="0" w:line="240" w:lineRule="auto"/>
        <w:ind w:left="0" w:firstLine="0"/>
        <w:jc w:val="both"/>
        <w:rPr>
          <w:rFonts w:ascii="Times New Roman" w:eastAsia="Times New Roman" w:hAnsi="Times New Roman"/>
          <w:i/>
          <w:sz w:val="24"/>
          <w:szCs w:val="24"/>
          <w:lang w:eastAsia="sl-SI"/>
        </w:rPr>
      </w:pPr>
      <w:r w:rsidRPr="00785E9B">
        <w:rPr>
          <w:rFonts w:ascii="Times New Roman" w:eastAsia="Times New Roman" w:hAnsi="Times New Roman"/>
          <w:sz w:val="24"/>
          <w:szCs w:val="24"/>
          <w:lang w:eastAsia="sl-SI"/>
        </w:rPr>
        <w:t xml:space="preserve">Pri </w:t>
      </w:r>
      <w:r>
        <w:rPr>
          <w:rFonts w:ascii="Times New Roman" w:eastAsia="Times New Roman" w:hAnsi="Times New Roman"/>
          <w:sz w:val="24"/>
          <w:szCs w:val="24"/>
          <w:lang w:eastAsia="sl-SI"/>
        </w:rPr>
        <w:t>shranjevanju</w:t>
      </w:r>
      <w:r w:rsidRPr="00785E9B">
        <w:rPr>
          <w:rFonts w:ascii="Times New Roman" w:eastAsia="Times New Roman" w:hAnsi="Times New Roman"/>
          <w:sz w:val="24"/>
          <w:szCs w:val="24"/>
          <w:lang w:eastAsia="sl-SI"/>
        </w:rPr>
        <w:t xml:space="preserve"> v okviru procesov analiziranja je treba ustrezno upoštevati splošna načela </w:t>
      </w:r>
      <w:r>
        <w:rPr>
          <w:rFonts w:ascii="Times New Roman" w:eastAsia="Times New Roman" w:hAnsi="Times New Roman"/>
          <w:sz w:val="24"/>
          <w:szCs w:val="24"/>
          <w:lang w:eastAsia="sl-SI"/>
        </w:rPr>
        <w:t>shranjevanja v sedmem poglavju tega kodeksa</w:t>
      </w:r>
      <w:r w:rsidRPr="00785E9B">
        <w:rPr>
          <w:rFonts w:ascii="Times New Roman" w:eastAsia="Times New Roman" w:hAnsi="Times New Roman"/>
          <w:i/>
          <w:sz w:val="24"/>
          <w:szCs w:val="24"/>
          <w:lang w:eastAsia="sl-SI"/>
        </w:rPr>
        <w:t>.</w:t>
      </w:r>
    </w:p>
    <w:p w:rsidR="0017238A" w:rsidRPr="006429C4" w:rsidRDefault="0017238A" w:rsidP="00646F1F">
      <w:pPr>
        <w:pStyle w:val="Telobesedila1"/>
        <w:numPr>
          <w:ilvl w:val="1"/>
          <w:numId w:val="55"/>
        </w:numPr>
        <w:tabs>
          <w:tab w:val="num" w:pos="0"/>
        </w:tabs>
        <w:spacing w:before="0" w:line="240" w:lineRule="auto"/>
        <w:ind w:left="0" w:firstLine="0"/>
        <w:rPr>
          <w:rFonts w:ascii="Times New Roman" w:hAnsi="Times New Roman"/>
          <w:b/>
          <w:sz w:val="24"/>
          <w:szCs w:val="24"/>
          <w:lang w:val="sl-SI"/>
        </w:rPr>
      </w:pPr>
      <w:r w:rsidRPr="007143EF">
        <w:rPr>
          <w:rFonts w:ascii="Times New Roman" w:hAnsi="Times New Roman"/>
          <w:i/>
          <w:sz w:val="24"/>
          <w:szCs w:val="24"/>
          <w:lang w:val="sl-SI"/>
        </w:rPr>
        <w:t>Poročanje o nadziranju analiziranja</w:t>
      </w:r>
      <w:r w:rsidRPr="002B4D80">
        <w:rPr>
          <w:rFonts w:ascii="Times New Roman" w:hAnsi="Times New Roman"/>
          <w:sz w:val="24"/>
          <w:szCs w:val="24"/>
          <w:lang w:val="sl-SI"/>
        </w:rPr>
        <w:t xml:space="preserve"> za notranje poročanje </w:t>
      </w:r>
      <w:r>
        <w:rPr>
          <w:rFonts w:ascii="Times New Roman" w:hAnsi="Times New Roman"/>
          <w:sz w:val="24"/>
          <w:szCs w:val="24"/>
          <w:lang w:val="sl-SI"/>
        </w:rPr>
        <w:t>pomeni</w:t>
      </w:r>
      <w:r w:rsidRPr="002B4D80">
        <w:rPr>
          <w:rFonts w:ascii="Times New Roman" w:hAnsi="Times New Roman"/>
          <w:sz w:val="24"/>
          <w:szCs w:val="24"/>
          <w:lang w:val="sl-SI"/>
        </w:rPr>
        <w:t xml:space="preserve"> predstavljanje ugotovitev o delovanju in ustreznosti procesa analiziranja</w:t>
      </w:r>
      <w:r>
        <w:rPr>
          <w:rFonts w:ascii="Times New Roman" w:hAnsi="Times New Roman"/>
          <w:sz w:val="24"/>
          <w:szCs w:val="24"/>
        </w:rPr>
        <w:t xml:space="preserve">. </w:t>
      </w:r>
      <w:r w:rsidRPr="002B4D80">
        <w:rPr>
          <w:rFonts w:ascii="Times New Roman" w:hAnsi="Times New Roman"/>
          <w:sz w:val="24"/>
          <w:szCs w:val="24"/>
          <w:lang w:val="sl-SI"/>
        </w:rPr>
        <w:t xml:space="preserve">Cilj </w:t>
      </w:r>
      <w:r>
        <w:rPr>
          <w:rFonts w:ascii="Times New Roman" w:hAnsi="Times New Roman"/>
          <w:sz w:val="24"/>
          <w:szCs w:val="24"/>
          <w:lang w:val="sl-SI"/>
        </w:rPr>
        <w:t xml:space="preserve">je </w:t>
      </w:r>
      <w:r w:rsidRPr="002B4D80">
        <w:rPr>
          <w:rFonts w:ascii="Times New Roman" w:hAnsi="Times New Roman"/>
          <w:sz w:val="24"/>
          <w:szCs w:val="24"/>
          <w:lang w:val="sl-SI"/>
        </w:rPr>
        <w:t>informirati nosilca analiziranja o kakovosti analiziranja in o možnih izboljšavah.</w:t>
      </w:r>
    </w:p>
    <w:p w:rsidR="0017238A" w:rsidRPr="006429C4" w:rsidRDefault="0017238A" w:rsidP="00646F1F">
      <w:pPr>
        <w:pStyle w:val="Telobesedila1"/>
        <w:numPr>
          <w:ilvl w:val="1"/>
          <w:numId w:val="55"/>
        </w:numPr>
        <w:tabs>
          <w:tab w:val="num" w:pos="0"/>
        </w:tabs>
        <w:spacing w:before="0" w:line="240" w:lineRule="auto"/>
        <w:ind w:left="0" w:firstLine="0"/>
        <w:rPr>
          <w:rFonts w:ascii="Times New Roman" w:hAnsi="Times New Roman"/>
          <w:b/>
          <w:sz w:val="24"/>
          <w:szCs w:val="24"/>
          <w:lang w:val="sl-SI"/>
        </w:rPr>
      </w:pPr>
      <w:r w:rsidRPr="006429C4">
        <w:rPr>
          <w:rFonts w:ascii="Times New Roman" w:hAnsi="Times New Roman"/>
          <w:sz w:val="24"/>
          <w:szCs w:val="24"/>
          <w:lang w:val="sl-SI"/>
        </w:rPr>
        <w:t xml:space="preserve">Pri poročanju o nadziranju </w:t>
      </w:r>
      <w:r>
        <w:rPr>
          <w:rFonts w:ascii="Times New Roman" w:hAnsi="Times New Roman"/>
          <w:sz w:val="24"/>
          <w:szCs w:val="24"/>
          <w:lang w:val="sl-SI"/>
        </w:rPr>
        <w:t>analiziranja je treba upoštevati splošna načela poročanja o nadziranju v petem poglavju tega kodeksa.</w:t>
      </w:r>
    </w:p>
    <w:p w:rsidR="0017238A" w:rsidRPr="002B4D80" w:rsidRDefault="0017238A" w:rsidP="00646F1F">
      <w:pPr>
        <w:pStyle w:val="Telobesedila1"/>
        <w:numPr>
          <w:ilvl w:val="1"/>
          <w:numId w:val="5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Kakovost analiziranja je odvisna zlasti od upoštevanja temeljnih usmeritev, kot so:</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u</w:t>
      </w:r>
      <w:r w:rsidRPr="002B4D80">
        <w:rPr>
          <w:rFonts w:ascii="Times New Roman" w:hAnsi="Times New Roman"/>
          <w:sz w:val="24"/>
          <w:szCs w:val="24"/>
          <w:lang w:val="sl-SI"/>
        </w:rPr>
        <w:t>stre</w:t>
      </w:r>
      <w:r>
        <w:rPr>
          <w:rFonts w:ascii="Times New Roman" w:hAnsi="Times New Roman"/>
          <w:sz w:val="24"/>
          <w:szCs w:val="24"/>
          <w:lang w:val="sl-SI"/>
        </w:rPr>
        <w:t>zno komuniciranje z uporabnikom,</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z</w:t>
      </w:r>
      <w:r w:rsidRPr="002B4D80">
        <w:rPr>
          <w:rFonts w:ascii="Times New Roman" w:hAnsi="Times New Roman"/>
          <w:sz w:val="24"/>
          <w:szCs w:val="24"/>
          <w:lang w:val="sl-SI"/>
        </w:rPr>
        <w:t>agotovitev zanesljivosti obravnavanih podatkov</w:t>
      </w:r>
      <w:r>
        <w:rPr>
          <w:rFonts w:ascii="Times New Roman" w:hAnsi="Times New Roman"/>
          <w:sz w:val="24"/>
          <w:szCs w:val="24"/>
          <w:lang w:val="sl-SI"/>
        </w:rPr>
        <w:t xml:space="preserve"> in njihove primerljivosti,</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u</w:t>
      </w:r>
      <w:r w:rsidRPr="002B4D80">
        <w:rPr>
          <w:rFonts w:ascii="Times New Roman" w:hAnsi="Times New Roman"/>
          <w:sz w:val="24"/>
          <w:szCs w:val="24"/>
          <w:lang w:val="sl-SI"/>
        </w:rPr>
        <w:t>strezna uporaba metod</w:t>
      </w:r>
      <w:r>
        <w:rPr>
          <w:rFonts w:ascii="Times New Roman" w:hAnsi="Times New Roman"/>
          <w:sz w:val="24"/>
          <w:szCs w:val="24"/>
          <w:lang w:val="sl-SI"/>
        </w:rPr>
        <w:t>, tehnik in orodij analiziranja,</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ravilna ugotovitev vzrokov in posledic spre</w:t>
      </w:r>
      <w:r>
        <w:rPr>
          <w:rFonts w:ascii="Times New Roman" w:hAnsi="Times New Roman"/>
          <w:sz w:val="24"/>
          <w:szCs w:val="24"/>
          <w:lang w:val="sl-SI"/>
        </w:rPr>
        <w:t>memb ter soodvisnosti kategorij,</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i</w:t>
      </w:r>
      <w:r w:rsidRPr="002B4D80">
        <w:rPr>
          <w:rFonts w:ascii="Times New Roman" w:hAnsi="Times New Roman"/>
          <w:sz w:val="24"/>
          <w:szCs w:val="24"/>
          <w:lang w:val="sl-SI"/>
        </w:rPr>
        <w:t>zkoriščanje infor</w:t>
      </w:r>
      <w:r>
        <w:rPr>
          <w:rFonts w:ascii="Times New Roman" w:hAnsi="Times New Roman"/>
          <w:sz w:val="24"/>
          <w:szCs w:val="24"/>
          <w:lang w:val="sl-SI"/>
        </w:rPr>
        <w:t>macijske moči sklopa informacij,</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r</w:t>
      </w:r>
      <w:r w:rsidRPr="002B4D80">
        <w:rPr>
          <w:rFonts w:ascii="Times New Roman" w:hAnsi="Times New Roman"/>
          <w:sz w:val="24"/>
          <w:szCs w:val="24"/>
          <w:lang w:val="sl-SI"/>
        </w:rPr>
        <w:t xml:space="preserve">azumljivost, </w:t>
      </w:r>
      <w:r>
        <w:rPr>
          <w:rFonts w:ascii="Times New Roman" w:hAnsi="Times New Roman"/>
          <w:sz w:val="24"/>
          <w:szCs w:val="24"/>
          <w:lang w:val="sl-SI"/>
        </w:rPr>
        <w:t xml:space="preserve">ustreznost, zanesljivost, </w:t>
      </w:r>
      <w:r w:rsidRPr="002B4D80">
        <w:rPr>
          <w:rFonts w:ascii="Times New Roman" w:hAnsi="Times New Roman"/>
          <w:sz w:val="24"/>
          <w:szCs w:val="24"/>
          <w:lang w:val="sl-SI"/>
        </w:rPr>
        <w:t>primer</w:t>
      </w:r>
      <w:r>
        <w:rPr>
          <w:rFonts w:ascii="Times New Roman" w:hAnsi="Times New Roman"/>
          <w:sz w:val="24"/>
          <w:szCs w:val="24"/>
          <w:lang w:val="sl-SI"/>
        </w:rPr>
        <w:t>ljivost in smotrnost informacij,</w:t>
      </w:r>
    </w:p>
    <w:p w:rsidR="0017238A" w:rsidRPr="002B4D80" w:rsidRDefault="0017238A" w:rsidP="00646F1F">
      <w:pPr>
        <w:pStyle w:val="Telobesedila1"/>
        <w:numPr>
          <w:ilvl w:val="0"/>
          <w:numId w:val="52"/>
        </w:numPr>
        <w:spacing w:before="0" w:line="240" w:lineRule="auto"/>
        <w:ind w:hanging="24"/>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tandardizacija informacij.</w:t>
      </w:r>
    </w:p>
    <w:p w:rsidR="0017238A" w:rsidRPr="00BB635D" w:rsidRDefault="0017238A" w:rsidP="00646F1F">
      <w:pPr>
        <w:pStyle w:val="Telobesedila1"/>
        <w:numPr>
          <w:ilvl w:val="1"/>
          <w:numId w:val="55"/>
        </w:numPr>
        <w:tabs>
          <w:tab w:val="num" w:pos="0"/>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w:t>
      </w:r>
      <w:r w:rsidRPr="00C020E1">
        <w:rPr>
          <w:rFonts w:ascii="Times New Roman" w:hAnsi="Times New Roman"/>
          <w:sz w:val="24"/>
          <w:szCs w:val="24"/>
          <w:lang w:val="sl-SI"/>
        </w:rPr>
        <w:t xml:space="preserve"> o nadziranju </w:t>
      </w:r>
      <w:r>
        <w:rPr>
          <w:rFonts w:ascii="Times New Roman" w:hAnsi="Times New Roman"/>
          <w:sz w:val="24"/>
          <w:szCs w:val="24"/>
          <w:lang w:val="sl-SI"/>
        </w:rPr>
        <w:t>analiziranja</w:t>
      </w:r>
      <w:r w:rsidRPr="00C020E1">
        <w:rPr>
          <w:rFonts w:ascii="Times New Roman" w:hAnsi="Times New Roman"/>
          <w:sz w:val="24"/>
          <w:szCs w:val="24"/>
          <w:lang w:val="sl-SI"/>
        </w:rPr>
        <w:t xml:space="preserve"> </w:t>
      </w:r>
      <w:r>
        <w:rPr>
          <w:rFonts w:ascii="Times New Roman" w:hAnsi="Times New Roman"/>
          <w:sz w:val="24"/>
          <w:szCs w:val="24"/>
          <w:lang w:val="sl-SI"/>
        </w:rPr>
        <w:t>pomeni</w:t>
      </w:r>
      <w:r w:rsidRPr="00C020E1">
        <w:rPr>
          <w:rFonts w:ascii="Times New Roman" w:hAnsi="Times New Roman"/>
          <w:sz w:val="24"/>
          <w:szCs w:val="24"/>
          <w:lang w:val="sl-SI"/>
        </w:rPr>
        <w:t xml:space="preserve"> predstavljanje ugotovitev o delovanju in ustreznosti procesa </w:t>
      </w:r>
      <w:r>
        <w:rPr>
          <w:rFonts w:ascii="Times New Roman" w:hAnsi="Times New Roman"/>
          <w:sz w:val="24"/>
          <w:szCs w:val="24"/>
          <w:lang w:val="sl-SI"/>
        </w:rPr>
        <w:t>analiziranja, pri čemer je treba upoštevati načela v osmem poglavju tega kodeksa</w:t>
      </w:r>
      <w:r w:rsidRPr="00C020E1">
        <w:rPr>
          <w:rFonts w:ascii="Times New Roman" w:hAnsi="Times New Roman"/>
          <w:sz w:val="24"/>
          <w:szCs w:val="24"/>
          <w:lang w:val="sl-SI"/>
        </w:rPr>
        <w:t>.</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17238A" w:rsidRPr="002B4D80" w:rsidRDefault="0017238A" w:rsidP="0017238A">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Izvajalni vidik procesa analiziranja obsega:</w:t>
      </w:r>
    </w:p>
    <w:p w:rsidR="0017238A" w:rsidRDefault="0017238A"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zbiranje in urejevanje podatkov;</w:t>
      </w:r>
    </w:p>
    <w:p w:rsidR="0017238A" w:rsidRDefault="0017238A"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obdelovanje podatkov (uporaba ustreznih metod, tehnik in orodij);</w:t>
      </w:r>
    </w:p>
    <w:p w:rsidR="0017238A" w:rsidRDefault="0017238A"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ugotavljanje vzrokov sprememb in odmikov;</w:t>
      </w:r>
    </w:p>
    <w:p w:rsidR="0017238A" w:rsidRDefault="0017238A"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lastRenderedPageBreak/>
        <w:t>izdelavo analitskega poročila in predlogov.</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Proces analiziranja </w:t>
      </w:r>
      <w:r>
        <w:rPr>
          <w:rFonts w:ascii="Times New Roman" w:hAnsi="Times New Roman"/>
          <w:sz w:val="24"/>
          <w:szCs w:val="24"/>
          <w:lang w:val="sl-SI"/>
        </w:rPr>
        <w:t>lahko obravnavamo z različnih vidikov. V</w:t>
      </w:r>
      <w:r w:rsidRPr="002B4D80">
        <w:rPr>
          <w:rFonts w:ascii="Times New Roman" w:hAnsi="Times New Roman"/>
          <w:sz w:val="24"/>
          <w:szCs w:val="24"/>
          <w:lang w:val="sl-SI"/>
        </w:rPr>
        <w:t xml:space="preserve">sebinsko </w:t>
      </w:r>
      <w:r>
        <w:rPr>
          <w:rFonts w:ascii="Times New Roman" w:hAnsi="Times New Roman"/>
          <w:sz w:val="24"/>
          <w:szCs w:val="24"/>
          <w:lang w:val="sl-SI"/>
        </w:rPr>
        <w:t xml:space="preserve">ločimo </w:t>
      </w:r>
      <w:r w:rsidRPr="002B4D80">
        <w:rPr>
          <w:rFonts w:ascii="Times New Roman" w:hAnsi="Times New Roman"/>
          <w:sz w:val="24"/>
          <w:szCs w:val="24"/>
          <w:lang w:val="sl-SI"/>
        </w:rPr>
        <w:t>zaokrožene procese:</w:t>
      </w:r>
    </w:p>
    <w:p w:rsidR="0017238A" w:rsidRPr="002B4D80" w:rsidRDefault="0017238A" w:rsidP="00646F1F">
      <w:pPr>
        <w:pStyle w:val="Telobesedila1"/>
        <w:numPr>
          <w:ilvl w:val="0"/>
          <w:numId w:val="46"/>
        </w:numPr>
        <w:spacing w:before="0" w:line="240" w:lineRule="auto"/>
        <w:ind w:hanging="24"/>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p</w:t>
      </w:r>
      <w:r>
        <w:rPr>
          <w:rFonts w:ascii="Times New Roman" w:hAnsi="Times New Roman"/>
          <w:sz w:val="24"/>
          <w:szCs w:val="24"/>
          <w:lang w:val="sl-SI"/>
        </w:rPr>
        <w:t>oznavni proces predmeta analize,</w:t>
      </w:r>
    </w:p>
    <w:p w:rsidR="0017238A" w:rsidRPr="002B4D80" w:rsidRDefault="0017238A" w:rsidP="00646F1F">
      <w:pPr>
        <w:pStyle w:val="Telobesedila1"/>
        <w:numPr>
          <w:ilvl w:val="0"/>
          <w:numId w:val="46"/>
        </w:numPr>
        <w:spacing w:before="0" w:line="240" w:lineRule="auto"/>
        <w:ind w:hanging="24"/>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roces primerjanja s sodilom</w:t>
      </w:r>
      <w:r>
        <w:rPr>
          <w:rFonts w:ascii="Times New Roman" w:hAnsi="Times New Roman"/>
          <w:sz w:val="24"/>
          <w:szCs w:val="24"/>
          <w:lang w:val="sl-SI"/>
        </w:rPr>
        <w:t>,</w:t>
      </w:r>
    </w:p>
    <w:p w:rsidR="0017238A" w:rsidRPr="002B4D80" w:rsidRDefault="0017238A" w:rsidP="00646F1F">
      <w:pPr>
        <w:pStyle w:val="Telobesedila1"/>
        <w:numPr>
          <w:ilvl w:val="0"/>
          <w:numId w:val="46"/>
        </w:numPr>
        <w:spacing w:before="0" w:line="240" w:lineRule="auto"/>
        <w:ind w:hanging="24"/>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 xml:space="preserve">roces </w:t>
      </w:r>
      <w:r>
        <w:rPr>
          <w:rFonts w:ascii="Times New Roman" w:hAnsi="Times New Roman"/>
          <w:sz w:val="24"/>
          <w:szCs w:val="24"/>
          <w:lang w:val="sl-SI"/>
        </w:rPr>
        <w:t>sestavljanja</w:t>
      </w:r>
      <w:r w:rsidRPr="002B4D80">
        <w:rPr>
          <w:rFonts w:ascii="Times New Roman" w:hAnsi="Times New Roman"/>
          <w:sz w:val="24"/>
          <w:szCs w:val="24"/>
          <w:lang w:val="sl-SI"/>
        </w:rPr>
        <w:t xml:space="preserve"> </w:t>
      </w:r>
      <w:r>
        <w:rPr>
          <w:rFonts w:ascii="Times New Roman" w:hAnsi="Times New Roman"/>
          <w:sz w:val="24"/>
          <w:szCs w:val="24"/>
          <w:lang w:val="sl-SI"/>
        </w:rPr>
        <w:t>analitskega poročila.</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Spoznavni proces mora:</w:t>
      </w:r>
    </w:p>
    <w:p w:rsidR="0017238A" w:rsidRPr="002B4D80" w:rsidRDefault="0017238A" w:rsidP="0017238A">
      <w:pPr>
        <w:tabs>
          <w:tab w:val="num" w:pos="1068"/>
        </w:tabs>
        <w:spacing w:after="0" w:line="240" w:lineRule="auto"/>
        <w:ind w:left="1065" w:hanging="357"/>
        <w:jc w:val="both"/>
        <w:rPr>
          <w:rFonts w:ascii="Times New Roman" w:hAnsi="Times New Roman"/>
          <w:sz w:val="24"/>
          <w:szCs w:val="24"/>
        </w:rPr>
      </w:pPr>
      <w:r>
        <w:rPr>
          <w:rFonts w:ascii="Times New Roman" w:hAnsi="Times New Roman"/>
          <w:sz w:val="24"/>
          <w:szCs w:val="24"/>
        </w:rPr>
        <w:t>v</w:t>
      </w:r>
      <w:r w:rsidRPr="002B4D80">
        <w:rPr>
          <w:rFonts w:ascii="Times New Roman" w:hAnsi="Times New Roman"/>
          <w:sz w:val="24"/>
          <w:szCs w:val="24"/>
        </w:rPr>
        <w:t xml:space="preserve"> zvezi s preteklostjo:</w:t>
      </w:r>
    </w:p>
    <w:p w:rsidR="0017238A" w:rsidRPr="002B4D80" w:rsidRDefault="0017238A" w:rsidP="00646F1F">
      <w:pPr>
        <w:numPr>
          <w:ilvl w:val="0"/>
          <w:numId w:val="48"/>
        </w:numPr>
        <w:tabs>
          <w:tab w:val="clear" w:pos="360"/>
        </w:tabs>
        <w:spacing w:after="0" w:line="240" w:lineRule="auto"/>
        <w:ind w:left="1422" w:hanging="357"/>
        <w:jc w:val="both"/>
        <w:rPr>
          <w:rFonts w:ascii="Times New Roman" w:hAnsi="Times New Roman"/>
          <w:sz w:val="24"/>
          <w:szCs w:val="24"/>
        </w:rPr>
      </w:pPr>
      <w:r>
        <w:rPr>
          <w:rFonts w:ascii="Times New Roman" w:hAnsi="Times New Roman"/>
          <w:sz w:val="24"/>
          <w:szCs w:val="24"/>
        </w:rPr>
        <w:t>u</w:t>
      </w:r>
      <w:r w:rsidRPr="002B4D80">
        <w:rPr>
          <w:rFonts w:ascii="Times New Roman" w:hAnsi="Times New Roman"/>
          <w:sz w:val="24"/>
          <w:szCs w:val="24"/>
        </w:rPr>
        <w:t>gotoviti stanja, g</w:t>
      </w:r>
      <w:r>
        <w:rPr>
          <w:rFonts w:ascii="Times New Roman" w:hAnsi="Times New Roman"/>
          <w:sz w:val="24"/>
          <w:szCs w:val="24"/>
        </w:rPr>
        <w:t>ibanja, njihove smeri in jakost;</w:t>
      </w:r>
    </w:p>
    <w:p w:rsidR="0017238A" w:rsidRPr="002B4D80" w:rsidRDefault="0017238A" w:rsidP="00646F1F">
      <w:pPr>
        <w:numPr>
          <w:ilvl w:val="0"/>
          <w:numId w:val="48"/>
        </w:numPr>
        <w:tabs>
          <w:tab w:val="clear" w:pos="360"/>
        </w:tabs>
        <w:spacing w:after="0" w:line="240" w:lineRule="auto"/>
        <w:ind w:left="1422" w:hanging="357"/>
        <w:jc w:val="both"/>
        <w:rPr>
          <w:rFonts w:ascii="Times New Roman" w:hAnsi="Times New Roman"/>
          <w:sz w:val="24"/>
          <w:szCs w:val="24"/>
        </w:rPr>
      </w:pPr>
      <w:r>
        <w:rPr>
          <w:rFonts w:ascii="Times New Roman" w:hAnsi="Times New Roman"/>
          <w:sz w:val="24"/>
          <w:szCs w:val="24"/>
        </w:rPr>
        <w:t>r</w:t>
      </w:r>
      <w:r w:rsidRPr="002B4D80">
        <w:rPr>
          <w:rFonts w:ascii="Times New Roman" w:hAnsi="Times New Roman"/>
          <w:sz w:val="24"/>
          <w:szCs w:val="24"/>
        </w:rPr>
        <w:t>azložiti vzr</w:t>
      </w:r>
      <w:r>
        <w:rPr>
          <w:rFonts w:ascii="Times New Roman" w:hAnsi="Times New Roman"/>
          <w:sz w:val="24"/>
          <w:szCs w:val="24"/>
        </w:rPr>
        <w:t>oke gibanj in njihove posledice;</w:t>
      </w:r>
    </w:p>
    <w:p w:rsidR="0017238A" w:rsidRPr="002B4D80" w:rsidRDefault="0017238A" w:rsidP="00646F1F">
      <w:pPr>
        <w:numPr>
          <w:ilvl w:val="0"/>
          <w:numId w:val="48"/>
        </w:numPr>
        <w:tabs>
          <w:tab w:val="clear" w:pos="360"/>
        </w:tabs>
        <w:spacing w:after="0" w:line="240" w:lineRule="auto"/>
        <w:ind w:left="1422" w:hanging="357"/>
        <w:jc w:val="both"/>
        <w:rPr>
          <w:rFonts w:ascii="Times New Roman" w:hAnsi="Times New Roman"/>
          <w:sz w:val="24"/>
          <w:szCs w:val="24"/>
        </w:rPr>
      </w:pPr>
      <w:r>
        <w:rPr>
          <w:rFonts w:ascii="Times New Roman" w:hAnsi="Times New Roman"/>
          <w:sz w:val="24"/>
          <w:szCs w:val="24"/>
        </w:rPr>
        <w:t>p</w:t>
      </w:r>
      <w:r w:rsidRPr="002B4D80">
        <w:rPr>
          <w:rFonts w:ascii="Times New Roman" w:hAnsi="Times New Roman"/>
          <w:sz w:val="24"/>
          <w:szCs w:val="24"/>
        </w:rPr>
        <w:t>okazati odmike o</w:t>
      </w:r>
      <w:r>
        <w:rPr>
          <w:rFonts w:ascii="Times New Roman" w:hAnsi="Times New Roman"/>
          <w:sz w:val="24"/>
          <w:szCs w:val="24"/>
        </w:rPr>
        <w:t>d načrtovanega in jih razložiti;</w:t>
      </w:r>
    </w:p>
    <w:p w:rsidR="0017238A" w:rsidRPr="002B4D80" w:rsidRDefault="0017238A" w:rsidP="00646F1F">
      <w:pPr>
        <w:numPr>
          <w:ilvl w:val="0"/>
          <w:numId w:val="48"/>
        </w:numPr>
        <w:tabs>
          <w:tab w:val="clear" w:pos="360"/>
        </w:tabs>
        <w:spacing w:after="0" w:line="240" w:lineRule="auto"/>
        <w:ind w:left="1422" w:hanging="357"/>
        <w:jc w:val="both"/>
        <w:rPr>
          <w:rFonts w:ascii="Times New Roman" w:hAnsi="Times New Roman"/>
          <w:sz w:val="24"/>
          <w:szCs w:val="24"/>
        </w:rPr>
      </w:pPr>
      <w:r>
        <w:rPr>
          <w:rFonts w:ascii="Times New Roman" w:hAnsi="Times New Roman"/>
          <w:sz w:val="24"/>
          <w:szCs w:val="24"/>
        </w:rPr>
        <w:t>u</w:t>
      </w:r>
      <w:r w:rsidRPr="002B4D80">
        <w:rPr>
          <w:rFonts w:ascii="Times New Roman" w:hAnsi="Times New Roman"/>
          <w:sz w:val="24"/>
          <w:szCs w:val="24"/>
        </w:rPr>
        <w:t>gotoviti posebnosti odziva združbe na ugotovljene vzroke;</w:t>
      </w:r>
    </w:p>
    <w:p w:rsidR="0017238A" w:rsidRPr="002B4D80" w:rsidRDefault="0017238A" w:rsidP="0017238A">
      <w:pPr>
        <w:tabs>
          <w:tab w:val="num" w:pos="720"/>
          <w:tab w:val="num" w:pos="1068"/>
        </w:tabs>
        <w:spacing w:after="0" w:line="240" w:lineRule="auto"/>
        <w:ind w:left="360" w:firstLine="360"/>
        <w:jc w:val="both"/>
        <w:rPr>
          <w:rFonts w:ascii="Times New Roman" w:hAnsi="Times New Roman"/>
          <w:sz w:val="24"/>
          <w:szCs w:val="24"/>
        </w:rPr>
      </w:pPr>
      <w:r>
        <w:rPr>
          <w:rFonts w:ascii="Times New Roman" w:hAnsi="Times New Roman"/>
          <w:sz w:val="24"/>
          <w:szCs w:val="24"/>
        </w:rPr>
        <w:t>v</w:t>
      </w:r>
      <w:r w:rsidRPr="002B4D80">
        <w:rPr>
          <w:rFonts w:ascii="Times New Roman" w:hAnsi="Times New Roman"/>
          <w:sz w:val="24"/>
          <w:szCs w:val="24"/>
        </w:rPr>
        <w:t xml:space="preserve"> zvezi s prihodnostjo:</w:t>
      </w:r>
    </w:p>
    <w:p w:rsidR="0017238A" w:rsidRPr="002B4D80" w:rsidRDefault="0017238A" w:rsidP="00646F1F">
      <w:pPr>
        <w:numPr>
          <w:ilvl w:val="0"/>
          <w:numId w:val="48"/>
        </w:numPr>
        <w:tabs>
          <w:tab w:val="clear" w:pos="360"/>
          <w:tab w:val="num" w:pos="1428"/>
        </w:tabs>
        <w:spacing w:after="0" w:line="240" w:lineRule="auto"/>
        <w:ind w:left="1423" w:hanging="357"/>
        <w:jc w:val="both"/>
        <w:rPr>
          <w:rFonts w:ascii="Times New Roman" w:hAnsi="Times New Roman"/>
          <w:sz w:val="24"/>
          <w:szCs w:val="24"/>
        </w:rPr>
      </w:pPr>
      <w:r>
        <w:rPr>
          <w:rFonts w:ascii="Times New Roman" w:hAnsi="Times New Roman"/>
          <w:sz w:val="24"/>
          <w:szCs w:val="24"/>
        </w:rPr>
        <w:t>p</w:t>
      </w:r>
      <w:r w:rsidRPr="002B4D80">
        <w:rPr>
          <w:rFonts w:ascii="Times New Roman" w:hAnsi="Times New Roman"/>
          <w:sz w:val="24"/>
          <w:szCs w:val="24"/>
        </w:rPr>
        <w:t>rispevati k načrtovanju s predvidevanjem na podlagi preteklih gibanj in ovrednotenih oc</w:t>
      </w:r>
      <w:r>
        <w:rPr>
          <w:rFonts w:ascii="Times New Roman" w:hAnsi="Times New Roman"/>
          <w:sz w:val="24"/>
          <w:szCs w:val="24"/>
        </w:rPr>
        <w:t>en potrebnih in možnih sprememb;</w:t>
      </w:r>
    </w:p>
    <w:p w:rsidR="0017238A" w:rsidRPr="002B4D80" w:rsidRDefault="0017238A" w:rsidP="00646F1F">
      <w:pPr>
        <w:numPr>
          <w:ilvl w:val="0"/>
          <w:numId w:val="48"/>
        </w:numPr>
        <w:tabs>
          <w:tab w:val="clear" w:pos="360"/>
          <w:tab w:val="num" w:pos="1428"/>
        </w:tabs>
        <w:spacing w:after="0" w:line="240" w:lineRule="auto"/>
        <w:ind w:left="1428"/>
        <w:jc w:val="both"/>
        <w:rPr>
          <w:rFonts w:ascii="Times New Roman" w:hAnsi="Times New Roman"/>
          <w:sz w:val="24"/>
          <w:szCs w:val="24"/>
        </w:rPr>
      </w:pPr>
      <w:r>
        <w:rPr>
          <w:rFonts w:ascii="Times New Roman" w:hAnsi="Times New Roman"/>
          <w:sz w:val="24"/>
          <w:szCs w:val="24"/>
        </w:rPr>
        <w:t>u</w:t>
      </w:r>
      <w:r w:rsidRPr="002B4D80">
        <w:rPr>
          <w:rFonts w:ascii="Times New Roman" w:hAnsi="Times New Roman"/>
          <w:sz w:val="24"/>
          <w:szCs w:val="24"/>
        </w:rPr>
        <w:t>gotoviti načrtovana stanja, g</w:t>
      </w:r>
      <w:r>
        <w:rPr>
          <w:rFonts w:ascii="Times New Roman" w:hAnsi="Times New Roman"/>
          <w:sz w:val="24"/>
          <w:szCs w:val="24"/>
        </w:rPr>
        <w:t>ibanja, njihove smeri in jakost;</w:t>
      </w:r>
    </w:p>
    <w:p w:rsidR="0017238A" w:rsidRPr="002B4D80" w:rsidRDefault="0017238A" w:rsidP="00646F1F">
      <w:pPr>
        <w:numPr>
          <w:ilvl w:val="0"/>
          <w:numId w:val="48"/>
        </w:numPr>
        <w:tabs>
          <w:tab w:val="clear" w:pos="360"/>
          <w:tab w:val="num" w:pos="1428"/>
        </w:tabs>
        <w:spacing w:after="0" w:line="240" w:lineRule="auto"/>
        <w:ind w:left="1428"/>
        <w:jc w:val="both"/>
        <w:rPr>
          <w:rFonts w:ascii="Times New Roman" w:hAnsi="Times New Roman"/>
          <w:sz w:val="24"/>
          <w:szCs w:val="24"/>
        </w:rPr>
      </w:pPr>
      <w:r>
        <w:rPr>
          <w:rFonts w:ascii="Times New Roman" w:hAnsi="Times New Roman"/>
          <w:sz w:val="24"/>
          <w:szCs w:val="24"/>
        </w:rPr>
        <w:t>r</w:t>
      </w:r>
      <w:r w:rsidRPr="002B4D80">
        <w:rPr>
          <w:rFonts w:ascii="Times New Roman" w:hAnsi="Times New Roman"/>
          <w:sz w:val="24"/>
          <w:szCs w:val="24"/>
        </w:rPr>
        <w:t>azložiti vzroke načrtova</w:t>
      </w:r>
      <w:r>
        <w:rPr>
          <w:rFonts w:ascii="Times New Roman" w:hAnsi="Times New Roman"/>
          <w:sz w:val="24"/>
          <w:szCs w:val="24"/>
        </w:rPr>
        <w:t>nih gibanj in njihove posledice;</w:t>
      </w:r>
    </w:p>
    <w:p w:rsidR="0017238A" w:rsidRPr="002B4D80" w:rsidRDefault="0017238A" w:rsidP="00646F1F">
      <w:pPr>
        <w:numPr>
          <w:ilvl w:val="0"/>
          <w:numId w:val="48"/>
        </w:numPr>
        <w:spacing w:after="0" w:line="240" w:lineRule="auto"/>
        <w:ind w:left="1428"/>
        <w:jc w:val="both"/>
        <w:rPr>
          <w:rFonts w:ascii="Times New Roman" w:hAnsi="Times New Roman"/>
          <w:sz w:val="24"/>
          <w:szCs w:val="24"/>
        </w:rPr>
      </w:pPr>
      <w:r>
        <w:rPr>
          <w:rFonts w:ascii="Times New Roman" w:hAnsi="Times New Roman"/>
          <w:sz w:val="24"/>
          <w:szCs w:val="24"/>
        </w:rPr>
        <w:t>p</w:t>
      </w:r>
      <w:r w:rsidRPr="002B4D80">
        <w:rPr>
          <w:rFonts w:ascii="Times New Roman" w:hAnsi="Times New Roman"/>
          <w:sz w:val="24"/>
          <w:szCs w:val="24"/>
        </w:rPr>
        <w:t>okazati možne težave, rešitve in njihove simulacije.</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V okviru procesa primerjanja ugotavljamo odstopanja dejanskega stanja in gibanja od </w:t>
      </w:r>
      <w:r>
        <w:rPr>
          <w:rFonts w:ascii="Times New Roman" w:hAnsi="Times New Roman"/>
          <w:sz w:val="24"/>
          <w:szCs w:val="24"/>
          <w:lang w:val="sl-SI"/>
        </w:rPr>
        <w:t>želenega stanja in gibanja</w:t>
      </w:r>
      <w:r w:rsidRPr="002B4D80">
        <w:rPr>
          <w:rFonts w:ascii="Times New Roman" w:hAnsi="Times New Roman"/>
          <w:sz w:val="24"/>
          <w:szCs w:val="24"/>
          <w:lang w:val="sl-SI"/>
        </w:rPr>
        <w:t xml:space="preserve"> v preteklosti in/ali prihodnosti ob uporabi različnih vrst sodil (optimalne kategorije, načrtovane kategorije, primerljive kategorije v okolju).</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procesa analiziranja je pomembna računalniška podpora (njena razvitejša oblika je poslovna inteligenca), ki pa jo je treba uporabljati z ustrezno kritično presojo analitika tako glede obravnavanja podatkov kot pri pojasnjevanju rezultatov.</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sestavljanju analitskega poročila je pomembno upoštevati:</w:t>
      </w:r>
    </w:p>
    <w:p w:rsidR="0017238A" w:rsidRDefault="0017238A" w:rsidP="00646F1F">
      <w:pPr>
        <w:pStyle w:val="Telobesedila1"/>
        <w:numPr>
          <w:ilvl w:val="1"/>
          <w:numId w:val="53"/>
        </w:numPr>
        <w:tabs>
          <w:tab w:val="left" w:pos="993"/>
        </w:tabs>
        <w:spacing w:before="0" w:line="240" w:lineRule="auto"/>
        <w:ind w:firstLine="259"/>
        <w:rPr>
          <w:rFonts w:ascii="Times New Roman" w:hAnsi="Times New Roman"/>
          <w:sz w:val="24"/>
          <w:szCs w:val="24"/>
          <w:lang w:val="sl-SI"/>
        </w:rPr>
      </w:pPr>
      <w:r>
        <w:rPr>
          <w:rFonts w:ascii="Times New Roman" w:hAnsi="Times New Roman"/>
          <w:sz w:val="24"/>
          <w:szCs w:val="24"/>
          <w:lang w:val="sl-SI"/>
        </w:rPr>
        <w:t>namen poročila (potrebo uporabnika poročila);</w:t>
      </w:r>
    </w:p>
    <w:p w:rsidR="0017238A" w:rsidRDefault="0017238A" w:rsidP="00646F1F">
      <w:pPr>
        <w:pStyle w:val="Telobesedila1"/>
        <w:numPr>
          <w:ilvl w:val="1"/>
          <w:numId w:val="53"/>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razmere, v katerih se uporabnik odloča, in verjetne spremembe teh razmer v prihodnosti;</w:t>
      </w:r>
    </w:p>
    <w:p w:rsidR="0017238A" w:rsidRDefault="0017238A" w:rsidP="00646F1F">
      <w:pPr>
        <w:pStyle w:val="Telobesedila1"/>
        <w:numPr>
          <w:ilvl w:val="1"/>
          <w:numId w:val="53"/>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poročilo naj vsebuje vse odločilne, po potrebi pa tudi dopolnilne informacije;</w:t>
      </w:r>
    </w:p>
    <w:p w:rsidR="0017238A" w:rsidRDefault="0017238A" w:rsidP="00646F1F">
      <w:pPr>
        <w:pStyle w:val="Telobesedila1"/>
        <w:numPr>
          <w:ilvl w:val="1"/>
          <w:numId w:val="53"/>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struktura in podajanje poročila naj bosta neodvisna od metode in procesa analiziranja;</w:t>
      </w:r>
    </w:p>
    <w:p w:rsidR="0017238A" w:rsidRDefault="0017238A" w:rsidP="00646F1F">
      <w:pPr>
        <w:pStyle w:val="Telobesedila1"/>
        <w:numPr>
          <w:ilvl w:val="1"/>
          <w:numId w:val="53"/>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napisano naj bo razumljivo uporabniku, ki mu je namenjeno;</w:t>
      </w:r>
    </w:p>
    <w:p w:rsidR="0017238A" w:rsidRDefault="0017238A" w:rsidP="00646F1F">
      <w:pPr>
        <w:pStyle w:val="Telobesedila1"/>
        <w:numPr>
          <w:ilvl w:val="1"/>
          <w:numId w:val="53"/>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poročilo naj ne vsebuje nepomembnih podrobnosti, ki zamegljujejo njegov namen.</w:t>
      </w:r>
    </w:p>
    <w:p w:rsidR="0017238A" w:rsidRPr="002B4D80"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Celovito analitsko poročilo</w:t>
      </w:r>
      <w:r w:rsidRPr="002B4D80">
        <w:rPr>
          <w:rFonts w:ascii="Times New Roman" w:hAnsi="Times New Roman"/>
          <w:sz w:val="24"/>
          <w:szCs w:val="24"/>
          <w:lang w:val="sl-SI"/>
        </w:rPr>
        <w:t xml:space="preserve"> načeloma </w:t>
      </w:r>
      <w:r>
        <w:rPr>
          <w:rFonts w:ascii="Times New Roman" w:hAnsi="Times New Roman"/>
          <w:sz w:val="24"/>
          <w:szCs w:val="24"/>
          <w:lang w:val="sl-SI"/>
        </w:rPr>
        <w:t>obsega</w:t>
      </w:r>
      <w:r w:rsidRPr="002B4D80">
        <w:rPr>
          <w:rFonts w:ascii="Times New Roman" w:hAnsi="Times New Roman"/>
          <w:sz w:val="24"/>
          <w:szCs w:val="24"/>
          <w:lang w:val="sl-SI"/>
        </w:rPr>
        <w:t>:</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redpostavke in omejitve analize,</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o</w:t>
      </w:r>
      <w:r w:rsidRPr="002B4D80">
        <w:rPr>
          <w:rFonts w:ascii="Times New Roman" w:hAnsi="Times New Roman"/>
          <w:sz w:val="24"/>
          <w:szCs w:val="24"/>
          <w:lang w:val="sl-SI"/>
        </w:rPr>
        <w:t>predelitev in utemeljitev sodila analize,</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lastRenderedPageBreak/>
        <w:t>u</w:t>
      </w:r>
      <w:r w:rsidRPr="002B4D80">
        <w:rPr>
          <w:rFonts w:ascii="Times New Roman" w:hAnsi="Times New Roman"/>
          <w:sz w:val="24"/>
          <w:szCs w:val="24"/>
          <w:lang w:val="sl-SI"/>
        </w:rPr>
        <w:t>gotovljena pozitivna stanja in gibanja glede na sodilo,</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u</w:t>
      </w:r>
      <w:r w:rsidRPr="002B4D80">
        <w:rPr>
          <w:rFonts w:ascii="Times New Roman" w:hAnsi="Times New Roman"/>
          <w:sz w:val="24"/>
          <w:szCs w:val="24"/>
          <w:lang w:val="sl-SI"/>
        </w:rPr>
        <w:t>gotovljena negativna stanja in gibanja glede na sodilo,</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c</w:t>
      </w:r>
      <w:r w:rsidRPr="002B4D80">
        <w:rPr>
          <w:rFonts w:ascii="Times New Roman" w:hAnsi="Times New Roman"/>
          <w:sz w:val="24"/>
          <w:szCs w:val="24"/>
          <w:lang w:val="sl-SI"/>
        </w:rPr>
        <w:t>elovito oceno položaja s povzetkom temeljnih priložnosti in nevarnosti,</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redloge oziroma smernice ukrepov,</w:t>
      </w:r>
    </w:p>
    <w:p w:rsidR="0017238A"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o</w:t>
      </w:r>
      <w:r w:rsidRPr="002B4D80">
        <w:rPr>
          <w:rFonts w:ascii="Times New Roman" w:hAnsi="Times New Roman"/>
          <w:sz w:val="24"/>
          <w:szCs w:val="24"/>
          <w:lang w:val="sl-SI"/>
        </w:rPr>
        <w:t>cen</w:t>
      </w:r>
      <w:r>
        <w:rPr>
          <w:rFonts w:ascii="Times New Roman" w:hAnsi="Times New Roman"/>
          <w:sz w:val="24"/>
          <w:szCs w:val="24"/>
          <w:lang w:val="sl-SI"/>
        </w:rPr>
        <w:t>o</w:t>
      </w:r>
      <w:r w:rsidRPr="002B4D80">
        <w:rPr>
          <w:rFonts w:ascii="Times New Roman" w:hAnsi="Times New Roman"/>
          <w:sz w:val="24"/>
          <w:szCs w:val="24"/>
          <w:lang w:val="sl-SI"/>
        </w:rPr>
        <w:t xml:space="preserve"> učinkovitosti ukrepov i</w:t>
      </w:r>
      <w:r>
        <w:rPr>
          <w:rFonts w:ascii="Times New Roman" w:hAnsi="Times New Roman"/>
          <w:sz w:val="24"/>
          <w:szCs w:val="24"/>
          <w:lang w:val="sl-SI"/>
        </w:rPr>
        <w:t>n možnih tveganj,</w:t>
      </w:r>
    </w:p>
    <w:p w:rsidR="0017238A" w:rsidRPr="002B4D80" w:rsidRDefault="0017238A" w:rsidP="00646F1F">
      <w:pPr>
        <w:pStyle w:val="Telobesedila1"/>
        <w:numPr>
          <w:ilvl w:val="0"/>
          <w:numId w:val="49"/>
        </w:numPr>
        <w:spacing w:before="0" w:line="240" w:lineRule="auto"/>
        <w:ind w:left="993" w:hanging="308"/>
        <w:rPr>
          <w:rFonts w:ascii="Times New Roman" w:hAnsi="Times New Roman"/>
          <w:sz w:val="24"/>
          <w:szCs w:val="24"/>
          <w:lang w:val="sl-SI"/>
        </w:rPr>
      </w:pPr>
      <w:r>
        <w:rPr>
          <w:rFonts w:ascii="Times New Roman" w:hAnsi="Times New Roman"/>
          <w:sz w:val="24"/>
          <w:szCs w:val="24"/>
          <w:lang w:val="sl-SI"/>
        </w:rPr>
        <w:t>potrebne priloge (tabele, grafi, seznam literature, dodatna pojasnila ipd.).</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Analitsko poročilo je lahko tudi ena sama kalkulacija (predračunska ali obračunska), ki ima znan namen in uporabnika.</w:t>
      </w:r>
    </w:p>
    <w:p w:rsidR="0017238A"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Za uspešno</w:t>
      </w:r>
      <w:r>
        <w:rPr>
          <w:rFonts w:ascii="Times New Roman" w:hAnsi="Times New Roman"/>
          <w:sz w:val="24"/>
          <w:szCs w:val="24"/>
          <w:lang w:val="sl-SI"/>
        </w:rPr>
        <w:t xml:space="preserve"> in kakovostno</w:t>
      </w:r>
      <w:r w:rsidRPr="002B4D80">
        <w:rPr>
          <w:rFonts w:ascii="Times New Roman" w:hAnsi="Times New Roman"/>
          <w:sz w:val="24"/>
          <w:szCs w:val="24"/>
          <w:lang w:val="sl-SI"/>
        </w:rPr>
        <w:t xml:space="preserve"> izvajanje analiziranja je pomembno vzdrževati </w:t>
      </w:r>
      <w:r>
        <w:rPr>
          <w:rFonts w:ascii="Times New Roman" w:hAnsi="Times New Roman"/>
          <w:sz w:val="24"/>
          <w:szCs w:val="24"/>
          <w:lang w:val="sl-SI"/>
        </w:rPr>
        <w:t>in razvijati analizo kot stroko.</w:t>
      </w:r>
      <w:r w:rsidRPr="002B4D80">
        <w:rPr>
          <w:rFonts w:ascii="Times New Roman" w:hAnsi="Times New Roman"/>
          <w:sz w:val="24"/>
          <w:szCs w:val="24"/>
          <w:lang w:val="sl-SI"/>
        </w:rPr>
        <w:t xml:space="preserve"> </w:t>
      </w:r>
      <w:r>
        <w:rPr>
          <w:rFonts w:ascii="Times New Roman" w:hAnsi="Times New Roman"/>
          <w:sz w:val="24"/>
          <w:szCs w:val="24"/>
          <w:lang w:val="sl-SI"/>
        </w:rPr>
        <w:t>Njene</w:t>
      </w:r>
      <w:r w:rsidRPr="002B4D80">
        <w:rPr>
          <w:rFonts w:ascii="Times New Roman" w:hAnsi="Times New Roman"/>
          <w:sz w:val="24"/>
          <w:szCs w:val="24"/>
          <w:lang w:val="sl-SI"/>
        </w:rPr>
        <w:t xml:space="preserve"> temeljn</w:t>
      </w:r>
      <w:r>
        <w:rPr>
          <w:rFonts w:ascii="Times New Roman" w:hAnsi="Times New Roman"/>
          <w:sz w:val="24"/>
          <w:szCs w:val="24"/>
          <w:lang w:val="sl-SI"/>
        </w:rPr>
        <w:t>e</w:t>
      </w:r>
      <w:r w:rsidRPr="002B4D80">
        <w:rPr>
          <w:rFonts w:ascii="Times New Roman" w:hAnsi="Times New Roman"/>
          <w:sz w:val="24"/>
          <w:szCs w:val="24"/>
          <w:lang w:val="sl-SI"/>
        </w:rPr>
        <w:t xml:space="preserve"> nalog</w:t>
      </w:r>
      <w:r>
        <w:rPr>
          <w:rFonts w:ascii="Times New Roman" w:hAnsi="Times New Roman"/>
          <w:sz w:val="24"/>
          <w:szCs w:val="24"/>
          <w:lang w:val="sl-SI"/>
        </w:rPr>
        <w:t>e</w:t>
      </w:r>
      <w:r w:rsidRPr="002B4D80">
        <w:rPr>
          <w:rFonts w:ascii="Times New Roman" w:hAnsi="Times New Roman"/>
          <w:sz w:val="24"/>
          <w:szCs w:val="24"/>
          <w:lang w:val="sl-SI"/>
        </w:rPr>
        <w:t xml:space="preserve"> znotraj združbe </w:t>
      </w:r>
      <w:r>
        <w:rPr>
          <w:rFonts w:ascii="Times New Roman" w:hAnsi="Times New Roman"/>
          <w:sz w:val="24"/>
          <w:szCs w:val="24"/>
          <w:lang w:val="sl-SI"/>
        </w:rPr>
        <w:t>so:</w:t>
      </w:r>
    </w:p>
    <w:p w:rsidR="0017238A" w:rsidRPr="00536DED" w:rsidRDefault="0017238A" w:rsidP="00646F1F">
      <w:pPr>
        <w:pStyle w:val="Telobesedila1"/>
        <w:numPr>
          <w:ilvl w:val="1"/>
          <w:numId w:val="54"/>
        </w:numPr>
        <w:spacing w:before="0" w:line="240" w:lineRule="auto"/>
        <w:ind w:left="993" w:hanging="284"/>
        <w:rPr>
          <w:rFonts w:ascii="Times New Roman" w:hAnsi="Times New Roman"/>
          <w:sz w:val="24"/>
          <w:szCs w:val="24"/>
          <w:lang w:val="sl-SI"/>
        </w:rPr>
      </w:pPr>
      <w:r>
        <w:rPr>
          <w:rFonts w:ascii="Times New Roman" w:hAnsi="Times New Roman"/>
          <w:bCs/>
          <w:iCs/>
          <w:sz w:val="24"/>
          <w:szCs w:val="24"/>
          <w:lang w:val="sl-SI"/>
        </w:rPr>
        <w:t>proučevati, razvijati in</w:t>
      </w:r>
      <w:r w:rsidRPr="002B4D80">
        <w:rPr>
          <w:rFonts w:ascii="Times New Roman" w:hAnsi="Times New Roman"/>
          <w:bCs/>
          <w:iCs/>
          <w:sz w:val="24"/>
          <w:szCs w:val="24"/>
          <w:lang w:val="sl-SI"/>
        </w:rPr>
        <w:t xml:space="preserve"> standardizirati metode </w:t>
      </w:r>
      <w:r>
        <w:rPr>
          <w:rFonts w:ascii="Times New Roman" w:hAnsi="Times New Roman"/>
          <w:bCs/>
          <w:iCs/>
          <w:sz w:val="24"/>
          <w:szCs w:val="24"/>
          <w:lang w:val="sl-SI"/>
        </w:rPr>
        <w:t>ter</w:t>
      </w:r>
      <w:r w:rsidRPr="002B4D80">
        <w:rPr>
          <w:rFonts w:ascii="Times New Roman" w:hAnsi="Times New Roman"/>
          <w:bCs/>
          <w:iCs/>
          <w:sz w:val="24"/>
          <w:szCs w:val="24"/>
          <w:lang w:val="sl-SI"/>
        </w:rPr>
        <w:t xml:space="preserve"> orodja za </w:t>
      </w:r>
      <w:r>
        <w:rPr>
          <w:rFonts w:ascii="Times New Roman" w:hAnsi="Times New Roman"/>
          <w:bCs/>
          <w:iCs/>
          <w:sz w:val="24"/>
          <w:szCs w:val="24"/>
          <w:lang w:val="sl-SI"/>
        </w:rPr>
        <w:t>analiziranje in oblikovanje informacij;</w:t>
      </w:r>
    </w:p>
    <w:p w:rsidR="0017238A" w:rsidRPr="00536DED" w:rsidRDefault="0017238A" w:rsidP="00646F1F">
      <w:pPr>
        <w:pStyle w:val="Telobesedila1"/>
        <w:numPr>
          <w:ilvl w:val="1"/>
          <w:numId w:val="54"/>
        </w:numPr>
        <w:spacing w:before="0" w:line="240" w:lineRule="auto"/>
        <w:ind w:left="993" w:hanging="284"/>
        <w:rPr>
          <w:rFonts w:ascii="Times New Roman" w:hAnsi="Times New Roman"/>
          <w:sz w:val="24"/>
          <w:szCs w:val="24"/>
          <w:lang w:val="sl-SI"/>
        </w:rPr>
      </w:pPr>
      <w:r w:rsidRPr="002B4D80">
        <w:rPr>
          <w:rFonts w:ascii="Times New Roman" w:hAnsi="Times New Roman"/>
          <w:bCs/>
          <w:iCs/>
          <w:sz w:val="24"/>
          <w:szCs w:val="24"/>
          <w:lang w:val="sl-SI"/>
        </w:rPr>
        <w:t xml:space="preserve">proučevati koristnost </w:t>
      </w:r>
      <w:r>
        <w:rPr>
          <w:rFonts w:ascii="Times New Roman" w:hAnsi="Times New Roman"/>
          <w:bCs/>
          <w:iCs/>
          <w:sz w:val="24"/>
          <w:szCs w:val="24"/>
          <w:lang w:val="sl-SI"/>
        </w:rPr>
        <w:t>(izrazno</w:t>
      </w:r>
      <w:r w:rsidRPr="002B4D80">
        <w:rPr>
          <w:rFonts w:ascii="Times New Roman" w:hAnsi="Times New Roman"/>
          <w:bCs/>
          <w:iCs/>
          <w:sz w:val="24"/>
          <w:szCs w:val="24"/>
          <w:lang w:val="sl-SI"/>
        </w:rPr>
        <w:t xml:space="preserve"> moč</w:t>
      </w:r>
      <w:r>
        <w:rPr>
          <w:rFonts w:ascii="Times New Roman" w:hAnsi="Times New Roman"/>
          <w:bCs/>
          <w:iCs/>
          <w:sz w:val="24"/>
          <w:szCs w:val="24"/>
          <w:lang w:val="sl-SI"/>
        </w:rPr>
        <w:t xml:space="preserve"> informacij</w:t>
      </w:r>
      <w:r w:rsidRPr="002B4D80">
        <w:rPr>
          <w:rFonts w:ascii="Times New Roman" w:hAnsi="Times New Roman"/>
          <w:bCs/>
          <w:iCs/>
          <w:sz w:val="24"/>
          <w:szCs w:val="24"/>
          <w:lang w:val="sl-SI"/>
        </w:rPr>
        <w:t>)</w:t>
      </w:r>
      <w:r>
        <w:rPr>
          <w:rFonts w:ascii="Times New Roman" w:hAnsi="Times New Roman"/>
          <w:bCs/>
          <w:iCs/>
          <w:sz w:val="24"/>
          <w:szCs w:val="24"/>
          <w:lang w:val="sl-SI"/>
        </w:rPr>
        <w:t>;</w:t>
      </w:r>
    </w:p>
    <w:p w:rsidR="0017238A" w:rsidRPr="000C0493" w:rsidRDefault="0017238A" w:rsidP="00646F1F">
      <w:pPr>
        <w:pStyle w:val="Telobesedila1"/>
        <w:numPr>
          <w:ilvl w:val="1"/>
          <w:numId w:val="54"/>
        </w:numPr>
        <w:spacing w:before="0" w:line="240" w:lineRule="auto"/>
        <w:ind w:left="993" w:hanging="284"/>
        <w:rPr>
          <w:rFonts w:ascii="Times New Roman" w:hAnsi="Times New Roman"/>
          <w:sz w:val="24"/>
          <w:szCs w:val="24"/>
          <w:lang w:val="sl-SI"/>
        </w:rPr>
      </w:pPr>
      <w:r>
        <w:rPr>
          <w:rFonts w:ascii="Times New Roman" w:hAnsi="Times New Roman"/>
          <w:bCs/>
          <w:iCs/>
          <w:sz w:val="24"/>
          <w:szCs w:val="24"/>
          <w:lang w:val="sl-SI"/>
        </w:rPr>
        <w:t>prilagajanje procesov in metod analiziranja potrebam notranjega poročanja in posebnostim poslovanja združbe.</w:t>
      </w:r>
    </w:p>
    <w:p w:rsidR="0017238A" w:rsidRPr="00BB635D" w:rsidRDefault="0017238A" w:rsidP="00646F1F">
      <w:pPr>
        <w:pStyle w:val="Telobesedila1"/>
        <w:numPr>
          <w:ilvl w:val="1"/>
          <w:numId w:val="55"/>
        </w:numPr>
        <w:spacing w:before="0" w:line="240" w:lineRule="auto"/>
        <w:ind w:left="0" w:firstLine="0"/>
        <w:rPr>
          <w:rFonts w:ascii="Times New Roman" w:hAnsi="Times New Roman"/>
          <w:sz w:val="24"/>
          <w:szCs w:val="24"/>
          <w:lang w:val="sl-SI"/>
        </w:rPr>
      </w:pPr>
      <w:r w:rsidRPr="002B4D80">
        <w:rPr>
          <w:rFonts w:ascii="Times New Roman" w:hAnsi="Times New Roman"/>
          <w:bCs/>
          <w:iCs/>
          <w:sz w:val="24"/>
          <w:szCs w:val="24"/>
          <w:lang w:val="sl-SI"/>
        </w:rPr>
        <w:t xml:space="preserve">Posledično mora analiza kot stroka povratno vplivati tudi na procese zajemanja in obdelovanja podatkov ter njihovo standardiziranje. To je </w:t>
      </w:r>
      <w:r>
        <w:rPr>
          <w:rFonts w:ascii="Times New Roman" w:hAnsi="Times New Roman"/>
          <w:bCs/>
          <w:iCs/>
          <w:sz w:val="24"/>
          <w:szCs w:val="24"/>
          <w:lang w:val="sl-SI"/>
        </w:rPr>
        <w:t>možno</w:t>
      </w:r>
      <w:r w:rsidRPr="002B4D80">
        <w:rPr>
          <w:rFonts w:ascii="Times New Roman" w:hAnsi="Times New Roman"/>
          <w:bCs/>
          <w:iCs/>
          <w:sz w:val="24"/>
          <w:szCs w:val="24"/>
          <w:lang w:val="sl-SI"/>
        </w:rPr>
        <w:t xml:space="preserve"> </w:t>
      </w:r>
      <w:r>
        <w:rPr>
          <w:rFonts w:ascii="Times New Roman" w:hAnsi="Times New Roman"/>
          <w:bCs/>
          <w:iCs/>
          <w:sz w:val="24"/>
          <w:szCs w:val="24"/>
          <w:lang w:val="sl-SI"/>
        </w:rPr>
        <w:t>samo</w:t>
      </w:r>
      <w:r w:rsidRPr="002B4D80">
        <w:rPr>
          <w:rFonts w:ascii="Times New Roman" w:hAnsi="Times New Roman"/>
          <w:bCs/>
          <w:iCs/>
          <w:sz w:val="24"/>
          <w:szCs w:val="24"/>
          <w:lang w:val="sl-SI"/>
        </w:rPr>
        <w:t xml:space="preserve"> z ustreznim izobraževanjem kadrov</w:t>
      </w:r>
      <w:r>
        <w:rPr>
          <w:rFonts w:ascii="Times New Roman" w:hAnsi="Times New Roman"/>
          <w:bCs/>
          <w:iCs/>
          <w:sz w:val="24"/>
          <w:szCs w:val="24"/>
          <w:lang w:val="sl-SI"/>
        </w:rPr>
        <w:t xml:space="preserve"> in ob vzdrževanju ustrezne organizacijske kulture v združbi</w:t>
      </w:r>
      <w:r w:rsidRPr="002B4D80">
        <w:rPr>
          <w:rFonts w:ascii="Times New Roman" w:hAnsi="Times New Roman"/>
          <w:bCs/>
          <w:iCs/>
          <w:sz w:val="24"/>
          <w:szCs w:val="24"/>
          <w:lang w:val="sl-SI"/>
        </w:rPr>
        <w:t>.</w:t>
      </w:r>
    </w:p>
    <w:p w:rsidR="0017238A" w:rsidRPr="002B4D80" w:rsidRDefault="0017238A" w:rsidP="0017238A">
      <w:pPr>
        <w:pStyle w:val="Telobesedila1"/>
        <w:spacing w:before="0" w:line="240" w:lineRule="auto"/>
        <w:ind w:firstLine="0"/>
        <w:rPr>
          <w:rFonts w:ascii="Times New Roman" w:hAnsi="Times New Roman"/>
          <w:sz w:val="24"/>
          <w:szCs w:val="24"/>
          <w:lang w:val="sl-SI"/>
        </w:rPr>
      </w:pPr>
    </w:p>
    <w:p w:rsidR="00E835F4" w:rsidRDefault="00E835F4">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E835F4" w:rsidRPr="002B4D80" w:rsidRDefault="00E835F4" w:rsidP="00E835F4">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5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 xml:space="preserve">O NADZIRANJU V OKVIRU </w:t>
      </w:r>
      <w:r w:rsidRPr="002B4D80">
        <w:rPr>
          <w:rFonts w:ascii="Times New Roman" w:hAnsi="Times New Roman"/>
          <w:b/>
          <w:sz w:val="32"/>
          <w:szCs w:val="32"/>
          <w:lang w:val="sl-SI"/>
        </w:rPr>
        <w:t>NOTRANJEGA POROČANJA</w:t>
      </w:r>
    </w:p>
    <w:p w:rsidR="00E835F4" w:rsidRPr="002B4D80" w:rsidRDefault="00E835F4" w:rsidP="00E835F4">
      <w:pPr>
        <w:pStyle w:val="Telobesedila1"/>
        <w:spacing w:before="0" w:line="240" w:lineRule="auto"/>
        <w:ind w:firstLine="0"/>
        <w:rPr>
          <w:rFonts w:ascii="Times New Roman" w:eastAsia="Calibri" w:hAnsi="Times New Roman"/>
          <w:b/>
          <w:sz w:val="24"/>
          <w:szCs w:val="24"/>
          <w:lang w:val="sl-SI" w:eastAsia="en-US"/>
        </w:rPr>
      </w:pPr>
    </w:p>
    <w:p w:rsidR="00E835F4" w:rsidRPr="002B4D80" w:rsidRDefault="00E835F4" w:rsidP="00E835F4">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Nadziranje v okviru notranjega poročanja temelji na splošnih načelih o informacijskem sistemu za notranje poročanje iz prvega poglavja tega kodeksa.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Nadziranje v okviru</w:t>
      </w:r>
      <w:r w:rsidRPr="002B4D80">
        <w:rPr>
          <w:rFonts w:ascii="Times New Roman" w:hAnsi="Times New Roman"/>
          <w:sz w:val="24"/>
          <w:szCs w:val="24"/>
          <w:lang w:val="sl-SI"/>
        </w:rPr>
        <w:t xml:space="preserve"> notranjega poročanja je del funkcije </w:t>
      </w:r>
      <w:r>
        <w:rPr>
          <w:rFonts w:ascii="Times New Roman" w:hAnsi="Times New Roman"/>
          <w:sz w:val="24"/>
          <w:szCs w:val="24"/>
          <w:lang w:val="sl-SI"/>
        </w:rPr>
        <w:t xml:space="preserve">nadziranja obravnavanja </w:t>
      </w:r>
      <w:r w:rsidRPr="002B4D80">
        <w:rPr>
          <w:rFonts w:ascii="Times New Roman" w:hAnsi="Times New Roman"/>
          <w:sz w:val="24"/>
          <w:szCs w:val="24"/>
          <w:lang w:val="sl-SI"/>
        </w:rPr>
        <w:t xml:space="preserve">podatkov </w:t>
      </w:r>
      <w:r>
        <w:rPr>
          <w:rFonts w:ascii="Times New Roman" w:hAnsi="Times New Roman"/>
          <w:sz w:val="24"/>
          <w:szCs w:val="24"/>
          <w:lang w:val="sl-SI"/>
        </w:rPr>
        <w:t xml:space="preserve">in informacij </w:t>
      </w:r>
      <w:r w:rsidRPr="002B4D80">
        <w:rPr>
          <w:rFonts w:ascii="Times New Roman" w:hAnsi="Times New Roman"/>
          <w:sz w:val="24"/>
          <w:szCs w:val="24"/>
          <w:lang w:val="sl-SI"/>
        </w:rPr>
        <w:t xml:space="preserve">kot ene od informacijskih funkcij </w:t>
      </w:r>
      <w:r>
        <w:rPr>
          <w:rFonts w:ascii="Times New Roman" w:hAnsi="Times New Roman"/>
          <w:sz w:val="24"/>
          <w:szCs w:val="24"/>
          <w:lang w:val="sl-SI"/>
        </w:rPr>
        <w:t>poslovnega sistema.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Temeljni namen </w:t>
      </w:r>
      <w:r>
        <w:rPr>
          <w:rFonts w:ascii="Times New Roman" w:hAnsi="Times New Roman"/>
          <w:sz w:val="24"/>
          <w:szCs w:val="24"/>
          <w:lang w:val="sl-SI"/>
        </w:rPr>
        <w:t>nadziranja</w:t>
      </w:r>
      <w:r w:rsidRPr="002B4D80">
        <w:rPr>
          <w:rFonts w:ascii="Times New Roman" w:hAnsi="Times New Roman"/>
          <w:sz w:val="24"/>
          <w:szCs w:val="24"/>
          <w:lang w:val="sl-SI"/>
        </w:rPr>
        <w:t xml:space="preserve"> </w:t>
      </w:r>
      <w:r>
        <w:rPr>
          <w:rFonts w:ascii="Times New Roman" w:hAnsi="Times New Roman"/>
          <w:sz w:val="24"/>
          <w:szCs w:val="24"/>
          <w:lang w:val="sl-SI"/>
        </w:rPr>
        <w:t>v okviru notranjega poročanja je obvladovanje (ne pa odpravljanje) tveganj neustreznega delovanja informacijskih funkcij.</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3A654B">
        <w:rPr>
          <w:rFonts w:ascii="Times New Roman" w:hAnsi="Times New Roman"/>
          <w:sz w:val="24"/>
          <w:szCs w:val="24"/>
          <w:lang w:val="sl-SI"/>
        </w:rPr>
        <w:t>Cilj nadziranja v okviru notranjega poročanja je presojanje pravilnosti in preprečevanje nepravilnosti v okviru delovanja ostalih treh informacijskih funkcij (obravnavanje podatkov o preteklosti, obravnavanje podatkov o prihodnosti in analiziranje podatkov) za potrebe notranjega poročanja v združbi.</w:t>
      </w:r>
    </w:p>
    <w:p w:rsidR="00E835F4" w:rsidRPr="003A654B"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3A654B">
        <w:rPr>
          <w:rFonts w:ascii="Times New Roman" w:hAnsi="Times New Roman"/>
          <w:sz w:val="24"/>
          <w:szCs w:val="24"/>
          <w:lang w:val="sl-SI"/>
        </w:rPr>
        <w:t xml:space="preserve">Odgovorni nosilec nadziranja v okviru notranjega poročanja je </w:t>
      </w:r>
      <w:r>
        <w:rPr>
          <w:rFonts w:ascii="Times New Roman" w:hAnsi="Times New Roman"/>
          <w:sz w:val="24"/>
          <w:szCs w:val="24"/>
          <w:lang w:val="sl-SI"/>
        </w:rPr>
        <w:t>vodja</w:t>
      </w:r>
      <w:r w:rsidRPr="003A654B">
        <w:rPr>
          <w:rFonts w:ascii="Times New Roman" w:hAnsi="Times New Roman"/>
          <w:sz w:val="24"/>
          <w:szCs w:val="24"/>
          <w:lang w:val="sl-SI"/>
        </w:rPr>
        <w:t xml:space="preserve"> informacijskega sistema združbe.</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okviru računovodstva govorimo o računovodskem nadziranju, katerega predmet nadziranja je računovodenje</w:t>
      </w:r>
      <w:r w:rsidRPr="00C379A0">
        <w:rPr>
          <w:rFonts w:ascii="Times New Roman" w:hAnsi="Times New Roman"/>
          <w:sz w:val="24"/>
          <w:szCs w:val="24"/>
          <w:lang w:val="sl-SI"/>
        </w:rPr>
        <w:t xml:space="preserve">. </w:t>
      </w:r>
      <w:r>
        <w:rPr>
          <w:rFonts w:ascii="Times New Roman" w:hAnsi="Times New Roman"/>
          <w:sz w:val="24"/>
          <w:szCs w:val="24"/>
          <w:lang w:val="sl-SI"/>
        </w:rPr>
        <w:t xml:space="preserve">Računovodsko nadziranje, za katerega je odgovoren vodja računovodstva, pomeni pomemben </w:t>
      </w:r>
      <w:r w:rsidRPr="00C379A0">
        <w:rPr>
          <w:rFonts w:ascii="Times New Roman" w:hAnsi="Times New Roman"/>
          <w:sz w:val="24"/>
          <w:szCs w:val="24"/>
        </w:rPr>
        <w:t xml:space="preserve">del </w:t>
      </w:r>
      <w:r w:rsidRPr="00C379A0">
        <w:rPr>
          <w:rFonts w:ascii="Times New Roman" w:hAnsi="Times New Roman"/>
          <w:sz w:val="24"/>
          <w:szCs w:val="24"/>
          <w:lang w:val="sl-SI"/>
        </w:rPr>
        <w:t xml:space="preserve">notranjega </w:t>
      </w:r>
      <w:r>
        <w:rPr>
          <w:rFonts w:ascii="Times New Roman" w:hAnsi="Times New Roman"/>
          <w:sz w:val="24"/>
          <w:szCs w:val="24"/>
          <w:lang w:val="sl-SI"/>
        </w:rPr>
        <w:t xml:space="preserve">neposrednega in </w:t>
      </w:r>
      <w:r w:rsidRPr="00C379A0">
        <w:rPr>
          <w:rFonts w:ascii="Times New Roman" w:hAnsi="Times New Roman"/>
          <w:sz w:val="24"/>
          <w:szCs w:val="24"/>
          <w:lang w:val="sl-SI"/>
        </w:rPr>
        <w:t>posrednega nadziranja</w:t>
      </w:r>
      <w:r>
        <w:t xml:space="preserve">. </w:t>
      </w:r>
      <w:r>
        <w:rPr>
          <w:rFonts w:ascii="Times New Roman" w:hAnsi="Times New Roman"/>
          <w:sz w:val="24"/>
          <w:szCs w:val="24"/>
          <w:lang w:val="sl-SI"/>
        </w:rPr>
        <w:t>Treba ga je razlikovati od nadziranja celotnega računovodstva, ki je del poslovodne oziroma upravljavske funkcije združbe. Njegov nosilec je poslovodstvo (direktor) združbe.</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Tako kot ostale funkcije računovodskega informacijskega sistema se tudi računovodsko nadziranje razteza čez celotno poslovanje združbe.</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Predmet nadziranja za potrebe notranjega poročanja so:</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procesi notranjega poročanja,</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podatki in informacije v notranjem poročanju,</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delovanje udeležencev v procesu notranjega poročanja.</w:t>
      </w:r>
    </w:p>
    <w:p w:rsidR="00E835F4" w:rsidRPr="000D5725"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Temeljne oblike nadziranja so kontroliranje, inšpiciranje in revidiranje, t</w:t>
      </w:r>
      <w:r w:rsidRPr="000D5725">
        <w:rPr>
          <w:rFonts w:ascii="Times New Roman" w:hAnsi="Times New Roman"/>
          <w:sz w:val="24"/>
          <w:szCs w:val="24"/>
          <w:lang w:val="sl-SI"/>
        </w:rPr>
        <w:t xml:space="preserve">emeljne vrste nadziranja </w:t>
      </w:r>
      <w:r>
        <w:rPr>
          <w:rFonts w:ascii="Times New Roman" w:hAnsi="Times New Roman"/>
          <w:sz w:val="24"/>
          <w:szCs w:val="24"/>
          <w:lang w:val="sl-SI"/>
        </w:rPr>
        <w:t xml:space="preserve">pa </w:t>
      </w:r>
      <w:r w:rsidRPr="000D5725">
        <w:rPr>
          <w:rFonts w:ascii="Times New Roman" w:hAnsi="Times New Roman"/>
          <w:sz w:val="24"/>
          <w:szCs w:val="24"/>
          <w:lang w:val="sl-SI"/>
        </w:rPr>
        <w:t>so:</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 vidika izvajalca: notranje in zunanje nadziranje,</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 vidika mesta nadziranja: neposredno in posredno nadziranje,</w:t>
      </w:r>
    </w:p>
    <w:p w:rsidR="00E835F4"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 vidika sodila: formalno in materialno (vsebinsko).</w:t>
      </w:r>
    </w:p>
    <w:p w:rsidR="00E835F4" w:rsidRDefault="00E835F4" w:rsidP="00E835F4">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lastRenderedPageBreak/>
        <w:t>Vse zgornje oblike in vrste nadziranja se uporabljajo tudi za nadziranje v okviru notranjega poročanja.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Osnovno sodilo pri izbiranju oblike in vrste nadziranja je njegova učinkovitost, to je pričakovani učinek ob predvidenih stroških. Pri tem je treba kot strošek razumeti tudi morebitno škodo neustreznega ali celo napačnega notranjega poročanja.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dejavniki uspešnega nadziranja, ki jih mora poslovodstvo upoštevati (zagotoviti), so:</w:t>
      </w:r>
    </w:p>
    <w:p w:rsidR="00E835F4" w:rsidRDefault="00E835F4" w:rsidP="00646F1F">
      <w:pPr>
        <w:numPr>
          <w:ilvl w:val="0"/>
          <w:numId w:val="56"/>
        </w:numPr>
        <w:tabs>
          <w:tab w:val="clear" w:pos="587"/>
        </w:tabs>
        <w:spacing w:after="0" w:line="240" w:lineRule="auto"/>
        <w:ind w:left="709" w:hanging="283"/>
        <w:jc w:val="both"/>
        <w:rPr>
          <w:rFonts w:ascii="Times New Roman" w:hAnsi="Times New Roman"/>
          <w:sz w:val="24"/>
          <w:szCs w:val="24"/>
        </w:rPr>
      </w:pPr>
      <w:r w:rsidRPr="003B1F5C">
        <w:rPr>
          <w:rFonts w:ascii="Times New Roman" w:hAnsi="Times New Roman"/>
          <w:sz w:val="24"/>
          <w:szCs w:val="24"/>
        </w:rPr>
        <w:t>osnovni organizacijski pogoji</w:t>
      </w:r>
      <w:r>
        <w:rPr>
          <w:rFonts w:ascii="Times New Roman" w:hAnsi="Times New Roman"/>
          <w:sz w:val="24"/>
          <w:szCs w:val="24"/>
        </w:rPr>
        <w:t xml:space="preserve"> za učinkovito delovanje procesov nadziranja,</w:t>
      </w:r>
    </w:p>
    <w:p w:rsidR="00E835F4" w:rsidRPr="003B1F5C" w:rsidRDefault="00E835F4" w:rsidP="00646F1F">
      <w:pPr>
        <w:numPr>
          <w:ilvl w:val="0"/>
          <w:numId w:val="56"/>
        </w:numPr>
        <w:tabs>
          <w:tab w:val="clear" w:pos="587"/>
        </w:tabs>
        <w:spacing w:after="0" w:line="240" w:lineRule="auto"/>
        <w:ind w:left="709" w:hanging="283"/>
        <w:jc w:val="both"/>
        <w:rPr>
          <w:rFonts w:ascii="Times New Roman" w:hAnsi="Times New Roman"/>
          <w:sz w:val="24"/>
          <w:szCs w:val="24"/>
        </w:rPr>
      </w:pPr>
      <w:r>
        <w:rPr>
          <w:rFonts w:ascii="Times New Roman" w:hAnsi="Times New Roman"/>
          <w:sz w:val="24"/>
          <w:szCs w:val="24"/>
        </w:rPr>
        <w:t>celovit</w:t>
      </w:r>
      <w:r w:rsidRPr="003B1F5C">
        <w:rPr>
          <w:rFonts w:ascii="Times New Roman" w:hAnsi="Times New Roman"/>
          <w:sz w:val="24"/>
          <w:szCs w:val="24"/>
        </w:rPr>
        <w:t xml:space="preserve"> sistem notranjega kontroliranja</w:t>
      </w:r>
      <w:r>
        <w:rPr>
          <w:rFonts w:ascii="Times New Roman" w:hAnsi="Times New Roman"/>
          <w:sz w:val="24"/>
          <w:szCs w:val="24"/>
        </w:rPr>
        <w:t xml:space="preserve"> v ustreznem kontrolnem okolju,</w:t>
      </w:r>
    </w:p>
    <w:p w:rsidR="00E835F4" w:rsidRPr="003B1F5C" w:rsidRDefault="00E835F4" w:rsidP="00646F1F">
      <w:pPr>
        <w:numPr>
          <w:ilvl w:val="0"/>
          <w:numId w:val="56"/>
        </w:numPr>
        <w:tabs>
          <w:tab w:val="clear" w:pos="587"/>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učinkovit </w:t>
      </w:r>
      <w:r w:rsidRPr="003B1F5C">
        <w:rPr>
          <w:rFonts w:ascii="Times New Roman" w:hAnsi="Times New Roman"/>
          <w:sz w:val="24"/>
          <w:szCs w:val="24"/>
        </w:rPr>
        <w:t xml:space="preserve">način poročanja </w:t>
      </w:r>
      <w:r>
        <w:rPr>
          <w:rFonts w:ascii="Times New Roman" w:hAnsi="Times New Roman"/>
          <w:sz w:val="24"/>
          <w:szCs w:val="24"/>
        </w:rPr>
        <w:t xml:space="preserve">o nadziranju </w:t>
      </w:r>
      <w:r w:rsidRPr="003B1F5C">
        <w:rPr>
          <w:rFonts w:ascii="Times New Roman" w:hAnsi="Times New Roman"/>
          <w:sz w:val="24"/>
          <w:szCs w:val="24"/>
        </w:rPr>
        <w:t xml:space="preserve">ter </w:t>
      </w:r>
      <w:r>
        <w:rPr>
          <w:rFonts w:ascii="Times New Roman" w:hAnsi="Times New Roman"/>
          <w:sz w:val="24"/>
          <w:szCs w:val="24"/>
        </w:rPr>
        <w:t xml:space="preserve">ustrezna </w:t>
      </w:r>
      <w:r w:rsidRPr="003B1F5C">
        <w:rPr>
          <w:rFonts w:ascii="Times New Roman" w:hAnsi="Times New Roman"/>
          <w:sz w:val="24"/>
          <w:szCs w:val="24"/>
        </w:rPr>
        <w:t>vsebina poročil in analiz.</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Nadzorovane kategorije morajo izražati pričakovanja uporabnikov in jih spodbujati k doseganju pričakovanih dosežkov.</w:t>
      </w:r>
    </w:p>
    <w:p w:rsidR="00E835F4" w:rsidRPr="00445EE4"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w:t>
      </w:r>
      <w:r w:rsidRPr="00F73D17">
        <w:rPr>
          <w:rFonts w:ascii="Times New Roman" w:hAnsi="Times New Roman"/>
          <w:sz w:val="24"/>
          <w:szCs w:val="24"/>
          <w:lang w:val="sl-SI"/>
        </w:rPr>
        <w:t xml:space="preserve">ajpomembnejši del nadziranja v </w:t>
      </w:r>
      <w:r>
        <w:rPr>
          <w:rFonts w:ascii="Times New Roman" w:hAnsi="Times New Roman"/>
          <w:sz w:val="24"/>
          <w:szCs w:val="24"/>
          <w:lang w:val="sl-SI"/>
        </w:rPr>
        <w:t>okviru notranjega poročanja je s</w:t>
      </w:r>
      <w:r w:rsidRPr="00F73D17">
        <w:rPr>
          <w:rFonts w:ascii="Times New Roman" w:hAnsi="Times New Roman"/>
          <w:sz w:val="24"/>
          <w:szCs w:val="24"/>
          <w:lang w:val="sl-SI"/>
        </w:rPr>
        <w:t>istem notranjih kontrol</w:t>
      </w:r>
      <w:r>
        <w:rPr>
          <w:rFonts w:ascii="Times New Roman" w:hAnsi="Times New Roman"/>
          <w:sz w:val="24"/>
          <w:szCs w:val="24"/>
          <w:lang w:val="sl-SI"/>
        </w:rPr>
        <w:t xml:space="preserve"> v </w:t>
      </w:r>
      <w:r w:rsidRPr="00F73D17">
        <w:rPr>
          <w:rFonts w:ascii="Times New Roman" w:hAnsi="Times New Roman"/>
          <w:sz w:val="24"/>
          <w:szCs w:val="24"/>
          <w:lang w:val="sl-SI"/>
        </w:rPr>
        <w:t>združbi</w:t>
      </w:r>
      <w:r>
        <w:rPr>
          <w:rFonts w:ascii="Times New Roman" w:hAnsi="Times New Roman"/>
          <w:sz w:val="24"/>
          <w:szCs w:val="24"/>
          <w:lang w:val="sl-SI"/>
        </w:rPr>
        <w:t>. Obsega številne notranje in zunanje, posredne in neposredne, predhodne, vmesne in naknadne ter druge fizične in računsko logične kontrole.</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Pr="002B4D80" w:rsidRDefault="00E835F4" w:rsidP="00E835F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procesa nadziranja</w:t>
      </w:r>
      <w:r w:rsidRPr="002B4D80">
        <w:rPr>
          <w:rFonts w:ascii="Times New Roman" w:hAnsi="Times New Roman"/>
          <w:sz w:val="24"/>
          <w:szCs w:val="24"/>
          <w:lang w:val="sl-SI"/>
        </w:rPr>
        <w:t xml:space="preserve"> </w:t>
      </w:r>
      <w:r>
        <w:rPr>
          <w:rFonts w:ascii="Times New Roman" w:hAnsi="Times New Roman"/>
          <w:sz w:val="24"/>
          <w:szCs w:val="24"/>
          <w:lang w:val="sl-SI"/>
        </w:rPr>
        <w:t>v okviru</w:t>
      </w:r>
      <w:r w:rsidRPr="002B4D80">
        <w:rPr>
          <w:rFonts w:ascii="Times New Roman" w:hAnsi="Times New Roman"/>
          <w:sz w:val="24"/>
          <w:szCs w:val="24"/>
          <w:lang w:val="sl-SI"/>
        </w:rPr>
        <w:t xml:space="preserve"> notranje</w:t>
      </w:r>
      <w:r>
        <w:rPr>
          <w:rFonts w:ascii="Times New Roman" w:hAnsi="Times New Roman"/>
          <w:sz w:val="24"/>
          <w:szCs w:val="24"/>
          <w:lang w:val="sl-SI"/>
        </w:rPr>
        <w:t>ga poročanja</w:t>
      </w:r>
      <w:r w:rsidRPr="002B4D80">
        <w:rPr>
          <w:rFonts w:ascii="Times New Roman" w:hAnsi="Times New Roman"/>
          <w:sz w:val="24"/>
          <w:szCs w:val="24"/>
          <w:lang w:val="sl-SI"/>
        </w:rPr>
        <w:t xml:space="preserve"> zajema</w:t>
      </w:r>
      <w:r w:rsidRPr="0068327C">
        <w:rPr>
          <w:rFonts w:ascii="Times New Roman" w:hAnsi="Times New Roman"/>
          <w:sz w:val="24"/>
          <w:szCs w:val="24"/>
          <w:lang w:val="sl-SI"/>
        </w:rPr>
        <w:t xml:space="preserve"> </w:t>
      </w:r>
      <w:r>
        <w:rPr>
          <w:rFonts w:ascii="Times New Roman" w:hAnsi="Times New Roman"/>
          <w:sz w:val="24"/>
          <w:szCs w:val="24"/>
          <w:lang w:val="sl-SI"/>
        </w:rPr>
        <w:t>odločanje in usklajevanje pri:</w:t>
      </w:r>
    </w:p>
    <w:p w:rsidR="00E835F4" w:rsidRPr="002B4D80" w:rsidRDefault="00E835F4"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kratkoročnem in dolgoročnem</w:t>
      </w:r>
      <w:r w:rsidRPr="002B4D80">
        <w:rPr>
          <w:rFonts w:ascii="Times New Roman" w:hAnsi="Times New Roman"/>
          <w:sz w:val="24"/>
          <w:szCs w:val="24"/>
          <w:lang w:val="sl-SI"/>
        </w:rPr>
        <w:t xml:space="preserve"> načrtovanj</w:t>
      </w:r>
      <w:r>
        <w:rPr>
          <w:rFonts w:ascii="Times New Roman" w:hAnsi="Times New Roman"/>
          <w:sz w:val="24"/>
          <w:szCs w:val="24"/>
          <w:lang w:val="sl-SI"/>
        </w:rPr>
        <w:t>u</w:t>
      </w:r>
      <w:r w:rsidRPr="002B4D80">
        <w:rPr>
          <w:rFonts w:ascii="Times New Roman" w:hAnsi="Times New Roman"/>
          <w:sz w:val="24"/>
          <w:szCs w:val="24"/>
          <w:lang w:val="sl-SI"/>
        </w:rPr>
        <w:t xml:space="preserve"> </w:t>
      </w:r>
      <w:r>
        <w:rPr>
          <w:rFonts w:ascii="Times New Roman" w:hAnsi="Times New Roman"/>
          <w:sz w:val="24"/>
          <w:szCs w:val="24"/>
          <w:lang w:val="sl-SI"/>
        </w:rPr>
        <w:t>nadziranja</w:t>
      </w:r>
      <w:r w:rsidRPr="002B4D80">
        <w:rPr>
          <w:rFonts w:ascii="Times New Roman" w:hAnsi="Times New Roman"/>
          <w:sz w:val="24"/>
          <w:szCs w:val="24"/>
          <w:lang w:val="sl-SI"/>
        </w:rPr>
        <w:t>;</w:t>
      </w:r>
    </w:p>
    <w:p w:rsidR="00E835F4" w:rsidRPr="002B4D80" w:rsidRDefault="00E835F4"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ripravljanj</w:t>
      </w:r>
      <w:r>
        <w:rPr>
          <w:rFonts w:ascii="Times New Roman" w:hAnsi="Times New Roman"/>
          <w:sz w:val="24"/>
          <w:szCs w:val="24"/>
          <w:lang w:val="sl-SI"/>
        </w:rPr>
        <w:t>u (organiziranju</w:t>
      </w:r>
      <w:r w:rsidRPr="002B4D80">
        <w:rPr>
          <w:rFonts w:ascii="Times New Roman" w:hAnsi="Times New Roman"/>
          <w:sz w:val="24"/>
          <w:szCs w:val="24"/>
          <w:lang w:val="sl-SI"/>
        </w:rPr>
        <w:t xml:space="preserve">) </w:t>
      </w:r>
      <w:r>
        <w:rPr>
          <w:rFonts w:ascii="Times New Roman" w:hAnsi="Times New Roman"/>
          <w:sz w:val="24"/>
          <w:szCs w:val="24"/>
          <w:lang w:val="sl-SI"/>
        </w:rPr>
        <w:t>nadziranja</w:t>
      </w:r>
      <w:r w:rsidRPr="002B4D80">
        <w:rPr>
          <w:rFonts w:ascii="Times New Roman" w:hAnsi="Times New Roman"/>
          <w:sz w:val="24"/>
          <w:szCs w:val="24"/>
          <w:lang w:val="sl-SI"/>
        </w:rPr>
        <w:t>;</w:t>
      </w:r>
    </w:p>
    <w:p w:rsidR="00E835F4" w:rsidRDefault="00E835F4"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nadziranju delovanja in izvajanja različnih oblik in vrst nadziranja;</w:t>
      </w:r>
    </w:p>
    <w:p w:rsidR="00E835F4" w:rsidRPr="002B4D80" w:rsidRDefault="00E835F4"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etičnosti nadziranja.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Pri </w:t>
      </w:r>
      <w:r w:rsidRPr="007143EF">
        <w:rPr>
          <w:rFonts w:ascii="Times New Roman" w:hAnsi="Times New Roman"/>
          <w:i/>
          <w:sz w:val="24"/>
          <w:szCs w:val="24"/>
          <w:lang w:val="sl-SI"/>
        </w:rPr>
        <w:t>načrtovanju</w:t>
      </w:r>
      <w:r w:rsidRPr="002B4D80">
        <w:rPr>
          <w:rFonts w:ascii="Times New Roman" w:hAnsi="Times New Roman"/>
          <w:b/>
          <w:sz w:val="24"/>
          <w:szCs w:val="24"/>
          <w:lang w:val="sl-SI"/>
        </w:rPr>
        <w:t xml:space="preserve"> </w:t>
      </w:r>
      <w:r>
        <w:rPr>
          <w:rFonts w:ascii="Times New Roman" w:hAnsi="Times New Roman"/>
          <w:sz w:val="24"/>
          <w:szCs w:val="24"/>
          <w:lang w:val="sl-SI"/>
        </w:rPr>
        <w:t>nadziranja</w:t>
      </w:r>
      <w:r w:rsidRPr="002B4D80">
        <w:rPr>
          <w:rFonts w:ascii="Times New Roman" w:hAnsi="Times New Roman"/>
          <w:sz w:val="24"/>
          <w:szCs w:val="24"/>
          <w:lang w:val="sl-SI"/>
        </w:rPr>
        <w:t xml:space="preserve"> </w:t>
      </w:r>
      <w:r>
        <w:rPr>
          <w:rFonts w:ascii="Times New Roman" w:hAnsi="Times New Roman"/>
          <w:sz w:val="24"/>
          <w:szCs w:val="24"/>
          <w:lang w:val="sl-SI"/>
        </w:rPr>
        <w:t xml:space="preserve">v okviru </w:t>
      </w:r>
      <w:r w:rsidRPr="002B4D80">
        <w:rPr>
          <w:rFonts w:ascii="Times New Roman" w:hAnsi="Times New Roman"/>
          <w:sz w:val="24"/>
          <w:szCs w:val="24"/>
          <w:lang w:val="sl-SI"/>
        </w:rPr>
        <w:t>notranje</w:t>
      </w:r>
      <w:r>
        <w:rPr>
          <w:rFonts w:ascii="Times New Roman" w:hAnsi="Times New Roman"/>
          <w:sz w:val="24"/>
          <w:szCs w:val="24"/>
          <w:lang w:val="sl-SI"/>
        </w:rPr>
        <w:t>ga poročanja, ki je povezano s celotnim načrtovanjem nadziranja v združbi,</w:t>
      </w:r>
      <w:r w:rsidRPr="002B4D80">
        <w:rPr>
          <w:rFonts w:ascii="Times New Roman" w:hAnsi="Times New Roman"/>
          <w:sz w:val="24"/>
          <w:szCs w:val="24"/>
          <w:lang w:val="sl-SI"/>
        </w:rPr>
        <w:t xml:space="preserve"> </w:t>
      </w:r>
      <w:r>
        <w:rPr>
          <w:rFonts w:ascii="Times New Roman" w:hAnsi="Times New Roman"/>
          <w:sz w:val="24"/>
          <w:szCs w:val="24"/>
          <w:lang w:val="sl-SI"/>
        </w:rPr>
        <w:t>je treba</w:t>
      </w:r>
      <w:r w:rsidRPr="002B4D80">
        <w:rPr>
          <w:rFonts w:ascii="Times New Roman" w:hAnsi="Times New Roman"/>
          <w:sz w:val="24"/>
          <w:szCs w:val="24"/>
          <w:lang w:val="sl-SI"/>
        </w:rPr>
        <w:t xml:space="preserve"> </w:t>
      </w:r>
      <w:r>
        <w:rPr>
          <w:rFonts w:ascii="Times New Roman" w:hAnsi="Times New Roman"/>
          <w:sz w:val="24"/>
          <w:szCs w:val="24"/>
          <w:lang w:val="sl-SI"/>
        </w:rPr>
        <w:t>izhajati iz:</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predvidenega obsega in razvoja poslovanja združbe,</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načrtovanega delovanja ostalih informacijskih funkcij,</w:t>
      </w:r>
    </w:p>
    <w:p w:rsidR="00E835F4" w:rsidRPr="003D4BEF"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sidRPr="003D4BEF">
        <w:rPr>
          <w:rFonts w:ascii="Times New Roman" w:hAnsi="Times New Roman"/>
          <w:sz w:val="24"/>
          <w:szCs w:val="24"/>
          <w:lang w:val="sl-SI"/>
        </w:rPr>
        <w:t>ocene možnih tveganj neustreznega poročanja na vseh točk</w:t>
      </w:r>
      <w:r>
        <w:rPr>
          <w:rFonts w:ascii="Times New Roman" w:hAnsi="Times New Roman"/>
          <w:sz w:val="24"/>
          <w:szCs w:val="24"/>
          <w:lang w:val="sl-SI"/>
        </w:rPr>
        <w:t>ah procesa notranjega poročanja,</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ocene stroškov vzpostavitve sistema nadziranja,</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razpoložljive oziroma načrtovane informacijsko-komunikacijske tehnologije v združbi.</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lastRenderedPageBreak/>
        <w:t xml:space="preserve">Dolgoročno načrtovanje </w:t>
      </w:r>
      <w:r>
        <w:rPr>
          <w:rFonts w:ascii="Times New Roman" w:hAnsi="Times New Roman"/>
          <w:sz w:val="24"/>
          <w:szCs w:val="24"/>
          <w:lang w:val="sl-SI"/>
        </w:rPr>
        <w:t>nadziranja</w:t>
      </w:r>
      <w:r w:rsidRPr="002B4D80">
        <w:rPr>
          <w:rFonts w:ascii="Times New Roman" w:hAnsi="Times New Roman"/>
          <w:sz w:val="24"/>
          <w:szCs w:val="24"/>
          <w:lang w:val="sl-SI"/>
        </w:rPr>
        <w:t xml:space="preserve"> </w:t>
      </w:r>
      <w:r>
        <w:rPr>
          <w:rFonts w:ascii="Times New Roman" w:hAnsi="Times New Roman"/>
          <w:sz w:val="24"/>
          <w:szCs w:val="24"/>
          <w:lang w:val="sl-SI"/>
        </w:rPr>
        <w:t>zagotavlja celovit sistem nadziranja</w:t>
      </w:r>
      <w:r w:rsidRPr="00503241">
        <w:rPr>
          <w:rFonts w:ascii="Times New Roman" w:hAnsi="Times New Roman"/>
          <w:sz w:val="24"/>
          <w:szCs w:val="24"/>
          <w:lang w:val="sl-SI"/>
        </w:rPr>
        <w:t xml:space="preserve"> </w:t>
      </w:r>
      <w:r>
        <w:rPr>
          <w:rFonts w:ascii="Times New Roman" w:hAnsi="Times New Roman"/>
          <w:sz w:val="24"/>
          <w:szCs w:val="24"/>
          <w:lang w:val="sl-SI"/>
        </w:rPr>
        <w:t>v okviru notranjega poročanja, ki vključuje zlasti nadziranje:</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aktualnosti želenih informacij in poročil,</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uresničevanja želenih informacij in poročil,</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kakovosti želenih informacij in poročil.</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Dolgoročni načrt nadziranja za potrebe notranjega poročanja opredeli predvsem:</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cilje in merila uspešnosti nadziranja notranjega poročanja,</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oblike in vrste nadziranja na posameznih točkah procesa notranjega poročanja, zlasti sistema notranjih kontrol,</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odgovornosti in pristojnosti v okviru nadziranja,</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potrebna sredstva in kadre za izvajanje nadziranja.</w:t>
      </w: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 kratkoročnim načrtovanjem</w:t>
      </w:r>
      <w:r w:rsidRPr="002B4D80">
        <w:rPr>
          <w:rFonts w:ascii="Times New Roman" w:hAnsi="Times New Roman"/>
          <w:sz w:val="24"/>
          <w:szCs w:val="24"/>
          <w:lang w:val="sl-SI"/>
        </w:rPr>
        <w:t xml:space="preserve"> </w:t>
      </w:r>
      <w:r>
        <w:rPr>
          <w:rFonts w:ascii="Times New Roman" w:hAnsi="Times New Roman"/>
          <w:sz w:val="24"/>
          <w:szCs w:val="24"/>
          <w:lang w:val="sl-SI"/>
        </w:rPr>
        <w:t>nadziranja v okviru notranjega poročanja se združba prilagaja spremembam v poslovanju in potrebam notranjih uporabnikov.</w:t>
      </w: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Nosilci (koordinatorji) načrtovanja informacijskega sistema za notranje poročanje so običajno obenem tudi nosilci načrtovanja </w:t>
      </w:r>
      <w:r>
        <w:rPr>
          <w:rFonts w:ascii="Times New Roman" w:hAnsi="Times New Roman"/>
          <w:sz w:val="24"/>
          <w:szCs w:val="24"/>
          <w:lang w:val="sl-SI"/>
        </w:rPr>
        <w:t>nadziranja</w:t>
      </w:r>
      <w:r w:rsidRPr="002B4D80">
        <w:rPr>
          <w:rFonts w:ascii="Times New Roman" w:hAnsi="Times New Roman"/>
          <w:sz w:val="24"/>
          <w:szCs w:val="24"/>
          <w:lang w:val="sl-SI"/>
        </w:rPr>
        <w:t>.</w:t>
      </w: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Načrtovanje </w:t>
      </w:r>
      <w:r>
        <w:rPr>
          <w:rFonts w:ascii="Times New Roman" w:hAnsi="Times New Roman"/>
          <w:sz w:val="24"/>
          <w:szCs w:val="24"/>
          <w:lang w:val="sl-SI"/>
        </w:rPr>
        <w:t>nadziranja</w:t>
      </w:r>
      <w:r w:rsidRPr="002B4D80">
        <w:rPr>
          <w:rFonts w:ascii="Times New Roman" w:hAnsi="Times New Roman"/>
          <w:sz w:val="24"/>
          <w:szCs w:val="24"/>
          <w:lang w:val="sl-SI"/>
        </w:rPr>
        <w:t xml:space="preserve"> zahteva aktivno sodelovanje </w:t>
      </w:r>
      <w:r>
        <w:rPr>
          <w:rFonts w:ascii="Times New Roman" w:hAnsi="Times New Roman"/>
          <w:sz w:val="24"/>
          <w:szCs w:val="24"/>
          <w:lang w:val="sl-SI"/>
        </w:rPr>
        <w:t>uporabnikov notranjega poročanja</w:t>
      </w:r>
      <w:r w:rsidRPr="002B4D80">
        <w:rPr>
          <w:rFonts w:ascii="Times New Roman" w:hAnsi="Times New Roman"/>
          <w:sz w:val="24"/>
          <w:szCs w:val="24"/>
          <w:lang w:val="sl-SI"/>
        </w:rPr>
        <w:t xml:space="preserve">, kar </w:t>
      </w:r>
      <w:r>
        <w:rPr>
          <w:rFonts w:ascii="Times New Roman" w:hAnsi="Times New Roman"/>
          <w:sz w:val="24"/>
          <w:szCs w:val="24"/>
          <w:lang w:val="sl-SI"/>
        </w:rPr>
        <w:t xml:space="preserve">praviloma </w:t>
      </w:r>
      <w:r w:rsidRPr="002B4D80">
        <w:rPr>
          <w:rFonts w:ascii="Times New Roman" w:hAnsi="Times New Roman"/>
          <w:sz w:val="24"/>
          <w:szCs w:val="24"/>
          <w:lang w:val="sl-SI"/>
        </w:rPr>
        <w:t>bistveno zmanjšuje nerazumevanje vloge informacijskega sistema (zlasti računovodstva) v združbi.</w:t>
      </w: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Priprava</w:t>
      </w:r>
      <w:r w:rsidRPr="007143EF">
        <w:rPr>
          <w:rFonts w:ascii="Times New Roman" w:hAnsi="Times New Roman"/>
          <w:i/>
          <w:sz w:val="24"/>
          <w:szCs w:val="24"/>
          <w:lang w:val="sl-SI"/>
        </w:rPr>
        <w:t xml:space="preserve"> izvajanja</w:t>
      </w:r>
      <w:r w:rsidRPr="002B4D80">
        <w:rPr>
          <w:rFonts w:ascii="Times New Roman" w:hAnsi="Times New Roman"/>
          <w:sz w:val="24"/>
          <w:szCs w:val="24"/>
          <w:lang w:val="sl-SI"/>
        </w:rPr>
        <w:t xml:space="preserve"> načrta </w:t>
      </w:r>
      <w:r>
        <w:rPr>
          <w:rFonts w:ascii="Times New Roman" w:hAnsi="Times New Roman"/>
          <w:sz w:val="24"/>
          <w:szCs w:val="24"/>
          <w:lang w:val="sl-SI"/>
        </w:rPr>
        <w:t>nadziranja v okviru</w:t>
      </w:r>
      <w:r w:rsidRPr="002B4D80">
        <w:rPr>
          <w:rFonts w:ascii="Times New Roman" w:hAnsi="Times New Roman"/>
          <w:sz w:val="24"/>
          <w:szCs w:val="24"/>
          <w:lang w:val="sl-SI"/>
        </w:rPr>
        <w:t xml:space="preserve"> notranje</w:t>
      </w:r>
      <w:r>
        <w:rPr>
          <w:rFonts w:ascii="Times New Roman" w:hAnsi="Times New Roman"/>
          <w:sz w:val="24"/>
          <w:szCs w:val="24"/>
          <w:lang w:val="sl-SI"/>
        </w:rPr>
        <w:t>ga poročanja</w:t>
      </w:r>
      <w:r w:rsidRPr="002B4D80">
        <w:rPr>
          <w:rFonts w:ascii="Times New Roman" w:hAnsi="Times New Roman"/>
          <w:sz w:val="24"/>
          <w:szCs w:val="24"/>
          <w:lang w:val="sl-SI"/>
        </w:rPr>
        <w:t xml:space="preserve"> </w:t>
      </w:r>
      <w:r>
        <w:rPr>
          <w:rFonts w:ascii="Times New Roman" w:hAnsi="Times New Roman"/>
          <w:sz w:val="24"/>
          <w:szCs w:val="24"/>
          <w:lang w:val="sl-SI"/>
        </w:rPr>
        <w:t>obsega</w:t>
      </w:r>
      <w:r w:rsidRPr="002B4D80">
        <w:rPr>
          <w:rFonts w:ascii="Times New Roman" w:hAnsi="Times New Roman"/>
          <w:sz w:val="24"/>
          <w:szCs w:val="24"/>
          <w:lang w:val="sl-SI"/>
        </w:rPr>
        <w:t xml:space="preserve"> celotno paleto organizacijskih uk</w:t>
      </w:r>
      <w:r>
        <w:rPr>
          <w:rFonts w:ascii="Times New Roman" w:hAnsi="Times New Roman"/>
          <w:sz w:val="24"/>
          <w:szCs w:val="24"/>
          <w:lang w:val="sl-SI"/>
        </w:rPr>
        <w:t>repov za smotrno izvedbo načrta. Pri tem je koristno upoštevati zlasti naslednja načela</w:t>
      </w:r>
      <w:r w:rsidRPr="002B4D80">
        <w:rPr>
          <w:rFonts w:ascii="Times New Roman" w:hAnsi="Times New Roman"/>
          <w:sz w:val="24"/>
          <w:szCs w:val="24"/>
          <w:lang w:val="sl-SI"/>
        </w:rPr>
        <w:t>:</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ločenost izvajalnih nalog od</w:t>
      </w:r>
      <w:r>
        <w:rPr>
          <w:rFonts w:ascii="Times New Roman" w:hAnsi="Times New Roman"/>
          <w:sz w:val="24"/>
          <w:szCs w:val="24"/>
        </w:rPr>
        <w:t xml:space="preserve"> nalog v informacijskem sistemu,</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ločenost odločevalnih (poslovodnih) nalog od</w:t>
      </w:r>
      <w:r>
        <w:rPr>
          <w:rFonts w:ascii="Times New Roman" w:hAnsi="Times New Roman"/>
          <w:sz w:val="24"/>
          <w:szCs w:val="24"/>
        </w:rPr>
        <w:t xml:space="preserve"> nalog v informacijskem sistemu,</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čim večja razčlenjenost</w:t>
      </w:r>
      <w:r>
        <w:rPr>
          <w:rFonts w:ascii="Times New Roman" w:hAnsi="Times New Roman"/>
          <w:sz w:val="24"/>
          <w:szCs w:val="24"/>
        </w:rPr>
        <w:t xml:space="preserve"> nalog in ustrezna delitev dela,</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ločenost nalogov za iz</w:t>
      </w:r>
      <w:r>
        <w:rPr>
          <w:rFonts w:ascii="Times New Roman" w:hAnsi="Times New Roman"/>
          <w:sz w:val="24"/>
          <w:szCs w:val="24"/>
        </w:rPr>
        <w:t>vajanje od knjigovodskih listin,</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upoštevanje načela razbremenitv</w:t>
      </w:r>
      <w:r>
        <w:rPr>
          <w:rFonts w:ascii="Times New Roman" w:hAnsi="Times New Roman"/>
          <w:sz w:val="24"/>
          <w:szCs w:val="24"/>
        </w:rPr>
        <w:t>e pri toku knjigovodskih listin,</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zagotoviti začetno, dodatno in končno pr</w:t>
      </w:r>
      <w:r>
        <w:rPr>
          <w:rFonts w:ascii="Times New Roman" w:hAnsi="Times New Roman"/>
          <w:sz w:val="24"/>
          <w:szCs w:val="24"/>
        </w:rPr>
        <w:t>esojanje računovodskih podatkov,</w:t>
      </w:r>
    </w:p>
    <w:p w:rsidR="00E835F4" w:rsidRPr="00F5467E" w:rsidRDefault="00E835F4" w:rsidP="00646F1F">
      <w:pPr>
        <w:numPr>
          <w:ilvl w:val="0"/>
          <w:numId w:val="57"/>
        </w:numPr>
        <w:tabs>
          <w:tab w:val="clear" w:pos="567"/>
        </w:tabs>
        <w:spacing w:after="0" w:line="240" w:lineRule="auto"/>
        <w:ind w:left="709" w:hanging="283"/>
        <w:jc w:val="both"/>
        <w:rPr>
          <w:rFonts w:ascii="Times New Roman" w:hAnsi="Times New Roman"/>
          <w:sz w:val="24"/>
          <w:szCs w:val="24"/>
        </w:rPr>
      </w:pPr>
      <w:r w:rsidRPr="00F5467E">
        <w:rPr>
          <w:rFonts w:ascii="Times New Roman" w:hAnsi="Times New Roman"/>
          <w:sz w:val="24"/>
          <w:szCs w:val="24"/>
        </w:rPr>
        <w:t xml:space="preserve">upoštevanje </w:t>
      </w:r>
      <w:r>
        <w:rPr>
          <w:rFonts w:ascii="Times New Roman" w:hAnsi="Times New Roman"/>
          <w:sz w:val="24"/>
          <w:szCs w:val="24"/>
        </w:rPr>
        <w:t>(</w:t>
      </w:r>
      <w:r w:rsidRPr="00F5467E">
        <w:rPr>
          <w:rFonts w:ascii="Times New Roman" w:hAnsi="Times New Roman"/>
          <w:sz w:val="24"/>
          <w:szCs w:val="24"/>
        </w:rPr>
        <w:t>ne</w:t>
      </w:r>
      <w:r>
        <w:rPr>
          <w:rFonts w:ascii="Times New Roman" w:hAnsi="Times New Roman"/>
          <w:sz w:val="24"/>
          <w:szCs w:val="24"/>
        </w:rPr>
        <w:t>)</w:t>
      </w:r>
      <w:r w:rsidRPr="00F5467E">
        <w:rPr>
          <w:rFonts w:ascii="Times New Roman" w:hAnsi="Times New Roman"/>
          <w:sz w:val="24"/>
          <w:szCs w:val="24"/>
        </w:rPr>
        <w:t>oporečnosti izvajalcev nadziranja.</w:t>
      </w:r>
    </w:p>
    <w:p w:rsidR="00E835F4"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Eno od splošnih temeljev dobre organiziranosti z vidika nadziranja je tudi načelo: </w:t>
      </w:r>
      <w:r w:rsidRPr="00846529">
        <w:rPr>
          <w:rFonts w:ascii="Times New Roman" w:hAnsi="Times New Roman"/>
          <w:i/>
          <w:iCs/>
          <w:sz w:val="24"/>
          <w:szCs w:val="24"/>
          <w:lang w:val="sl-SI"/>
        </w:rPr>
        <w:t>vsak ima pravico biti nadziran</w:t>
      </w:r>
      <w:r w:rsidRPr="00846529">
        <w:rPr>
          <w:rFonts w:ascii="Times New Roman" w:hAnsi="Times New Roman"/>
          <w:sz w:val="24"/>
          <w:szCs w:val="24"/>
          <w:lang w:val="sl-SI"/>
        </w:rPr>
        <w:t>.</w:t>
      </w:r>
      <w:r>
        <w:rPr>
          <w:rFonts w:ascii="Times New Roman" w:hAnsi="Times New Roman"/>
          <w:sz w:val="24"/>
          <w:szCs w:val="24"/>
          <w:lang w:val="sl-SI"/>
        </w:rPr>
        <w:t xml:space="preserve"> Uveljavljanje tega načela pomeni zlasti:</w:t>
      </w:r>
    </w:p>
    <w:p w:rsidR="00E835F4" w:rsidRPr="00846529"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pomoč nadzorovanc</w:t>
      </w:r>
      <w:r w:rsidRPr="00846529">
        <w:rPr>
          <w:rFonts w:ascii="Times New Roman" w:hAnsi="Times New Roman"/>
          <w:sz w:val="24"/>
          <w:szCs w:val="24"/>
          <w:lang w:val="sl-SI"/>
        </w:rPr>
        <w:t>u pri opravljanju dela, saj so mu jasna sodila pra</w:t>
      </w:r>
      <w:r>
        <w:rPr>
          <w:rFonts w:ascii="Times New Roman" w:hAnsi="Times New Roman"/>
          <w:sz w:val="24"/>
          <w:szCs w:val="24"/>
          <w:lang w:val="sl-SI"/>
        </w:rPr>
        <w:t>vilnosti in tudi uspešnosti;</w:t>
      </w:r>
    </w:p>
    <w:p w:rsidR="00E835F4" w:rsidRPr="00846529"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w:t>
      </w:r>
      <w:r w:rsidRPr="00846529">
        <w:rPr>
          <w:rFonts w:ascii="Times New Roman" w:hAnsi="Times New Roman"/>
          <w:sz w:val="24"/>
          <w:szCs w:val="24"/>
          <w:lang w:val="sl-SI"/>
        </w:rPr>
        <w:t xml:space="preserve">agotovitev, da </w:t>
      </w:r>
      <w:r>
        <w:rPr>
          <w:rFonts w:ascii="Times New Roman" w:hAnsi="Times New Roman"/>
          <w:sz w:val="24"/>
          <w:szCs w:val="24"/>
          <w:lang w:val="sl-SI"/>
        </w:rPr>
        <w:t xml:space="preserve">nadzorovanec </w:t>
      </w:r>
      <w:r w:rsidRPr="00846529">
        <w:rPr>
          <w:rFonts w:ascii="Times New Roman" w:hAnsi="Times New Roman"/>
          <w:sz w:val="24"/>
          <w:szCs w:val="24"/>
          <w:lang w:val="sl-SI"/>
        </w:rPr>
        <w:t>dela prav in ustrezno, kar pomem</w:t>
      </w:r>
      <w:r>
        <w:rPr>
          <w:rFonts w:ascii="Times New Roman" w:hAnsi="Times New Roman"/>
          <w:sz w:val="24"/>
          <w:szCs w:val="24"/>
          <w:lang w:val="sl-SI"/>
        </w:rPr>
        <w:t xml:space="preserve">bno zmanjšuje stresne </w:t>
      </w:r>
      <w:r w:rsidR="00EC7D17">
        <w:rPr>
          <w:rFonts w:ascii="Times New Roman" w:hAnsi="Times New Roman"/>
          <w:sz w:val="24"/>
          <w:szCs w:val="24"/>
          <w:lang w:val="sl-SI"/>
        </w:rPr>
        <w:t>položaje</w:t>
      </w:r>
      <w:r>
        <w:rPr>
          <w:rFonts w:ascii="Times New Roman" w:hAnsi="Times New Roman"/>
          <w:sz w:val="24"/>
          <w:szCs w:val="24"/>
          <w:lang w:val="sl-SI"/>
        </w:rPr>
        <w:t>;</w:t>
      </w:r>
    </w:p>
    <w:p w:rsidR="00E835F4" w:rsidRPr="00846529"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w:t>
      </w:r>
      <w:r w:rsidRPr="00846529">
        <w:rPr>
          <w:rFonts w:ascii="Times New Roman" w:hAnsi="Times New Roman"/>
          <w:sz w:val="24"/>
          <w:szCs w:val="24"/>
          <w:lang w:val="sl-SI"/>
        </w:rPr>
        <w:t>manjšanje možnosti</w:t>
      </w:r>
      <w:r>
        <w:rPr>
          <w:rFonts w:ascii="Times New Roman" w:hAnsi="Times New Roman"/>
          <w:sz w:val="24"/>
          <w:szCs w:val="24"/>
          <w:lang w:val="sl-SI"/>
        </w:rPr>
        <w:t xml:space="preserve"> nastajanja napak in prevar v prihodnosti;</w:t>
      </w:r>
    </w:p>
    <w:p w:rsidR="00E835F4" w:rsidRPr="00846529"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w:t>
      </w:r>
      <w:r w:rsidRPr="00846529">
        <w:rPr>
          <w:rFonts w:ascii="Times New Roman" w:hAnsi="Times New Roman"/>
          <w:sz w:val="24"/>
          <w:szCs w:val="24"/>
          <w:lang w:val="sl-SI"/>
        </w:rPr>
        <w:t>talno izboljševan</w:t>
      </w:r>
      <w:r>
        <w:rPr>
          <w:rFonts w:ascii="Times New Roman" w:hAnsi="Times New Roman"/>
          <w:sz w:val="24"/>
          <w:szCs w:val="24"/>
          <w:lang w:val="sl-SI"/>
        </w:rPr>
        <w:t>je kakovosti in uspešnosti dela nadzorovanca;</w:t>
      </w:r>
    </w:p>
    <w:p w:rsidR="00E835F4" w:rsidRPr="00846529" w:rsidRDefault="00E835F4" w:rsidP="00646F1F">
      <w:pPr>
        <w:pStyle w:val="Telobesedila1"/>
        <w:numPr>
          <w:ilvl w:val="2"/>
          <w:numId w:val="65"/>
        </w:numPr>
        <w:tabs>
          <w:tab w:val="num"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s</w:t>
      </w:r>
      <w:r w:rsidRPr="00846529">
        <w:rPr>
          <w:rFonts w:ascii="Times New Roman" w:hAnsi="Times New Roman"/>
          <w:sz w:val="24"/>
          <w:szCs w:val="24"/>
          <w:lang w:val="sl-SI"/>
        </w:rPr>
        <w:t xml:space="preserve">poročilo, da je </w:t>
      </w:r>
      <w:r>
        <w:rPr>
          <w:rFonts w:ascii="Times New Roman" w:hAnsi="Times New Roman"/>
          <w:sz w:val="24"/>
          <w:szCs w:val="24"/>
          <w:lang w:val="sl-SI"/>
        </w:rPr>
        <w:t>nadzorovanec</w:t>
      </w:r>
      <w:r w:rsidRPr="00846529">
        <w:rPr>
          <w:rFonts w:ascii="Times New Roman" w:hAnsi="Times New Roman"/>
          <w:sz w:val="24"/>
          <w:szCs w:val="24"/>
          <w:lang w:val="sl-SI"/>
        </w:rPr>
        <w:t xml:space="preserve"> delo ustrezno opravil, s čimer je v pomembni meri zmanjšana možnost dvomov ali celo očitkov in različnih manipulacij </w:t>
      </w:r>
      <w:r>
        <w:rPr>
          <w:rFonts w:ascii="Times New Roman" w:hAnsi="Times New Roman"/>
          <w:sz w:val="24"/>
          <w:szCs w:val="24"/>
          <w:lang w:val="sl-SI"/>
        </w:rPr>
        <w:t>ter</w:t>
      </w:r>
      <w:r w:rsidRPr="00846529">
        <w:rPr>
          <w:rFonts w:ascii="Times New Roman" w:hAnsi="Times New Roman"/>
          <w:sz w:val="24"/>
          <w:szCs w:val="24"/>
          <w:lang w:val="sl-SI"/>
        </w:rPr>
        <w:t xml:space="preserve"> zlorab.</w:t>
      </w:r>
    </w:p>
    <w:p w:rsidR="00E835F4" w:rsidRPr="00796E40"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Organiziranje s</w:t>
      </w:r>
      <w:r w:rsidRPr="00796E40">
        <w:rPr>
          <w:rFonts w:ascii="Times New Roman" w:hAnsi="Times New Roman"/>
          <w:sz w:val="24"/>
          <w:szCs w:val="24"/>
          <w:lang w:val="sl-SI"/>
        </w:rPr>
        <w:t>istem</w:t>
      </w:r>
      <w:r>
        <w:rPr>
          <w:rFonts w:ascii="Times New Roman" w:hAnsi="Times New Roman"/>
          <w:sz w:val="24"/>
          <w:szCs w:val="24"/>
          <w:lang w:val="sl-SI"/>
        </w:rPr>
        <w:t>a</w:t>
      </w:r>
      <w:r w:rsidRPr="00796E40">
        <w:rPr>
          <w:rFonts w:ascii="Times New Roman" w:hAnsi="Times New Roman"/>
          <w:sz w:val="24"/>
          <w:szCs w:val="24"/>
          <w:lang w:val="sl-SI"/>
        </w:rPr>
        <w:t xml:space="preserve"> notranjih računovodskih kontrol </w:t>
      </w:r>
      <w:r>
        <w:rPr>
          <w:rFonts w:ascii="Times New Roman" w:hAnsi="Times New Roman"/>
          <w:sz w:val="24"/>
          <w:szCs w:val="24"/>
          <w:lang w:val="sl-SI"/>
        </w:rPr>
        <w:t>obsega</w:t>
      </w:r>
      <w:r w:rsidRPr="00796E40">
        <w:rPr>
          <w:rFonts w:ascii="Times New Roman" w:hAnsi="Times New Roman"/>
          <w:sz w:val="24"/>
          <w:szCs w:val="24"/>
          <w:lang w:val="sl-SI"/>
        </w:rPr>
        <w:t xml:space="preserve"> zlasti:</w:t>
      </w:r>
    </w:p>
    <w:p w:rsidR="00E835F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organiziranje</w:t>
      </w:r>
      <w:r w:rsidRPr="00796E40">
        <w:rPr>
          <w:rFonts w:ascii="Times New Roman" w:hAnsi="Times New Roman"/>
          <w:sz w:val="24"/>
          <w:szCs w:val="24"/>
          <w:lang w:val="sl-SI"/>
        </w:rPr>
        <w:t xml:space="preserve"> vgrajenih notranjih kontrol kot zaporedij dejanj, ki se uporabljajo na vseh točkah procesa skladno s poslovodnim prepoznavanjem in oceno tveganj</w:t>
      </w:r>
      <w:r>
        <w:rPr>
          <w:rFonts w:ascii="Times New Roman" w:hAnsi="Times New Roman"/>
          <w:sz w:val="24"/>
          <w:szCs w:val="24"/>
          <w:lang w:val="sl-SI"/>
        </w:rPr>
        <w:t>, zlasti</w:t>
      </w:r>
      <w:r w:rsidRPr="00796E40">
        <w:rPr>
          <w:rFonts w:ascii="Times New Roman" w:hAnsi="Times New Roman"/>
          <w:sz w:val="24"/>
          <w:szCs w:val="24"/>
          <w:lang w:val="sl-SI"/>
        </w:rPr>
        <w:t xml:space="preserve"> v računovodenju;</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zagotovitev uporabe ustreznih metod in postopkov kontroliranja;</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 xml:space="preserve">zagotovitev kontrolnega delovanja </w:t>
      </w:r>
      <w:r w:rsidRPr="00796E40">
        <w:rPr>
          <w:rFonts w:ascii="Times New Roman" w:hAnsi="Times New Roman"/>
          <w:sz w:val="24"/>
          <w:szCs w:val="24"/>
          <w:lang w:val="sl-SI"/>
        </w:rPr>
        <w:t>skladno z dolžnostmi in pristojnostmi posameznikov;</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zagotovitev komuniciranja</w:t>
      </w:r>
      <w:r w:rsidRPr="00796E40">
        <w:rPr>
          <w:rFonts w:ascii="Times New Roman" w:hAnsi="Times New Roman"/>
          <w:sz w:val="24"/>
          <w:szCs w:val="24"/>
          <w:lang w:val="sl-SI"/>
        </w:rPr>
        <w:t xml:space="preserve"> z zaposlenimi in poro</w:t>
      </w:r>
      <w:r>
        <w:rPr>
          <w:rFonts w:ascii="Times New Roman" w:hAnsi="Times New Roman"/>
          <w:sz w:val="24"/>
          <w:szCs w:val="24"/>
          <w:lang w:val="sl-SI"/>
        </w:rPr>
        <w:t>čanja</w:t>
      </w:r>
      <w:r w:rsidRPr="00796E40">
        <w:rPr>
          <w:rFonts w:ascii="Times New Roman" w:hAnsi="Times New Roman"/>
          <w:sz w:val="24"/>
          <w:szCs w:val="24"/>
          <w:lang w:val="sl-SI"/>
        </w:rPr>
        <w:t xml:space="preserve"> o izjemah in odstopanjih;</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zagotovitev etičnega obnašanja</w:t>
      </w:r>
      <w:r w:rsidRPr="00796E40">
        <w:rPr>
          <w:rFonts w:ascii="Times New Roman" w:hAnsi="Times New Roman"/>
          <w:sz w:val="24"/>
          <w:szCs w:val="24"/>
          <w:lang w:val="sl-SI"/>
        </w:rPr>
        <w:t xml:space="preserve"> vodje </w:t>
      </w:r>
      <w:r>
        <w:rPr>
          <w:rFonts w:ascii="Times New Roman" w:hAnsi="Times New Roman"/>
          <w:sz w:val="24"/>
          <w:szCs w:val="24"/>
          <w:lang w:val="sl-SI"/>
        </w:rPr>
        <w:t>informacijskega sistema (oziroma vodje računovodstva)</w:t>
      </w:r>
      <w:r w:rsidRPr="00796E40">
        <w:rPr>
          <w:rFonts w:ascii="Times New Roman" w:hAnsi="Times New Roman"/>
          <w:sz w:val="24"/>
          <w:szCs w:val="24"/>
          <w:lang w:val="sl-SI"/>
        </w:rPr>
        <w:t>;</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zagotovitev kontrolnega okolja in etičnega obnašanja</w:t>
      </w:r>
      <w:r w:rsidRPr="00796E40">
        <w:rPr>
          <w:rFonts w:ascii="Times New Roman" w:hAnsi="Times New Roman"/>
          <w:sz w:val="24"/>
          <w:szCs w:val="24"/>
          <w:lang w:val="sl-SI"/>
        </w:rPr>
        <w:t xml:space="preserve"> poslovodstva združbe (to so zlasti vodje drugih poslovnih funkcij oziroma organizacijskih enot ter vodja združbe);</w:t>
      </w:r>
    </w:p>
    <w:p w:rsidR="00E835F4" w:rsidRPr="00796E40"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zagotovitev nadziranja (motrenja, pregledovanja</w:t>
      </w:r>
      <w:r w:rsidRPr="00796E40">
        <w:rPr>
          <w:rFonts w:ascii="Times New Roman" w:hAnsi="Times New Roman"/>
          <w:sz w:val="24"/>
          <w:szCs w:val="24"/>
          <w:lang w:val="sl-SI"/>
        </w:rPr>
        <w:t>) delovanja notranjih kontrol (monitoring).</w:t>
      </w:r>
    </w:p>
    <w:p w:rsidR="00E835F4" w:rsidRPr="00963FEB"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sidRPr="00963FEB">
        <w:rPr>
          <w:rFonts w:ascii="Times New Roman" w:hAnsi="Times New Roman"/>
          <w:sz w:val="24"/>
          <w:szCs w:val="24"/>
          <w:lang w:val="sl-SI"/>
        </w:rPr>
        <w:t>Pri vzpostavljanju oziroma reorganizaciji notranjih kontrol je koristno upoštevati zlasti naslednja splošna načela:</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načelo stroškov in koristi:</w:t>
      </w:r>
      <w:r w:rsidRPr="00963FEB">
        <w:rPr>
          <w:rFonts w:ascii="Times New Roman" w:hAnsi="Times New Roman"/>
          <w:sz w:val="24"/>
          <w:szCs w:val="24"/>
          <w:lang w:val="sl-SI"/>
        </w:rPr>
        <w:t xml:space="preserve"> </w:t>
      </w:r>
      <w:r>
        <w:rPr>
          <w:rFonts w:ascii="Times New Roman" w:hAnsi="Times New Roman"/>
          <w:sz w:val="24"/>
          <w:szCs w:val="24"/>
          <w:lang w:val="sl-SI"/>
        </w:rPr>
        <w:t>s</w:t>
      </w:r>
      <w:r w:rsidRPr="00963FEB">
        <w:rPr>
          <w:rFonts w:ascii="Times New Roman" w:hAnsi="Times New Roman"/>
          <w:sz w:val="24"/>
          <w:szCs w:val="24"/>
          <w:lang w:val="sl-SI"/>
        </w:rPr>
        <w:t>istem mora ustrez</w:t>
      </w:r>
      <w:r>
        <w:rPr>
          <w:rFonts w:ascii="Times New Roman" w:hAnsi="Times New Roman"/>
          <w:sz w:val="24"/>
          <w:szCs w:val="24"/>
          <w:lang w:val="sl-SI"/>
        </w:rPr>
        <w:t>ati poslovnim tveganjem združbe in</w:t>
      </w:r>
      <w:r w:rsidRPr="00963FEB">
        <w:rPr>
          <w:rFonts w:ascii="Times New Roman" w:hAnsi="Times New Roman"/>
          <w:sz w:val="24"/>
          <w:szCs w:val="24"/>
          <w:lang w:val="sl-SI"/>
        </w:rPr>
        <w:t xml:space="preserve"> </w:t>
      </w:r>
      <w:r>
        <w:rPr>
          <w:rFonts w:ascii="Times New Roman" w:hAnsi="Times New Roman"/>
          <w:sz w:val="24"/>
          <w:szCs w:val="24"/>
          <w:lang w:val="sl-SI"/>
        </w:rPr>
        <w:t>zagotavljati dodano vrednost;</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ačelo prilagajanja tveganjem</w:t>
      </w:r>
      <w:r>
        <w:rPr>
          <w:rFonts w:ascii="Times New Roman" w:hAnsi="Times New Roman"/>
          <w:sz w:val="24"/>
          <w:szCs w:val="24"/>
          <w:lang w:val="sl-SI"/>
        </w:rPr>
        <w:t>:</w:t>
      </w:r>
      <w:r w:rsidRPr="00963FEB">
        <w:rPr>
          <w:rFonts w:ascii="Times New Roman" w:hAnsi="Times New Roman"/>
          <w:sz w:val="24"/>
          <w:szCs w:val="24"/>
          <w:lang w:val="sl-SI"/>
        </w:rPr>
        <w:t xml:space="preserve"> </w:t>
      </w:r>
      <w:r>
        <w:rPr>
          <w:rFonts w:ascii="Times New Roman" w:hAnsi="Times New Roman"/>
          <w:sz w:val="24"/>
          <w:szCs w:val="24"/>
          <w:lang w:val="sl-SI"/>
        </w:rPr>
        <w:t>s</w:t>
      </w:r>
      <w:r w:rsidRPr="00963FEB">
        <w:rPr>
          <w:rFonts w:ascii="Times New Roman" w:hAnsi="Times New Roman"/>
          <w:sz w:val="24"/>
          <w:szCs w:val="24"/>
          <w:lang w:val="sl-SI"/>
        </w:rPr>
        <w:t>istem notranjih kontrol se mora prilagajati</w:t>
      </w:r>
      <w:r>
        <w:rPr>
          <w:rFonts w:ascii="Times New Roman" w:hAnsi="Times New Roman"/>
          <w:sz w:val="24"/>
          <w:szCs w:val="24"/>
          <w:lang w:val="sl-SI"/>
        </w:rPr>
        <w:t xml:space="preserve"> spremembam tveganj pri poslovanju;</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 xml:space="preserve">ačelo </w:t>
      </w:r>
      <w:r>
        <w:rPr>
          <w:rFonts w:ascii="Times New Roman" w:hAnsi="Times New Roman"/>
          <w:sz w:val="24"/>
          <w:szCs w:val="24"/>
          <w:lang w:val="sl-SI"/>
        </w:rPr>
        <w:t>prilagajanja velikosti združbe:</w:t>
      </w:r>
      <w:r w:rsidRPr="00963FEB">
        <w:rPr>
          <w:rFonts w:ascii="Times New Roman" w:hAnsi="Times New Roman"/>
          <w:sz w:val="24"/>
          <w:szCs w:val="24"/>
          <w:lang w:val="sl-SI"/>
        </w:rPr>
        <w:t xml:space="preserve"> </w:t>
      </w:r>
      <w:r>
        <w:rPr>
          <w:rFonts w:ascii="Times New Roman" w:hAnsi="Times New Roman"/>
          <w:sz w:val="24"/>
          <w:szCs w:val="24"/>
          <w:lang w:val="sl-SI"/>
        </w:rPr>
        <w:t>v</w:t>
      </w:r>
      <w:r w:rsidRPr="00963FEB">
        <w:rPr>
          <w:rFonts w:ascii="Times New Roman" w:hAnsi="Times New Roman"/>
          <w:sz w:val="24"/>
          <w:szCs w:val="24"/>
          <w:lang w:val="sl-SI"/>
        </w:rPr>
        <w:t xml:space="preserve"> manjših združbah, kjer ni </w:t>
      </w:r>
      <w:r>
        <w:rPr>
          <w:rFonts w:ascii="Times New Roman" w:hAnsi="Times New Roman"/>
          <w:sz w:val="24"/>
          <w:szCs w:val="24"/>
          <w:lang w:val="sl-SI"/>
        </w:rPr>
        <w:t>podrobne</w:t>
      </w:r>
      <w:r w:rsidRPr="00963FEB">
        <w:rPr>
          <w:rFonts w:ascii="Times New Roman" w:hAnsi="Times New Roman"/>
          <w:sz w:val="24"/>
          <w:szCs w:val="24"/>
          <w:lang w:val="sl-SI"/>
        </w:rPr>
        <w:t xml:space="preserve"> delitve dela, so številne funkcije združene, posamezna pooblastila so široka, </w:t>
      </w:r>
      <w:r>
        <w:rPr>
          <w:rFonts w:ascii="Times New Roman" w:hAnsi="Times New Roman"/>
          <w:sz w:val="24"/>
          <w:szCs w:val="24"/>
          <w:lang w:val="sl-SI"/>
        </w:rPr>
        <w:t xml:space="preserve">neposredni </w:t>
      </w:r>
      <w:r w:rsidRPr="00963FEB">
        <w:rPr>
          <w:rFonts w:ascii="Times New Roman" w:hAnsi="Times New Roman"/>
          <w:sz w:val="24"/>
          <w:szCs w:val="24"/>
          <w:lang w:val="sl-SI"/>
        </w:rPr>
        <w:t xml:space="preserve">vpliv lastnika je </w:t>
      </w:r>
      <w:r>
        <w:rPr>
          <w:rFonts w:ascii="Times New Roman" w:hAnsi="Times New Roman"/>
          <w:sz w:val="24"/>
          <w:szCs w:val="24"/>
          <w:lang w:val="sl-SI"/>
        </w:rPr>
        <w:t xml:space="preserve">razmeroma </w:t>
      </w:r>
      <w:r w:rsidRPr="00963FEB">
        <w:rPr>
          <w:rFonts w:ascii="Times New Roman" w:hAnsi="Times New Roman"/>
          <w:sz w:val="24"/>
          <w:szCs w:val="24"/>
          <w:lang w:val="sl-SI"/>
        </w:rPr>
        <w:t>velik</w:t>
      </w:r>
      <w:r>
        <w:rPr>
          <w:rFonts w:ascii="Times New Roman" w:hAnsi="Times New Roman"/>
          <w:sz w:val="24"/>
          <w:szCs w:val="24"/>
          <w:lang w:val="sl-SI"/>
        </w:rPr>
        <w:t>, z</w:t>
      </w:r>
      <w:r w:rsidRPr="00963FEB">
        <w:rPr>
          <w:rFonts w:ascii="Times New Roman" w:hAnsi="Times New Roman"/>
          <w:sz w:val="24"/>
          <w:szCs w:val="24"/>
          <w:lang w:val="sl-SI"/>
        </w:rPr>
        <w:t>ato mora biti kontroli</w:t>
      </w:r>
      <w:r>
        <w:rPr>
          <w:rFonts w:ascii="Times New Roman" w:hAnsi="Times New Roman"/>
          <w:sz w:val="24"/>
          <w:szCs w:val="24"/>
          <w:lang w:val="sl-SI"/>
        </w:rPr>
        <w:t>ranje temu ustrezno prilagojeno;</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ačelo motiviranosti zaposlenih</w:t>
      </w:r>
      <w:r>
        <w:rPr>
          <w:rFonts w:ascii="Times New Roman" w:hAnsi="Times New Roman"/>
          <w:sz w:val="24"/>
          <w:szCs w:val="24"/>
          <w:lang w:val="sl-SI"/>
        </w:rPr>
        <w:t>:</w:t>
      </w:r>
      <w:r w:rsidRPr="00963FEB">
        <w:rPr>
          <w:rFonts w:ascii="Times New Roman" w:hAnsi="Times New Roman"/>
          <w:sz w:val="24"/>
          <w:szCs w:val="24"/>
          <w:lang w:val="sl-SI"/>
        </w:rPr>
        <w:t xml:space="preserve"> </w:t>
      </w:r>
      <w:r>
        <w:rPr>
          <w:rFonts w:ascii="Times New Roman" w:hAnsi="Times New Roman"/>
          <w:sz w:val="24"/>
          <w:szCs w:val="24"/>
          <w:lang w:val="sl-SI"/>
        </w:rPr>
        <w:t>z</w:t>
      </w:r>
      <w:r w:rsidRPr="00963FEB">
        <w:rPr>
          <w:rFonts w:ascii="Times New Roman" w:hAnsi="Times New Roman"/>
          <w:sz w:val="24"/>
          <w:szCs w:val="24"/>
          <w:lang w:val="sl-SI"/>
        </w:rPr>
        <w:t>aposleni morajo biti ustrezno motivirani, saj je učinkovitost delovanja kontrol v prvi vrsti o</w:t>
      </w:r>
      <w:r>
        <w:rPr>
          <w:rFonts w:ascii="Times New Roman" w:hAnsi="Times New Roman"/>
          <w:sz w:val="24"/>
          <w:szCs w:val="24"/>
          <w:lang w:val="sl-SI"/>
        </w:rPr>
        <w:t>dvisna od njihovega sodelovanja;</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ačelo normativnosti</w:t>
      </w:r>
      <w:r>
        <w:rPr>
          <w:rFonts w:ascii="Times New Roman" w:hAnsi="Times New Roman"/>
          <w:sz w:val="24"/>
          <w:szCs w:val="24"/>
          <w:lang w:val="sl-SI"/>
        </w:rPr>
        <w:t>:</w:t>
      </w:r>
      <w:r w:rsidRPr="00963FEB">
        <w:rPr>
          <w:rFonts w:ascii="Times New Roman" w:hAnsi="Times New Roman"/>
          <w:sz w:val="24"/>
          <w:szCs w:val="24"/>
          <w:lang w:val="sl-SI"/>
        </w:rPr>
        <w:t xml:space="preserve"> </w:t>
      </w:r>
      <w:r>
        <w:rPr>
          <w:rFonts w:ascii="Times New Roman" w:hAnsi="Times New Roman"/>
          <w:sz w:val="24"/>
          <w:szCs w:val="24"/>
          <w:lang w:val="sl-SI"/>
        </w:rPr>
        <w:t>n</w:t>
      </w:r>
      <w:r w:rsidRPr="00963FEB">
        <w:rPr>
          <w:rFonts w:ascii="Times New Roman" w:hAnsi="Times New Roman"/>
          <w:sz w:val="24"/>
          <w:szCs w:val="24"/>
          <w:lang w:val="sl-SI"/>
        </w:rPr>
        <w:t>otranje kontrole morajo podpirati ustrezni notranji akti združbe z določili o delitvi nalog, posamez</w:t>
      </w:r>
      <w:r>
        <w:rPr>
          <w:rFonts w:ascii="Times New Roman" w:hAnsi="Times New Roman"/>
          <w:sz w:val="24"/>
          <w:szCs w:val="24"/>
          <w:lang w:val="sl-SI"/>
        </w:rPr>
        <w:t>nih postopkih, odgovornosti itd.;</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načelo strokovnega pristopa:</w:t>
      </w:r>
      <w:r w:rsidRPr="00963FEB">
        <w:rPr>
          <w:rFonts w:ascii="Times New Roman" w:hAnsi="Times New Roman"/>
          <w:sz w:val="24"/>
          <w:szCs w:val="24"/>
          <w:lang w:val="sl-SI"/>
        </w:rPr>
        <w:t xml:space="preserve"> </w:t>
      </w:r>
      <w:r>
        <w:rPr>
          <w:rFonts w:ascii="Times New Roman" w:hAnsi="Times New Roman"/>
          <w:sz w:val="24"/>
          <w:szCs w:val="24"/>
          <w:lang w:val="sl-SI"/>
        </w:rPr>
        <w:t>p</w:t>
      </w:r>
      <w:r w:rsidRPr="00963FEB">
        <w:rPr>
          <w:rFonts w:ascii="Times New Roman" w:hAnsi="Times New Roman"/>
          <w:sz w:val="24"/>
          <w:szCs w:val="24"/>
          <w:lang w:val="sl-SI"/>
        </w:rPr>
        <w:t>ogosto je koristno oblikovati delovno skupino iz notranjih in zunanjih strokovnjakov za oblikovanje učinkovitega sistema notran</w:t>
      </w:r>
      <w:r>
        <w:rPr>
          <w:rFonts w:ascii="Times New Roman" w:hAnsi="Times New Roman"/>
          <w:sz w:val="24"/>
          <w:szCs w:val="24"/>
          <w:lang w:val="sl-SI"/>
        </w:rPr>
        <w:t>jih kontrol;</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ačelo ločitve nezdružljivih funkcij oziroma ločitve nalog izvajanja</w:t>
      </w:r>
      <w:r>
        <w:rPr>
          <w:rFonts w:ascii="Times New Roman" w:hAnsi="Times New Roman"/>
          <w:sz w:val="24"/>
          <w:szCs w:val="24"/>
          <w:lang w:val="sl-SI"/>
        </w:rPr>
        <w:t>,</w:t>
      </w:r>
      <w:r w:rsidRPr="00963FEB">
        <w:rPr>
          <w:rFonts w:ascii="Times New Roman" w:hAnsi="Times New Roman"/>
          <w:sz w:val="24"/>
          <w:szCs w:val="24"/>
          <w:lang w:val="sl-SI"/>
        </w:rPr>
        <w:t xml:space="preserve"> odobra</w:t>
      </w:r>
      <w:r>
        <w:rPr>
          <w:rFonts w:ascii="Times New Roman" w:hAnsi="Times New Roman"/>
          <w:sz w:val="24"/>
          <w:szCs w:val="24"/>
          <w:lang w:val="sl-SI"/>
        </w:rPr>
        <w:t>vanja, evidentiranja in nadziranja (</w:t>
      </w:r>
      <w:r w:rsidR="00EC7D17">
        <w:rPr>
          <w:rFonts w:ascii="Times New Roman" w:hAnsi="Times New Roman"/>
          <w:sz w:val="24"/>
          <w:szCs w:val="24"/>
          <w:lang w:val="sl-SI"/>
        </w:rPr>
        <w:t>preprečevalna</w:t>
      </w:r>
      <w:r>
        <w:rPr>
          <w:rFonts w:ascii="Times New Roman" w:hAnsi="Times New Roman"/>
          <w:sz w:val="24"/>
          <w:szCs w:val="24"/>
          <w:lang w:val="sl-SI"/>
        </w:rPr>
        <w:t xml:space="preserve"> </w:t>
      </w:r>
      <w:r>
        <w:rPr>
          <w:rFonts w:ascii="Times New Roman" w:hAnsi="Times New Roman"/>
          <w:sz w:val="24"/>
          <w:szCs w:val="24"/>
          <w:lang w:val="sl-SI"/>
        </w:rPr>
        <w:lastRenderedPageBreak/>
        <w:t>vloga notranjih kontrol); m</w:t>
      </w:r>
      <w:r w:rsidRPr="00963FEB">
        <w:rPr>
          <w:rFonts w:ascii="Times New Roman" w:hAnsi="Times New Roman"/>
          <w:sz w:val="24"/>
          <w:szCs w:val="24"/>
          <w:lang w:val="sl-SI"/>
        </w:rPr>
        <w:t xml:space="preserve">orebitno združevanje </w:t>
      </w:r>
      <w:r>
        <w:rPr>
          <w:rFonts w:ascii="Times New Roman" w:hAnsi="Times New Roman"/>
          <w:sz w:val="24"/>
          <w:szCs w:val="24"/>
          <w:lang w:val="sl-SI"/>
        </w:rPr>
        <w:t xml:space="preserve">teh nalog praviloma </w:t>
      </w:r>
      <w:r w:rsidRPr="00963FEB">
        <w:rPr>
          <w:rFonts w:ascii="Times New Roman" w:hAnsi="Times New Roman"/>
          <w:sz w:val="24"/>
          <w:szCs w:val="24"/>
          <w:lang w:val="sl-SI"/>
        </w:rPr>
        <w:t>samodejno pomeni od</w:t>
      </w:r>
      <w:r>
        <w:rPr>
          <w:rFonts w:ascii="Times New Roman" w:hAnsi="Times New Roman"/>
          <w:sz w:val="24"/>
          <w:szCs w:val="24"/>
          <w:lang w:val="sl-SI"/>
        </w:rPr>
        <w:t>pravo pomembnih kontrolnih točk;</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načelo poslovnih procesov:</w:t>
      </w:r>
      <w:r w:rsidRPr="00963FEB">
        <w:rPr>
          <w:rFonts w:ascii="Times New Roman" w:hAnsi="Times New Roman"/>
          <w:sz w:val="24"/>
          <w:szCs w:val="24"/>
          <w:lang w:val="sl-SI"/>
        </w:rPr>
        <w:t xml:space="preserve"> </w:t>
      </w:r>
      <w:r>
        <w:rPr>
          <w:rFonts w:ascii="Times New Roman" w:hAnsi="Times New Roman"/>
          <w:sz w:val="24"/>
          <w:szCs w:val="24"/>
          <w:lang w:val="sl-SI"/>
        </w:rPr>
        <w:t>s</w:t>
      </w:r>
      <w:r w:rsidRPr="00963FEB">
        <w:rPr>
          <w:rFonts w:ascii="Times New Roman" w:hAnsi="Times New Roman"/>
          <w:sz w:val="24"/>
          <w:szCs w:val="24"/>
          <w:lang w:val="sl-SI"/>
        </w:rPr>
        <w:t>istem notranjih kontrol naj bo zasnovan z</w:t>
      </w:r>
      <w:r>
        <w:rPr>
          <w:rFonts w:ascii="Times New Roman" w:hAnsi="Times New Roman"/>
          <w:sz w:val="24"/>
          <w:szCs w:val="24"/>
          <w:lang w:val="sl-SI"/>
        </w:rPr>
        <w:t>a vsakega od procesov v združbi;</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n</w:t>
      </w:r>
      <w:r w:rsidRPr="00963FEB">
        <w:rPr>
          <w:rFonts w:ascii="Times New Roman" w:hAnsi="Times New Roman"/>
          <w:sz w:val="24"/>
          <w:szCs w:val="24"/>
          <w:lang w:val="sl-SI"/>
        </w:rPr>
        <w:t xml:space="preserve">ačelo </w:t>
      </w:r>
      <w:r>
        <w:rPr>
          <w:rFonts w:ascii="Times New Roman" w:hAnsi="Times New Roman"/>
          <w:sz w:val="24"/>
          <w:szCs w:val="24"/>
          <w:lang w:val="sl-SI"/>
        </w:rPr>
        <w:t>povezanosti v sistem nadziranja:</w:t>
      </w:r>
      <w:r w:rsidRPr="00963FEB">
        <w:rPr>
          <w:rFonts w:ascii="Times New Roman" w:hAnsi="Times New Roman"/>
          <w:sz w:val="24"/>
          <w:szCs w:val="24"/>
          <w:lang w:val="sl-SI"/>
        </w:rPr>
        <w:t xml:space="preserve"> </w:t>
      </w:r>
      <w:r>
        <w:rPr>
          <w:rFonts w:ascii="Times New Roman" w:hAnsi="Times New Roman"/>
          <w:sz w:val="24"/>
          <w:szCs w:val="24"/>
          <w:lang w:val="sl-SI"/>
        </w:rPr>
        <w:t>n</w:t>
      </w:r>
      <w:r w:rsidRPr="00963FEB">
        <w:rPr>
          <w:rFonts w:ascii="Times New Roman" w:hAnsi="Times New Roman"/>
          <w:sz w:val="24"/>
          <w:szCs w:val="24"/>
          <w:lang w:val="sl-SI"/>
        </w:rPr>
        <w:t>otranje kontrole je treba obravnavati celovito v povezavi z drugimi oblikami nadziranja.</w:t>
      </w:r>
    </w:p>
    <w:p w:rsidR="00E835F4" w:rsidRPr="00963FEB"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sidRPr="00963FEB">
        <w:rPr>
          <w:rFonts w:ascii="Times New Roman" w:hAnsi="Times New Roman"/>
          <w:sz w:val="24"/>
          <w:szCs w:val="24"/>
          <w:lang w:val="sl-SI"/>
        </w:rPr>
        <w:t xml:space="preserve">Vzpostavljanje (organiziranje) notranjih računovodskih kontrol, ki so sestavni del sistema notranjih kontrol v združbi, načeloma </w:t>
      </w:r>
      <w:r>
        <w:rPr>
          <w:rFonts w:ascii="Times New Roman" w:hAnsi="Times New Roman"/>
          <w:sz w:val="24"/>
          <w:szCs w:val="24"/>
          <w:lang w:val="sl-SI"/>
        </w:rPr>
        <w:t>obsega</w:t>
      </w:r>
      <w:r w:rsidRPr="00963FEB">
        <w:rPr>
          <w:rFonts w:ascii="Times New Roman" w:hAnsi="Times New Roman"/>
          <w:sz w:val="24"/>
          <w:szCs w:val="24"/>
          <w:lang w:val="sl-SI"/>
        </w:rPr>
        <w:t xml:space="preserve"> vsaj naslednje korake</w:t>
      </w:r>
      <w:r>
        <w:rPr>
          <w:rFonts w:ascii="Times New Roman" w:hAnsi="Times New Roman"/>
          <w:sz w:val="24"/>
          <w:szCs w:val="24"/>
          <w:lang w:val="sl-SI"/>
        </w:rPr>
        <w:t xml:space="preserve"> oziroma dejavnosti</w:t>
      </w:r>
      <w:r w:rsidRPr="00963FEB">
        <w:rPr>
          <w:rFonts w:ascii="Times New Roman" w:hAnsi="Times New Roman"/>
          <w:sz w:val="24"/>
          <w:szCs w:val="24"/>
          <w:lang w:val="sl-SI"/>
        </w:rPr>
        <w:t>:</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w:t>
      </w:r>
      <w:r w:rsidRPr="00963FEB">
        <w:rPr>
          <w:rFonts w:ascii="Times New Roman" w:hAnsi="Times New Roman"/>
          <w:sz w:val="24"/>
          <w:szCs w:val="24"/>
          <w:lang w:val="sl-SI"/>
        </w:rPr>
        <w:t>cena tveganj na posameznih točkah procesa</w:t>
      </w:r>
      <w:r>
        <w:rPr>
          <w:rFonts w:ascii="Times New Roman" w:hAnsi="Times New Roman"/>
          <w:sz w:val="24"/>
          <w:szCs w:val="24"/>
          <w:lang w:val="sl-SI"/>
        </w:rPr>
        <w:t>, o</w:t>
      </w:r>
      <w:r w:rsidRPr="00963FEB">
        <w:rPr>
          <w:rFonts w:ascii="Times New Roman" w:hAnsi="Times New Roman"/>
          <w:sz w:val="24"/>
          <w:szCs w:val="24"/>
          <w:lang w:val="sl-SI"/>
        </w:rPr>
        <w:t xml:space="preserve">dličen pripomoček </w:t>
      </w:r>
      <w:r>
        <w:rPr>
          <w:rFonts w:ascii="Times New Roman" w:hAnsi="Times New Roman"/>
          <w:sz w:val="24"/>
          <w:szCs w:val="24"/>
          <w:lang w:val="sl-SI"/>
        </w:rPr>
        <w:t>je register tveganj;</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w:t>
      </w:r>
      <w:r w:rsidRPr="00963FEB">
        <w:rPr>
          <w:rFonts w:ascii="Times New Roman" w:hAnsi="Times New Roman"/>
          <w:sz w:val="24"/>
          <w:szCs w:val="24"/>
          <w:lang w:val="sl-SI"/>
        </w:rPr>
        <w:t>predelitev kontrolnih ciljev</w:t>
      </w:r>
      <w:r>
        <w:rPr>
          <w:rFonts w:ascii="Times New Roman" w:hAnsi="Times New Roman"/>
          <w:sz w:val="24"/>
          <w:szCs w:val="24"/>
          <w:lang w:val="sl-SI"/>
        </w:rPr>
        <w:t>, ki</w:t>
      </w:r>
      <w:r w:rsidRPr="00963FEB">
        <w:rPr>
          <w:rFonts w:ascii="Times New Roman" w:hAnsi="Times New Roman"/>
          <w:sz w:val="24"/>
          <w:szCs w:val="24"/>
          <w:lang w:val="sl-SI"/>
        </w:rPr>
        <w:t xml:space="preserve"> tem</w:t>
      </w:r>
      <w:r>
        <w:rPr>
          <w:rFonts w:ascii="Times New Roman" w:hAnsi="Times New Roman"/>
          <w:sz w:val="24"/>
          <w:szCs w:val="24"/>
          <w:lang w:val="sl-SI"/>
        </w:rPr>
        <w:t>elji na ugotovljenih tveganjih;</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i</w:t>
      </w:r>
      <w:r w:rsidRPr="00963FEB">
        <w:rPr>
          <w:rFonts w:ascii="Times New Roman" w:hAnsi="Times New Roman"/>
          <w:sz w:val="24"/>
          <w:szCs w:val="24"/>
          <w:lang w:val="sl-SI"/>
        </w:rPr>
        <w:t>zdelava zamisli celo</w:t>
      </w:r>
      <w:r>
        <w:rPr>
          <w:rFonts w:ascii="Times New Roman" w:hAnsi="Times New Roman"/>
          <w:sz w:val="24"/>
          <w:szCs w:val="24"/>
          <w:lang w:val="sl-SI"/>
        </w:rPr>
        <w:t>tnega sistema notranjih kontrol;</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i</w:t>
      </w:r>
      <w:r w:rsidRPr="00963FEB">
        <w:rPr>
          <w:rFonts w:ascii="Times New Roman" w:hAnsi="Times New Roman"/>
          <w:sz w:val="24"/>
          <w:szCs w:val="24"/>
          <w:lang w:val="sl-SI"/>
        </w:rPr>
        <w:t xml:space="preserve">zbor ustrezne vrste temeljne kontrole </w:t>
      </w:r>
      <w:r>
        <w:rPr>
          <w:rFonts w:ascii="Times New Roman" w:hAnsi="Times New Roman"/>
          <w:sz w:val="24"/>
          <w:szCs w:val="24"/>
          <w:lang w:val="sl-SI"/>
        </w:rPr>
        <w:t xml:space="preserve">(ki so neposredno vezane na poslovne dogodke) </w:t>
      </w:r>
      <w:r w:rsidRPr="00963FEB">
        <w:rPr>
          <w:rFonts w:ascii="Times New Roman" w:hAnsi="Times New Roman"/>
          <w:sz w:val="24"/>
          <w:szCs w:val="24"/>
          <w:lang w:val="sl-SI"/>
        </w:rPr>
        <w:t>na posamezni točki procesa in opredelitev ustreznih kontrolnih postopkov, vključno s pristojnostmi ter odgovor</w:t>
      </w:r>
      <w:r>
        <w:rPr>
          <w:rFonts w:ascii="Times New Roman" w:hAnsi="Times New Roman"/>
          <w:sz w:val="24"/>
          <w:szCs w:val="24"/>
          <w:lang w:val="sl-SI"/>
        </w:rPr>
        <w:t>nostmi zaposlencev v tem okviru;</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i</w:t>
      </w:r>
      <w:r w:rsidRPr="00963FEB">
        <w:rPr>
          <w:rFonts w:ascii="Times New Roman" w:hAnsi="Times New Roman"/>
          <w:sz w:val="24"/>
          <w:szCs w:val="24"/>
          <w:lang w:val="sl-SI"/>
        </w:rPr>
        <w:t xml:space="preserve">zbor ustrezne vrste vodstvene kontrole </w:t>
      </w:r>
      <w:r>
        <w:rPr>
          <w:rFonts w:ascii="Times New Roman" w:hAnsi="Times New Roman"/>
          <w:sz w:val="24"/>
          <w:szCs w:val="24"/>
          <w:lang w:val="sl-SI"/>
        </w:rPr>
        <w:t xml:space="preserve">(posredne kontrole, ki vplivajo na oblikovanje kontrolnega okolja in nadzirajo delovanje temeljnih kontrol) </w:t>
      </w:r>
      <w:r w:rsidRPr="00963FEB">
        <w:rPr>
          <w:rFonts w:ascii="Times New Roman" w:hAnsi="Times New Roman"/>
          <w:sz w:val="24"/>
          <w:szCs w:val="24"/>
          <w:lang w:val="sl-SI"/>
        </w:rPr>
        <w:t>na posamezni točki procesa in opredelitev ustreznih kontrolnih postopkov, vključno s pristojnostmi ter odgovor</w:t>
      </w:r>
      <w:r>
        <w:rPr>
          <w:rFonts w:ascii="Times New Roman" w:hAnsi="Times New Roman"/>
          <w:sz w:val="24"/>
          <w:szCs w:val="24"/>
          <w:lang w:val="sl-SI"/>
        </w:rPr>
        <w:t>nostmi zaposlencev v tem okviru;</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d</w:t>
      </w:r>
      <w:r w:rsidRPr="00963FEB">
        <w:rPr>
          <w:rFonts w:ascii="Times New Roman" w:hAnsi="Times New Roman"/>
          <w:sz w:val="24"/>
          <w:szCs w:val="24"/>
          <w:lang w:val="sl-SI"/>
        </w:rPr>
        <w:t>okumentiranje in pregled procesa kot kritični pogled na celotni sistem z opredeljevanjem bistvenih kontrol, ki jih je treba pogosteje nadzirati</w:t>
      </w:r>
      <w:r w:rsidR="00EC7D17">
        <w:rPr>
          <w:rFonts w:ascii="Times New Roman" w:hAnsi="Times New Roman"/>
          <w:sz w:val="24"/>
          <w:szCs w:val="24"/>
          <w:lang w:val="sl-SI"/>
        </w:rPr>
        <w:t>,</w:t>
      </w:r>
      <w:r w:rsidRPr="00963FEB">
        <w:rPr>
          <w:rFonts w:ascii="Times New Roman" w:hAnsi="Times New Roman"/>
          <w:sz w:val="24"/>
          <w:szCs w:val="24"/>
          <w:lang w:val="sl-SI"/>
        </w:rPr>
        <w:t xml:space="preserve"> ter opredelitev minimalnih</w:t>
      </w:r>
      <w:r>
        <w:rPr>
          <w:rFonts w:ascii="Times New Roman" w:hAnsi="Times New Roman"/>
          <w:sz w:val="24"/>
          <w:szCs w:val="24"/>
          <w:lang w:val="sl-SI"/>
        </w:rPr>
        <w:t xml:space="preserve"> standardov nadzora teh kontrol;</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s</w:t>
      </w:r>
      <w:r w:rsidRPr="00963FEB">
        <w:rPr>
          <w:rFonts w:ascii="Times New Roman" w:hAnsi="Times New Roman"/>
          <w:sz w:val="24"/>
          <w:szCs w:val="24"/>
          <w:lang w:val="sl-SI"/>
        </w:rPr>
        <w:t xml:space="preserve">amoocenjevanje delovanja in </w:t>
      </w:r>
      <w:r>
        <w:rPr>
          <w:rFonts w:ascii="Times New Roman" w:hAnsi="Times New Roman"/>
          <w:sz w:val="24"/>
          <w:szCs w:val="24"/>
          <w:lang w:val="sl-SI"/>
        </w:rPr>
        <w:t>preizkušanje notranjih kontrol;</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s</w:t>
      </w:r>
      <w:r w:rsidRPr="00963FEB">
        <w:rPr>
          <w:rFonts w:ascii="Times New Roman" w:hAnsi="Times New Roman"/>
          <w:sz w:val="24"/>
          <w:szCs w:val="24"/>
          <w:lang w:val="sl-SI"/>
        </w:rPr>
        <w:t>prejemanj</w:t>
      </w:r>
      <w:r>
        <w:rPr>
          <w:rFonts w:ascii="Times New Roman" w:hAnsi="Times New Roman"/>
          <w:sz w:val="24"/>
          <w:szCs w:val="24"/>
          <w:lang w:val="sl-SI"/>
        </w:rPr>
        <w:t>e poročil s strani poslovodstva;</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u</w:t>
      </w:r>
      <w:r w:rsidRPr="00963FEB">
        <w:rPr>
          <w:rFonts w:ascii="Times New Roman" w:hAnsi="Times New Roman"/>
          <w:sz w:val="24"/>
          <w:szCs w:val="24"/>
          <w:lang w:val="sl-SI"/>
        </w:rPr>
        <w:t>gotavljanje potreb po izpopolnjevanju in</w:t>
      </w:r>
      <w:r>
        <w:rPr>
          <w:rFonts w:ascii="Times New Roman" w:hAnsi="Times New Roman"/>
          <w:sz w:val="24"/>
          <w:szCs w:val="24"/>
          <w:lang w:val="sl-SI"/>
        </w:rPr>
        <w:t xml:space="preserve"> spreminjanju notranjih kontrol;</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u</w:t>
      </w:r>
      <w:r w:rsidRPr="00963FEB">
        <w:rPr>
          <w:rFonts w:ascii="Times New Roman" w:hAnsi="Times New Roman"/>
          <w:sz w:val="24"/>
          <w:szCs w:val="24"/>
          <w:lang w:val="sl-SI"/>
        </w:rPr>
        <w:t>vajanje izpopolnjevanja in spreminjanja sistema notranjih kontrol na podlagi potreb i</w:t>
      </w:r>
      <w:r>
        <w:rPr>
          <w:rFonts w:ascii="Times New Roman" w:hAnsi="Times New Roman"/>
          <w:sz w:val="24"/>
          <w:szCs w:val="24"/>
          <w:lang w:val="sl-SI"/>
        </w:rPr>
        <w:t>n ugotovitev iz samoocenjevanja;</w:t>
      </w:r>
    </w:p>
    <w:p w:rsidR="00E835F4" w:rsidRPr="00963FEB"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r</w:t>
      </w:r>
      <w:r w:rsidRPr="00963FEB">
        <w:rPr>
          <w:rFonts w:ascii="Times New Roman" w:hAnsi="Times New Roman"/>
          <w:sz w:val="24"/>
          <w:szCs w:val="24"/>
          <w:lang w:val="sl-SI"/>
        </w:rPr>
        <w:t>evidiranje notranjih kontrol kot podlaga za potrebne izboljšave</w:t>
      </w:r>
      <w:r>
        <w:rPr>
          <w:rFonts w:ascii="Times New Roman" w:hAnsi="Times New Roman"/>
          <w:sz w:val="24"/>
          <w:szCs w:val="24"/>
          <w:lang w:val="sl-SI"/>
        </w:rPr>
        <w:t>.</w:t>
      </w:r>
    </w:p>
    <w:p w:rsidR="00E835F4" w:rsidRPr="009F7C14"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sidRPr="009F7C14">
        <w:rPr>
          <w:rFonts w:ascii="Times New Roman" w:hAnsi="Times New Roman"/>
          <w:sz w:val="24"/>
          <w:szCs w:val="24"/>
          <w:lang w:val="sl-SI"/>
        </w:rPr>
        <w:t xml:space="preserve">Notranja kontrola </w:t>
      </w:r>
      <w:r>
        <w:rPr>
          <w:rFonts w:ascii="Times New Roman" w:hAnsi="Times New Roman"/>
          <w:sz w:val="24"/>
          <w:szCs w:val="24"/>
          <w:lang w:val="sl-SI"/>
        </w:rPr>
        <w:t xml:space="preserve">v računovodstvu </w:t>
      </w:r>
      <w:r w:rsidRPr="009F7C14">
        <w:rPr>
          <w:rFonts w:ascii="Times New Roman" w:hAnsi="Times New Roman"/>
          <w:sz w:val="24"/>
          <w:szCs w:val="24"/>
          <w:lang w:val="sl-SI"/>
        </w:rPr>
        <w:t>je vzpostavljena, ko je:</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sidRPr="009F7C14">
        <w:rPr>
          <w:rFonts w:ascii="Times New Roman" w:hAnsi="Times New Roman"/>
          <w:sz w:val="24"/>
          <w:szCs w:val="24"/>
          <w:lang w:val="sl-SI"/>
        </w:rPr>
        <w:t>jasen cilj kontroliranja (</w:t>
      </w:r>
      <w:r>
        <w:rPr>
          <w:rFonts w:ascii="Times New Roman" w:hAnsi="Times New Roman"/>
          <w:sz w:val="24"/>
          <w:szCs w:val="24"/>
          <w:lang w:val="sl-SI"/>
        </w:rPr>
        <w:t xml:space="preserve">npr. </w:t>
      </w:r>
      <w:r w:rsidRPr="009F7C14">
        <w:rPr>
          <w:rFonts w:ascii="Times New Roman" w:hAnsi="Times New Roman"/>
          <w:sz w:val="24"/>
          <w:szCs w:val="24"/>
          <w:lang w:val="sl-SI"/>
        </w:rPr>
        <w:t xml:space="preserve">pravilnost knjiženja, pravilnost </w:t>
      </w:r>
      <w:r w:rsidR="00EC7D17">
        <w:rPr>
          <w:rFonts w:ascii="Times New Roman" w:hAnsi="Times New Roman"/>
          <w:sz w:val="24"/>
          <w:szCs w:val="24"/>
          <w:lang w:val="sl-SI"/>
        </w:rPr>
        <w:t>odobravanja (</w:t>
      </w:r>
      <w:r w:rsidRPr="009F7C14">
        <w:rPr>
          <w:rFonts w:ascii="Times New Roman" w:hAnsi="Times New Roman"/>
          <w:sz w:val="24"/>
          <w:szCs w:val="24"/>
          <w:lang w:val="sl-SI"/>
        </w:rPr>
        <w:t>likvidacije</w:t>
      </w:r>
      <w:r w:rsidR="00EC7D17">
        <w:rPr>
          <w:rFonts w:ascii="Times New Roman" w:hAnsi="Times New Roman"/>
          <w:sz w:val="24"/>
          <w:szCs w:val="24"/>
          <w:lang w:val="sl-SI"/>
        </w:rPr>
        <w:t>)</w:t>
      </w:r>
      <w:r w:rsidRPr="009F7C14">
        <w:rPr>
          <w:rFonts w:ascii="Times New Roman" w:hAnsi="Times New Roman"/>
          <w:sz w:val="24"/>
          <w:szCs w:val="24"/>
          <w:lang w:val="sl-SI"/>
        </w:rPr>
        <w:t xml:space="preserve"> listin, pravilnost dostopa do sredstev);</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sidRPr="009F7C14">
        <w:rPr>
          <w:rFonts w:ascii="Times New Roman" w:hAnsi="Times New Roman"/>
          <w:sz w:val="24"/>
          <w:szCs w:val="24"/>
          <w:lang w:val="sl-SI"/>
        </w:rPr>
        <w:t>znan nosilec kontroliranja kot odgovorna oseba (in njegov namestnik);</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izdelan o</w:t>
      </w:r>
      <w:r w:rsidRPr="009F7C14">
        <w:rPr>
          <w:rFonts w:ascii="Times New Roman" w:hAnsi="Times New Roman"/>
          <w:sz w:val="24"/>
          <w:szCs w:val="24"/>
          <w:lang w:val="sl-SI"/>
        </w:rPr>
        <w:t xml:space="preserve">pis izvajanja kontroliranja in njegove pogostnosti (gre za izvajanje kontrolnih </w:t>
      </w:r>
      <w:r w:rsidR="00EC7D17">
        <w:rPr>
          <w:rFonts w:ascii="Times New Roman" w:hAnsi="Times New Roman"/>
          <w:sz w:val="24"/>
          <w:szCs w:val="24"/>
          <w:lang w:val="sl-SI"/>
        </w:rPr>
        <w:t>dejavnosti</w:t>
      </w:r>
      <w:r w:rsidRPr="009F7C14">
        <w:rPr>
          <w:rFonts w:ascii="Times New Roman" w:hAnsi="Times New Roman"/>
          <w:sz w:val="24"/>
          <w:szCs w:val="24"/>
          <w:lang w:val="sl-SI"/>
        </w:rPr>
        <w:t xml:space="preserve">, </w:t>
      </w:r>
      <w:r>
        <w:rPr>
          <w:rFonts w:ascii="Times New Roman" w:hAnsi="Times New Roman"/>
          <w:sz w:val="24"/>
          <w:szCs w:val="24"/>
          <w:lang w:val="sl-SI"/>
        </w:rPr>
        <w:t>npr.</w:t>
      </w:r>
      <w:r w:rsidRPr="009F7C14">
        <w:rPr>
          <w:rFonts w:ascii="Times New Roman" w:hAnsi="Times New Roman"/>
          <w:sz w:val="24"/>
          <w:szCs w:val="24"/>
          <w:lang w:val="sl-SI"/>
        </w:rPr>
        <w:t xml:space="preserve">: odobritve, pooblastila, </w:t>
      </w:r>
      <w:r w:rsidRPr="009F7C14">
        <w:rPr>
          <w:rFonts w:ascii="Times New Roman" w:hAnsi="Times New Roman"/>
          <w:sz w:val="24"/>
          <w:szCs w:val="24"/>
          <w:lang w:val="sl-SI"/>
        </w:rPr>
        <w:lastRenderedPageBreak/>
        <w:t>potrjevanja, preverjanja, usklajevanja, zavarovanje sredstev, varovanje</w:t>
      </w:r>
      <w:r>
        <w:rPr>
          <w:rFonts w:ascii="Times New Roman" w:hAnsi="Times New Roman"/>
          <w:sz w:val="24"/>
          <w:szCs w:val="24"/>
          <w:lang w:val="sl-SI"/>
        </w:rPr>
        <w:t xml:space="preserve"> sredstev, delitev dolžnosti)</w:t>
      </w:r>
      <w:r w:rsidRPr="009F7C14">
        <w:rPr>
          <w:rFonts w:ascii="Times New Roman" w:hAnsi="Times New Roman"/>
          <w:sz w:val="24"/>
          <w:szCs w:val="24"/>
          <w:lang w:val="sl-SI"/>
        </w:rPr>
        <w:t>;</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znan n</w:t>
      </w:r>
      <w:r w:rsidRPr="009F7C14">
        <w:rPr>
          <w:rFonts w:ascii="Times New Roman" w:hAnsi="Times New Roman"/>
          <w:sz w:val="24"/>
          <w:szCs w:val="24"/>
          <w:lang w:val="sl-SI"/>
        </w:rPr>
        <w:t>ačin kontroliranja (ročni ali računalniški);</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opredeljena v</w:t>
      </w:r>
      <w:r w:rsidRPr="009F7C14">
        <w:rPr>
          <w:rFonts w:ascii="Times New Roman" w:hAnsi="Times New Roman"/>
          <w:sz w:val="24"/>
          <w:szCs w:val="24"/>
          <w:lang w:val="sl-SI"/>
        </w:rPr>
        <w:t>rsta kontrole;</w:t>
      </w:r>
    </w:p>
    <w:p w:rsidR="00E835F4" w:rsidRPr="009F7C14" w:rsidRDefault="00E835F4" w:rsidP="00646F1F">
      <w:pPr>
        <w:pStyle w:val="Telobesedila1"/>
        <w:numPr>
          <w:ilvl w:val="2"/>
          <w:numId w:val="65"/>
        </w:numPr>
        <w:tabs>
          <w:tab w:val="num" w:pos="0"/>
        </w:tabs>
        <w:spacing w:before="0" w:line="240" w:lineRule="auto"/>
        <w:ind w:hanging="294"/>
        <w:rPr>
          <w:rFonts w:ascii="Times New Roman" w:hAnsi="Times New Roman"/>
          <w:sz w:val="24"/>
          <w:szCs w:val="24"/>
          <w:lang w:val="sl-SI"/>
        </w:rPr>
      </w:pPr>
      <w:r>
        <w:rPr>
          <w:rFonts w:ascii="Times New Roman" w:hAnsi="Times New Roman"/>
          <w:sz w:val="24"/>
          <w:szCs w:val="24"/>
          <w:lang w:val="sl-SI"/>
        </w:rPr>
        <w:t>ugotovljena z</w:t>
      </w:r>
      <w:r w:rsidRPr="009F7C14">
        <w:rPr>
          <w:rFonts w:ascii="Times New Roman" w:hAnsi="Times New Roman"/>
          <w:sz w:val="24"/>
          <w:szCs w:val="24"/>
          <w:lang w:val="sl-SI"/>
        </w:rPr>
        <w:t>relost kontrole, ki ima načelno naslednje stopnje:</w:t>
      </w:r>
    </w:p>
    <w:p w:rsidR="00E835F4" w:rsidRPr="009F7C14" w:rsidRDefault="00E835F4" w:rsidP="00646F1F">
      <w:pPr>
        <w:pStyle w:val="Telobesedila1"/>
        <w:numPr>
          <w:ilvl w:val="4"/>
          <w:numId w:val="61"/>
        </w:numPr>
        <w:spacing w:before="0" w:line="240" w:lineRule="auto"/>
        <w:ind w:hanging="371"/>
        <w:rPr>
          <w:rFonts w:ascii="Times New Roman" w:hAnsi="Times New Roman"/>
          <w:sz w:val="24"/>
          <w:szCs w:val="24"/>
          <w:lang w:val="sl-SI"/>
        </w:rPr>
      </w:pPr>
      <w:r w:rsidRPr="009F7C14">
        <w:rPr>
          <w:rFonts w:ascii="Times New Roman" w:hAnsi="Times New Roman"/>
          <w:sz w:val="24"/>
          <w:szCs w:val="24"/>
          <w:lang w:val="sl-SI"/>
        </w:rPr>
        <w:t>nezanesljiva notranja kontrola (ni ustrezna),</w:t>
      </w:r>
    </w:p>
    <w:p w:rsidR="00E835F4" w:rsidRPr="009F7C14" w:rsidRDefault="00E835F4" w:rsidP="00646F1F">
      <w:pPr>
        <w:pStyle w:val="Telobesedila1"/>
        <w:numPr>
          <w:ilvl w:val="4"/>
          <w:numId w:val="61"/>
        </w:numPr>
        <w:spacing w:before="0" w:line="240" w:lineRule="auto"/>
        <w:ind w:hanging="371"/>
        <w:rPr>
          <w:rFonts w:ascii="Times New Roman" w:hAnsi="Times New Roman"/>
          <w:sz w:val="24"/>
          <w:szCs w:val="24"/>
          <w:lang w:val="sl-SI"/>
        </w:rPr>
      </w:pPr>
      <w:r w:rsidRPr="009F7C14">
        <w:rPr>
          <w:rFonts w:ascii="Times New Roman" w:hAnsi="Times New Roman"/>
          <w:sz w:val="24"/>
          <w:szCs w:val="24"/>
          <w:lang w:val="sl-SI"/>
        </w:rPr>
        <w:t xml:space="preserve">neformalna notranja kontrola (ni </w:t>
      </w:r>
      <w:r w:rsidR="00EC7D17">
        <w:rPr>
          <w:rFonts w:ascii="Times New Roman" w:hAnsi="Times New Roman"/>
          <w:sz w:val="24"/>
          <w:szCs w:val="24"/>
          <w:lang w:val="sl-SI"/>
        </w:rPr>
        <w:t>organizacijsko</w:t>
      </w:r>
      <w:r w:rsidRPr="009F7C14">
        <w:rPr>
          <w:rFonts w:ascii="Times New Roman" w:hAnsi="Times New Roman"/>
          <w:sz w:val="24"/>
          <w:szCs w:val="24"/>
          <w:lang w:val="sl-SI"/>
        </w:rPr>
        <w:t xml:space="preserve"> </w:t>
      </w:r>
      <w:r w:rsidR="00D97936">
        <w:rPr>
          <w:rFonts w:ascii="Times New Roman" w:hAnsi="Times New Roman"/>
          <w:sz w:val="24"/>
          <w:szCs w:val="24"/>
          <w:lang w:val="sl-SI"/>
        </w:rPr>
        <w:t>uvedena</w:t>
      </w:r>
      <w:r w:rsidRPr="009F7C14">
        <w:rPr>
          <w:rFonts w:ascii="Times New Roman" w:hAnsi="Times New Roman"/>
          <w:sz w:val="24"/>
          <w:szCs w:val="24"/>
          <w:lang w:val="sl-SI"/>
        </w:rPr>
        <w:t>),</w:t>
      </w:r>
    </w:p>
    <w:p w:rsidR="00E835F4" w:rsidRPr="009F7C14" w:rsidRDefault="00E835F4" w:rsidP="00646F1F">
      <w:pPr>
        <w:pStyle w:val="Telobesedila1"/>
        <w:numPr>
          <w:ilvl w:val="4"/>
          <w:numId w:val="61"/>
        </w:numPr>
        <w:spacing w:before="0" w:line="240" w:lineRule="auto"/>
        <w:ind w:hanging="371"/>
        <w:rPr>
          <w:rFonts w:ascii="Times New Roman" w:hAnsi="Times New Roman"/>
          <w:sz w:val="24"/>
          <w:szCs w:val="24"/>
          <w:lang w:val="sl-SI"/>
        </w:rPr>
      </w:pPr>
      <w:r w:rsidRPr="009F7C14">
        <w:rPr>
          <w:rFonts w:ascii="Times New Roman" w:hAnsi="Times New Roman"/>
          <w:sz w:val="24"/>
          <w:szCs w:val="24"/>
          <w:lang w:val="sl-SI"/>
        </w:rPr>
        <w:t>standardizirana notra</w:t>
      </w:r>
      <w:r w:rsidR="00D97936">
        <w:rPr>
          <w:rFonts w:ascii="Times New Roman" w:hAnsi="Times New Roman"/>
          <w:sz w:val="24"/>
          <w:szCs w:val="24"/>
          <w:lang w:val="sl-SI"/>
        </w:rPr>
        <w:t>nja kontrola (ni redno preizkuša</w:t>
      </w:r>
      <w:r w:rsidRPr="009F7C14">
        <w:rPr>
          <w:rFonts w:ascii="Times New Roman" w:hAnsi="Times New Roman"/>
          <w:sz w:val="24"/>
          <w:szCs w:val="24"/>
          <w:lang w:val="sl-SI"/>
        </w:rPr>
        <w:t>na),</w:t>
      </w:r>
    </w:p>
    <w:p w:rsidR="00E835F4" w:rsidRPr="009F7C14" w:rsidRDefault="00E835F4" w:rsidP="00646F1F">
      <w:pPr>
        <w:pStyle w:val="Telobesedila1"/>
        <w:numPr>
          <w:ilvl w:val="4"/>
          <w:numId w:val="61"/>
        </w:numPr>
        <w:spacing w:before="0" w:line="240" w:lineRule="auto"/>
        <w:ind w:hanging="371"/>
        <w:rPr>
          <w:rFonts w:ascii="Times New Roman" w:hAnsi="Times New Roman"/>
          <w:sz w:val="24"/>
          <w:szCs w:val="24"/>
          <w:lang w:val="sl-SI"/>
        </w:rPr>
      </w:pPr>
      <w:r w:rsidRPr="009F7C14">
        <w:rPr>
          <w:rFonts w:ascii="Times New Roman" w:hAnsi="Times New Roman"/>
          <w:sz w:val="24"/>
          <w:szCs w:val="24"/>
          <w:lang w:val="sl-SI"/>
        </w:rPr>
        <w:t>nadzorovana notranja kontrola (je opredeljena in deluje),</w:t>
      </w:r>
    </w:p>
    <w:p w:rsidR="00E835F4" w:rsidRPr="009F7C14" w:rsidRDefault="00E835F4" w:rsidP="00646F1F">
      <w:pPr>
        <w:pStyle w:val="Telobesedila1"/>
        <w:numPr>
          <w:ilvl w:val="4"/>
          <w:numId w:val="61"/>
        </w:numPr>
        <w:spacing w:before="0" w:line="240" w:lineRule="auto"/>
        <w:ind w:hanging="371"/>
        <w:rPr>
          <w:rFonts w:ascii="Times New Roman" w:hAnsi="Times New Roman"/>
          <w:sz w:val="24"/>
          <w:szCs w:val="24"/>
          <w:lang w:val="sl-SI"/>
        </w:rPr>
      </w:pPr>
      <w:r w:rsidRPr="009F7C14">
        <w:rPr>
          <w:rFonts w:ascii="Times New Roman" w:hAnsi="Times New Roman"/>
          <w:sz w:val="24"/>
          <w:szCs w:val="24"/>
          <w:lang w:val="sl-SI"/>
        </w:rPr>
        <w:t>optimalna notranja kontrola (je vključena v proces nenehnega izboljševanja).</w:t>
      </w:r>
    </w:p>
    <w:p w:rsidR="00E835F4" w:rsidRPr="00796E40"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sidRPr="00963FEB">
        <w:rPr>
          <w:rFonts w:ascii="Times New Roman" w:hAnsi="Times New Roman"/>
          <w:sz w:val="24"/>
          <w:szCs w:val="24"/>
          <w:lang w:val="sl-SI"/>
        </w:rPr>
        <w:t xml:space="preserve">Organiziranje notranjih kontrol je bistveno cenejše in </w:t>
      </w:r>
      <w:r w:rsidR="00EC7D17" w:rsidRPr="00963FEB">
        <w:rPr>
          <w:rFonts w:ascii="Times New Roman" w:hAnsi="Times New Roman"/>
          <w:sz w:val="24"/>
          <w:szCs w:val="24"/>
          <w:lang w:val="sl-SI"/>
        </w:rPr>
        <w:t>preprostejše</w:t>
      </w:r>
      <w:r w:rsidRPr="00963FEB">
        <w:rPr>
          <w:rFonts w:ascii="Times New Roman" w:hAnsi="Times New Roman"/>
          <w:sz w:val="24"/>
          <w:szCs w:val="24"/>
          <w:lang w:val="sl-SI"/>
        </w:rPr>
        <w:t>, če poteka sočasno z organiziranjem določenega poslovnega procesa</w:t>
      </w:r>
      <w:r>
        <w:rPr>
          <w:rFonts w:ascii="Times New Roman" w:hAnsi="Times New Roman"/>
          <w:sz w:val="24"/>
          <w:szCs w:val="24"/>
          <w:lang w:val="sl-SI"/>
        </w:rPr>
        <w:t>.</w:t>
      </w: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Nadziranje</w:t>
      </w:r>
      <w:r w:rsidRPr="002B4D80">
        <w:rPr>
          <w:rFonts w:ascii="Times New Roman" w:hAnsi="Times New Roman"/>
          <w:b/>
          <w:sz w:val="24"/>
          <w:szCs w:val="24"/>
          <w:lang w:val="sl-SI"/>
        </w:rPr>
        <w:t xml:space="preserve"> </w:t>
      </w:r>
      <w:r w:rsidRPr="00F73D17">
        <w:rPr>
          <w:rFonts w:ascii="Times New Roman" w:hAnsi="Times New Roman"/>
          <w:sz w:val="24"/>
          <w:szCs w:val="24"/>
          <w:lang w:val="sl-SI"/>
        </w:rPr>
        <w:t>delovanja</w:t>
      </w:r>
      <w:r>
        <w:rPr>
          <w:rFonts w:ascii="Times New Roman" w:hAnsi="Times New Roman"/>
          <w:b/>
          <w:sz w:val="24"/>
          <w:szCs w:val="24"/>
          <w:lang w:val="sl-SI"/>
        </w:rPr>
        <w:t xml:space="preserve"> </w:t>
      </w:r>
      <w:r>
        <w:rPr>
          <w:rFonts w:ascii="Times New Roman" w:hAnsi="Times New Roman"/>
          <w:sz w:val="24"/>
          <w:szCs w:val="24"/>
          <w:lang w:val="sl-SI"/>
        </w:rPr>
        <w:t>in učinkovitosti nadziranja</w:t>
      </w:r>
      <w:r w:rsidRPr="002B4D80">
        <w:rPr>
          <w:rFonts w:ascii="Times New Roman" w:hAnsi="Times New Roman"/>
          <w:b/>
          <w:sz w:val="24"/>
          <w:szCs w:val="24"/>
          <w:lang w:val="sl-SI"/>
        </w:rPr>
        <w:t xml:space="preserve"> </w:t>
      </w:r>
      <w:r w:rsidRPr="002B4D80">
        <w:rPr>
          <w:rFonts w:ascii="Times New Roman" w:hAnsi="Times New Roman"/>
          <w:sz w:val="24"/>
          <w:szCs w:val="24"/>
          <w:lang w:val="sl-SI"/>
        </w:rPr>
        <w:t xml:space="preserve">za potrebe notranjega poročanja zajema celoten proces </w:t>
      </w:r>
      <w:r>
        <w:rPr>
          <w:rFonts w:ascii="Times New Roman" w:hAnsi="Times New Roman"/>
          <w:sz w:val="24"/>
          <w:szCs w:val="24"/>
          <w:lang w:val="sl-SI"/>
        </w:rPr>
        <w:t>nadziranja</w:t>
      </w:r>
      <w:r w:rsidRPr="002B4D80">
        <w:rPr>
          <w:rFonts w:ascii="Times New Roman" w:hAnsi="Times New Roman"/>
          <w:sz w:val="24"/>
          <w:szCs w:val="24"/>
          <w:lang w:val="sl-SI"/>
        </w:rPr>
        <w:t xml:space="preserve">, od začetnega zajemanja podatkov, do arhiviranja poročil in listin. </w:t>
      </w:r>
      <w:r>
        <w:rPr>
          <w:rFonts w:ascii="Times New Roman" w:hAnsi="Times New Roman"/>
          <w:sz w:val="24"/>
          <w:szCs w:val="24"/>
          <w:lang w:val="sl-SI"/>
        </w:rPr>
        <w:t xml:space="preserve">V tem okviru je tudi nadziranje računovodenja. Nosilec nadziranja računovodenja je poslovodstvo združbe. </w:t>
      </w:r>
      <w:r w:rsidRPr="002B4D80">
        <w:rPr>
          <w:rFonts w:ascii="Times New Roman" w:hAnsi="Times New Roman"/>
          <w:sz w:val="24"/>
          <w:szCs w:val="24"/>
          <w:lang w:val="sl-SI"/>
        </w:rPr>
        <w:t xml:space="preserve">Cilj je zagotoviti ustrezno kakovost </w:t>
      </w:r>
      <w:r>
        <w:rPr>
          <w:rFonts w:ascii="Times New Roman" w:hAnsi="Times New Roman"/>
          <w:sz w:val="24"/>
          <w:szCs w:val="24"/>
          <w:lang w:val="sl-SI"/>
        </w:rPr>
        <w:t>računovodskega poročanja</w:t>
      </w:r>
      <w:r w:rsidRPr="002B4D80">
        <w:rPr>
          <w:rFonts w:ascii="Times New Roman" w:hAnsi="Times New Roman"/>
          <w:sz w:val="24"/>
          <w:szCs w:val="24"/>
          <w:lang w:val="sl-SI"/>
        </w:rPr>
        <w:t xml:space="preserve"> v združbi.</w:t>
      </w:r>
    </w:p>
    <w:p w:rsidR="00E835F4" w:rsidRPr="00D328D3" w:rsidRDefault="00E835F4" w:rsidP="00646F1F">
      <w:pPr>
        <w:pStyle w:val="Telobesedila1"/>
        <w:numPr>
          <w:ilvl w:val="1"/>
          <w:numId w:val="65"/>
        </w:numPr>
        <w:tabs>
          <w:tab w:val="num" w:pos="0"/>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etičnosti nadziranja</w:t>
      </w:r>
      <w:r>
        <w:rPr>
          <w:rFonts w:ascii="Times New Roman" w:hAnsi="Times New Roman"/>
          <w:sz w:val="24"/>
          <w:szCs w:val="24"/>
          <w:lang w:val="sl-SI"/>
        </w:rPr>
        <w:t xml:space="preserve"> je treba v celoti upoštevati načela poklicne in poslovne etike in jih usklajevati z načeli osebne etike izvajalca nadziranja.</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Pr="002B4D80" w:rsidRDefault="00E835F4" w:rsidP="00E835F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E835F4" w:rsidRPr="007143EF" w:rsidRDefault="00E835F4" w:rsidP="00E835F4">
      <w:pPr>
        <w:pStyle w:val="Telobesedila1"/>
        <w:spacing w:before="0" w:line="240" w:lineRule="auto"/>
        <w:ind w:firstLine="0"/>
        <w:rPr>
          <w:rFonts w:ascii="Times New Roman" w:hAnsi="Times New Roman"/>
          <w:sz w:val="24"/>
          <w:szCs w:val="24"/>
          <w:lang w:val="sl-SI"/>
        </w:rPr>
      </w:pPr>
    </w:p>
    <w:p w:rsidR="00E835F4" w:rsidRPr="002B4D80"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izvajanja procesa nadziranja</w:t>
      </w:r>
      <w:r w:rsidRPr="002B4D80">
        <w:rPr>
          <w:rFonts w:ascii="Times New Roman" w:hAnsi="Times New Roman"/>
          <w:sz w:val="24"/>
          <w:szCs w:val="24"/>
          <w:lang w:val="sl-SI"/>
        </w:rPr>
        <w:t xml:space="preserve"> </w:t>
      </w:r>
      <w:r>
        <w:rPr>
          <w:rFonts w:ascii="Times New Roman" w:hAnsi="Times New Roman"/>
          <w:sz w:val="24"/>
          <w:szCs w:val="24"/>
          <w:lang w:val="sl-SI"/>
        </w:rPr>
        <w:t>v okviru notranjega poročanja obsega</w:t>
      </w:r>
      <w:r w:rsidRPr="002B4D80">
        <w:rPr>
          <w:rFonts w:ascii="Times New Roman" w:hAnsi="Times New Roman"/>
          <w:sz w:val="24"/>
          <w:szCs w:val="24"/>
          <w:lang w:val="sl-SI"/>
        </w:rPr>
        <w:t>:</w:t>
      </w:r>
    </w:p>
    <w:p w:rsidR="00E835F4" w:rsidRPr="004504C3" w:rsidRDefault="00E835F4" w:rsidP="00646F1F">
      <w:pPr>
        <w:pStyle w:val="Style2"/>
        <w:numPr>
          <w:ilvl w:val="0"/>
          <w:numId w:val="59"/>
        </w:numPr>
        <w:tabs>
          <w:tab w:val="clear" w:pos="216"/>
          <w:tab w:val="num" w:pos="432"/>
        </w:tabs>
        <w:kinsoku w:val="0"/>
        <w:autoSpaceDE/>
        <w:autoSpaceDN/>
        <w:adjustRightInd/>
        <w:ind w:left="709" w:right="2520" w:hanging="283"/>
        <w:rPr>
          <w:spacing w:val="-4"/>
        </w:rPr>
      </w:pPr>
      <w:r>
        <w:rPr>
          <w:spacing w:val="-5"/>
          <w:w w:val="105"/>
        </w:rPr>
        <w:t>a</w:t>
      </w:r>
      <w:r w:rsidRPr="004504C3">
        <w:rPr>
          <w:spacing w:val="-5"/>
          <w:w w:val="105"/>
        </w:rPr>
        <w:t xml:space="preserve">naliziranje </w:t>
      </w:r>
      <w:r>
        <w:rPr>
          <w:spacing w:val="-5"/>
          <w:w w:val="105"/>
        </w:rPr>
        <w:t>nadziranja</w:t>
      </w:r>
      <w:r w:rsidRPr="004504C3">
        <w:rPr>
          <w:spacing w:val="-5"/>
          <w:w w:val="105"/>
        </w:rPr>
        <w:t xml:space="preserve"> z oblikovanjem informacij o:</w:t>
      </w:r>
      <w:r w:rsidRPr="004504C3">
        <w:rPr>
          <w:spacing w:val="-5"/>
        </w:rPr>
        <w:t xml:space="preserve"> </w:t>
      </w:r>
    </w:p>
    <w:p w:rsidR="00E835F4" w:rsidRPr="004504C3" w:rsidRDefault="00E835F4" w:rsidP="00646F1F">
      <w:pPr>
        <w:pStyle w:val="Style18"/>
        <w:numPr>
          <w:ilvl w:val="0"/>
          <w:numId w:val="60"/>
        </w:numPr>
        <w:kinsoku w:val="0"/>
        <w:autoSpaceDE/>
        <w:autoSpaceDN/>
        <w:adjustRightInd/>
        <w:ind w:left="993" w:hanging="284"/>
        <w:rPr>
          <w:spacing w:val="-4"/>
        </w:rPr>
      </w:pPr>
      <w:r w:rsidRPr="004504C3">
        <w:rPr>
          <w:spacing w:val="-4"/>
          <w:w w:val="105"/>
        </w:rPr>
        <w:t xml:space="preserve">nadziranju </w:t>
      </w:r>
      <w:r>
        <w:rPr>
          <w:spacing w:val="-4"/>
          <w:w w:val="105"/>
        </w:rPr>
        <w:t>delovanja procesov nadziranja,</w:t>
      </w:r>
    </w:p>
    <w:p w:rsidR="00E835F4" w:rsidRPr="004504C3" w:rsidRDefault="00E835F4" w:rsidP="00646F1F">
      <w:pPr>
        <w:pStyle w:val="Style2"/>
        <w:numPr>
          <w:ilvl w:val="1"/>
          <w:numId w:val="60"/>
        </w:numPr>
        <w:kinsoku w:val="0"/>
        <w:autoSpaceDE/>
        <w:autoSpaceDN/>
        <w:adjustRightInd/>
        <w:ind w:left="993" w:right="2520" w:hanging="284"/>
        <w:rPr>
          <w:spacing w:val="-4"/>
        </w:rPr>
      </w:pPr>
      <w:r w:rsidRPr="004504C3">
        <w:rPr>
          <w:spacing w:val="-4"/>
          <w:w w:val="105"/>
        </w:rPr>
        <w:t xml:space="preserve">kakovosti </w:t>
      </w:r>
      <w:r>
        <w:rPr>
          <w:spacing w:val="-4"/>
          <w:w w:val="105"/>
        </w:rPr>
        <w:t>nadziranja,</w:t>
      </w:r>
    </w:p>
    <w:p w:rsidR="00E835F4" w:rsidRPr="0044692E" w:rsidRDefault="00E835F4" w:rsidP="00646F1F">
      <w:pPr>
        <w:pStyle w:val="Telobesedila1"/>
        <w:numPr>
          <w:ilvl w:val="0"/>
          <w:numId w:val="58"/>
        </w:numPr>
        <w:spacing w:before="0" w:line="240" w:lineRule="auto"/>
        <w:ind w:left="709" w:hanging="283"/>
        <w:rPr>
          <w:rFonts w:ascii="Times New Roman" w:hAnsi="Times New Roman"/>
          <w:sz w:val="24"/>
          <w:szCs w:val="24"/>
          <w:lang w:val="sl-SI"/>
        </w:rPr>
      </w:pPr>
      <w:r w:rsidRPr="004504C3">
        <w:rPr>
          <w:rFonts w:ascii="Times New Roman" w:hAnsi="Times New Roman"/>
          <w:spacing w:val="-1"/>
          <w:w w:val="105"/>
          <w:sz w:val="24"/>
          <w:szCs w:val="24"/>
          <w:lang w:val="sl-SI"/>
        </w:rPr>
        <w:t xml:space="preserve">shranjevanje dokumentacije o </w:t>
      </w:r>
      <w:r>
        <w:rPr>
          <w:rFonts w:ascii="Times New Roman" w:hAnsi="Times New Roman"/>
          <w:spacing w:val="-1"/>
          <w:w w:val="105"/>
          <w:sz w:val="24"/>
          <w:szCs w:val="24"/>
          <w:lang w:val="sl-SI"/>
        </w:rPr>
        <w:t>nadziranju;</w:t>
      </w:r>
    </w:p>
    <w:p w:rsidR="00E835F4" w:rsidRPr="0044692E" w:rsidRDefault="00E835F4" w:rsidP="00646F1F">
      <w:pPr>
        <w:pStyle w:val="Telobesedila1"/>
        <w:numPr>
          <w:ilvl w:val="0"/>
          <w:numId w:val="58"/>
        </w:numPr>
        <w:spacing w:before="0" w:line="240" w:lineRule="auto"/>
        <w:ind w:left="709" w:hanging="283"/>
        <w:rPr>
          <w:rFonts w:ascii="Times New Roman" w:hAnsi="Times New Roman"/>
          <w:sz w:val="24"/>
          <w:szCs w:val="24"/>
          <w:lang w:val="sl-SI"/>
        </w:rPr>
      </w:pPr>
      <w:r>
        <w:rPr>
          <w:rFonts w:ascii="Times New Roman" w:hAnsi="Times New Roman"/>
          <w:spacing w:val="-1"/>
          <w:w w:val="105"/>
          <w:sz w:val="24"/>
          <w:szCs w:val="24"/>
          <w:lang w:val="sl-SI"/>
        </w:rPr>
        <w:t>poročanje o nadziranju delovanja in o ugotovitvah nadziranja.</w:t>
      </w:r>
    </w:p>
    <w:p w:rsidR="00E835F4" w:rsidRDefault="00E835F4" w:rsidP="00E835F4">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Izvajalec analiziranja nadziranja je vodja informacijskega sistema oziroma od njega pooblaščeni delavec.</w:t>
      </w:r>
    </w:p>
    <w:p w:rsidR="00E835F4" w:rsidRPr="009A3D4F"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sidRPr="009A3D4F">
        <w:rPr>
          <w:rFonts w:ascii="Times New Roman" w:hAnsi="Times New Roman"/>
          <w:sz w:val="24"/>
          <w:szCs w:val="24"/>
          <w:lang w:val="sl-SI"/>
        </w:rPr>
        <w:t xml:space="preserve">V okviru </w:t>
      </w:r>
      <w:r>
        <w:rPr>
          <w:rFonts w:ascii="Times New Roman" w:hAnsi="Times New Roman"/>
          <w:sz w:val="24"/>
          <w:szCs w:val="24"/>
          <w:lang w:val="sl-SI"/>
        </w:rPr>
        <w:t xml:space="preserve">analiziranja </w:t>
      </w:r>
      <w:r w:rsidRPr="009A3D4F">
        <w:rPr>
          <w:rFonts w:ascii="Times New Roman" w:hAnsi="Times New Roman"/>
          <w:sz w:val="24"/>
          <w:szCs w:val="24"/>
          <w:lang w:val="sl-SI"/>
        </w:rPr>
        <w:t>kakovosti</w:t>
      </w:r>
      <w:r>
        <w:rPr>
          <w:rFonts w:ascii="Times New Roman" w:hAnsi="Times New Roman"/>
          <w:sz w:val="24"/>
          <w:szCs w:val="24"/>
          <w:lang w:val="sl-SI"/>
        </w:rPr>
        <w:t xml:space="preserve"> nadziranja v okviru notranjega poročanja ugotavljamo učinkovitost in uspešnost nadziranja. Sodila učinkovitosti nadziranja so pravočasnost in ustreznost informacij ob načrtovanih stroških ter število ugotovljenih napak in/ali prevar. Sodilo </w:t>
      </w:r>
      <w:r>
        <w:rPr>
          <w:rFonts w:ascii="Times New Roman" w:hAnsi="Times New Roman"/>
          <w:sz w:val="24"/>
          <w:szCs w:val="24"/>
          <w:lang w:val="sl-SI"/>
        </w:rPr>
        <w:lastRenderedPageBreak/>
        <w:t>uspešnosti nadziranja je ustrezna (želena) kakovost informacij za notranje uporabnike.</w:t>
      </w:r>
    </w:p>
    <w:p w:rsidR="00E835F4" w:rsidRDefault="00E835F4" w:rsidP="00646F1F">
      <w:pPr>
        <w:numPr>
          <w:ilvl w:val="1"/>
          <w:numId w:val="65"/>
        </w:numPr>
        <w:tabs>
          <w:tab w:val="num" w:pos="0"/>
        </w:tabs>
        <w:spacing w:after="0" w:line="240" w:lineRule="auto"/>
        <w:ind w:left="0" w:firstLine="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Koristno je opredeliti več nadzorovanih kategorij in meril uspešnosti (ne samo računovodskih), da bi se izognili zanemarjanju nekaterih pomembnih dejavnikov, ki vplivajo na uspešnost.</w:t>
      </w:r>
    </w:p>
    <w:p w:rsidR="00E835F4" w:rsidRPr="00FF26E6" w:rsidRDefault="00E835F4" w:rsidP="00646F1F">
      <w:pPr>
        <w:pStyle w:val="Telobesedila1"/>
        <w:numPr>
          <w:ilvl w:val="1"/>
          <w:numId w:val="6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s</w:t>
      </w:r>
      <w:r w:rsidRPr="00FF26E6">
        <w:rPr>
          <w:rFonts w:ascii="Times New Roman" w:hAnsi="Times New Roman"/>
          <w:sz w:val="24"/>
          <w:szCs w:val="24"/>
          <w:lang w:val="sl-SI"/>
        </w:rPr>
        <w:t>hranje</w:t>
      </w:r>
      <w:r>
        <w:rPr>
          <w:rFonts w:ascii="Times New Roman" w:hAnsi="Times New Roman"/>
          <w:sz w:val="24"/>
          <w:szCs w:val="24"/>
          <w:lang w:val="sl-SI"/>
        </w:rPr>
        <w:t>vanju</w:t>
      </w:r>
      <w:r w:rsidRPr="00FF26E6">
        <w:rPr>
          <w:rFonts w:ascii="Times New Roman" w:hAnsi="Times New Roman"/>
          <w:sz w:val="24"/>
          <w:szCs w:val="24"/>
          <w:lang w:val="sl-SI"/>
        </w:rPr>
        <w:t xml:space="preserve"> dokumentacije</w:t>
      </w:r>
      <w:r>
        <w:rPr>
          <w:rFonts w:ascii="Times New Roman" w:hAnsi="Times New Roman"/>
          <w:sz w:val="24"/>
          <w:szCs w:val="24"/>
          <w:lang w:val="sl-SI"/>
        </w:rPr>
        <w:t xml:space="preserve"> o nadziranju je treba ustrezno upoštevati načela sedmega poglavja tega kodeksa.</w:t>
      </w:r>
    </w:p>
    <w:p w:rsidR="00E835F4" w:rsidRPr="00D328D3" w:rsidRDefault="00E835F4" w:rsidP="00646F1F">
      <w:pPr>
        <w:pStyle w:val="Telobesedila1"/>
        <w:numPr>
          <w:ilvl w:val="1"/>
          <w:numId w:val="65"/>
        </w:numPr>
        <w:tabs>
          <w:tab w:val="num" w:pos="0"/>
        </w:tabs>
        <w:spacing w:before="0" w:line="240" w:lineRule="auto"/>
        <w:ind w:left="0" w:firstLine="0"/>
        <w:rPr>
          <w:rFonts w:ascii="Times New Roman" w:hAnsi="Times New Roman"/>
          <w:b/>
          <w:sz w:val="24"/>
          <w:szCs w:val="24"/>
          <w:lang w:val="sl-SI"/>
        </w:rPr>
      </w:pPr>
      <w:r w:rsidRPr="0044692E">
        <w:rPr>
          <w:rFonts w:ascii="Times New Roman" w:hAnsi="Times New Roman"/>
          <w:sz w:val="24"/>
          <w:szCs w:val="24"/>
          <w:lang w:val="sl-SI"/>
        </w:rPr>
        <w:t>Poročanje o nadziranju</w:t>
      </w:r>
      <w:r w:rsidRPr="007143EF">
        <w:rPr>
          <w:rFonts w:ascii="Times New Roman" w:hAnsi="Times New Roman"/>
          <w:i/>
          <w:sz w:val="24"/>
          <w:szCs w:val="24"/>
          <w:lang w:val="sl-SI"/>
        </w:rPr>
        <w:t xml:space="preserve"> </w:t>
      </w:r>
      <w:r>
        <w:rPr>
          <w:rFonts w:ascii="Times New Roman" w:hAnsi="Times New Roman"/>
          <w:sz w:val="24"/>
          <w:szCs w:val="24"/>
          <w:lang w:val="sl-SI"/>
        </w:rPr>
        <w:t xml:space="preserve">delovanja sistema nadziranja in </w:t>
      </w:r>
      <w:r w:rsidRPr="0044692E">
        <w:rPr>
          <w:rFonts w:ascii="Times New Roman" w:hAnsi="Times New Roman"/>
          <w:sz w:val="24"/>
          <w:szCs w:val="24"/>
          <w:lang w:val="sl-SI"/>
        </w:rPr>
        <w:t xml:space="preserve">o </w:t>
      </w:r>
      <w:r>
        <w:rPr>
          <w:rFonts w:ascii="Times New Roman" w:hAnsi="Times New Roman"/>
          <w:sz w:val="24"/>
          <w:szCs w:val="24"/>
          <w:lang w:val="sl-SI"/>
        </w:rPr>
        <w:t>ugotovitvah nadziranja v okviru notranjega poročanja obravnava osmo poglavje tega kodeksa.</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Pr="002B4D80" w:rsidRDefault="00E835F4" w:rsidP="00E835F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E835F4" w:rsidRPr="002B4D80" w:rsidRDefault="00E835F4" w:rsidP="00E835F4">
      <w:pPr>
        <w:pStyle w:val="Telobesedila1"/>
        <w:spacing w:before="0" w:line="240" w:lineRule="auto"/>
        <w:ind w:firstLine="0"/>
        <w:rPr>
          <w:rFonts w:ascii="Times New Roman" w:hAnsi="Times New Roman"/>
          <w:sz w:val="24"/>
          <w:szCs w:val="24"/>
          <w:lang w:val="sl-SI"/>
        </w:rPr>
      </w:pP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Izvajalni vidik procesov nadziranja v okviru notranjega poročanja obsega nadziranje procesov in listin pri:</w:t>
      </w:r>
    </w:p>
    <w:p w:rsidR="00E835F4" w:rsidRDefault="00E835F4"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pridobivanju in urejanju podatkov,</w:t>
      </w:r>
    </w:p>
    <w:p w:rsidR="00E835F4" w:rsidRDefault="00E835F4"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obdelovanju podatkov,</w:t>
      </w:r>
    </w:p>
    <w:p w:rsidR="00E835F4" w:rsidRDefault="00E835F4"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analiziranju podatkov,</w:t>
      </w:r>
    </w:p>
    <w:p w:rsidR="00E835F4" w:rsidRDefault="00E835F4"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oblikovanju informacij,</w:t>
      </w:r>
    </w:p>
    <w:p w:rsidR="00E835F4" w:rsidRDefault="00E835F4" w:rsidP="00646F1F">
      <w:pPr>
        <w:pStyle w:val="Telobesedila1"/>
        <w:numPr>
          <w:ilvl w:val="0"/>
          <w:numId w:val="26"/>
        </w:numPr>
        <w:tabs>
          <w:tab w:val="clear" w:pos="564"/>
          <w:tab w:val="num" w:pos="0"/>
        </w:tabs>
        <w:spacing w:before="0" w:line="240" w:lineRule="auto"/>
        <w:ind w:left="450" w:hanging="24"/>
        <w:rPr>
          <w:rFonts w:ascii="Times New Roman" w:hAnsi="Times New Roman"/>
          <w:sz w:val="24"/>
          <w:szCs w:val="24"/>
          <w:lang w:val="sl-SI"/>
        </w:rPr>
      </w:pPr>
      <w:r>
        <w:rPr>
          <w:rFonts w:ascii="Times New Roman" w:hAnsi="Times New Roman"/>
          <w:sz w:val="24"/>
          <w:szCs w:val="24"/>
          <w:lang w:val="sl-SI"/>
        </w:rPr>
        <w:t>izdelovanju poročil za potrebe notranjega poročanja.</w:t>
      </w:r>
    </w:p>
    <w:p w:rsidR="00E835F4" w:rsidRDefault="00E835F4" w:rsidP="00E835F4">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Cilj je zagotoviti ustrezno kakovost nadziranih procesov.</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Izvajalci nadziranja so različni, v odvisnosti od oblik in vrst nadziranja. Za opredelitev njihove vloge je odgovoren vodja informacijskega sistema.</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Končni izdelek procesov nadziranja so nadzorstvena poročila in nadzorstvene informacije.</w:t>
      </w:r>
    </w:p>
    <w:p w:rsidR="00E835F4"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učinkovito izvajanje nadziranja so potrebne ustrezne metode in pristopi (</w:t>
      </w:r>
      <w:r w:rsidRPr="009F7C14">
        <w:rPr>
          <w:rFonts w:ascii="Times New Roman" w:hAnsi="Times New Roman"/>
          <w:sz w:val="24"/>
          <w:szCs w:val="24"/>
          <w:lang w:val="sl-SI"/>
        </w:rPr>
        <w:t>zlasti diagram poteka notranjih kontrol, besedni opis poteka notranjih kontrol, simboli poslovnih dogodkov, vprašalnik o poteku izvajanja notranjih kontrol</w:t>
      </w:r>
      <w:r>
        <w:rPr>
          <w:rFonts w:ascii="Times New Roman" w:hAnsi="Times New Roman"/>
          <w:sz w:val="24"/>
          <w:szCs w:val="24"/>
          <w:lang w:val="sl-SI"/>
        </w:rPr>
        <w:t>), ustrezna sredstva (zlasti informacijska tehnologija), predvsem pa ustrezna znanja in sposobnosti izvajalcev nadziranja.</w:t>
      </w:r>
    </w:p>
    <w:p w:rsidR="00E835F4" w:rsidRPr="00D328D3" w:rsidRDefault="00E835F4" w:rsidP="00646F1F">
      <w:pPr>
        <w:pStyle w:val="Telobesedila1"/>
        <w:numPr>
          <w:ilvl w:val="1"/>
          <w:numId w:val="6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w:t>
      </w:r>
      <w:r w:rsidRPr="002B4D80">
        <w:rPr>
          <w:rFonts w:ascii="Times New Roman" w:hAnsi="Times New Roman"/>
          <w:sz w:val="24"/>
          <w:szCs w:val="24"/>
          <w:lang w:val="sl-SI"/>
        </w:rPr>
        <w:t xml:space="preserve">notraj združbe </w:t>
      </w:r>
      <w:r>
        <w:rPr>
          <w:rFonts w:ascii="Times New Roman" w:hAnsi="Times New Roman"/>
          <w:sz w:val="24"/>
          <w:szCs w:val="24"/>
          <w:lang w:val="sl-SI"/>
        </w:rPr>
        <w:t xml:space="preserve">je </w:t>
      </w:r>
      <w:r w:rsidRPr="002B4D80">
        <w:rPr>
          <w:rFonts w:ascii="Times New Roman" w:hAnsi="Times New Roman"/>
          <w:sz w:val="24"/>
          <w:szCs w:val="24"/>
          <w:lang w:val="sl-SI"/>
        </w:rPr>
        <w:t xml:space="preserve">pomembno vzdrževati in razvijati </w:t>
      </w:r>
      <w:r>
        <w:rPr>
          <w:rFonts w:ascii="Times New Roman" w:hAnsi="Times New Roman"/>
          <w:sz w:val="24"/>
          <w:szCs w:val="24"/>
          <w:lang w:val="sl-SI"/>
        </w:rPr>
        <w:t>ustrezno kontrolno okolje in organizacijsko klimo.</w:t>
      </w:r>
      <w:r w:rsidRPr="002B4D80">
        <w:rPr>
          <w:rFonts w:ascii="Times New Roman" w:hAnsi="Times New Roman"/>
          <w:bCs/>
          <w:iCs/>
          <w:sz w:val="24"/>
          <w:szCs w:val="24"/>
          <w:lang w:val="sl-SI"/>
        </w:rPr>
        <w:t xml:space="preserve"> To je </w:t>
      </w:r>
      <w:r>
        <w:rPr>
          <w:rFonts w:ascii="Times New Roman" w:hAnsi="Times New Roman"/>
          <w:bCs/>
          <w:iCs/>
          <w:sz w:val="24"/>
          <w:szCs w:val="24"/>
          <w:lang w:val="sl-SI"/>
        </w:rPr>
        <w:t xml:space="preserve">mogoče </w:t>
      </w:r>
      <w:r w:rsidRPr="002B4D80">
        <w:rPr>
          <w:rFonts w:ascii="Times New Roman" w:hAnsi="Times New Roman"/>
          <w:bCs/>
          <w:iCs/>
          <w:sz w:val="24"/>
          <w:szCs w:val="24"/>
          <w:lang w:val="sl-SI"/>
        </w:rPr>
        <w:t xml:space="preserve">z izobraževanjem </w:t>
      </w:r>
      <w:r>
        <w:rPr>
          <w:rFonts w:ascii="Times New Roman" w:hAnsi="Times New Roman"/>
          <w:bCs/>
          <w:iCs/>
          <w:sz w:val="24"/>
          <w:szCs w:val="24"/>
          <w:lang w:val="sl-SI"/>
        </w:rPr>
        <w:t xml:space="preserve">in usposabljanjem </w:t>
      </w:r>
      <w:r w:rsidRPr="002B4D80">
        <w:rPr>
          <w:rFonts w:ascii="Times New Roman" w:hAnsi="Times New Roman"/>
          <w:bCs/>
          <w:iCs/>
          <w:sz w:val="24"/>
          <w:szCs w:val="24"/>
          <w:lang w:val="sl-SI"/>
        </w:rPr>
        <w:t>kadrov</w:t>
      </w:r>
      <w:r>
        <w:rPr>
          <w:rFonts w:ascii="Times New Roman" w:hAnsi="Times New Roman"/>
          <w:bCs/>
          <w:iCs/>
          <w:sz w:val="24"/>
          <w:szCs w:val="24"/>
          <w:lang w:val="sl-SI"/>
        </w:rPr>
        <w:t xml:space="preserve"> v združbi, predvsem pa z ustreznim zgledom poslovodstva in nosilcev posameznih poslovnih funkcij.</w:t>
      </w:r>
    </w:p>
    <w:p w:rsidR="00563CDB" w:rsidRDefault="00563CDB">
      <w:pPr>
        <w:rPr>
          <w:rFonts w:ascii="Times New Roman" w:eastAsia="Times New Roman" w:hAnsi="Times New Roman" w:cs="Times New Roman"/>
          <w:sz w:val="24"/>
          <w:szCs w:val="24"/>
          <w:lang w:eastAsia="sl-SI"/>
        </w:rPr>
      </w:pPr>
    </w:p>
    <w:p w:rsidR="000A0607" w:rsidRDefault="000A0607">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0A0607" w:rsidRDefault="000A0607" w:rsidP="00646F1F">
      <w:pPr>
        <w:pStyle w:val="Telobesedila1"/>
        <w:numPr>
          <w:ilvl w:val="0"/>
          <w:numId w:val="79"/>
        </w:numPr>
        <w:spacing w:line="240" w:lineRule="auto"/>
        <w:ind w:left="142" w:firstLine="0"/>
        <w:jc w:val="center"/>
        <w:rPr>
          <w:rFonts w:ascii="Times New Roman" w:hAnsi="Times New Roman"/>
          <w:b/>
          <w:sz w:val="32"/>
          <w:szCs w:val="32"/>
        </w:rPr>
      </w:pPr>
      <w:r w:rsidRPr="00827114">
        <w:rPr>
          <w:rFonts w:ascii="Times New Roman" w:eastAsia="Calibri" w:hAnsi="Times New Roman"/>
          <w:b/>
          <w:sz w:val="32"/>
          <w:szCs w:val="32"/>
          <w:lang w:val="sl-SI" w:eastAsia="en-US"/>
        </w:rPr>
        <w:lastRenderedPageBreak/>
        <w:t xml:space="preserve">SPLOŠNA </w:t>
      </w:r>
      <w:r w:rsidRPr="00827114">
        <w:rPr>
          <w:rFonts w:ascii="Times New Roman" w:hAnsi="Times New Roman"/>
          <w:b/>
          <w:sz w:val="32"/>
          <w:szCs w:val="32"/>
          <w:lang w:val="sl-SI"/>
        </w:rPr>
        <w:t xml:space="preserve">NAČELA </w:t>
      </w:r>
      <w:r w:rsidRPr="00827114">
        <w:rPr>
          <w:rFonts w:ascii="Times New Roman" w:hAnsi="Times New Roman"/>
          <w:b/>
          <w:sz w:val="32"/>
          <w:szCs w:val="32"/>
        </w:rPr>
        <w:t>O INFORMIRANJU V OKVIRU NOTRANJEGA POROČANJA</w:t>
      </w:r>
    </w:p>
    <w:p w:rsidR="000A0607" w:rsidRPr="00F24BDA" w:rsidRDefault="000A0607" w:rsidP="000A0607">
      <w:pPr>
        <w:pStyle w:val="Telobesedila1"/>
        <w:spacing w:before="0" w:line="240" w:lineRule="auto"/>
        <w:ind w:left="360" w:firstLine="0"/>
        <w:rPr>
          <w:rFonts w:ascii="Times New Roman" w:eastAsia="Calibri" w:hAnsi="Times New Roman"/>
          <w:sz w:val="24"/>
          <w:szCs w:val="24"/>
          <w:lang w:val="sl-SI" w:eastAsia="en-US"/>
        </w:rPr>
      </w:pPr>
    </w:p>
    <w:p w:rsidR="000A0607" w:rsidRDefault="000A0607" w:rsidP="000A0607">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 xml:space="preserve">A </w:t>
      </w:r>
      <w:r>
        <w:rPr>
          <w:rFonts w:ascii="Times New Roman" w:hAnsi="Times New Roman"/>
          <w:b/>
          <w:sz w:val="28"/>
          <w:szCs w:val="28"/>
        </w:rPr>
        <w:t>Izhodišča</w:t>
      </w:r>
    </w:p>
    <w:p w:rsidR="000A0607" w:rsidRPr="00317060" w:rsidRDefault="000A0607" w:rsidP="000A0607">
      <w:pPr>
        <w:pStyle w:val="Telobesedila1"/>
        <w:spacing w:before="0" w:line="240" w:lineRule="auto"/>
        <w:ind w:firstLine="0"/>
        <w:rPr>
          <w:rFonts w:ascii="Times New Roman" w:eastAsia="Calibri" w:hAnsi="Times New Roman"/>
          <w:b/>
          <w:sz w:val="24"/>
          <w:szCs w:val="24"/>
          <w:lang w:val="sl-SI" w:eastAsia="en-US"/>
        </w:rPr>
      </w:pPr>
    </w:p>
    <w:p w:rsidR="000A0607" w:rsidRPr="00EB4B2B"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EB4B2B">
        <w:rPr>
          <w:rFonts w:ascii="Times New Roman" w:hAnsi="Times New Roman"/>
          <w:sz w:val="24"/>
          <w:szCs w:val="24"/>
          <w:lang w:val="sl-SI"/>
        </w:rPr>
        <w:t>Informiranje je ena od informacijskih funkcij vsakega informacijskega sistema. Informiranje za notranje poročanje</w:t>
      </w:r>
      <w:r>
        <w:rPr>
          <w:rFonts w:ascii="Times New Roman" w:hAnsi="Times New Roman"/>
          <w:sz w:val="24"/>
          <w:szCs w:val="24"/>
          <w:lang w:val="sl-SI"/>
        </w:rPr>
        <w:t xml:space="preserve"> </w:t>
      </w:r>
      <w:r w:rsidRPr="00EB4B2B">
        <w:rPr>
          <w:rFonts w:ascii="Times New Roman" w:hAnsi="Times New Roman"/>
          <w:sz w:val="24"/>
          <w:szCs w:val="24"/>
          <w:lang w:val="sl-SI"/>
        </w:rPr>
        <w:t>temelji na splošnih načelih o informacijskem sistemu za notranje poročanje iz prvega poglavja tega kodeksa.</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7236BB">
        <w:rPr>
          <w:rFonts w:ascii="Times New Roman" w:hAnsi="Times New Roman"/>
          <w:sz w:val="24"/>
          <w:szCs w:val="24"/>
          <w:lang w:val="sl-SI"/>
        </w:rPr>
        <w:t>Z informiranjem razumemo proces komunikacije med posredovalcem informacije in njenim uporabnikom</w:t>
      </w:r>
      <w:r>
        <w:rPr>
          <w:rFonts w:ascii="Times New Roman" w:hAnsi="Times New Roman"/>
          <w:sz w:val="24"/>
          <w:szCs w:val="24"/>
          <w:lang w:val="sl-SI"/>
        </w:rPr>
        <w:t xml:space="preserve"> v vseh možnih oblikah in načinih</w:t>
      </w:r>
      <w:r w:rsidRPr="007236BB">
        <w:rPr>
          <w:rFonts w:ascii="Times New Roman" w:hAnsi="Times New Roman"/>
          <w:sz w:val="24"/>
          <w:szCs w:val="24"/>
          <w:lang w:val="sl-SI"/>
        </w:rPr>
        <w:t xml:space="preserve">. Informiranje je hkrati tudi zadnji (in s tem odločilni) proces v informacijskem sistemu ob prehodu v poslovodni delni sistem, saj pomeni predajo informacij </w:t>
      </w:r>
      <w:r>
        <w:rPr>
          <w:rFonts w:ascii="Times New Roman" w:hAnsi="Times New Roman"/>
          <w:sz w:val="24"/>
          <w:szCs w:val="24"/>
          <w:lang w:val="sl-SI"/>
        </w:rPr>
        <w:t>njihovim uporabnikom</w:t>
      </w:r>
      <w:r w:rsidRPr="007236BB">
        <w:rPr>
          <w:rFonts w:ascii="Times New Roman" w:hAnsi="Times New Roman"/>
          <w:sz w:val="24"/>
          <w:szCs w:val="24"/>
          <w:lang w:val="sl-SI"/>
        </w:rPr>
        <w:t>.</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537356">
        <w:rPr>
          <w:rFonts w:ascii="Times New Roman" w:hAnsi="Times New Roman"/>
          <w:sz w:val="24"/>
          <w:szCs w:val="24"/>
          <w:lang w:val="sl-SI"/>
        </w:rPr>
        <w:t xml:space="preserve">Informacija mora biti koristna. To pomeni, da je posredovalec informacije "prodajalec", prejemnik pa "kupec". Gre torej za svojevrsten trg, informiranje pa lahko primerjamo s trženjem </w:t>
      </w:r>
      <w:r>
        <w:rPr>
          <w:rFonts w:ascii="Times New Roman" w:hAnsi="Times New Roman"/>
          <w:sz w:val="24"/>
          <w:szCs w:val="24"/>
          <w:lang w:val="sl-SI"/>
        </w:rPr>
        <w:t>posebnih storitev – informacij.</w:t>
      </w:r>
    </w:p>
    <w:p w:rsidR="000A0607" w:rsidRPr="00317060"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317060">
        <w:rPr>
          <w:rFonts w:ascii="Times New Roman" w:hAnsi="Times New Roman"/>
          <w:sz w:val="24"/>
          <w:szCs w:val="24"/>
          <w:lang w:val="sl-SI"/>
        </w:rPr>
        <w:t>Uspešnost komunikacije v idealnem primeru pomeni, da misel v umu posredovalca informacije, sproži enako misel, občutek oziroma zaznavo v umu prejemnika. Potrebni pogoj je zagotovitev</w:t>
      </w:r>
      <w:r>
        <w:rPr>
          <w:rFonts w:ascii="Times New Roman" w:hAnsi="Times New Roman"/>
          <w:sz w:val="24"/>
          <w:szCs w:val="24"/>
          <w:lang w:val="sl-SI"/>
        </w:rPr>
        <w:t xml:space="preserve"> ustrezne</w:t>
      </w:r>
      <w:r w:rsidRPr="00317060">
        <w:rPr>
          <w:rFonts w:ascii="Times New Roman" w:hAnsi="Times New Roman"/>
          <w:sz w:val="24"/>
          <w:szCs w:val="24"/>
          <w:lang w:val="sl-SI"/>
        </w:rPr>
        <w:t xml:space="preserve"> izrazne moči informacije. Uspešnost komunikacije je običajno manjša, in sicer zaradi številnih dejavnikov. Le-ti so tako na strani prejemnika, kot tudi na </w:t>
      </w:r>
      <w:r>
        <w:rPr>
          <w:rFonts w:ascii="Times New Roman" w:hAnsi="Times New Roman"/>
          <w:sz w:val="24"/>
          <w:szCs w:val="24"/>
          <w:lang w:val="sl-SI"/>
        </w:rPr>
        <w:t>strani posredovalca informacije.</w:t>
      </w:r>
      <w:r w:rsidRPr="00317060">
        <w:rPr>
          <w:rFonts w:ascii="Times New Roman" w:hAnsi="Times New Roman"/>
          <w:sz w:val="24"/>
          <w:szCs w:val="24"/>
          <w:lang w:val="sl-SI"/>
        </w:rPr>
        <w:t xml:space="preserve"> </w:t>
      </w:r>
      <w:r>
        <w:rPr>
          <w:rFonts w:ascii="Times New Roman" w:hAnsi="Times New Roman"/>
          <w:sz w:val="24"/>
          <w:szCs w:val="24"/>
          <w:lang w:val="sl-SI"/>
        </w:rPr>
        <w:t>To so</w:t>
      </w:r>
      <w:r w:rsidRPr="00317060">
        <w:rPr>
          <w:rFonts w:ascii="Times New Roman" w:hAnsi="Times New Roman"/>
          <w:sz w:val="24"/>
          <w:szCs w:val="24"/>
          <w:lang w:val="sl-SI"/>
        </w:rPr>
        <w:t xml:space="preserve"> na primer razlike v:</w:t>
      </w:r>
    </w:p>
    <w:p w:rsidR="000A0607" w:rsidRDefault="000A0607" w:rsidP="00646F1F">
      <w:pPr>
        <w:pStyle w:val="Telobesedila1"/>
        <w:numPr>
          <w:ilvl w:val="0"/>
          <w:numId w:val="67"/>
        </w:numPr>
        <w:spacing w:before="0" w:line="240" w:lineRule="auto"/>
        <w:ind w:left="709"/>
        <w:rPr>
          <w:rFonts w:ascii="Times New Roman" w:hAnsi="Times New Roman"/>
          <w:sz w:val="24"/>
          <w:szCs w:val="24"/>
          <w:lang w:val="sl-SI"/>
        </w:rPr>
      </w:pPr>
      <w:r>
        <w:rPr>
          <w:rFonts w:ascii="Times New Roman" w:hAnsi="Times New Roman"/>
          <w:sz w:val="24"/>
          <w:szCs w:val="24"/>
          <w:lang w:val="sl-SI"/>
        </w:rPr>
        <w:t>kratkoročnih in/ali dolgoročnih interesih oziroma ciljih,</w:t>
      </w:r>
    </w:p>
    <w:p w:rsidR="000A0607" w:rsidRDefault="000A0607" w:rsidP="00646F1F">
      <w:pPr>
        <w:pStyle w:val="Telobesedila1"/>
        <w:numPr>
          <w:ilvl w:val="0"/>
          <w:numId w:val="68"/>
        </w:numPr>
        <w:spacing w:before="0" w:line="240" w:lineRule="auto"/>
        <w:ind w:left="709"/>
        <w:rPr>
          <w:rFonts w:ascii="Times New Roman" w:hAnsi="Times New Roman"/>
          <w:sz w:val="24"/>
          <w:szCs w:val="24"/>
          <w:lang w:val="sl-SI"/>
        </w:rPr>
      </w:pPr>
      <w:r>
        <w:rPr>
          <w:rFonts w:ascii="Times New Roman" w:hAnsi="Times New Roman"/>
          <w:sz w:val="24"/>
          <w:szCs w:val="24"/>
          <w:lang w:val="sl-SI"/>
        </w:rPr>
        <w:t>znanju stroke in/ali poznavanju poslovanja,</w:t>
      </w:r>
    </w:p>
    <w:p w:rsidR="000A0607" w:rsidRDefault="000A0607" w:rsidP="00646F1F">
      <w:pPr>
        <w:pStyle w:val="Telobesedila1"/>
        <w:numPr>
          <w:ilvl w:val="0"/>
          <w:numId w:val="68"/>
        </w:numPr>
        <w:spacing w:before="0" w:line="240" w:lineRule="auto"/>
        <w:ind w:left="709"/>
        <w:rPr>
          <w:rFonts w:ascii="Times New Roman" w:hAnsi="Times New Roman"/>
          <w:sz w:val="24"/>
          <w:szCs w:val="24"/>
          <w:lang w:val="sl-SI"/>
        </w:rPr>
      </w:pPr>
      <w:r>
        <w:rPr>
          <w:rFonts w:ascii="Times New Roman" w:hAnsi="Times New Roman"/>
          <w:sz w:val="24"/>
          <w:szCs w:val="24"/>
          <w:lang w:val="sl-SI"/>
        </w:rPr>
        <w:t>poslovnih, poklicnih in/ali osebnih vrednotah,</w:t>
      </w:r>
    </w:p>
    <w:p w:rsidR="000A0607" w:rsidRDefault="000A0607" w:rsidP="00646F1F">
      <w:pPr>
        <w:pStyle w:val="Telobesedila1"/>
        <w:numPr>
          <w:ilvl w:val="0"/>
          <w:numId w:val="68"/>
        </w:numPr>
        <w:spacing w:before="0" w:line="240" w:lineRule="auto"/>
        <w:ind w:left="709"/>
        <w:rPr>
          <w:rFonts w:ascii="Times New Roman" w:hAnsi="Times New Roman"/>
          <w:sz w:val="24"/>
          <w:szCs w:val="24"/>
          <w:lang w:val="sl-SI"/>
        </w:rPr>
      </w:pPr>
      <w:r>
        <w:rPr>
          <w:rFonts w:ascii="Times New Roman" w:hAnsi="Times New Roman"/>
          <w:sz w:val="24"/>
          <w:szCs w:val="24"/>
          <w:lang w:val="sl-SI"/>
        </w:rPr>
        <w:t>organizacijski kulturi,</w:t>
      </w:r>
    </w:p>
    <w:p w:rsidR="000A0607" w:rsidRDefault="000A0607" w:rsidP="00646F1F">
      <w:pPr>
        <w:pStyle w:val="Telobesedila1"/>
        <w:numPr>
          <w:ilvl w:val="0"/>
          <w:numId w:val="68"/>
        </w:numPr>
        <w:spacing w:before="0" w:line="240" w:lineRule="auto"/>
        <w:ind w:left="709"/>
        <w:rPr>
          <w:rFonts w:ascii="Times New Roman" w:hAnsi="Times New Roman"/>
          <w:sz w:val="24"/>
          <w:szCs w:val="24"/>
          <w:lang w:val="sl-SI"/>
        </w:rPr>
      </w:pPr>
      <w:r>
        <w:rPr>
          <w:rFonts w:ascii="Times New Roman" w:hAnsi="Times New Roman"/>
          <w:sz w:val="24"/>
          <w:szCs w:val="24"/>
          <w:lang w:val="sl-SI"/>
        </w:rPr>
        <w:t>dobronamernemu ali zlonamernemu delovanju.</w:t>
      </w:r>
    </w:p>
    <w:p w:rsidR="000A0607" w:rsidRPr="00317060" w:rsidRDefault="000A0607" w:rsidP="000A0607">
      <w:pPr>
        <w:pStyle w:val="Telobesedila1"/>
        <w:spacing w:before="0" w:line="240" w:lineRule="auto"/>
        <w:ind w:firstLine="0"/>
        <w:rPr>
          <w:rFonts w:ascii="Times New Roman" w:hAnsi="Times New Roman"/>
          <w:b/>
          <w:sz w:val="24"/>
          <w:szCs w:val="24"/>
        </w:rPr>
      </w:pPr>
      <w:r>
        <w:rPr>
          <w:rFonts w:ascii="Times New Roman" w:hAnsi="Times New Roman"/>
          <w:sz w:val="24"/>
          <w:szCs w:val="24"/>
          <w:lang w:val="sl-SI"/>
        </w:rPr>
        <w:t>Zaradi naštetih dejavnikov ni enega samega pravega sistema oziroma pravil</w:t>
      </w:r>
      <w:r w:rsidRPr="00720307">
        <w:rPr>
          <w:rFonts w:ascii="Times New Roman" w:hAnsi="Times New Roman"/>
          <w:sz w:val="24"/>
          <w:szCs w:val="24"/>
          <w:lang w:val="sl-SI"/>
        </w:rPr>
        <w:t xml:space="preserve"> </w:t>
      </w:r>
      <w:r>
        <w:rPr>
          <w:rFonts w:ascii="Times New Roman" w:hAnsi="Times New Roman"/>
          <w:sz w:val="24"/>
          <w:szCs w:val="24"/>
          <w:lang w:val="sl-SI"/>
        </w:rPr>
        <w:t>informiranja.</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317060">
        <w:rPr>
          <w:rFonts w:ascii="Times New Roman" w:hAnsi="Times New Roman"/>
          <w:sz w:val="24"/>
          <w:szCs w:val="24"/>
          <w:lang w:val="sl-SI"/>
        </w:rPr>
        <w:t>Temeljni pogoj dobrega informiranja je sodelovanje in zaupanje med uporabnikom in posredovalcem informacije, za kar si naj bi oba prizadevala. Zaupanje je odvisno tudi od načina odločanja v združbi (tehnokratsko ali humanistično). V nezaupanju in brezdušni disciplini je informiranje drugačno, kot v sodelovanju, razumevan</w:t>
      </w:r>
      <w:r>
        <w:rPr>
          <w:rFonts w:ascii="Times New Roman" w:hAnsi="Times New Roman"/>
          <w:sz w:val="24"/>
          <w:szCs w:val="24"/>
          <w:lang w:val="sl-SI"/>
        </w:rPr>
        <w:t>ju, ustvarjalnosti. Vendar ni niti popolnoma tehnokratskih in niti</w:t>
      </w:r>
      <w:r w:rsidRPr="00317060">
        <w:rPr>
          <w:rFonts w:ascii="Times New Roman" w:hAnsi="Times New Roman"/>
          <w:sz w:val="24"/>
          <w:szCs w:val="24"/>
          <w:lang w:val="sl-SI"/>
        </w:rPr>
        <w:t xml:space="preserve"> popolnoma humanističnih organizacij - resničnost je vmes, meje se spreminjajo po okoliščinah.</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Pomembno je s</w:t>
      </w:r>
      <w:r w:rsidRPr="000F24D3">
        <w:rPr>
          <w:rFonts w:ascii="Times New Roman" w:hAnsi="Times New Roman"/>
          <w:sz w:val="24"/>
          <w:szCs w:val="24"/>
          <w:lang w:val="sl-SI"/>
        </w:rPr>
        <w:t>novanje skladnih in uspešnih poslovodnih</w:t>
      </w:r>
      <w:r>
        <w:rPr>
          <w:rFonts w:ascii="Times New Roman" w:hAnsi="Times New Roman"/>
          <w:sz w:val="24"/>
          <w:szCs w:val="24"/>
          <w:lang w:val="sl-SI"/>
        </w:rPr>
        <w:t xml:space="preserve"> skupin, ki si zaupajo in imajo (poleg svojih neposrednih ciljev) isti posredni cilj, ki je cilj združbe kot celote.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A70712">
        <w:rPr>
          <w:rFonts w:ascii="Times New Roman" w:hAnsi="Times New Roman"/>
          <w:sz w:val="24"/>
          <w:szCs w:val="24"/>
          <w:lang w:val="sl-SI"/>
        </w:rPr>
        <w:t>V okviru procesa informiranja so zajeti procesi posredovanja:</w:t>
      </w:r>
    </w:p>
    <w:p w:rsidR="000A0607" w:rsidRPr="00A70712" w:rsidRDefault="000A0607" w:rsidP="00646F1F">
      <w:pPr>
        <w:numPr>
          <w:ilvl w:val="0"/>
          <w:numId w:val="69"/>
        </w:numPr>
        <w:spacing w:after="0" w:line="240" w:lineRule="auto"/>
        <w:ind w:left="993" w:hanging="284"/>
        <w:rPr>
          <w:rFonts w:ascii="Times New Roman" w:hAnsi="Times New Roman"/>
          <w:sz w:val="24"/>
          <w:szCs w:val="24"/>
        </w:rPr>
      </w:pPr>
      <w:r>
        <w:rPr>
          <w:rFonts w:ascii="Times New Roman" w:hAnsi="Times New Roman"/>
          <w:sz w:val="24"/>
          <w:szCs w:val="24"/>
        </w:rPr>
        <w:t>i</w:t>
      </w:r>
      <w:r w:rsidRPr="00A70712">
        <w:rPr>
          <w:rFonts w:ascii="Times New Roman" w:hAnsi="Times New Roman"/>
          <w:sz w:val="24"/>
          <w:szCs w:val="24"/>
        </w:rPr>
        <w:t>nformacij</w:t>
      </w:r>
      <w:r>
        <w:rPr>
          <w:rFonts w:ascii="Times New Roman" w:hAnsi="Times New Roman"/>
          <w:sz w:val="24"/>
          <w:szCs w:val="24"/>
        </w:rPr>
        <w:t xml:space="preserve"> (njihov namen in vsebina sta načelno obravnavana v prvem poglavju tega kodeksa),</w:t>
      </w:r>
    </w:p>
    <w:p w:rsidR="000A0607" w:rsidRPr="00A70712" w:rsidRDefault="000A0607" w:rsidP="00646F1F">
      <w:pPr>
        <w:numPr>
          <w:ilvl w:val="0"/>
          <w:numId w:val="69"/>
        </w:numPr>
        <w:spacing w:after="0" w:line="240" w:lineRule="auto"/>
        <w:ind w:left="993" w:hanging="284"/>
        <w:rPr>
          <w:rFonts w:ascii="Times New Roman" w:hAnsi="Times New Roman"/>
          <w:sz w:val="24"/>
          <w:szCs w:val="24"/>
        </w:rPr>
      </w:pPr>
      <w:r>
        <w:rPr>
          <w:rFonts w:ascii="Times New Roman" w:hAnsi="Times New Roman"/>
          <w:sz w:val="24"/>
          <w:szCs w:val="24"/>
        </w:rPr>
        <w:t>s</w:t>
      </w:r>
      <w:r w:rsidRPr="00A70712">
        <w:rPr>
          <w:rFonts w:ascii="Times New Roman" w:hAnsi="Times New Roman"/>
          <w:sz w:val="24"/>
          <w:szCs w:val="24"/>
        </w:rPr>
        <w:t>poročil (ki imajo n</w:t>
      </w:r>
      <w:r>
        <w:rPr>
          <w:rFonts w:ascii="Times New Roman" w:hAnsi="Times New Roman"/>
          <w:sz w:val="24"/>
          <w:szCs w:val="24"/>
        </w:rPr>
        <w:t>amen seznanitve nekoga o nečem),</w:t>
      </w:r>
    </w:p>
    <w:p w:rsidR="000A0607" w:rsidRDefault="000A0607" w:rsidP="00646F1F">
      <w:pPr>
        <w:numPr>
          <w:ilvl w:val="0"/>
          <w:numId w:val="69"/>
        </w:numPr>
        <w:spacing w:after="0" w:line="240" w:lineRule="auto"/>
        <w:ind w:left="993" w:hanging="284"/>
        <w:rPr>
          <w:rFonts w:ascii="Times New Roman" w:hAnsi="Times New Roman"/>
          <w:sz w:val="24"/>
          <w:szCs w:val="24"/>
        </w:rPr>
      </w:pPr>
      <w:r>
        <w:rPr>
          <w:rFonts w:ascii="Times New Roman" w:hAnsi="Times New Roman"/>
          <w:sz w:val="24"/>
          <w:szCs w:val="24"/>
        </w:rPr>
        <w:t>obvestil (ki so na izbranega prejemnika naslovljena sporočila).</w:t>
      </w:r>
    </w:p>
    <w:p w:rsidR="000A0607" w:rsidRDefault="000A0607" w:rsidP="000A0607">
      <w:pPr>
        <w:spacing w:after="0" w:line="240" w:lineRule="auto"/>
        <w:jc w:val="both"/>
        <w:rPr>
          <w:rFonts w:ascii="Times New Roman" w:hAnsi="Times New Roman"/>
          <w:sz w:val="24"/>
          <w:szCs w:val="24"/>
        </w:rPr>
      </w:pPr>
      <w:r>
        <w:rPr>
          <w:rFonts w:ascii="Times New Roman" w:hAnsi="Times New Roman"/>
          <w:sz w:val="24"/>
          <w:szCs w:val="24"/>
        </w:rPr>
        <w:t>Tudi za posredovanje sporočil in obvestil ustrezno veljajo smiselno enaka načela kot za posredovanje informacij.</w:t>
      </w:r>
    </w:p>
    <w:p w:rsidR="000A0607" w:rsidRPr="00283A7D"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9F77AA">
        <w:rPr>
          <w:rFonts w:ascii="Times New Roman" w:hAnsi="Times New Roman"/>
          <w:sz w:val="24"/>
          <w:szCs w:val="24"/>
          <w:lang w:val="sl-SI"/>
        </w:rPr>
        <w:t>Posebno pozornost je treba posvetiti razvoju informiranja za potrebe notranjega poročanja, ki mora slediti spreminjanju potreb uporabnikov, po drugi strani pa izkoriščati možnosti, ki jih daje razvoj informacij</w:t>
      </w:r>
      <w:r>
        <w:rPr>
          <w:rFonts w:ascii="Times New Roman" w:hAnsi="Times New Roman"/>
          <w:sz w:val="24"/>
          <w:szCs w:val="24"/>
          <w:lang w:val="sl-SI"/>
        </w:rPr>
        <w:t xml:space="preserve">ske tehnologije. S tega vidika </w:t>
      </w:r>
      <w:r w:rsidRPr="009F77AA">
        <w:rPr>
          <w:rFonts w:ascii="Times New Roman" w:hAnsi="Times New Roman"/>
          <w:sz w:val="24"/>
          <w:szCs w:val="24"/>
          <w:lang w:val="sl-SI"/>
        </w:rPr>
        <w:t>je učinek celotnega razvoja računovodstva oziroma informacijskega sistema za notranje poročanje</w:t>
      </w:r>
      <w:r>
        <w:rPr>
          <w:rFonts w:ascii="Times New Roman" w:hAnsi="Times New Roman"/>
          <w:sz w:val="24"/>
          <w:szCs w:val="24"/>
          <w:lang w:val="sl-SI"/>
        </w:rPr>
        <w:t>,</w:t>
      </w:r>
      <w:r w:rsidRPr="009F77AA">
        <w:rPr>
          <w:rFonts w:ascii="Times New Roman" w:hAnsi="Times New Roman"/>
          <w:sz w:val="24"/>
          <w:szCs w:val="24"/>
          <w:lang w:val="sl-SI"/>
        </w:rPr>
        <w:t xml:space="preserve"> v končni fazi odvisen prav od ustreznega informiranja</w:t>
      </w:r>
      <w:r>
        <w:rPr>
          <w:rFonts w:ascii="Times New Roman" w:hAnsi="Times New Roman"/>
          <w:sz w:val="24"/>
          <w:szCs w:val="24"/>
          <w:lang w:val="sl-SI"/>
        </w:rPr>
        <w:t>.</w:t>
      </w:r>
    </w:p>
    <w:p w:rsidR="000A0607" w:rsidRDefault="000A0607" w:rsidP="000A0607">
      <w:pPr>
        <w:pStyle w:val="Telobesedila1"/>
        <w:spacing w:before="0" w:line="240" w:lineRule="auto"/>
        <w:ind w:firstLine="0"/>
        <w:rPr>
          <w:rFonts w:ascii="Times New Roman" w:hAnsi="Times New Roman"/>
          <w:sz w:val="24"/>
          <w:szCs w:val="24"/>
          <w:lang w:val="sl-SI"/>
        </w:rPr>
      </w:pPr>
    </w:p>
    <w:p w:rsidR="000A0607" w:rsidRDefault="000A0607" w:rsidP="000A0607">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7F67C9">
        <w:rPr>
          <w:rFonts w:ascii="Times New Roman" w:hAnsi="Times New Roman"/>
          <w:b/>
          <w:sz w:val="28"/>
          <w:szCs w:val="28"/>
          <w:lang w:val="sl-SI"/>
        </w:rPr>
        <w:t xml:space="preserve"> </w:t>
      </w:r>
      <w:r>
        <w:rPr>
          <w:rFonts w:ascii="Times New Roman" w:hAnsi="Times New Roman"/>
          <w:b/>
          <w:sz w:val="28"/>
          <w:szCs w:val="28"/>
        </w:rPr>
        <w:t>Poslovodni vidik</w:t>
      </w:r>
    </w:p>
    <w:p w:rsidR="000A0607" w:rsidRDefault="000A0607" w:rsidP="000A0607">
      <w:pPr>
        <w:pStyle w:val="Telobesedila1"/>
        <w:spacing w:before="0" w:line="240" w:lineRule="auto"/>
        <w:ind w:firstLine="0"/>
        <w:rPr>
          <w:rFonts w:ascii="Times New Roman" w:hAnsi="Times New Roman"/>
          <w:sz w:val="24"/>
          <w:szCs w:val="24"/>
          <w:lang w:val="sl-SI"/>
        </w:rPr>
      </w:pPr>
    </w:p>
    <w:p w:rsidR="000A0607" w:rsidRPr="00A70712"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CD69DD">
        <w:rPr>
          <w:rFonts w:ascii="Times New Roman" w:hAnsi="Times New Roman"/>
          <w:sz w:val="24"/>
          <w:szCs w:val="24"/>
          <w:lang w:val="sl-SI"/>
        </w:rPr>
        <w:t>Poslovodni oziroma odločevalni vidik procesa informiranja v okviru notranjega poročanja zajema odločanje in usklajevanje pri:</w:t>
      </w:r>
    </w:p>
    <w:p w:rsidR="000A0607" w:rsidRPr="000D154D" w:rsidRDefault="000A0607" w:rsidP="00646F1F">
      <w:pPr>
        <w:pStyle w:val="Odstavekseznama"/>
        <w:numPr>
          <w:ilvl w:val="2"/>
          <w:numId w:val="228"/>
        </w:numPr>
        <w:ind w:left="709" w:hanging="283"/>
      </w:pPr>
      <w:r w:rsidRPr="000D154D">
        <w:t>kratkoročnemu in dolgoročnemu načrtovanju informiranja,</w:t>
      </w:r>
    </w:p>
    <w:p w:rsidR="000A0607" w:rsidRPr="000D154D" w:rsidRDefault="000A0607" w:rsidP="00646F1F">
      <w:pPr>
        <w:pStyle w:val="Odstavekseznama"/>
        <w:numPr>
          <w:ilvl w:val="2"/>
          <w:numId w:val="228"/>
        </w:numPr>
        <w:ind w:left="709" w:hanging="283"/>
      </w:pPr>
      <w:r w:rsidRPr="000D154D">
        <w:t>pripravi izvajanja (organiziranje) informiranja,</w:t>
      </w:r>
    </w:p>
    <w:p w:rsidR="000A0607" w:rsidRPr="000D154D" w:rsidRDefault="000A0607" w:rsidP="00646F1F">
      <w:pPr>
        <w:pStyle w:val="Odstavekseznama"/>
        <w:numPr>
          <w:ilvl w:val="2"/>
          <w:numId w:val="228"/>
        </w:numPr>
        <w:ind w:left="709" w:hanging="283"/>
      </w:pPr>
      <w:r w:rsidRPr="000D154D">
        <w:t>nadziranju procesov informiranja,</w:t>
      </w:r>
    </w:p>
    <w:p w:rsidR="000A0607" w:rsidRPr="000D154D" w:rsidRDefault="000A0607" w:rsidP="00646F1F">
      <w:pPr>
        <w:pStyle w:val="Odstavekseznama"/>
        <w:numPr>
          <w:ilvl w:val="2"/>
          <w:numId w:val="228"/>
        </w:numPr>
        <w:ind w:left="709" w:hanging="283"/>
      </w:pPr>
      <w:r w:rsidRPr="000D154D">
        <w:t>etičnosti informiranja.</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A70712">
        <w:rPr>
          <w:rFonts w:ascii="Times New Roman" w:hAnsi="Times New Roman"/>
          <w:sz w:val="24"/>
          <w:szCs w:val="24"/>
          <w:lang w:val="sl-SI"/>
        </w:rPr>
        <w:t xml:space="preserve">Pri </w:t>
      </w:r>
      <w:r w:rsidRPr="007F151B">
        <w:rPr>
          <w:rFonts w:ascii="Times New Roman" w:hAnsi="Times New Roman"/>
          <w:i/>
          <w:sz w:val="24"/>
          <w:szCs w:val="24"/>
          <w:lang w:val="sl-SI"/>
        </w:rPr>
        <w:t>načrtovanju</w:t>
      </w:r>
      <w:r w:rsidRPr="00A70712">
        <w:rPr>
          <w:rFonts w:ascii="Times New Roman" w:hAnsi="Times New Roman"/>
          <w:sz w:val="24"/>
          <w:szCs w:val="24"/>
          <w:lang w:val="sl-SI"/>
        </w:rPr>
        <w:t xml:space="preserve"> informiranja </w:t>
      </w:r>
      <w:r>
        <w:rPr>
          <w:rFonts w:ascii="Times New Roman" w:hAnsi="Times New Roman"/>
          <w:sz w:val="24"/>
          <w:szCs w:val="24"/>
          <w:lang w:val="sl-SI"/>
        </w:rPr>
        <w:t>je pomembno upoštevati:</w:t>
      </w:r>
    </w:p>
    <w:p w:rsidR="000A0607" w:rsidRPr="00A70712" w:rsidRDefault="000A0607" w:rsidP="00646F1F">
      <w:pPr>
        <w:numPr>
          <w:ilvl w:val="0"/>
          <w:numId w:val="70"/>
        </w:numPr>
        <w:spacing w:after="0" w:line="240" w:lineRule="auto"/>
        <w:ind w:left="709" w:hanging="283"/>
        <w:jc w:val="both"/>
        <w:rPr>
          <w:rFonts w:ascii="Times New Roman" w:hAnsi="Times New Roman"/>
          <w:sz w:val="24"/>
          <w:szCs w:val="24"/>
        </w:rPr>
      </w:pPr>
      <w:r>
        <w:rPr>
          <w:rFonts w:ascii="Times New Roman" w:hAnsi="Times New Roman"/>
          <w:sz w:val="24"/>
          <w:szCs w:val="24"/>
        </w:rPr>
        <w:t>n</w:t>
      </w:r>
      <w:r w:rsidRPr="00A70712">
        <w:rPr>
          <w:rFonts w:ascii="Times New Roman" w:hAnsi="Times New Roman"/>
          <w:sz w:val="24"/>
          <w:szCs w:val="24"/>
        </w:rPr>
        <w:t>amen inform</w:t>
      </w:r>
      <w:r>
        <w:rPr>
          <w:rFonts w:ascii="Times New Roman" w:hAnsi="Times New Roman"/>
          <w:sz w:val="24"/>
          <w:szCs w:val="24"/>
        </w:rPr>
        <w:t>acije za posameznega uporabnika;</w:t>
      </w:r>
    </w:p>
    <w:p w:rsidR="000A0607" w:rsidRPr="00A70712" w:rsidRDefault="000A0607" w:rsidP="00646F1F">
      <w:pPr>
        <w:numPr>
          <w:ilvl w:val="0"/>
          <w:numId w:val="70"/>
        </w:numPr>
        <w:spacing w:after="0" w:line="240" w:lineRule="auto"/>
        <w:ind w:left="709" w:hanging="283"/>
        <w:jc w:val="both"/>
        <w:rPr>
          <w:rFonts w:ascii="Times New Roman" w:hAnsi="Times New Roman"/>
          <w:sz w:val="24"/>
          <w:szCs w:val="24"/>
        </w:rPr>
      </w:pPr>
      <w:r>
        <w:rPr>
          <w:rFonts w:ascii="Times New Roman" w:hAnsi="Times New Roman"/>
          <w:sz w:val="24"/>
          <w:szCs w:val="24"/>
        </w:rPr>
        <w:t>i</w:t>
      </w:r>
      <w:r w:rsidRPr="00A70712">
        <w:rPr>
          <w:rFonts w:ascii="Times New Roman" w:hAnsi="Times New Roman"/>
          <w:sz w:val="24"/>
          <w:szCs w:val="24"/>
        </w:rPr>
        <w:t xml:space="preserve">nterese uporabnikov informacij (ki so </w:t>
      </w:r>
      <w:r>
        <w:rPr>
          <w:rFonts w:ascii="Times New Roman" w:hAnsi="Times New Roman"/>
          <w:sz w:val="24"/>
          <w:szCs w:val="24"/>
        </w:rPr>
        <w:t xml:space="preserve">predvsem </w:t>
      </w:r>
      <w:r w:rsidRPr="00A70712">
        <w:rPr>
          <w:rFonts w:ascii="Times New Roman" w:hAnsi="Times New Roman"/>
          <w:sz w:val="24"/>
          <w:szCs w:val="24"/>
        </w:rPr>
        <w:t>subjektivnega značaja) tako, da informacija doseže svoj objektivni cilj;</w:t>
      </w:r>
    </w:p>
    <w:p w:rsidR="000A0607" w:rsidRPr="00A70712" w:rsidRDefault="000A0607" w:rsidP="00646F1F">
      <w:pPr>
        <w:numPr>
          <w:ilvl w:val="0"/>
          <w:numId w:val="70"/>
        </w:numPr>
        <w:spacing w:after="0" w:line="240" w:lineRule="auto"/>
        <w:ind w:left="709" w:hanging="283"/>
        <w:jc w:val="both"/>
        <w:rPr>
          <w:rFonts w:ascii="Times New Roman" w:hAnsi="Times New Roman"/>
          <w:sz w:val="24"/>
          <w:szCs w:val="24"/>
        </w:rPr>
      </w:pPr>
      <w:r>
        <w:rPr>
          <w:rFonts w:ascii="Times New Roman" w:hAnsi="Times New Roman"/>
          <w:sz w:val="24"/>
          <w:szCs w:val="24"/>
        </w:rPr>
        <w:t>p</w:t>
      </w:r>
      <w:r w:rsidRPr="00A70712">
        <w:rPr>
          <w:rFonts w:ascii="Times New Roman" w:hAnsi="Times New Roman"/>
          <w:sz w:val="24"/>
          <w:szCs w:val="24"/>
        </w:rPr>
        <w:t>otrebe uporabnikov informacij (ki izhajajo iz odgovornosti in pristojnosti uporabnika);</w:t>
      </w:r>
    </w:p>
    <w:p w:rsidR="000A0607" w:rsidRPr="00A70712" w:rsidRDefault="000A0607" w:rsidP="00646F1F">
      <w:pPr>
        <w:numPr>
          <w:ilvl w:val="0"/>
          <w:numId w:val="70"/>
        </w:numPr>
        <w:spacing w:after="0" w:line="240" w:lineRule="auto"/>
        <w:ind w:left="709" w:hanging="283"/>
        <w:jc w:val="both"/>
        <w:rPr>
          <w:rFonts w:ascii="Times New Roman" w:hAnsi="Times New Roman"/>
          <w:sz w:val="24"/>
          <w:szCs w:val="24"/>
        </w:rPr>
      </w:pPr>
      <w:r>
        <w:rPr>
          <w:rFonts w:ascii="Times New Roman" w:hAnsi="Times New Roman"/>
          <w:sz w:val="24"/>
          <w:szCs w:val="24"/>
        </w:rPr>
        <w:t>o</w:t>
      </w:r>
      <w:r w:rsidRPr="00A70712">
        <w:rPr>
          <w:rFonts w:ascii="Times New Roman" w:hAnsi="Times New Roman"/>
          <w:sz w:val="24"/>
          <w:szCs w:val="24"/>
        </w:rPr>
        <w:t>bseg</w:t>
      </w:r>
      <w:r>
        <w:rPr>
          <w:rFonts w:ascii="Times New Roman" w:hAnsi="Times New Roman"/>
          <w:sz w:val="24"/>
          <w:szCs w:val="24"/>
        </w:rPr>
        <w:t xml:space="preserve"> znanja uporabnikov informacij</w:t>
      </w:r>
      <w:r w:rsidRPr="00A70712">
        <w:rPr>
          <w:rFonts w:ascii="Times New Roman" w:hAnsi="Times New Roman"/>
          <w:sz w:val="24"/>
          <w:szCs w:val="24"/>
        </w:rPr>
        <w:t>.</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942451">
        <w:rPr>
          <w:rFonts w:ascii="Times New Roman" w:hAnsi="Times New Roman"/>
          <w:sz w:val="24"/>
          <w:szCs w:val="24"/>
          <w:lang w:val="sl-SI"/>
        </w:rPr>
        <w:t>V okviru dolgoročnega načrtovanja informiranja (preko enega leta) za potrebe notranjih uporabnikov</w:t>
      </w:r>
      <w:r>
        <w:rPr>
          <w:rFonts w:ascii="Times New Roman" w:hAnsi="Times New Roman"/>
          <w:sz w:val="24"/>
          <w:szCs w:val="24"/>
          <w:lang w:val="sl-SI"/>
        </w:rPr>
        <w:t>,</w:t>
      </w:r>
      <w:r w:rsidRPr="00942451">
        <w:rPr>
          <w:rFonts w:ascii="Times New Roman" w:hAnsi="Times New Roman"/>
          <w:sz w:val="24"/>
          <w:szCs w:val="24"/>
          <w:lang w:val="sl-SI"/>
        </w:rPr>
        <w:t xml:space="preserve"> je načeloma zajeto predvsem informiranje, ki je stalnega, periodičnega značaja za posamezno vrsto uporabnikov po različnih ravneh odločanja.</w:t>
      </w:r>
      <w:r>
        <w:rPr>
          <w:rFonts w:ascii="Times New Roman" w:hAnsi="Times New Roman"/>
          <w:sz w:val="24"/>
          <w:szCs w:val="24"/>
          <w:lang w:val="sl-SI"/>
        </w:rPr>
        <w:t xml:space="preserve"> V tem okviru je treba določiti zlasti temeljne načine posredovanja informacij, sporočil in obvestil, nosilce informiranja in njihove odgovornosti.</w:t>
      </w:r>
    </w:p>
    <w:p w:rsidR="000A0607" w:rsidRPr="004F1723" w:rsidRDefault="000A0607" w:rsidP="00646F1F">
      <w:pPr>
        <w:pStyle w:val="Telobesedila1"/>
        <w:numPr>
          <w:ilvl w:val="1"/>
          <w:numId w:val="66"/>
        </w:numPr>
        <w:spacing w:before="0" w:line="240" w:lineRule="auto"/>
        <w:ind w:left="0" w:firstLine="0"/>
        <w:rPr>
          <w:rFonts w:ascii="Times New Roman" w:hAnsi="Times New Roman"/>
          <w:sz w:val="24"/>
          <w:szCs w:val="24"/>
        </w:rPr>
      </w:pPr>
      <w:r w:rsidRPr="00CE72E0">
        <w:rPr>
          <w:rFonts w:ascii="Times New Roman" w:hAnsi="Times New Roman"/>
          <w:sz w:val="24"/>
          <w:szCs w:val="24"/>
          <w:lang w:val="sl-SI"/>
        </w:rPr>
        <w:t xml:space="preserve">Kratkoročno načrtovanje informiranja v letnem načrtu opredeljuje </w:t>
      </w:r>
      <w:r>
        <w:rPr>
          <w:rFonts w:ascii="Times New Roman" w:hAnsi="Times New Roman"/>
          <w:sz w:val="24"/>
          <w:szCs w:val="24"/>
          <w:lang w:val="sl-SI"/>
        </w:rPr>
        <w:t xml:space="preserve">načine, nosilce in izvajalce posredovanja periodičnih informacij ter </w:t>
      </w:r>
      <w:r>
        <w:rPr>
          <w:rFonts w:ascii="Times New Roman" w:hAnsi="Times New Roman"/>
          <w:sz w:val="24"/>
          <w:szCs w:val="24"/>
          <w:lang w:val="sl-SI"/>
        </w:rPr>
        <w:lastRenderedPageBreak/>
        <w:t>ustrezno dinamiko</w:t>
      </w:r>
      <w:r w:rsidRPr="00CE72E0">
        <w:rPr>
          <w:rFonts w:ascii="Times New Roman" w:hAnsi="Times New Roman"/>
          <w:sz w:val="24"/>
          <w:szCs w:val="24"/>
          <w:lang w:val="sl-SI"/>
        </w:rPr>
        <w:t>. Poleg tega pa s kratkoročnim načrtovanjem informiranja razumemo tudi načrtovanje posameznega informiranja, ki je zahtevnejšega značaja (glede na pome</w:t>
      </w:r>
      <w:r>
        <w:rPr>
          <w:rFonts w:ascii="Times New Roman" w:hAnsi="Times New Roman"/>
          <w:sz w:val="24"/>
          <w:szCs w:val="24"/>
          <w:lang w:val="sl-SI"/>
        </w:rPr>
        <w:t>mbnost</w:t>
      </w:r>
      <w:r w:rsidRPr="00CE72E0">
        <w:rPr>
          <w:rFonts w:ascii="Times New Roman" w:hAnsi="Times New Roman"/>
          <w:sz w:val="24"/>
          <w:szCs w:val="24"/>
          <w:lang w:val="sl-SI"/>
        </w:rPr>
        <w:t>, čas, obseg, sredstva in podobno).</w:t>
      </w:r>
    </w:p>
    <w:p w:rsidR="000A0607" w:rsidRPr="00F122FC"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F122FC">
        <w:rPr>
          <w:rFonts w:ascii="Times New Roman" w:hAnsi="Times New Roman"/>
          <w:sz w:val="24"/>
          <w:szCs w:val="24"/>
          <w:lang w:val="sl-SI"/>
        </w:rPr>
        <w:t xml:space="preserve">Končni izdelek procesa načrtovanja informiranja je načrt, s katerim je zagotovljena ustrezna predstavitev in pojasnjevanje informacij za posamezne vrste uporabnikov po </w:t>
      </w:r>
      <w:r>
        <w:rPr>
          <w:rFonts w:ascii="Times New Roman" w:hAnsi="Times New Roman"/>
          <w:sz w:val="24"/>
          <w:szCs w:val="24"/>
          <w:lang w:val="sl-SI"/>
        </w:rPr>
        <w:t>različnih</w:t>
      </w:r>
      <w:r w:rsidRPr="00F122FC">
        <w:rPr>
          <w:rFonts w:ascii="Times New Roman" w:hAnsi="Times New Roman"/>
          <w:sz w:val="24"/>
          <w:szCs w:val="24"/>
          <w:lang w:val="sl-SI"/>
        </w:rPr>
        <w:t xml:space="preserve"> ravneh odločanja in predstavlja cilj in sodilo uspešnosti </w:t>
      </w:r>
      <w:r>
        <w:rPr>
          <w:rFonts w:ascii="Times New Roman" w:hAnsi="Times New Roman"/>
          <w:sz w:val="24"/>
          <w:szCs w:val="24"/>
          <w:lang w:val="sl-SI"/>
        </w:rPr>
        <w:t>notranjega</w:t>
      </w:r>
      <w:r w:rsidRPr="00F122FC">
        <w:rPr>
          <w:rFonts w:ascii="Times New Roman" w:hAnsi="Times New Roman"/>
          <w:sz w:val="24"/>
          <w:szCs w:val="24"/>
          <w:lang w:val="sl-SI"/>
        </w:rPr>
        <w:t xml:space="preserve"> informiranja. Načrt </w:t>
      </w:r>
      <w:r>
        <w:rPr>
          <w:rFonts w:ascii="Times New Roman" w:hAnsi="Times New Roman"/>
          <w:sz w:val="24"/>
          <w:szCs w:val="24"/>
          <w:lang w:val="sl-SI"/>
        </w:rPr>
        <w:t>mora biti usklajen z načrtom računovodenja v združbi, kjer so opredeljene ključne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84781B">
        <w:rPr>
          <w:rFonts w:ascii="Times New Roman" w:hAnsi="Times New Roman"/>
          <w:sz w:val="24"/>
          <w:szCs w:val="24"/>
          <w:lang w:val="sl-SI"/>
        </w:rPr>
        <w:t>Koordinator procesa načrtovanja informiranja je la</w:t>
      </w:r>
      <w:r>
        <w:rPr>
          <w:rFonts w:ascii="Times New Roman" w:hAnsi="Times New Roman"/>
          <w:sz w:val="24"/>
          <w:szCs w:val="24"/>
          <w:lang w:val="sl-SI"/>
        </w:rPr>
        <w:t>hko vodja računovodstva ali dru</w:t>
      </w:r>
      <w:r w:rsidRPr="0084781B">
        <w:rPr>
          <w:rFonts w:ascii="Times New Roman" w:hAnsi="Times New Roman"/>
          <w:sz w:val="24"/>
          <w:szCs w:val="24"/>
          <w:lang w:val="sl-SI"/>
        </w:rPr>
        <w:t>ga, s splošnim aktom določena oseba ob sodelovanju vseh notranjih uporabnikov informacij.</w:t>
      </w:r>
    </w:p>
    <w:p w:rsidR="000A0607" w:rsidRPr="007D450A" w:rsidRDefault="000A0607" w:rsidP="00646F1F">
      <w:pPr>
        <w:pStyle w:val="Telobesedila1"/>
        <w:numPr>
          <w:ilvl w:val="1"/>
          <w:numId w:val="66"/>
        </w:numPr>
        <w:spacing w:before="0" w:line="240" w:lineRule="auto"/>
        <w:ind w:left="0" w:firstLine="0"/>
        <w:rPr>
          <w:rFonts w:ascii="Times New Roman" w:hAnsi="Times New Roman"/>
          <w:sz w:val="24"/>
          <w:szCs w:val="24"/>
        </w:rPr>
      </w:pPr>
      <w:r w:rsidRPr="0084781B">
        <w:rPr>
          <w:rFonts w:ascii="Times New Roman" w:hAnsi="Times New Roman"/>
          <w:sz w:val="24"/>
          <w:szCs w:val="24"/>
          <w:lang w:val="sl-SI"/>
        </w:rPr>
        <w:t xml:space="preserve">Končni načrt informiranja za notranje uporabnike sprejema poslovodstvo združbe. Skupaj z načrtom informiranja za zunanje uporabnike </w:t>
      </w:r>
      <w:r>
        <w:rPr>
          <w:rFonts w:ascii="Times New Roman" w:hAnsi="Times New Roman"/>
          <w:sz w:val="24"/>
          <w:szCs w:val="24"/>
          <w:lang w:val="sl-SI"/>
        </w:rPr>
        <w:t>pomeni delovni program informacij</w:t>
      </w:r>
      <w:r w:rsidRPr="0084781B">
        <w:rPr>
          <w:rFonts w:ascii="Times New Roman" w:hAnsi="Times New Roman"/>
          <w:sz w:val="24"/>
          <w:szCs w:val="24"/>
          <w:lang w:val="sl-SI"/>
        </w:rPr>
        <w:t>skega sistema združbe.</w:t>
      </w:r>
      <w:r>
        <w:rPr>
          <w:rFonts w:ascii="Times New Roman" w:hAnsi="Times New Roman"/>
          <w:sz w:val="24"/>
          <w:szCs w:val="24"/>
          <w:lang w:val="sl-SI"/>
        </w:rPr>
        <w:t xml:space="preserve"> </w:t>
      </w:r>
      <w:r w:rsidRPr="007D450A">
        <w:rPr>
          <w:rFonts w:ascii="Times New Roman" w:hAnsi="Times New Roman"/>
          <w:sz w:val="24"/>
          <w:szCs w:val="24"/>
          <w:lang w:val="sl-SI"/>
        </w:rPr>
        <w:t>Obseg načrta informiranja je odvisen predvsem od velikosti in potreb posamezne združbe.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84781B">
        <w:rPr>
          <w:rFonts w:ascii="Times New Roman" w:hAnsi="Times New Roman"/>
          <w:sz w:val="24"/>
          <w:szCs w:val="24"/>
          <w:lang w:val="sl-SI"/>
        </w:rPr>
        <w:t>Dober načrt se bistveno ne spreminja vsako leto, sev</w:t>
      </w:r>
      <w:r>
        <w:rPr>
          <w:rFonts w:ascii="Times New Roman" w:hAnsi="Times New Roman"/>
          <w:sz w:val="24"/>
          <w:szCs w:val="24"/>
          <w:lang w:val="sl-SI"/>
        </w:rPr>
        <w:t>eda pa morajo biti njegove spre</w:t>
      </w:r>
      <w:r w:rsidRPr="0084781B">
        <w:rPr>
          <w:rFonts w:ascii="Times New Roman" w:hAnsi="Times New Roman"/>
          <w:sz w:val="24"/>
          <w:szCs w:val="24"/>
          <w:lang w:val="sl-SI"/>
        </w:rPr>
        <w:t>membe posledica spremenjenih potreb notranjih uporabnikov informacij ali posledica izboljševanja kakovosti in tehnologije notranjega poročanja.</w:t>
      </w:r>
    </w:p>
    <w:p w:rsidR="000A0607" w:rsidRPr="007F151B"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7F151B">
        <w:rPr>
          <w:rFonts w:ascii="Times New Roman" w:hAnsi="Times New Roman"/>
          <w:sz w:val="24"/>
          <w:szCs w:val="24"/>
          <w:lang w:val="sl-SI"/>
        </w:rPr>
        <w:t xml:space="preserve">S </w:t>
      </w:r>
      <w:r w:rsidRPr="002F57AE">
        <w:rPr>
          <w:rFonts w:ascii="Times New Roman" w:hAnsi="Times New Roman"/>
          <w:i/>
          <w:sz w:val="24"/>
          <w:szCs w:val="24"/>
          <w:lang w:val="sl-SI"/>
        </w:rPr>
        <w:t>pripravo izvajanja</w:t>
      </w:r>
      <w:r w:rsidRPr="007F151B">
        <w:rPr>
          <w:rFonts w:ascii="Times New Roman" w:hAnsi="Times New Roman"/>
          <w:sz w:val="24"/>
          <w:szCs w:val="24"/>
          <w:lang w:val="sl-SI"/>
        </w:rPr>
        <w:t xml:space="preserve"> načrta informiranja za notranje poročanje zajemamo celotno paleto organizacijskih ukrepov za smotrno izvedbo načrta. Gre predvsem za:</w:t>
      </w:r>
    </w:p>
    <w:p w:rsidR="000A0607" w:rsidRPr="007F151B" w:rsidRDefault="000A0607" w:rsidP="00646F1F">
      <w:pPr>
        <w:pStyle w:val="Telobesedila1"/>
        <w:numPr>
          <w:ilvl w:val="0"/>
          <w:numId w:val="7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w:t>
      </w:r>
      <w:r w:rsidRPr="007F151B">
        <w:rPr>
          <w:rFonts w:ascii="Times New Roman" w:hAnsi="Times New Roman"/>
          <w:sz w:val="24"/>
          <w:szCs w:val="24"/>
          <w:lang w:val="sl-SI"/>
        </w:rPr>
        <w:t>predelitev odgovornosti in pristo</w:t>
      </w:r>
      <w:r>
        <w:rPr>
          <w:rFonts w:ascii="Times New Roman" w:hAnsi="Times New Roman"/>
          <w:sz w:val="24"/>
          <w:szCs w:val="24"/>
          <w:lang w:val="sl-SI"/>
        </w:rPr>
        <w:t>jnosti posredovalcev informacij,</w:t>
      </w:r>
    </w:p>
    <w:p w:rsidR="000A0607" w:rsidRPr="007F151B" w:rsidRDefault="000A0607" w:rsidP="00646F1F">
      <w:pPr>
        <w:pStyle w:val="Telobesedila1"/>
        <w:numPr>
          <w:ilvl w:val="0"/>
          <w:numId w:val="7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w:t>
      </w:r>
      <w:r w:rsidRPr="007F151B">
        <w:rPr>
          <w:rFonts w:ascii="Times New Roman" w:hAnsi="Times New Roman"/>
          <w:sz w:val="24"/>
          <w:szCs w:val="24"/>
          <w:lang w:val="sl-SI"/>
        </w:rPr>
        <w:t>predelitev načinov ozirom</w:t>
      </w:r>
      <w:r>
        <w:rPr>
          <w:rFonts w:ascii="Times New Roman" w:hAnsi="Times New Roman"/>
          <w:sz w:val="24"/>
          <w:szCs w:val="24"/>
          <w:lang w:val="sl-SI"/>
        </w:rPr>
        <w:t>a poti in dinamike informiranja,</w:t>
      </w:r>
    </w:p>
    <w:p w:rsidR="000A0607" w:rsidRPr="007F151B" w:rsidRDefault="000A0607" w:rsidP="00646F1F">
      <w:pPr>
        <w:pStyle w:val="Telobesedila1"/>
        <w:numPr>
          <w:ilvl w:val="0"/>
          <w:numId w:val="7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z</w:t>
      </w:r>
      <w:r w:rsidRPr="007F151B">
        <w:rPr>
          <w:rFonts w:ascii="Times New Roman" w:hAnsi="Times New Roman"/>
          <w:sz w:val="24"/>
          <w:szCs w:val="24"/>
          <w:lang w:val="sl-SI"/>
        </w:rPr>
        <w:t>agotovitev ustreznih sredstev za posredovanje informacij, zlasti informacijsk</w:t>
      </w:r>
      <w:r>
        <w:rPr>
          <w:rFonts w:ascii="Times New Roman" w:hAnsi="Times New Roman"/>
          <w:sz w:val="24"/>
          <w:szCs w:val="24"/>
          <w:lang w:val="sl-SI"/>
        </w:rPr>
        <w:t>e in komunikacijske tehnologije,</w:t>
      </w:r>
    </w:p>
    <w:p w:rsidR="000A0607" w:rsidRPr="007F151B" w:rsidRDefault="000A0607" w:rsidP="00646F1F">
      <w:pPr>
        <w:pStyle w:val="Telobesedila1"/>
        <w:numPr>
          <w:ilvl w:val="0"/>
          <w:numId w:val="7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u</w:t>
      </w:r>
      <w:r w:rsidRPr="007F151B">
        <w:rPr>
          <w:rFonts w:ascii="Times New Roman" w:hAnsi="Times New Roman"/>
          <w:sz w:val="24"/>
          <w:szCs w:val="24"/>
          <w:lang w:val="sl-SI"/>
        </w:rPr>
        <w:t>strezno izobraževanje in usposabljanje posredovalcev in uporabnikov informacij.</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Priprava izvajanja se lahko spreminja zaradi različnih okoliščin in razvoja v kakovosti informacij. To zahteva ustrezne kadre, znanja in sredstva.</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2F57AE">
        <w:rPr>
          <w:rFonts w:ascii="Times New Roman" w:hAnsi="Times New Roman"/>
          <w:i/>
          <w:sz w:val="24"/>
          <w:szCs w:val="24"/>
          <w:lang w:val="sl-SI"/>
        </w:rPr>
        <w:t>Nadziranje</w:t>
      </w:r>
      <w:r w:rsidRPr="002F57AE">
        <w:rPr>
          <w:rFonts w:ascii="Times New Roman" w:hAnsi="Times New Roman"/>
          <w:sz w:val="24"/>
          <w:szCs w:val="24"/>
          <w:lang w:val="sl-SI"/>
        </w:rPr>
        <w:t xml:space="preserve"> procesa informiranja v okviru notranjega poročanja zajema celoten proces informiranja, od načrtovanja, do izvedbe. Predmet nadz</w:t>
      </w:r>
      <w:r>
        <w:rPr>
          <w:rFonts w:ascii="Times New Roman" w:hAnsi="Times New Roman"/>
          <w:sz w:val="24"/>
          <w:szCs w:val="24"/>
          <w:lang w:val="sl-SI"/>
        </w:rPr>
        <w:t>iranja je torej proces proučeva</w:t>
      </w:r>
      <w:r w:rsidRPr="002F57AE">
        <w:rPr>
          <w:rFonts w:ascii="Times New Roman" w:hAnsi="Times New Roman"/>
          <w:sz w:val="24"/>
          <w:szCs w:val="24"/>
          <w:lang w:val="sl-SI"/>
        </w:rPr>
        <w:t>nja potreb in interesov uporabnika, nevtralnost (objektivnost) oblikovane informacije, ustreznost predstavitve in objektivnega podajanja informacije ter ustreznost pojasnjevanja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2F57AE">
        <w:rPr>
          <w:rFonts w:ascii="Times New Roman" w:hAnsi="Times New Roman"/>
          <w:sz w:val="24"/>
          <w:szCs w:val="24"/>
          <w:lang w:val="sl-SI"/>
        </w:rPr>
        <w:lastRenderedPageBreak/>
        <w:t xml:space="preserve">Tudi nadziranje </w:t>
      </w:r>
      <w:r>
        <w:rPr>
          <w:rFonts w:ascii="Times New Roman" w:hAnsi="Times New Roman"/>
          <w:sz w:val="24"/>
          <w:szCs w:val="24"/>
          <w:lang w:val="sl-SI"/>
        </w:rPr>
        <w:t xml:space="preserve">informiranja </w:t>
      </w:r>
      <w:r w:rsidRPr="002F57AE">
        <w:rPr>
          <w:rFonts w:ascii="Times New Roman" w:hAnsi="Times New Roman"/>
          <w:sz w:val="24"/>
          <w:szCs w:val="24"/>
          <w:lang w:val="sl-SI"/>
        </w:rPr>
        <w:t xml:space="preserve">je treba načrtovati in zagotoviti njegovo delovanje oziroma učinkovitost na osnovi povratnih informacij. Nosilec nadziranja je </w:t>
      </w:r>
      <w:r w:rsidRPr="0016687F">
        <w:rPr>
          <w:rFonts w:ascii="Times New Roman" w:hAnsi="Times New Roman"/>
          <w:sz w:val="24"/>
          <w:szCs w:val="24"/>
          <w:lang w:val="sl-SI"/>
        </w:rPr>
        <w:t>koordinator</w:t>
      </w:r>
      <w:r w:rsidRPr="00B62AE2">
        <w:rPr>
          <w:rFonts w:ascii="Times New Roman" w:hAnsi="Times New Roman"/>
          <w:i/>
          <w:sz w:val="24"/>
          <w:szCs w:val="24"/>
          <w:lang w:val="sl-SI"/>
        </w:rPr>
        <w:t xml:space="preserve"> </w:t>
      </w:r>
      <w:r w:rsidRPr="0016687F">
        <w:rPr>
          <w:rFonts w:ascii="Times New Roman" w:hAnsi="Times New Roman"/>
          <w:sz w:val="24"/>
          <w:szCs w:val="24"/>
          <w:lang w:val="sl-SI"/>
        </w:rPr>
        <w:t>informiranja</w:t>
      </w:r>
      <w:r w:rsidRPr="00B62AE2">
        <w:rPr>
          <w:rFonts w:ascii="Times New Roman" w:hAnsi="Times New Roman"/>
          <w:i/>
          <w:sz w:val="24"/>
          <w:szCs w:val="24"/>
          <w:lang w:val="sl-SI"/>
        </w:rPr>
        <w:t xml:space="preserve"> </w:t>
      </w:r>
      <w:r w:rsidRPr="002F57AE">
        <w:rPr>
          <w:rFonts w:ascii="Times New Roman" w:hAnsi="Times New Roman"/>
          <w:sz w:val="24"/>
          <w:szCs w:val="24"/>
          <w:lang w:val="sl-SI"/>
        </w:rPr>
        <w:t>v okviru sistema notranjega poročanja oziroma vodja računovodstva</w:t>
      </w:r>
      <w:r>
        <w:rPr>
          <w:rFonts w:ascii="Times New Roman" w:hAnsi="Times New Roman"/>
          <w:sz w:val="24"/>
          <w:szCs w:val="24"/>
          <w:lang w:val="sl-SI"/>
        </w:rPr>
        <w:t>.</w:t>
      </w:r>
    </w:p>
    <w:p w:rsidR="000A0607" w:rsidRPr="00892AC6" w:rsidRDefault="000A0607" w:rsidP="00646F1F">
      <w:pPr>
        <w:pStyle w:val="Telobesedila1"/>
        <w:numPr>
          <w:ilvl w:val="1"/>
          <w:numId w:val="66"/>
        </w:numPr>
        <w:spacing w:before="0" w:line="240" w:lineRule="auto"/>
        <w:ind w:left="0" w:firstLine="0"/>
        <w:rPr>
          <w:rFonts w:ascii="Times New Roman" w:hAnsi="Times New Roman"/>
          <w:sz w:val="24"/>
          <w:szCs w:val="24"/>
        </w:rPr>
      </w:pPr>
      <w:r w:rsidRPr="00593715">
        <w:rPr>
          <w:rFonts w:ascii="Times New Roman" w:hAnsi="Times New Roman"/>
          <w:sz w:val="24"/>
          <w:szCs w:val="24"/>
          <w:lang w:val="sl-SI"/>
        </w:rPr>
        <w:t>Zagotoviti je treba</w:t>
      </w:r>
      <w:r>
        <w:rPr>
          <w:rFonts w:ascii="Times New Roman" w:hAnsi="Times New Roman"/>
          <w:i/>
          <w:sz w:val="24"/>
          <w:szCs w:val="24"/>
          <w:lang w:val="sl-SI"/>
        </w:rPr>
        <w:t xml:space="preserve"> e</w:t>
      </w:r>
      <w:r w:rsidRPr="00593715">
        <w:rPr>
          <w:rFonts w:ascii="Times New Roman" w:hAnsi="Times New Roman"/>
          <w:i/>
          <w:sz w:val="24"/>
          <w:szCs w:val="24"/>
          <w:lang w:val="sl-SI"/>
        </w:rPr>
        <w:t>tičnost informiranja</w:t>
      </w:r>
      <w:r>
        <w:rPr>
          <w:rFonts w:ascii="Times New Roman" w:hAnsi="Times New Roman"/>
          <w:sz w:val="24"/>
          <w:szCs w:val="24"/>
          <w:lang w:val="sl-SI"/>
        </w:rPr>
        <w:t>, ki zahteva zmanjšanje subjektivnosti informiranja na sprejemljiv obseg. P</w:t>
      </w:r>
      <w:r w:rsidRPr="00593715">
        <w:rPr>
          <w:rFonts w:ascii="Times New Roman" w:hAnsi="Times New Roman"/>
          <w:sz w:val="24"/>
          <w:szCs w:val="24"/>
          <w:lang w:val="sl-SI"/>
        </w:rPr>
        <w:t xml:space="preserve">otrebno je </w:t>
      </w:r>
      <w:r>
        <w:rPr>
          <w:rFonts w:ascii="Times New Roman" w:hAnsi="Times New Roman"/>
          <w:sz w:val="24"/>
          <w:szCs w:val="24"/>
          <w:lang w:val="sl-SI"/>
        </w:rPr>
        <w:t>s</w:t>
      </w:r>
      <w:r w:rsidRPr="00593715">
        <w:rPr>
          <w:rFonts w:ascii="Times New Roman" w:hAnsi="Times New Roman"/>
          <w:sz w:val="24"/>
          <w:szCs w:val="24"/>
          <w:lang w:val="sl-SI"/>
        </w:rPr>
        <w:t>talno preprečevanje "komunikacijskega šuma"</w:t>
      </w:r>
      <w:r>
        <w:rPr>
          <w:rFonts w:ascii="Times New Roman" w:hAnsi="Times New Roman"/>
          <w:sz w:val="24"/>
          <w:szCs w:val="24"/>
          <w:lang w:val="sl-SI"/>
        </w:rPr>
        <w:t xml:space="preserve"> ter enostranskega ali pomanjkljivega informiranja. Informiranje mora biti podrejeno interesom združbe kot celote in ne sme popustiti morebitnim drugačnim pritiskom.</w:t>
      </w:r>
      <w:r w:rsidRPr="00593715">
        <w:rPr>
          <w:rFonts w:ascii="Times New Roman" w:hAnsi="Times New Roman"/>
          <w:spacing w:val="-7"/>
          <w:w w:val="105"/>
          <w:sz w:val="20"/>
          <w:lang w:val="sl-SI"/>
        </w:rPr>
        <w:t xml:space="preserve"> </w:t>
      </w:r>
      <w:r>
        <w:rPr>
          <w:rFonts w:ascii="Times New Roman" w:hAnsi="Times New Roman"/>
          <w:sz w:val="24"/>
          <w:szCs w:val="24"/>
          <w:lang w:val="sl-SI"/>
        </w:rPr>
        <w:t>Zato je</w:t>
      </w:r>
      <w:r w:rsidRPr="00593715">
        <w:rPr>
          <w:rFonts w:ascii="Times New Roman" w:hAnsi="Times New Roman"/>
          <w:sz w:val="24"/>
          <w:szCs w:val="24"/>
          <w:lang w:val="sl-SI"/>
        </w:rPr>
        <w:t xml:space="preserve"> odgovo</w:t>
      </w:r>
      <w:r>
        <w:rPr>
          <w:rFonts w:ascii="Times New Roman" w:hAnsi="Times New Roman"/>
          <w:sz w:val="24"/>
          <w:szCs w:val="24"/>
          <w:lang w:val="sl-SI"/>
        </w:rPr>
        <w:t xml:space="preserve">rnost na področju informiranja </w:t>
      </w:r>
      <w:r w:rsidRPr="00593715">
        <w:rPr>
          <w:rFonts w:ascii="Times New Roman" w:hAnsi="Times New Roman"/>
          <w:sz w:val="24"/>
          <w:szCs w:val="24"/>
          <w:lang w:val="sl-SI"/>
        </w:rPr>
        <w:t>strokovna in moralna. V celoti je zajeta s pojmom profesionalna skrbnost</w:t>
      </w:r>
      <w:r>
        <w:rPr>
          <w:rFonts w:ascii="Times New Roman" w:hAnsi="Times New Roman"/>
          <w:sz w:val="24"/>
          <w:szCs w:val="24"/>
          <w:lang w:val="sl-SI"/>
        </w:rPr>
        <w:t>.</w:t>
      </w:r>
    </w:p>
    <w:p w:rsidR="000A0607" w:rsidRPr="00283A7D"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A100F2">
        <w:rPr>
          <w:rFonts w:ascii="Times New Roman" w:hAnsi="Times New Roman"/>
          <w:sz w:val="24"/>
          <w:szCs w:val="24"/>
          <w:lang w:val="sl-SI"/>
        </w:rPr>
        <w:t xml:space="preserve">V okviru etičnosti informiranja je treba </w:t>
      </w:r>
      <w:r>
        <w:rPr>
          <w:rFonts w:ascii="Times New Roman" w:hAnsi="Times New Roman"/>
          <w:sz w:val="24"/>
          <w:szCs w:val="24"/>
          <w:lang w:val="sl-SI"/>
        </w:rPr>
        <w:t xml:space="preserve">ustrezno </w:t>
      </w:r>
      <w:r w:rsidRPr="00A100F2">
        <w:rPr>
          <w:rFonts w:ascii="Times New Roman" w:hAnsi="Times New Roman"/>
          <w:sz w:val="24"/>
          <w:szCs w:val="24"/>
          <w:lang w:val="sl-SI"/>
        </w:rPr>
        <w:t xml:space="preserve">upoštevati </w:t>
      </w:r>
      <w:r>
        <w:rPr>
          <w:rFonts w:ascii="Times New Roman" w:hAnsi="Times New Roman"/>
          <w:sz w:val="24"/>
          <w:szCs w:val="24"/>
          <w:lang w:val="sl-SI"/>
        </w:rPr>
        <w:t>načela tretjega poglavja Kodeksa poklicne etike poslovnega finančnika.</w:t>
      </w:r>
    </w:p>
    <w:p w:rsidR="000A0607" w:rsidRPr="00892AC6" w:rsidRDefault="000A0607" w:rsidP="000A0607">
      <w:pPr>
        <w:pStyle w:val="Telobesedila1"/>
        <w:spacing w:before="0" w:line="240" w:lineRule="auto"/>
        <w:ind w:firstLine="0"/>
        <w:rPr>
          <w:rFonts w:ascii="Times New Roman" w:hAnsi="Times New Roman"/>
          <w:sz w:val="24"/>
          <w:szCs w:val="24"/>
          <w:lang w:val="sl-SI"/>
        </w:rPr>
      </w:pPr>
    </w:p>
    <w:p w:rsidR="000A0607" w:rsidRPr="004504C3" w:rsidRDefault="000A0607" w:rsidP="000A0607">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 xml:space="preserve">C </w:t>
      </w:r>
      <w:r>
        <w:rPr>
          <w:rFonts w:ascii="Times New Roman" w:hAnsi="Times New Roman"/>
          <w:b/>
          <w:sz w:val="28"/>
          <w:szCs w:val="28"/>
        </w:rPr>
        <w:t>Informacijski vidik</w:t>
      </w:r>
    </w:p>
    <w:p w:rsidR="000A0607" w:rsidRPr="004504C3" w:rsidRDefault="000A0607" w:rsidP="000A0607">
      <w:pPr>
        <w:pStyle w:val="Telobesedila1"/>
        <w:spacing w:before="0" w:line="240" w:lineRule="auto"/>
        <w:ind w:firstLine="0"/>
        <w:rPr>
          <w:rFonts w:ascii="Times New Roman" w:hAnsi="Times New Roman"/>
          <w:sz w:val="24"/>
          <w:szCs w:val="24"/>
          <w:lang w:val="sl-SI"/>
        </w:rPr>
      </w:pPr>
    </w:p>
    <w:p w:rsidR="000A0607" w:rsidRPr="004504C3"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4504C3">
        <w:rPr>
          <w:rFonts w:ascii="Times New Roman" w:hAnsi="Times New Roman"/>
          <w:sz w:val="24"/>
          <w:szCs w:val="24"/>
          <w:lang w:val="sl-SI"/>
        </w:rPr>
        <w:t>Informacijski vidik</w:t>
      </w:r>
      <w:r>
        <w:rPr>
          <w:rFonts w:ascii="Times New Roman" w:hAnsi="Times New Roman"/>
          <w:sz w:val="24"/>
          <w:szCs w:val="24"/>
          <w:lang w:val="sl-SI"/>
        </w:rPr>
        <w:t xml:space="preserve"> procesa</w:t>
      </w:r>
      <w:r w:rsidRPr="004504C3">
        <w:rPr>
          <w:rFonts w:ascii="Times New Roman" w:hAnsi="Times New Roman"/>
          <w:b/>
          <w:sz w:val="24"/>
          <w:szCs w:val="24"/>
          <w:lang w:val="sl-SI"/>
        </w:rPr>
        <w:t xml:space="preserve"> </w:t>
      </w:r>
      <w:r w:rsidRPr="004504C3">
        <w:rPr>
          <w:rFonts w:ascii="Times New Roman" w:hAnsi="Times New Roman"/>
          <w:sz w:val="24"/>
          <w:szCs w:val="24"/>
          <w:lang w:val="sl-SI"/>
        </w:rPr>
        <w:t>informiranja zajema</w:t>
      </w:r>
      <w:r w:rsidRPr="004504C3">
        <w:rPr>
          <w:rFonts w:ascii="Times New Roman" w:eastAsia="Calibri" w:hAnsi="Times New Roman"/>
          <w:sz w:val="24"/>
          <w:szCs w:val="24"/>
          <w:lang w:val="sl-SI" w:eastAsia="en-US"/>
        </w:rPr>
        <w:t xml:space="preserve"> zlasti:</w:t>
      </w:r>
    </w:p>
    <w:p w:rsidR="000A0607" w:rsidRPr="004504C3" w:rsidRDefault="000A0607" w:rsidP="00646F1F">
      <w:pPr>
        <w:pStyle w:val="Style18"/>
        <w:numPr>
          <w:ilvl w:val="0"/>
          <w:numId w:val="59"/>
        </w:numPr>
        <w:tabs>
          <w:tab w:val="clear" w:pos="216"/>
          <w:tab w:val="num" w:pos="432"/>
        </w:tabs>
        <w:kinsoku w:val="0"/>
        <w:autoSpaceDE/>
        <w:autoSpaceDN/>
        <w:adjustRightInd/>
        <w:ind w:left="993" w:hanging="284"/>
        <w:rPr>
          <w:spacing w:val="2"/>
        </w:rPr>
      </w:pPr>
      <w:r w:rsidRPr="004504C3">
        <w:rPr>
          <w:spacing w:val="2"/>
          <w:w w:val="105"/>
        </w:rPr>
        <w:t>poročanje o informiranju,</w:t>
      </w:r>
    </w:p>
    <w:p w:rsidR="000A0607" w:rsidRPr="004504C3" w:rsidRDefault="000A0607" w:rsidP="00646F1F">
      <w:pPr>
        <w:pStyle w:val="Style2"/>
        <w:numPr>
          <w:ilvl w:val="0"/>
          <w:numId w:val="59"/>
        </w:numPr>
        <w:tabs>
          <w:tab w:val="clear" w:pos="216"/>
          <w:tab w:val="num" w:pos="432"/>
        </w:tabs>
        <w:kinsoku w:val="0"/>
        <w:autoSpaceDE/>
        <w:autoSpaceDN/>
        <w:adjustRightInd/>
        <w:ind w:left="993" w:right="2520" w:hanging="284"/>
        <w:rPr>
          <w:spacing w:val="-4"/>
        </w:rPr>
      </w:pPr>
      <w:r w:rsidRPr="004504C3">
        <w:rPr>
          <w:spacing w:val="-5"/>
          <w:w w:val="105"/>
        </w:rPr>
        <w:t>analiziranje informiranja z oblikovanjem informacij o:</w:t>
      </w:r>
      <w:r w:rsidRPr="004504C3">
        <w:rPr>
          <w:spacing w:val="-5"/>
        </w:rPr>
        <w:t xml:space="preserve"> </w:t>
      </w:r>
    </w:p>
    <w:p w:rsidR="000A0607" w:rsidRPr="004504C3" w:rsidRDefault="000A0607" w:rsidP="00646F1F">
      <w:pPr>
        <w:pStyle w:val="Style2"/>
        <w:numPr>
          <w:ilvl w:val="1"/>
          <w:numId w:val="60"/>
        </w:numPr>
        <w:kinsoku w:val="0"/>
        <w:autoSpaceDE/>
        <w:autoSpaceDN/>
        <w:adjustRightInd/>
        <w:ind w:right="2520" w:hanging="447"/>
        <w:rPr>
          <w:spacing w:val="-4"/>
        </w:rPr>
      </w:pPr>
      <w:r w:rsidRPr="004504C3">
        <w:rPr>
          <w:spacing w:val="-4"/>
          <w:w w:val="105"/>
        </w:rPr>
        <w:t>kakovosti informiranja,</w:t>
      </w:r>
    </w:p>
    <w:p w:rsidR="000A0607" w:rsidRPr="004504C3" w:rsidRDefault="000A0607" w:rsidP="00646F1F">
      <w:pPr>
        <w:pStyle w:val="Style18"/>
        <w:numPr>
          <w:ilvl w:val="0"/>
          <w:numId w:val="60"/>
        </w:numPr>
        <w:kinsoku w:val="0"/>
        <w:autoSpaceDE/>
        <w:autoSpaceDN/>
        <w:adjustRightInd/>
        <w:ind w:firstLine="273"/>
        <w:rPr>
          <w:spacing w:val="-4"/>
        </w:rPr>
      </w:pPr>
      <w:r w:rsidRPr="004504C3">
        <w:rPr>
          <w:spacing w:val="-4"/>
          <w:w w:val="105"/>
        </w:rPr>
        <w:t>nadziranju informiranja,</w:t>
      </w:r>
    </w:p>
    <w:p w:rsidR="000A0607" w:rsidRPr="004504C3" w:rsidRDefault="000A0607" w:rsidP="00646F1F">
      <w:pPr>
        <w:pStyle w:val="Telobesedila1"/>
        <w:numPr>
          <w:ilvl w:val="0"/>
          <w:numId w:val="58"/>
        </w:numPr>
        <w:spacing w:before="0" w:line="240" w:lineRule="auto"/>
        <w:ind w:left="993" w:hanging="284"/>
        <w:rPr>
          <w:rFonts w:ascii="Times New Roman" w:hAnsi="Times New Roman"/>
          <w:sz w:val="24"/>
          <w:szCs w:val="24"/>
          <w:lang w:val="sl-SI"/>
        </w:rPr>
      </w:pPr>
      <w:r w:rsidRPr="004504C3">
        <w:rPr>
          <w:rFonts w:ascii="Times New Roman" w:hAnsi="Times New Roman"/>
          <w:spacing w:val="-1"/>
          <w:w w:val="105"/>
          <w:sz w:val="24"/>
          <w:szCs w:val="24"/>
          <w:lang w:val="sl-SI"/>
        </w:rPr>
        <w:t>arhiviranje in shranjevanje dokumentacije o informiranju.</w:t>
      </w:r>
    </w:p>
    <w:p w:rsidR="000A0607" w:rsidRDefault="000A0607" w:rsidP="000A0607">
      <w:pPr>
        <w:pStyle w:val="Telobesedila1"/>
        <w:spacing w:before="0" w:line="240" w:lineRule="auto"/>
        <w:ind w:firstLine="0"/>
        <w:rPr>
          <w:rFonts w:ascii="Times New Roman" w:hAnsi="Times New Roman"/>
          <w:sz w:val="24"/>
          <w:szCs w:val="24"/>
          <w:lang w:val="sl-SI"/>
        </w:rPr>
      </w:pPr>
      <w:r w:rsidRPr="004504C3">
        <w:rPr>
          <w:rFonts w:ascii="Times New Roman" w:hAnsi="Times New Roman"/>
          <w:sz w:val="24"/>
          <w:szCs w:val="24"/>
          <w:lang w:val="sl-SI"/>
        </w:rPr>
        <w:t xml:space="preserve">Informiranje je </w:t>
      </w:r>
      <w:r>
        <w:rPr>
          <w:rFonts w:ascii="Times New Roman" w:hAnsi="Times New Roman"/>
          <w:sz w:val="24"/>
          <w:szCs w:val="24"/>
          <w:lang w:val="sl-SI"/>
        </w:rPr>
        <w:t xml:space="preserve">torej </w:t>
      </w:r>
      <w:r w:rsidRPr="004504C3">
        <w:rPr>
          <w:rFonts w:ascii="Times New Roman" w:hAnsi="Times New Roman"/>
          <w:sz w:val="24"/>
          <w:szCs w:val="24"/>
          <w:lang w:val="sl-SI"/>
        </w:rPr>
        <w:t xml:space="preserve">dejavnost, </w:t>
      </w:r>
      <w:r>
        <w:rPr>
          <w:rFonts w:ascii="Times New Roman" w:hAnsi="Times New Roman"/>
          <w:sz w:val="24"/>
          <w:szCs w:val="24"/>
          <w:lang w:val="sl-SI"/>
        </w:rPr>
        <w:t>ki jo je treba spre</w:t>
      </w:r>
      <w:r w:rsidRPr="004504C3">
        <w:rPr>
          <w:rFonts w:ascii="Times New Roman" w:hAnsi="Times New Roman"/>
          <w:sz w:val="24"/>
          <w:szCs w:val="24"/>
          <w:lang w:val="sl-SI"/>
        </w:rPr>
        <w:t>mljati, analizirati in dokumentirati.</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150E00">
        <w:rPr>
          <w:rFonts w:ascii="Times New Roman" w:hAnsi="Times New Roman"/>
          <w:i/>
          <w:sz w:val="24"/>
          <w:szCs w:val="24"/>
          <w:lang w:val="sl-SI"/>
        </w:rPr>
        <w:t>Poročanje o informiranju</w:t>
      </w:r>
      <w:r w:rsidRPr="004504C3">
        <w:rPr>
          <w:rFonts w:ascii="Times New Roman" w:hAnsi="Times New Roman"/>
          <w:sz w:val="24"/>
          <w:szCs w:val="24"/>
          <w:lang w:val="sl-SI"/>
        </w:rPr>
        <w:t xml:space="preserve"> </w:t>
      </w:r>
      <w:r>
        <w:rPr>
          <w:rFonts w:ascii="Times New Roman" w:hAnsi="Times New Roman"/>
          <w:sz w:val="24"/>
          <w:szCs w:val="24"/>
          <w:lang w:val="sl-SI"/>
        </w:rPr>
        <w:t>je</w:t>
      </w:r>
      <w:r w:rsidRPr="004504C3">
        <w:rPr>
          <w:rFonts w:ascii="Times New Roman" w:hAnsi="Times New Roman"/>
          <w:sz w:val="24"/>
          <w:szCs w:val="24"/>
          <w:lang w:val="sl-SI"/>
        </w:rPr>
        <w:t xml:space="preserve"> </w:t>
      </w:r>
      <w:r>
        <w:rPr>
          <w:rFonts w:ascii="Times New Roman" w:hAnsi="Times New Roman"/>
          <w:sz w:val="24"/>
          <w:szCs w:val="24"/>
          <w:lang w:val="sl-SI"/>
        </w:rPr>
        <w:t>oblika</w:t>
      </w:r>
      <w:r w:rsidRPr="004504C3">
        <w:rPr>
          <w:rFonts w:ascii="Times New Roman" w:hAnsi="Times New Roman"/>
          <w:sz w:val="24"/>
          <w:szCs w:val="24"/>
          <w:lang w:val="sl-SI"/>
        </w:rPr>
        <w:t xml:space="preserve"> povratne informacije</w:t>
      </w:r>
      <w:r>
        <w:rPr>
          <w:rFonts w:ascii="Times New Roman" w:hAnsi="Times New Roman"/>
          <w:sz w:val="24"/>
          <w:szCs w:val="24"/>
          <w:lang w:val="sl-SI"/>
        </w:rPr>
        <w:t xml:space="preserve"> o zagotavljanju ciljev informi</w:t>
      </w:r>
      <w:r w:rsidRPr="004504C3">
        <w:rPr>
          <w:rFonts w:ascii="Times New Roman" w:hAnsi="Times New Roman"/>
          <w:sz w:val="24"/>
          <w:szCs w:val="24"/>
          <w:lang w:val="sl-SI"/>
        </w:rPr>
        <w:t>ranja in je osnova za analiziranje informiranja. Poročevalci</w:t>
      </w:r>
      <w:r>
        <w:rPr>
          <w:rFonts w:ascii="Times New Roman" w:hAnsi="Times New Roman"/>
          <w:sz w:val="24"/>
          <w:szCs w:val="24"/>
          <w:lang w:val="sl-SI"/>
        </w:rPr>
        <w:t xml:space="preserve"> o informiranju</w:t>
      </w:r>
      <w:r w:rsidRPr="004504C3">
        <w:rPr>
          <w:rFonts w:ascii="Times New Roman" w:hAnsi="Times New Roman"/>
          <w:sz w:val="24"/>
          <w:szCs w:val="24"/>
          <w:lang w:val="sl-SI"/>
        </w:rPr>
        <w:t xml:space="preserve"> so posredovalci informacij, prejemnik poročila pa je vodja informacijskega sistema za notranje poročanje (pogosto vodja računovodstva). V primeru, da je vodja računov</w:t>
      </w:r>
      <w:r>
        <w:rPr>
          <w:rFonts w:ascii="Times New Roman" w:hAnsi="Times New Roman"/>
          <w:sz w:val="24"/>
          <w:szCs w:val="24"/>
          <w:lang w:val="sl-SI"/>
        </w:rPr>
        <w:t>odstva sam tudi posredovalec in</w:t>
      </w:r>
      <w:r w:rsidRPr="004504C3">
        <w:rPr>
          <w:rFonts w:ascii="Times New Roman" w:hAnsi="Times New Roman"/>
          <w:sz w:val="24"/>
          <w:szCs w:val="24"/>
          <w:lang w:val="sl-SI"/>
        </w:rPr>
        <w:t>formacij, je pomembno, da pridobi povratne informacije o svojem poročanju, na osnovi katerih lahko analizira svoje poročanje in ga temu primerno izboljšuje.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150E00">
        <w:rPr>
          <w:rFonts w:ascii="Times New Roman" w:hAnsi="Times New Roman"/>
          <w:i/>
          <w:sz w:val="24"/>
          <w:szCs w:val="24"/>
          <w:lang w:val="sl-SI"/>
        </w:rPr>
        <w:t>Analiziranje kakovosti informiranja</w:t>
      </w:r>
      <w:r>
        <w:rPr>
          <w:rFonts w:ascii="Times New Roman" w:hAnsi="Times New Roman"/>
          <w:sz w:val="24"/>
          <w:szCs w:val="24"/>
          <w:lang w:val="sl-SI"/>
        </w:rPr>
        <w:t xml:space="preserve"> zajema zlasti:</w:t>
      </w:r>
    </w:p>
    <w:p w:rsidR="000A0607" w:rsidRPr="004504C3" w:rsidRDefault="000A0607" w:rsidP="00646F1F">
      <w:pPr>
        <w:pStyle w:val="Style18"/>
        <w:numPr>
          <w:ilvl w:val="0"/>
          <w:numId w:val="59"/>
        </w:numPr>
        <w:tabs>
          <w:tab w:val="clear" w:pos="216"/>
        </w:tabs>
        <w:kinsoku w:val="0"/>
        <w:autoSpaceDE/>
        <w:autoSpaceDN/>
        <w:adjustRightInd/>
        <w:ind w:left="993" w:hanging="284"/>
        <w:rPr>
          <w:spacing w:val="2"/>
        </w:rPr>
      </w:pPr>
      <w:r>
        <w:rPr>
          <w:spacing w:val="2"/>
          <w:w w:val="105"/>
        </w:rPr>
        <w:t>koristnost informiranja;</w:t>
      </w:r>
    </w:p>
    <w:p w:rsidR="000A0607" w:rsidRPr="004504C3" w:rsidRDefault="000A0607" w:rsidP="00646F1F">
      <w:pPr>
        <w:pStyle w:val="Style18"/>
        <w:numPr>
          <w:ilvl w:val="0"/>
          <w:numId w:val="59"/>
        </w:numPr>
        <w:tabs>
          <w:tab w:val="clear" w:pos="216"/>
        </w:tabs>
        <w:kinsoku w:val="0"/>
        <w:autoSpaceDE/>
        <w:autoSpaceDN/>
        <w:adjustRightInd/>
        <w:ind w:left="993" w:hanging="284"/>
        <w:rPr>
          <w:spacing w:val="-1"/>
        </w:rPr>
      </w:pPr>
      <w:r w:rsidRPr="004504C3">
        <w:rPr>
          <w:spacing w:val="-1"/>
          <w:w w:val="105"/>
        </w:rPr>
        <w:t>zado</w:t>
      </w:r>
      <w:r>
        <w:rPr>
          <w:spacing w:val="-1"/>
          <w:w w:val="105"/>
        </w:rPr>
        <w:t>voljstvo prejemnikov informacij;</w:t>
      </w:r>
    </w:p>
    <w:p w:rsidR="000A0607" w:rsidRPr="004504C3" w:rsidRDefault="000A0607" w:rsidP="00646F1F">
      <w:pPr>
        <w:pStyle w:val="Style2"/>
        <w:numPr>
          <w:ilvl w:val="0"/>
          <w:numId w:val="59"/>
        </w:numPr>
        <w:tabs>
          <w:tab w:val="clear" w:pos="216"/>
        </w:tabs>
        <w:kinsoku w:val="0"/>
        <w:autoSpaceDE/>
        <w:autoSpaceDN/>
        <w:adjustRightInd/>
        <w:ind w:left="993" w:right="72" w:hanging="284"/>
        <w:rPr>
          <w:spacing w:val="-4"/>
        </w:rPr>
      </w:pPr>
      <w:r w:rsidRPr="004504C3">
        <w:rPr>
          <w:spacing w:val="-3"/>
          <w:w w:val="105"/>
        </w:rPr>
        <w:t xml:space="preserve">razumljivost podajanja, ki zahteva podajanje v jeziku, ki ga razume prejemnik </w:t>
      </w:r>
      <w:r>
        <w:rPr>
          <w:spacing w:val="-4"/>
          <w:w w:val="105"/>
        </w:rPr>
        <w:t>informacije;</w:t>
      </w:r>
    </w:p>
    <w:p w:rsidR="000A0607" w:rsidRPr="004504C3" w:rsidRDefault="000A0607" w:rsidP="00646F1F">
      <w:pPr>
        <w:pStyle w:val="Style2"/>
        <w:numPr>
          <w:ilvl w:val="0"/>
          <w:numId w:val="59"/>
        </w:numPr>
        <w:tabs>
          <w:tab w:val="clear" w:pos="216"/>
        </w:tabs>
        <w:kinsoku w:val="0"/>
        <w:autoSpaceDE/>
        <w:autoSpaceDN/>
        <w:adjustRightInd/>
        <w:ind w:left="993" w:hanging="284"/>
        <w:rPr>
          <w:spacing w:val="-1"/>
          <w:w w:val="105"/>
        </w:rPr>
      </w:pPr>
      <w:r w:rsidRPr="004504C3">
        <w:rPr>
          <w:spacing w:val="-1"/>
          <w:w w:val="105"/>
        </w:rPr>
        <w:t>doseženo ustreznost ozi</w:t>
      </w:r>
      <w:r>
        <w:rPr>
          <w:spacing w:val="-1"/>
          <w:w w:val="105"/>
        </w:rPr>
        <w:t>roma odločilnost (relevantnost);</w:t>
      </w:r>
    </w:p>
    <w:p w:rsidR="000A0607" w:rsidRPr="004504C3" w:rsidRDefault="000A0607" w:rsidP="00646F1F">
      <w:pPr>
        <w:pStyle w:val="Style2"/>
        <w:numPr>
          <w:ilvl w:val="0"/>
          <w:numId w:val="59"/>
        </w:numPr>
        <w:tabs>
          <w:tab w:val="clear" w:pos="216"/>
        </w:tabs>
        <w:kinsoku w:val="0"/>
        <w:autoSpaceDE/>
        <w:autoSpaceDN/>
        <w:adjustRightInd/>
        <w:ind w:left="993" w:hanging="284"/>
        <w:rPr>
          <w:w w:val="105"/>
        </w:rPr>
      </w:pPr>
      <w:r w:rsidRPr="004504C3">
        <w:rPr>
          <w:w w:val="105"/>
        </w:rPr>
        <w:t>primernos</w:t>
      </w:r>
      <w:r>
        <w:rPr>
          <w:w w:val="105"/>
        </w:rPr>
        <w:t>t informiranja po obsegu;</w:t>
      </w:r>
    </w:p>
    <w:p w:rsidR="000A0607" w:rsidRPr="004504C3" w:rsidRDefault="000A0607" w:rsidP="00646F1F">
      <w:pPr>
        <w:pStyle w:val="Style2"/>
        <w:numPr>
          <w:ilvl w:val="0"/>
          <w:numId w:val="59"/>
        </w:numPr>
        <w:tabs>
          <w:tab w:val="clear" w:pos="216"/>
        </w:tabs>
        <w:kinsoku w:val="0"/>
        <w:autoSpaceDE/>
        <w:autoSpaceDN/>
        <w:adjustRightInd/>
        <w:ind w:left="993" w:hanging="284"/>
        <w:rPr>
          <w:spacing w:val="-1"/>
        </w:rPr>
      </w:pPr>
      <w:r w:rsidRPr="004504C3">
        <w:rPr>
          <w:spacing w:val="-1"/>
          <w:w w:val="105"/>
        </w:rPr>
        <w:lastRenderedPageBreak/>
        <w:t>prožnost in</w:t>
      </w:r>
      <w:r>
        <w:rPr>
          <w:spacing w:val="-1"/>
          <w:w w:val="105"/>
        </w:rPr>
        <w:t>formiranja (za več uporabnikov);</w:t>
      </w:r>
    </w:p>
    <w:p w:rsidR="000A0607" w:rsidRPr="004504C3" w:rsidRDefault="000A0607" w:rsidP="00646F1F">
      <w:pPr>
        <w:pStyle w:val="Telobesedila1"/>
        <w:numPr>
          <w:ilvl w:val="0"/>
          <w:numId w:val="59"/>
        </w:numPr>
        <w:tabs>
          <w:tab w:val="clear" w:pos="216"/>
        </w:tabs>
        <w:spacing w:before="0" w:line="240" w:lineRule="auto"/>
        <w:ind w:left="993" w:hanging="284"/>
        <w:rPr>
          <w:rFonts w:ascii="Times New Roman" w:hAnsi="Times New Roman"/>
          <w:sz w:val="24"/>
          <w:szCs w:val="24"/>
          <w:lang w:val="sl-SI"/>
        </w:rPr>
      </w:pPr>
      <w:r w:rsidRPr="004504C3">
        <w:rPr>
          <w:rFonts w:ascii="Times New Roman" w:hAnsi="Times New Roman"/>
          <w:spacing w:val="-6"/>
          <w:w w:val="105"/>
          <w:sz w:val="24"/>
          <w:szCs w:val="24"/>
          <w:lang w:val="sl-SI"/>
        </w:rPr>
        <w:t xml:space="preserve">učinkovitost in ustreznost uporabe informacijske in komunikacijske tehnologije in </w:t>
      </w:r>
      <w:r w:rsidRPr="004504C3">
        <w:rPr>
          <w:rFonts w:ascii="Times New Roman" w:hAnsi="Times New Roman"/>
          <w:w w:val="105"/>
          <w:sz w:val="24"/>
          <w:szCs w:val="24"/>
          <w:lang w:val="sl-SI"/>
        </w:rPr>
        <w:t>podobno.</w:t>
      </w:r>
    </w:p>
    <w:p w:rsidR="000A0607" w:rsidRPr="004504C3"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4504C3">
        <w:rPr>
          <w:rFonts w:ascii="Times New Roman" w:hAnsi="Times New Roman"/>
          <w:sz w:val="24"/>
          <w:szCs w:val="24"/>
          <w:lang w:val="sl-SI"/>
        </w:rPr>
        <w:t>Za zagotavljanje kakovosti informiranja v okviru notranjega poročanja je koristno upoštevati naslednja splošna načela:</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d</w:t>
      </w:r>
      <w:r w:rsidRPr="004504C3">
        <w:rPr>
          <w:rFonts w:ascii="Times New Roman" w:hAnsi="Times New Roman"/>
          <w:sz w:val="24"/>
          <w:szCs w:val="24"/>
          <w:lang w:val="sl-SI"/>
        </w:rPr>
        <w:t>obro je treba poznati in razumeti vsebino informacij in njihovo izrazno moč;</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d</w:t>
      </w:r>
      <w:r w:rsidRPr="004504C3">
        <w:rPr>
          <w:rFonts w:ascii="Times New Roman" w:hAnsi="Times New Roman"/>
          <w:sz w:val="24"/>
          <w:szCs w:val="24"/>
          <w:lang w:val="sl-SI"/>
        </w:rPr>
        <w:t>obro je treba poznati in razumeti interese in potrebe uporabnikov informacij;</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z</w:t>
      </w:r>
      <w:r w:rsidRPr="004504C3">
        <w:rPr>
          <w:rFonts w:ascii="Times New Roman" w:hAnsi="Times New Roman"/>
          <w:sz w:val="24"/>
          <w:szCs w:val="24"/>
          <w:lang w:val="sl-SI"/>
        </w:rPr>
        <w:t xml:space="preserve">agotoviti je treba ustrezno predstavitev </w:t>
      </w:r>
      <w:r>
        <w:rPr>
          <w:rFonts w:ascii="Times New Roman" w:hAnsi="Times New Roman"/>
          <w:sz w:val="24"/>
          <w:szCs w:val="24"/>
          <w:lang w:val="sl-SI"/>
        </w:rPr>
        <w:t xml:space="preserve">in prikaz </w:t>
      </w:r>
      <w:r w:rsidRPr="004504C3">
        <w:rPr>
          <w:rFonts w:ascii="Times New Roman" w:hAnsi="Times New Roman"/>
          <w:sz w:val="24"/>
          <w:szCs w:val="24"/>
          <w:lang w:val="sl-SI"/>
        </w:rPr>
        <w:t>informacij;</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w:t>
      </w:r>
      <w:r w:rsidRPr="004504C3">
        <w:rPr>
          <w:rFonts w:ascii="Times New Roman" w:hAnsi="Times New Roman"/>
          <w:sz w:val="24"/>
          <w:szCs w:val="24"/>
          <w:lang w:val="sl-SI"/>
        </w:rPr>
        <w:t>mogočiti je treba ustrezno pojasnjevanje informacij;</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z</w:t>
      </w:r>
      <w:r w:rsidRPr="004504C3">
        <w:rPr>
          <w:rFonts w:ascii="Times New Roman" w:hAnsi="Times New Roman"/>
          <w:sz w:val="24"/>
          <w:szCs w:val="24"/>
          <w:lang w:val="sl-SI"/>
        </w:rPr>
        <w:t>agotoviti je treba razumevanje uporabnika za pravilno uporabo informacije;</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i</w:t>
      </w:r>
      <w:r w:rsidRPr="004504C3">
        <w:rPr>
          <w:rFonts w:ascii="Times New Roman" w:hAnsi="Times New Roman"/>
          <w:sz w:val="24"/>
          <w:szCs w:val="24"/>
          <w:lang w:val="sl-SI"/>
        </w:rPr>
        <w:t>nformacijske potrebe je treba zadovoljevati točno, pravočasno in stalno;</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z</w:t>
      </w:r>
      <w:r w:rsidRPr="004504C3">
        <w:rPr>
          <w:rFonts w:ascii="Times New Roman" w:hAnsi="Times New Roman"/>
          <w:sz w:val="24"/>
          <w:szCs w:val="24"/>
          <w:lang w:val="sl-SI"/>
        </w:rPr>
        <w:t>agotoviti je treba stalne izboljšave;</w:t>
      </w:r>
    </w:p>
    <w:p w:rsidR="000A0607" w:rsidRPr="004504C3" w:rsidRDefault="000A0607" w:rsidP="00646F1F">
      <w:pPr>
        <w:pStyle w:val="Telobesedila1"/>
        <w:numPr>
          <w:ilvl w:val="0"/>
          <w:numId w:val="7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w:t>
      </w:r>
      <w:r w:rsidRPr="004504C3">
        <w:rPr>
          <w:rFonts w:ascii="Times New Roman" w:hAnsi="Times New Roman"/>
          <w:sz w:val="24"/>
          <w:szCs w:val="24"/>
          <w:lang w:val="sl-SI"/>
        </w:rPr>
        <w:t xml:space="preserve">omembno je ustrezno porazdeljevanje odgovornosti </w:t>
      </w:r>
      <w:r>
        <w:rPr>
          <w:rFonts w:ascii="Times New Roman" w:hAnsi="Times New Roman"/>
          <w:sz w:val="24"/>
          <w:szCs w:val="24"/>
          <w:lang w:val="sl-SI"/>
        </w:rPr>
        <w:t xml:space="preserve">za informiranje </w:t>
      </w:r>
      <w:r w:rsidRPr="004504C3">
        <w:rPr>
          <w:rFonts w:ascii="Times New Roman" w:hAnsi="Times New Roman"/>
          <w:sz w:val="24"/>
          <w:szCs w:val="24"/>
          <w:lang w:val="sl-SI"/>
        </w:rPr>
        <w:t>na nižje ravni.</w:t>
      </w:r>
    </w:p>
    <w:p w:rsidR="000A0607" w:rsidRPr="00150E00" w:rsidRDefault="000A0607" w:rsidP="00646F1F">
      <w:pPr>
        <w:numPr>
          <w:ilvl w:val="1"/>
          <w:numId w:val="6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sz w:val="24"/>
          <w:szCs w:val="24"/>
          <w:lang w:eastAsia="sl-SI"/>
        </w:rPr>
      </w:pPr>
      <w:r w:rsidRPr="00150E00">
        <w:rPr>
          <w:rFonts w:ascii="Times New Roman" w:eastAsia="Times New Roman" w:hAnsi="Times New Roman"/>
          <w:sz w:val="24"/>
          <w:szCs w:val="24"/>
          <w:lang w:eastAsia="sl-SI"/>
        </w:rPr>
        <w:t xml:space="preserve">Informacije o </w:t>
      </w:r>
      <w:r w:rsidRPr="00150E00">
        <w:rPr>
          <w:rFonts w:ascii="Times New Roman" w:eastAsia="Times New Roman" w:hAnsi="Times New Roman"/>
          <w:i/>
          <w:sz w:val="24"/>
          <w:szCs w:val="24"/>
          <w:lang w:eastAsia="sl-SI"/>
        </w:rPr>
        <w:t>nadziranju informiranja</w:t>
      </w:r>
      <w:r w:rsidRPr="00150E00">
        <w:rPr>
          <w:rFonts w:ascii="Times New Roman" w:eastAsia="Times New Roman" w:hAnsi="Times New Roman"/>
          <w:sz w:val="24"/>
          <w:szCs w:val="24"/>
          <w:lang w:eastAsia="sl-SI"/>
        </w:rPr>
        <w:t xml:space="preserve"> so namenjene:</w:t>
      </w:r>
    </w:p>
    <w:p w:rsidR="000A0607" w:rsidRPr="00150E00" w:rsidRDefault="000A0607" w:rsidP="00646F1F">
      <w:pPr>
        <w:numPr>
          <w:ilvl w:val="0"/>
          <w:numId w:val="73"/>
        </w:numPr>
        <w:overflowPunct w:val="0"/>
        <w:autoSpaceDE w:val="0"/>
        <w:autoSpaceDN w:val="0"/>
        <w:adjustRightInd w:val="0"/>
        <w:spacing w:after="0" w:line="240" w:lineRule="auto"/>
        <w:ind w:left="993" w:hanging="284"/>
        <w:jc w:val="both"/>
        <w:textAlignment w:val="baseline"/>
        <w:rPr>
          <w:rFonts w:ascii="Times New Roman" w:eastAsia="Times New Roman" w:hAnsi="Times New Roman"/>
          <w:sz w:val="24"/>
          <w:szCs w:val="24"/>
          <w:lang w:eastAsia="sl-SI"/>
        </w:rPr>
      </w:pPr>
      <w:r w:rsidRPr="00150E00">
        <w:rPr>
          <w:rFonts w:ascii="Times New Roman" w:eastAsia="Times New Roman" w:hAnsi="Times New Roman"/>
          <w:sz w:val="24"/>
          <w:szCs w:val="24"/>
          <w:lang w:eastAsia="sl-SI"/>
        </w:rPr>
        <w:t>izboljševanju procesa nadziranja informiranja,</w:t>
      </w:r>
    </w:p>
    <w:p w:rsidR="000A0607" w:rsidRDefault="000A0607" w:rsidP="00646F1F">
      <w:pPr>
        <w:numPr>
          <w:ilvl w:val="0"/>
          <w:numId w:val="73"/>
        </w:numPr>
        <w:overflowPunct w:val="0"/>
        <w:autoSpaceDE w:val="0"/>
        <w:autoSpaceDN w:val="0"/>
        <w:adjustRightInd w:val="0"/>
        <w:spacing w:after="0" w:line="240" w:lineRule="auto"/>
        <w:ind w:left="993" w:hanging="284"/>
        <w:jc w:val="both"/>
        <w:textAlignment w:val="baseline"/>
        <w:rPr>
          <w:rFonts w:ascii="Times New Roman" w:eastAsia="Times New Roman" w:hAnsi="Times New Roman"/>
          <w:sz w:val="24"/>
          <w:szCs w:val="24"/>
          <w:lang w:eastAsia="sl-SI"/>
        </w:rPr>
      </w:pPr>
      <w:r w:rsidRPr="00150E00">
        <w:rPr>
          <w:rFonts w:ascii="Times New Roman" w:eastAsia="Times New Roman" w:hAnsi="Times New Roman"/>
          <w:sz w:val="24"/>
          <w:szCs w:val="24"/>
          <w:lang w:eastAsia="sl-SI"/>
        </w:rPr>
        <w:t>preprečevanju napačnega in škodljivega, neobjektivnega informiranja.</w:t>
      </w:r>
    </w:p>
    <w:p w:rsidR="000A0607" w:rsidRPr="00150E00" w:rsidRDefault="000A0607" w:rsidP="000A060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l-SI"/>
        </w:rPr>
      </w:pPr>
      <w:r>
        <w:rPr>
          <w:rFonts w:ascii="Times New Roman" w:eastAsia="Times New Roman" w:hAnsi="Times New Roman"/>
          <w:sz w:val="24"/>
          <w:szCs w:val="24"/>
          <w:lang w:eastAsia="sl-SI"/>
        </w:rPr>
        <w:t>Oblikovalec teh informacij je lahko analitik ali druga pooblaščena oseba, njihov uporabnik pa je praviloma koordinator informiranja oziroma nosilec informacijskega sistema združbe.</w:t>
      </w:r>
    </w:p>
    <w:p w:rsidR="000A0607" w:rsidRPr="00150E00"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150E00">
        <w:rPr>
          <w:rFonts w:ascii="Times New Roman" w:hAnsi="Times New Roman"/>
          <w:i/>
          <w:sz w:val="24"/>
          <w:szCs w:val="24"/>
          <w:lang w:val="sl-SI"/>
        </w:rPr>
        <w:t>Shranjevanje in arhiviranje</w:t>
      </w:r>
      <w:r w:rsidRPr="00150E00">
        <w:rPr>
          <w:rFonts w:ascii="Times New Roman" w:hAnsi="Times New Roman"/>
          <w:sz w:val="24"/>
          <w:szCs w:val="24"/>
          <w:lang w:val="sl-SI"/>
        </w:rPr>
        <w:t xml:space="preserve"> </w:t>
      </w:r>
      <w:r w:rsidRPr="00150E00">
        <w:rPr>
          <w:rFonts w:ascii="Times New Roman" w:hAnsi="Times New Roman"/>
          <w:i/>
          <w:sz w:val="24"/>
          <w:szCs w:val="24"/>
          <w:lang w:val="sl-SI"/>
        </w:rPr>
        <w:t>dokumentacije o informiranju</w:t>
      </w:r>
      <w:r w:rsidRPr="00150E00">
        <w:rPr>
          <w:rFonts w:ascii="Times New Roman" w:hAnsi="Times New Roman"/>
          <w:sz w:val="24"/>
          <w:szCs w:val="24"/>
          <w:lang w:val="sl-SI"/>
        </w:rPr>
        <w:t xml:space="preserve"> je namenjeno:</w:t>
      </w:r>
    </w:p>
    <w:p w:rsidR="000A0607" w:rsidRPr="00150E00" w:rsidRDefault="000A0607" w:rsidP="00646F1F">
      <w:pPr>
        <w:pStyle w:val="Telobesedila1"/>
        <w:numPr>
          <w:ilvl w:val="0"/>
          <w:numId w:val="74"/>
        </w:numPr>
        <w:spacing w:before="0" w:line="240" w:lineRule="auto"/>
        <w:ind w:left="993" w:hanging="284"/>
        <w:rPr>
          <w:rFonts w:ascii="Times New Roman" w:hAnsi="Times New Roman"/>
          <w:sz w:val="24"/>
          <w:szCs w:val="24"/>
          <w:lang w:val="sl-SI"/>
        </w:rPr>
      </w:pPr>
      <w:r w:rsidRPr="00150E00">
        <w:rPr>
          <w:rFonts w:ascii="Times New Roman" w:hAnsi="Times New Roman"/>
          <w:sz w:val="24"/>
          <w:szCs w:val="24"/>
          <w:lang w:val="sl-SI"/>
        </w:rPr>
        <w:t xml:space="preserve">dokazovanju o </w:t>
      </w:r>
      <w:r>
        <w:rPr>
          <w:rFonts w:ascii="Times New Roman" w:hAnsi="Times New Roman"/>
          <w:sz w:val="24"/>
          <w:szCs w:val="24"/>
          <w:lang w:val="sl-SI"/>
        </w:rPr>
        <w:t>izvedenem</w:t>
      </w:r>
      <w:r w:rsidRPr="00150E00">
        <w:rPr>
          <w:rFonts w:ascii="Times New Roman" w:hAnsi="Times New Roman"/>
          <w:sz w:val="24"/>
          <w:szCs w:val="24"/>
          <w:lang w:val="sl-SI"/>
        </w:rPr>
        <w:t xml:space="preserve"> informiranju,</w:t>
      </w:r>
    </w:p>
    <w:p w:rsidR="000A0607" w:rsidRPr="00150E00" w:rsidRDefault="000A0607" w:rsidP="00646F1F">
      <w:pPr>
        <w:pStyle w:val="Telobesedila1"/>
        <w:numPr>
          <w:ilvl w:val="0"/>
          <w:numId w:val="74"/>
        </w:numPr>
        <w:spacing w:before="0" w:line="240" w:lineRule="auto"/>
        <w:ind w:left="993" w:hanging="284"/>
        <w:rPr>
          <w:rFonts w:ascii="Times New Roman" w:hAnsi="Times New Roman"/>
          <w:sz w:val="24"/>
          <w:szCs w:val="24"/>
          <w:lang w:val="sl-SI"/>
        </w:rPr>
      </w:pPr>
      <w:r w:rsidRPr="00150E00">
        <w:rPr>
          <w:rFonts w:ascii="Times New Roman" w:hAnsi="Times New Roman"/>
          <w:sz w:val="24"/>
          <w:szCs w:val="24"/>
          <w:lang w:val="sl-SI"/>
        </w:rPr>
        <w:t>naknadnemu presojanju in nadziranju informiranja,</w:t>
      </w:r>
    </w:p>
    <w:p w:rsidR="000A0607" w:rsidRPr="00150E00" w:rsidRDefault="000A0607" w:rsidP="00646F1F">
      <w:pPr>
        <w:pStyle w:val="Telobesedila1"/>
        <w:numPr>
          <w:ilvl w:val="0"/>
          <w:numId w:val="74"/>
        </w:numPr>
        <w:spacing w:before="0" w:line="240" w:lineRule="auto"/>
        <w:ind w:left="993" w:hanging="284"/>
        <w:rPr>
          <w:rFonts w:ascii="Times New Roman" w:hAnsi="Times New Roman"/>
          <w:sz w:val="24"/>
          <w:szCs w:val="24"/>
          <w:lang w:val="sl-SI"/>
        </w:rPr>
      </w:pPr>
      <w:r w:rsidRPr="00150E00">
        <w:rPr>
          <w:rFonts w:ascii="Times New Roman" w:hAnsi="Times New Roman"/>
          <w:sz w:val="24"/>
          <w:szCs w:val="24"/>
          <w:lang w:val="sl-SI"/>
        </w:rPr>
        <w:t>preverjanju izvajanja pristojnosti in odgovornosti posameznikov za informiranje.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150E00">
        <w:rPr>
          <w:rFonts w:ascii="Times New Roman" w:hAnsi="Times New Roman"/>
          <w:sz w:val="24"/>
          <w:szCs w:val="24"/>
          <w:lang w:val="sl-SI"/>
        </w:rPr>
        <w:t xml:space="preserve">Dokumentacijo o informiranju sestavljajo zlasti poročila in zabeležke o informiranju, zapisniki organov ter delovnih skupin, iz katerih </w:t>
      </w:r>
      <w:r>
        <w:rPr>
          <w:rFonts w:ascii="Times New Roman" w:hAnsi="Times New Roman"/>
          <w:sz w:val="24"/>
          <w:szCs w:val="24"/>
          <w:lang w:val="sl-SI"/>
        </w:rPr>
        <w:t>so razvid</w:t>
      </w:r>
      <w:r w:rsidRPr="00150E00">
        <w:rPr>
          <w:rFonts w:ascii="Times New Roman" w:hAnsi="Times New Roman"/>
          <w:sz w:val="24"/>
          <w:szCs w:val="24"/>
          <w:lang w:val="sl-SI"/>
        </w:rPr>
        <w:t>n</w:t>
      </w:r>
      <w:r>
        <w:rPr>
          <w:rFonts w:ascii="Times New Roman" w:hAnsi="Times New Roman"/>
          <w:sz w:val="24"/>
          <w:szCs w:val="24"/>
          <w:lang w:val="sl-SI"/>
        </w:rPr>
        <w:t>i:</w:t>
      </w:r>
      <w:r w:rsidRPr="00150E00">
        <w:rPr>
          <w:rFonts w:ascii="Times New Roman" w:hAnsi="Times New Roman"/>
          <w:sz w:val="24"/>
          <w:szCs w:val="24"/>
          <w:lang w:val="sl-SI"/>
        </w:rPr>
        <w:t xml:space="preserve"> obseg in vsebina informiranja, video in audio posnetki ter podobno</w:t>
      </w:r>
      <w:r>
        <w:rPr>
          <w:rFonts w:ascii="Times New Roman" w:hAnsi="Times New Roman"/>
          <w:sz w:val="24"/>
          <w:szCs w:val="24"/>
          <w:lang w:val="sl-SI"/>
        </w:rPr>
        <w:t>.</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shranjevanju in arhiviranju je treba ustrezno upoštevati načela v sedmem poglavju tega kodeksa.</w:t>
      </w:r>
    </w:p>
    <w:p w:rsidR="000A0607" w:rsidRDefault="000A0607" w:rsidP="000A0607">
      <w:pPr>
        <w:pStyle w:val="Telobesedila1"/>
        <w:spacing w:before="0" w:line="240" w:lineRule="auto"/>
        <w:ind w:firstLine="0"/>
        <w:rPr>
          <w:rFonts w:ascii="Times New Roman" w:hAnsi="Times New Roman"/>
          <w:sz w:val="24"/>
          <w:szCs w:val="24"/>
          <w:lang w:val="sl-SI"/>
        </w:rPr>
      </w:pPr>
    </w:p>
    <w:p w:rsidR="000A0607" w:rsidRDefault="000A0607" w:rsidP="000A0607">
      <w:pPr>
        <w:pStyle w:val="Telobesedila1"/>
        <w:spacing w:before="0" w:line="240" w:lineRule="auto"/>
        <w:ind w:firstLine="0"/>
        <w:rPr>
          <w:rFonts w:ascii="Times New Roman" w:hAnsi="Times New Roman"/>
          <w:sz w:val="24"/>
          <w:szCs w:val="24"/>
          <w:lang w:val="sl-SI"/>
        </w:rPr>
      </w:pPr>
    </w:p>
    <w:p w:rsidR="000A0607" w:rsidRDefault="000A0607" w:rsidP="000A0607">
      <w:pPr>
        <w:pStyle w:val="Telobesedila1"/>
        <w:spacing w:before="0" w:line="240" w:lineRule="auto"/>
        <w:ind w:firstLine="0"/>
        <w:rPr>
          <w:rFonts w:ascii="Times New Roman" w:hAnsi="Times New Roman"/>
          <w:sz w:val="24"/>
          <w:szCs w:val="24"/>
          <w:lang w:val="sl-SI"/>
        </w:rPr>
      </w:pPr>
    </w:p>
    <w:p w:rsidR="000A0607" w:rsidRDefault="000A0607" w:rsidP="000A0607">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lastRenderedPageBreak/>
        <w:t>D</w:t>
      </w:r>
      <w:r w:rsidRPr="007F67C9">
        <w:rPr>
          <w:rFonts w:ascii="Times New Roman" w:hAnsi="Times New Roman"/>
          <w:b/>
          <w:sz w:val="28"/>
          <w:szCs w:val="28"/>
          <w:lang w:val="sl-SI"/>
        </w:rPr>
        <w:t xml:space="preserve"> </w:t>
      </w:r>
      <w:r>
        <w:rPr>
          <w:rFonts w:ascii="Times New Roman" w:hAnsi="Times New Roman"/>
          <w:b/>
          <w:sz w:val="28"/>
          <w:szCs w:val="28"/>
        </w:rPr>
        <w:t>Izvajalni vidik</w:t>
      </w:r>
    </w:p>
    <w:p w:rsidR="000A0607" w:rsidRPr="004A08FA" w:rsidRDefault="000A0607" w:rsidP="000A0607">
      <w:pPr>
        <w:pStyle w:val="Telobesedila1"/>
        <w:spacing w:before="0" w:line="240" w:lineRule="auto"/>
        <w:ind w:firstLine="0"/>
        <w:rPr>
          <w:rFonts w:ascii="Times New Roman" w:hAnsi="Times New Roman"/>
          <w:sz w:val="24"/>
          <w:szCs w:val="24"/>
          <w:lang w:val="sl-SI"/>
        </w:rPr>
      </w:pP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4A08FA">
        <w:rPr>
          <w:rFonts w:ascii="Times New Roman" w:hAnsi="Times New Roman"/>
          <w:sz w:val="24"/>
          <w:szCs w:val="24"/>
          <w:lang w:val="sl-SI"/>
        </w:rPr>
        <w:t>Izvajalni vidik</w:t>
      </w:r>
      <w:r>
        <w:rPr>
          <w:rFonts w:ascii="Times New Roman" w:hAnsi="Times New Roman"/>
          <w:sz w:val="24"/>
          <w:szCs w:val="24"/>
          <w:lang w:val="sl-SI"/>
        </w:rPr>
        <w:t xml:space="preserve"> procesa informiranja </w:t>
      </w:r>
      <w:r w:rsidRPr="003C29C7">
        <w:rPr>
          <w:rFonts w:ascii="Times New Roman" w:hAnsi="Times New Roman"/>
          <w:sz w:val="24"/>
          <w:szCs w:val="24"/>
          <w:lang w:val="sl-SI"/>
        </w:rPr>
        <w:t>zajema</w:t>
      </w:r>
      <w:r>
        <w:rPr>
          <w:rFonts w:ascii="Times New Roman" w:hAnsi="Times New Roman"/>
          <w:sz w:val="24"/>
          <w:szCs w:val="24"/>
          <w:lang w:val="sl-SI"/>
        </w:rPr>
        <w:t xml:space="preserve"> pristop k informiranju in njegov proces. Pomembne so naslednje prvine izvajanja informiranja:</w:t>
      </w:r>
    </w:p>
    <w:p w:rsidR="000A0607" w:rsidRPr="005F2511" w:rsidRDefault="000A0607" w:rsidP="00646F1F">
      <w:pPr>
        <w:pStyle w:val="Style18"/>
        <w:numPr>
          <w:ilvl w:val="0"/>
          <w:numId w:val="59"/>
        </w:numPr>
        <w:tabs>
          <w:tab w:val="clear" w:pos="216"/>
        </w:tabs>
        <w:kinsoku w:val="0"/>
        <w:autoSpaceDE/>
        <w:autoSpaceDN/>
        <w:adjustRightInd/>
        <w:ind w:left="1134" w:hanging="360"/>
        <w:rPr>
          <w:rFonts w:ascii="Bookman Old Style" w:hAnsi="Bookman Old Style" w:cs="Bookman Old Style"/>
          <w:spacing w:val="-1"/>
        </w:rPr>
      </w:pPr>
      <w:r>
        <w:rPr>
          <w:spacing w:val="-1"/>
          <w:w w:val="105"/>
        </w:rPr>
        <w:t>posredovalec</w:t>
      </w:r>
      <w:r w:rsidRPr="005F2511">
        <w:rPr>
          <w:spacing w:val="-1"/>
          <w:w w:val="105"/>
        </w:rPr>
        <w:t xml:space="preserve"> informacije (informator) in njegove sposobnosti,</w:t>
      </w:r>
    </w:p>
    <w:p w:rsidR="000A0607" w:rsidRPr="005F2511" w:rsidRDefault="000A0607" w:rsidP="00646F1F">
      <w:pPr>
        <w:pStyle w:val="Style18"/>
        <w:numPr>
          <w:ilvl w:val="0"/>
          <w:numId w:val="59"/>
        </w:numPr>
        <w:tabs>
          <w:tab w:val="clear" w:pos="216"/>
        </w:tabs>
        <w:kinsoku w:val="0"/>
        <w:autoSpaceDE/>
        <w:autoSpaceDN/>
        <w:adjustRightInd/>
        <w:ind w:left="1134" w:hanging="360"/>
        <w:rPr>
          <w:rFonts w:ascii="Bookman Old Style" w:hAnsi="Bookman Old Style" w:cs="Bookman Old Style"/>
          <w:spacing w:val="1"/>
        </w:rPr>
      </w:pPr>
      <w:r w:rsidRPr="005F2511">
        <w:rPr>
          <w:spacing w:val="1"/>
          <w:w w:val="105"/>
        </w:rPr>
        <w:t>način posredovanja informacije,</w:t>
      </w:r>
    </w:p>
    <w:p w:rsidR="000A0607" w:rsidRPr="005F2511" w:rsidRDefault="000A0607" w:rsidP="00646F1F">
      <w:pPr>
        <w:pStyle w:val="Style18"/>
        <w:numPr>
          <w:ilvl w:val="0"/>
          <w:numId w:val="59"/>
        </w:numPr>
        <w:tabs>
          <w:tab w:val="clear" w:pos="216"/>
        </w:tabs>
        <w:kinsoku w:val="0"/>
        <w:autoSpaceDE/>
        <w:autoSpaceDN/>
        <w:adjustRightInd/>
        <w:ind w:left="1134" w:hanging="360"/>
        <w:rPr>
          <w:rFonts w:ascii="Bookman Old Style" w:hAnsi="Bookman Old Style" w:cs="Bookman Old Style"/>
          <w:spacing w:val="1"/>
        </w:rPr>
      </w:pPr>
      <w:r w:rsidRPr="005F2511">
        <w:rPr>
          <w:spacing w:val="1"/>
          <w:w w:val="105"/>
        </w:rPr>
        <w:t>vrsta prenosne poti informacije</w:t>
      </w:r>
      <w:r>
        <w:rPr>
          <w:spacing w:val="1"/>
          <w:w w:val="105"/>
        </w:rPr>
        <w:t>,</w:t>
      </w:r>
    </w:p>
    <w:p w:rsidR="000A0607" w:rsidRPr="005F2511" w:rsidRDefault="000A0607" w:rsidP="00646F1F">
      <w:pPr>
        <w:pStyle w:val="Style18"/>
        <w:numPr>
          <w:ilvl w:val="0"/>
          <w:numId w:val="59"/>
        </w:numPr>
        <w:tabs>
          <w:tab w:val="clear" w:pos="216"/>
        </w:tabs>
        <w:kinsoku w:val="0"/>
        <w:autoSpaceDE/>
        <w:autoSpaceDN/>
        <w:adjustRightInd/>
        <w:ind w:left="1134" w:hanging="360"/>
        <w:rPr>
          <w:rFonts w:ascii="Bookman Old Style" w:hAnsi="Bookman Old Style" w:cs="Bookman Old Style"/>
        </w:rPr>
      </w:pPr>
      <w:r>
        <w:rPr>
          <w:w w:val="105"/>
        </w:rPr>
        <w:t xml:space="preserve">prejemnik in </w:t>
      </w:r>
      <w:r w:rsidRPr="005F2511">
        <w:rPr>
          <w:w w:val="105"/>
        </w:rPr>
        <w:t>uporabnik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Proces izvajanja informiranja mora biti ustrezen z vidika:</w:t>
      </w:r>
    </w:p>
    <w:p w:rsidR="000A0607" w:rsidRDefault="000A0607" w:rsidP="00646F1F">
      <w:pPr>
        <w:pStyle w:val="Telobesedila1"/>
        <w:numPr>
          <w:ilvl w:val="0"/>
          <w:numId w:val="75"/>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priprave,</w:t>
      </w:r>
    </w:p>
    <w:p w:rsidR="000A0607" w:rsidRDefault="000A0607" w:rsidP="00646F1F">
      <w:pPr>
        <w:pStyle w:val="Telobesedila1"/>
        <w:numPr>
          <w:ilvl w:val="0"/>
          <w:numId w:val="75"/>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dinamike,</w:t>
      </w:r>
    </w:p>
    <w:p w:rsidR="000A0607" w:rsidRDefault="000A0607" w:rsidP="00646F1F">
      <w:pPr>
        <w:pStyle w:val="Telobesedila1"/>
        <w:numPr>
          <w:ilvl w:val="0"/>
          <w:numId w:val="75"/>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sredstev (tehnični vidik),</w:t>
      </w:r>
    </w:p>
    <w:p w:rsidR="000A0607" w:rsidRDefault="000A0607" w:rsidP="00646F1F">
      <w:pPr>
        <w:pStyle w:val="Telobesedila1"/>
        <w:numPr>
          <w:ilvl w:val="0"/>
          <w:numId w:val="75"/>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prepričljivosti (vsebinski vidik).</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izvajanje informiranja je pomembno opredeliti zlasti:</w:t>
      </w:r>
    </w:p>
    <w:p w:rsidR="000A0607" w:rsidRDefault="000A0607" w:rsidP="00646F1F">
      <w:pPr>
        <w:pStyle w:val="Telobesedila1"/>
        <w:numPr>
          <w:ilvl w:val="0"/>
          <w:numId w:val="76"/>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odgovornost izvajalcev informiranja (posredovalcev informacij),</w:t>
      </w:r>
    </w:p>
    <w:p w:rsidR="000A0607" w:rsidRDefault="000A0607" w:rsidP="00646F1F">
      <w:pPr>
        <w:pStyle w:val="Telobesedila1"/>
        <w:numPr>
          <w:ilvl w:val="0"/>
          <w:numId w:val="76"/>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naloge (namen) informiranja,</w:t>
      </w:r>
    </w:p>
    <w:p w:rsidR="000A0607" w:rsidRDefault="000A0607" w:rsidP="00646F1F">
      <w:pPr>
        <w:pStyle w:val="Telobesedila1"/>
        <w:numPr>
          <w:ilvl w:val="0"/>
          <w:numId w:val="76"/>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način informiranja,</w:t>
      </w:r>
    </w:p>
    <w:p w:rsidR="000A0607" w:rsidRDefault="000A0607" w:rsidP="00646F1F">
      <w:pPr>
        <w:pStyle w:val="Telobesedila1"/>
        <w:numPr>
          <w:ilvl w:val="0"/>
          <w:numId w:val="76"/>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obseg informiranja,</w:t>
      </w:r>
    </w:p>
    <w:p w:rsidR="000A0607" w:rsidRDefault="000A0607" w:rsidP="00646F1F">
      <w:pPr>
        <w:pStyle w:val="Telobesedila1"/>
        <w:numPr>
          <w:ilvl w:val="0"/>
          <w:numId w:val="76"/>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povezanost z oblikovalcem informacij.</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Posredovalec informacij je odgovoren za resnično in pošteno predstavitev informacije, ni pa odgovoren za posledice poslovne odločitve odločevalca. Zato je pomembno, da se uporabnik informacije podrobno seznani z možnimi tveganji, k čemur mora prispevati tudi posredovalec informacije. Pri tem je pogosto nujno interdisciplinarno sodelovanje vpletenih.</w:t>
      </w:r>
    </w:p>
    <w:p w:rsidR="000A0607" w:rsidRPr="00C95C2C" w:rsidRDefault="000A0607" w:rsidP="00646F1F">
      <w:pPr>
        <w:pStyle w:val="Telobesedila1"/>
        <w:numPr>
          <w:ilvl w:val="1"/>
          <w:numId w:val="66"/>
        </w:numPr>
        <w:spacing w:before="0" w:line="240" w:lineRule="auto"/>
        <w:ind w:left="0" w:firstLine="0"/>
        <w:rPr>
          <w:rFonts w:ascii="Times New Roman" w:hAnsi="Times New Roman"/>
          <w:sz w:val="24"/>
          <w:szCs w:val="24"/>
        </w:rPr>
      </w:pPr>
      <w:r w:rsidRPr="00C95C2C">
        <w:rPr>
          <w:rFonts w:ascii="Times New Roman" w:hAnsi="Times New Roman"/>
          <w:sz w:val="24"/>
          <w:szCs w:val="24"/>
          <w:lang w:val="sl-SI"/>
        </w:rPr>
        <w:t>Posredovalec informacij</w:t>
      </w:r>
      <w:r w:rsidRPr="00C95C2C">
        <w:rPr>
          <w:rFonts w:ascii="Times New Roman" w:hAnsi="Times New Roman"/>
          <w:spacing w:val="-3"/>
          <w:sz w:val="20"/>
        </w:rPr>
        <w:t xml:space="preserve"> </w:t>
      </w:r>
      <w:r w:rsidRPr="00C95C2C">
        <w:rPr>
          <w:rFonts w:ascii="Times New Roman" w:hAnsi="Times New Roman"/>
          <w:sz w:val="24"/>
          <w:szCs w:val="24"/>
          <w:lang w:val="sl-SI"/>
        </w:rPr>
        <w:t xml:space="preserve">ni nujno obenem tudi oblikovalec informacije. Odgovornost informatorja praviloma nosi </w:t>
      </w:r>
      <w:r>
        <w:rPr>
          <w:rFonts w:ascii="Times New Roman" w:hAnsi="Times New Roman"/>
          <w:sz w:val="24"/>
          <w:szCs w:val="24"/>
          <w:lang w:val="sl-SI"/>
        </w:rPr>
        <w:t>posredovalec</w:t>
      </w:r>
      <w:r w:rsidRPr="00C95C2C">
        <w:rPr>
          <w:rFonts w:ascii="Times New Roman" w:hAnsi="Times New Roman"/>
          <w:sz w:val="24"/>
          <w:szCs w:val="24"/>
          <w:lang w:val="sl-SI"/>
        </w:rPr>
        <w:t xml:space="preserve"> informacije. Izjema je primer, ko </w:t>
      </w:r>
      <w:r>
        <w:rPr>
          <w:rFonts w:ascii="Times New Roman" w:hAnsi="Times New Roman"/>
          <w:sz w:val="24"/>
          <w:szCs w:val="24"/>
          <w:lang w:val="sl-SI"/>
        </w:rPr>
        <w:t>posredovalec</w:t>
      </w:r>
      <w:r w:rsidRPr="00C95C2C">
        <w:rPr>
          <w:rFonts w:ascii="Times New Roman" w:hAnsi="Times New Roman"/>
          <w:sz w:val="24"/>
          <w:szCs w:val="24"/>
          <w:lang w:val="sl-SI"/>
        </w:rPr>
        <w:t xml:space="preserve"> izrecno opozori prejemnika, da nastopa </w:t>
      </w:r>
      <w:r>
        <w:rPr>
          <w:rFonts w:ascii="Times New Roman" w:hAnsi="Times New Roman"/>
          <w:sz w:val="24"/>
          <w:szCs w:val="24"/>
          <w:lang w:val="sl-SI"/>
        </w:rPr>
        <w:t>samo</w:t>
      </w:r>
      <w:r w:rsidRPr="00C95C2C">
        <w:rPr>
          <w:rFonts w:ascii="Times New Roman" w:hAnsi="Times New Roman"/>
          <w:sz w:val="24"/>
          <w:szCs w:val="24"/>
          <w:lang w:val="sl-SI"/>
        </w:rPr>
        <w:t xml:space="preserve"> kot p</w:t>
      </w:r>
      <w:r>
        <w:rPr>
          <w:rFonts w:ascii="Times New Roman" w:hAnsi="Times New Roman"/>
          <w:sz w:val="24"/>
          <w:szCs w:val="24"/>
          <w:lang w:val="sl-SI"/>
        </w:rPr>
        <w:t xml:space="preserve">osrednik </w:t>
      </w:r>
      <w:r w:rsidRPr="00C95C2C">
        <w:rPr>
          <w:rFonts w:ascii="Times New Roman" w:hAnsi="Times New Roman"/>
          <w:sz w:val="24"/>
          <w:szCs w:val="24"/>
          <w:lang w:val="sl-SI"/>
        </w:rPr>
        <w:t>in obenem navede tudi vir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Posredovalec informacije lahko uspešno prevzema svojo odgovornost za informiranje, če ima ustrezno znanje in osebne lastnosti, zlasti v pogledu komuniciranja. To omogoča posamezniku, da:</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je sposoben širše</w:t>
      </w:r>
      <w:r w:rsidR="00D636C3">
        <w:rPr>
          <w:rFonts w:ascii="Times New Roman" w:hAnsi="Times New Roman"/>
          <w:sz w:val="24"/>
          <w:szCs w:val="24"/>
          <w:lang w:val="sl-SI"/>
        </w:rPr>
        <w:t>ga pogleda na težavo</w:t>
      </w:r>
      <w:r>
        <w:rPr>
          <w:rFonts w:ascii="Times New Roman" w:hAnsi="Times New Roman"/>
          <w:sz w:val="24"/>
          <w:szCs w:val="24"/>
          <w:lang w:val="sl-SI"/>
        </w:rPr>
        <w:t>;</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je sposoben vživljanja (empatije) v potrebe uporabni</w:t>
      </w:r>
      <w:r>
        <w:rPr>
          <w:rFonts w:ascii="Times New Roman" w:hAnsi="Times New Roman"/>
          <w:sz w:val="24"/>
          <w:szCs w:val="24"/>
          <w:lang w:val="sl-SI"/>
        </w:rPr>
        <w:t>ka informacije; zato podaja in</w:t>
      </w:r>
      <w:r w:rsidRPr="00537356">
        <w:rPr>
          <w:rFonts w:ascii="Times New Roman" w:hAnsi="Times New Roman"/>
          <w:sz w:val="24"/>
          <w:szCs w:val="24"/>
          <w:lang w:val="sl-SI"/>
        </w:rPr>
        <w:t>formacijo, kot bi jo sam želel dobiti na njegovem mestu;</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se ustrezno znajde v primerih kompleksnih okoliščin;</w:t>
      </w:r>
    </w:p>
    <w:p w:rsidR="000A0607" w:rsidRPr="00537356" w:rsidRDefault="00D636C3"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lastRenderedPageBreak/>
        <w:t xml:space="preserve">se </w:t>
      </w:r>
      <w:r w:rsidR="000A0607" w:rsidRPr="00537356">
        <w:rPr>
          <w:rFonts w:ascii="Times New Roman" w:hAnsi="Times New Roman"/>
          <w:sz w:val="24"/>
          <w:szCs w:val="24"/>
          <w:lang w:val="sl-SI"/>
        </w:rPr>
        <w:t xml:space="preserve">ustrezno </w:t>
      </w:r>
      <w:r>
        <w:rPr>
          <w:rFonts w:ascii="Times New Roman" w:hAnsi="Times New Roman"/>
          <w:sz w:val="24"/>
          <w:szCs w:val="24"/>
          <w:lang w:val="sl-SI"/>
        </w:rPr>
        <w:t>odziva</w:t>
      </w:r>
      <w:r w:rsidR="000A0607" w:rsidRPr="00537356">
        <w:rPr>
          <w:rFonts w:ascii="Times New Roman" w:hAnsi="Times New Roman"/>
          <w:sz w:val="24"/>
          <w:szCs w:val="24"/>
          <w:lang w:val="sl-SI"/>
        </w:rPr>
        <w:t xml:space="preserve"> na morebitne pritiske in v vsakem primeru ohranja profesionalno držo;</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objektivno in nepristransko podaja informacije;</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poda informacijo na način, ki ne vzbuja odpora ali dvoma v njeno pristranskost</w:t>
      </w:r>
      <w:r>
        <w:rPr>
          <w:rFonts w:ascii="Times New Roman" w:hAnsi="Times New Roman"/>
          <w:sz w:val="24"/>
          <w:szCs w:val="24"/>
          <w:lang w:val="sl-SI"/>
        </w:rPr>
        <w:t>,</w:t>
      </w:r>
      <w:r w:rsidRPr="00537356">
        <w:rPr>
          <w:rFonts w:ascii="Times New Roman" w:hAnsi="Times New Roman"/>
          <w:sz w:val="24"/>
          <w:szCs w:val="24"/>
          <w:lang w:val="sl-SI"/>
        </w:rPr>
        <w:t xml:space="preserve"> objektivnost in</w:t>
      </w:r>
      <w:r>
        <w:rPr>
          <w:rFonts w:ascii="Times New Roman" w:hAnsi="Times New Roman"/>
          <w:sz w:val="24"/>
          <w:szCs w:val="24"/>
          <w:lang w:val="sl-SI"/>
        </w:rPr>
        <w:t xml:space="preserve"> dobronamernost</w:t>
      </w:r>
      <w:r w:rsidRPr="00537356">
        <w:rPr>
          <w:rFonts w:ascii="Times New Roman" w:hAnsi="Times New Roman"/>
          <w:sz w:val="24"/>
          <w:szCs w:val="24"/>
          <w:lang w:val="sl-SI"/>
        </w:rPr>
        <w:t>;</w:t>
      </w:r>
    </w:p>
    <w:p w:rsidR="000A0607" w:rsidRPr="00537356" w:rsidRDefault="000A0607" w:rsidP="00646F1F">
      <w:pPr>
        <w:pStyle w:val="Telobesedila1"/>
        <w:numPr>
          <w:ilvl w:val="0"/>
          <w:numId w:val="77"/>
        </w:numPr>
        <w:tabs>
          <w:tab w:val="left" w:pos="851"/>
        </w:tabs>
        <w:spacing w:before="0" w:line="240" w:lineRule="auto"/>
        <w:ind w:left="851" w:hanging="284"/>
        <w:rPr>
          <w:rFonts w:ascii="Times New Roman" w:hAnsi="Times New Roman"/>
          <w:sz w:val="24"/>
          <w:szCs w:val="24"/>
          <w:lang w:val="sl-SI"/>
        </w:rPr>
      </w:pPr>
      <w:r w:rsidRPr="00537356">
        <w:rPr>
          <w:rFonts w:ascii="Times New Roman" w:hAnsi="Times New Roman"/>
          <w:sz w:val="24"/>
          <w:szCs w:val="24"/>
          <w:lang w:val="sl-SI"/>
        </w:rPr>
        <w:t xml:space="preserve">ohranja </w:t>
      </w:r>
      <w:r>
        <w:rPr>
          <w:rFonts w:ascii="Times New Roman" w:hAnsi="Times New Roman"/>
          <w:sz w:val="24"/>
          <w:szCs w:val="24"/>
          <w:lang w:val="sl-SI"/>
        </w:rPr>
        <w:t>zaupanje prejemnika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537356">
        <w:rPr>
          <w:rFonts w:ascii="Times New Roman" w:hAnsi="Times New Roman"/>
          <w:sz w:val="24"/>
          <w:szCs w:val="24"/>
          <w:lang w:val="sl-SI"/>
        </w:rPr>
        <w:t xml:space="preserve">Številne informacije so pomembne za uspešnost združbe, zato jih je treba varovati. Odtekanje informacij je lahko slučajno ali pa namerno. Najboljša obramba je dobro sodelovanje v organizaciji in zavest sodelavcev, da je odtekanje v nasprotju z njenimi in njihovimi interesi. </w:t>
      </w:r>
      <w:r>
        <w:rPr>
          <w:rFonts w:ascii="Times New Roman" w:hAnsi="Times New Roman"/>
          <w:sz w:val="24"/>
          <w:szCs w:val="24"/>
          <w:lang w:val="sl-SI"/>
        </w:rPr>
        <w:t>Potrebne</w:t>
      </w:r>
      <w:r w:rsidRPr="00537356">
        <w:rPr>
          <w:rFonts w:ascii="Times New Roman" w:hAnsi="Times New Roman"/>
          <w:sz w:val="24"/>
          <w:szCs w:val="24"/>
          <w:lang w:val="sl-SI"/>
        </w:rPr>
        <w:t xml:space="preserve"> so tudi pogodbene omejitve in zakonska zaščita intelektualne lastnine</w:t>
      </w:r>
      <w:r>
        <w:rPr>
          <w:rFonts w:ascii="Times New Roman" w:hAnsi="Times New Roman"/>
          <w:sz w:val="24"/>
          <w:szCs w:val="24"/>
          <w:lang w:val="sl-SI"/>
        </w:rPr>
        <w:t>.</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w:t>
      </w:r>
      <w:r w:rsidRPr="00537356">
        <w:rPr>
          <w:rFonts w:ascii="Times New Roman" w:hAnsi="Times New Roman"/>
          <w:sz w:val="24"/>
          <w:szCs w:val="24"/>
          <w:lang w:val="sl-SI"/>
        </w:rPr>
        <w:t xml:space="preserve">omemben dejavnik v procesu </w:t>
      </w:r>
      <w:r>
        <w:rPr>
          <w:rFonts w:ascii="Times New Roman" w:hAnsi="Times New Roman"/>
          <w:sz w:val="24"/>
          <w:szCs w:val="24"/>
          <w:lang w:val="sl-SI"/>
        </w:rPr>
        <w:t xml:space="preserve">informiranja </w:t>
      </w:r>
      <w:r w:rsidRPr="00537356">
        <w:rPr>
          <w:rFonts w:ascii="Times New Roman" w:hAnsi="Times New Roman"/>
          <w:sz w:val="24"/>
          <w:szCs w:val="24"/>
          <w:lang w:val="sl-SI"/>
        </w:rPr>
        <w:t xml:space="preserve">je </w:t>
      </w:r>
      <w:r>
        <w:rPr>
          <w:rFonts w:ascii="Times New Roman" w:hAnsi="Times New Roman"/>
          <w:sz w:val="24"/>
          <w:szCs w:val="24"/>
          <w:lang w:val="sl-SI"/>
        </w:rPr>
        <w:t xml:space="preserve">pomembna </w:t>
      </w:r>
      <w:r w:rsidRPr="00537356">
        <w:rPr>
          <w:rFonts w:ascii="Times New Roman" w:hAnsi="Times New Roman"/>
          <w:sz w:val="24"/>
          <w:szCs w:val="24"/>
          <w:lang w:val="sl-SI"/>
        </w:rPr>
        <w:t>povratna informacija o tem, kako in v kakšni meri je uporabnik prejeto informacijo uporabil</w:t>
      </w:r>
      <w:r>
        <w:rPr>
          <w:rFonts w:ascii="Times New Roman" w:hAnsi="Times New Roman"/>
          <w:sz w:val="24"/>
          <w:szCs w:val="24"/>
          <w:lang w:val="sl-SI"/>
        </w:rPr>
        <w:t>.</w:t>
      </w:r>
    </w:p>
    <w:p w:rsidR="000A0607" w:rsidRPr="007314FE" w:rsidRDefault="000A0607" w:rsidP="00646F1F">
      <w:pPr>
        <w:numPr>
          <w:ilvl w:val="0"/>
          <w:numId w:val="78"/>
        </w:numPr>
        <w:spacing w:after="0" w:line="240" w:lineRule="auto"/>
        <w:ind w:left="709" w:hanging="283"/>
        <w:jc w:val="both"/>
        <w:rPr>
          <w:rFonts w:ascii="Times New Roman" w:hAnsi="Times New Roman"/>
          <w:sz w:val="24"/>
          <w:szCs w:val="24"/>
        </w:rPr>
      </w:pPr>
      <w:r>
        <w:rPr>
          <w:rFonts w:ascii="Times New Roman" w:hAnsi="Times New Roman"/>
          <w:sz w:val="24"/>
          <w:szCs w:val="24"/>
        </w:rPr>
        <w:t>o</w:t>
      </w:r>
      <w:r w:rsidRPr="007314FE">
        <w:rPr>
          <w:rFonts w:ascii="Times New Roman" w:hAnsi="Times New Roman"/>
          <w:sz w:val="24"/>
          <w:szCs w:val="24"/>
        </w:rPr>
        <w:t>blikovalci in posredovalci informacij se lahko čutijo osebno prizadete, če prejemniki s trudom zbranih in urejenih inform</w:t>
      </w:r>
      <w:r>
        <w:rPr>
          <w:rFonts w:ascii="Times New Roman" w:hAnsi="Times New Roman"/>
          <w:sz w:val="24"/>
          <w:szCs w:val="24"/>
        </w:rPr>
        <w:t>acij ne upoštevajo in uporabijo;</w:t>
      </w:r>
    </w:p>
    <w:p w:rsidR="000A0607" w:rsidRPr="007314FE" w:rsidRDefault="000A0607" w:rsidP="00646F1F">
      <w:pPr>
        <w:numPr>
          <w:ilvl w:val="0"/>
          <w:numId w:val="78"/>
        </w:numPr>
        <w:spacing w:after="0" w:line="240" w:lineRule="auto"/>
        <w:ind w:left="709" w:hanging="283"/>
        <w:jc w:val="both"/>
        <w:rPr>
          <w:rFonts w:ascii="Times New Roman" w:hAnsi="Times New Roman"/>
          <w:sz w:val="24"/>
          <w:szCs w:val="24"/>
        </w:rPr>
      </w:pPr>
      <w:r>
        <w:rPr>
          <w:rFonts w:ascii="Times New Roman" w:hAnsi="Times New Roman"/>
          <w:sz w:val="24"/>
          <w:szCs w:val="24"/>
        </w:rPr>
        <w:t>p</w:t>
      </w:r>
      <w:r w:rsidRPr="007314FE">
        <w:rPr>
          <w:rFonts w:ascii="Times New Roman" w:hAnsi="Times New Roman"/>
          <w:sz w:val="24"/>
          <w:szCs w:val="24"/>
        </w:rPr>
        <w:t>ovratna informacija razjasni morebitne poman</w:t>
      </w:r>
      <w:r>
        <w:rPr>
          <w:rFonts w:ascii="Times New Roman" w:hAnsi="Times New Roman"/>
          <w:sz w:val="24"/>
          <w:szCs w:val="24"/>
        </w:rPr>
        <w:t>jkljivosti dobljene informacije</w:t>
      </w:r>
      <w:r w:rsidRPr="007314FE">
        <w:rPr>
          <w:rFonts w:ascii="Times New Roman" w:hAnsi="Times New Roman"/>
          <w:sz w:val="24"/>
          <w:szCs w:val="24"/>
        </w:rPr>
        <w:t xml:space="preserve"> </w:t>
      </w:r>
      <w:r>
        <w:rPr>
          <w:rFonts w:ascii="Times New Roman" w:hAnsi="Times New Roman"/>
          <w:sz w:val="24"/>
          <w:szCs w:val="24"/>
        </w:rPr>
        <w:t>(</w:t>
      </w:r>
      <w:r w:rsidRPr="007314FE">
        <w:rPr>
          <w:rFonts w:ascii="Times New Roman" w:hAnsi="Times New Roman"/>
          <w:sz w:val="24"/>
          <w:szCs w:val="24"/>
        </w:rPr>
        <w:t>nerazumevanje potreb uporabnika, nezadostno razumevanje izrazne moči informacije, vpliv različnih interesov</w:t>
      </w:r>
      <w:r>
        <w:rPr>
          <w:rFonts w:ascii="Times New Roman" w:hAnsi="Times New Roman"/>
          <w:sz w:val="24"/>
          <w:szCs w:val="24"/>
        </w:rPr>
        <w:t>)</w:t>
      </w:r>
      <w:r w:rsidRPr="007314FE">
        <w:rPr>
          <w:rFonts w:ascii="Times New Roman" w:hAnsi="Times New Roman"/>
          <w:sz w:val="24"/>
          <w:szCs w:val="24"/>
        </w:rPr>
        <w:t xml:space="preserve"> ali pojasni morebitne spre</w:t>
      </w:r>
      <w:r>
        <w:rPr>
          <w:rFonts w:ascii="Times New Roman" w:hAnsi="Times New Roman"/>
          <w:sz w:val="24"/>
          <w:szCs w:val="24"/>
        </w:rPr>
        <w:t>menjene razmere poslovanju, ki zahtevajo drugačne odločitve;</w:t>
      </w:r>
    </w:p>
    <w:p w:rsidR="000A0607" w:rsidRPr="007314FE" w:rsidRDefault="000A0607" w:rsidP="00646F1F">
      <w:pPr>
        <w:numPr>
          <w:ilvl w:val="0"/>
          <w:numId w:val="78"/>
        </w:numPr>
        <w:spacing w:after="0" w:line="240" w:lineRule="auto"/>
        <w:ind w:left="709" w:hanging="283"/>
        <w:jc w:val="both"/>
        <w:rPr>
          <w:rFonts w:ascii="Times New Roman" w:hAnsi="Times New Roman"/>
          <w:sz w:val="24"/>
          <w:szCs w:val="24"/>
        </w:rPr>
      </w:pPr>
      <w:r>
        <w:rPr>
          <w:rFonts w:ascii="Times New Roman" w:hAnsi="Times New Roman"/>
          <w:sz w:val="24"/>
          <w:szCs w:val="24"/>
        </w:rPr>
        <w:t>p</w:t>
      </w:r>
      <w:r w:rsidRPr="007314FE">
        <w:rPr>
          <w:rFonts w:ascii="Times New Roman" w:hAnsi="Times New Roman"/>
          <w:sz w:val="24"/>
          <w:szCs w:val="24"/>
        </w:rPr>
        <w:t>ojasnjeni razlogi prispevajo k izboljšanju kakovosti informacij, večjemu razumevanju in zaupanju med posredovalcem ter prejemnikom informacije in s tem k izboljšanju poslovanja združbe.</w:t>
      </w:r>
    </w:p>
    <w:p w:rsidR="000A0607" w:rsidRPr="00F75D2F" w:rsidRDefault="000A0607" w:rsidP="00646F1F">
      <w:pPr>
        <w:numPr>
          <w:ilvl w:val="1"/>
          <w:numId w:val="66"/>
        </w:numPr>
        <w:spacing w:after="0" w:line="240" w:lineRule="auto"/>
        <w:ind w:left="0" w:firstLine="0"/>
        <w:jc w:val="both"/>
        <w:rPr>
          <w:rFonts w:ascii="Times New Roman" w:eastAsia="Times New Roman" w:hAnsi="Times New Roman"/>
          <w:sz w:val="24"/>
          <w:szCs w:val="24"/>
          <w:lang w:eastAsia="sl-SI"/>
        </w:rPr>
      </w:pPr>
      <w:r w:rsidRPr="00F75D2F">
        <w:rPr>
          <w:rFonts w:ascii="Times New Roman" w:eastAsia="Times New Roman" w:hAnsi="Times New Roman"/>
          <w:sz w:val="24"/>
          <w:szCs w:val="24"/>
          <w:lang w:eastAsia="sl-SI"/>
        </w:rPr>
        <w:t>Posebno je pomembno, da uporabniku ne posredujemo preveč informacij, ki jih ni sposoben prevzeti (poplava informacij). Temu se lahko izognemo s standardizacijo informacij, pri čemer je pomembno upoštevati zlasti tri razsežnosti namena informacije (vrsta cilja, vrsta odločanja in delitev na temeljne ter analitične informacije).</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7314FE">
        <w:rPr>
          <w:rFonts w:ascii="Times New Roman" w:hAnsi="Times New Roman"/>
          <w:sz w:val="24"/>
          <w:szCs w:val="24"/>
          <w:lang w:val="sl-SI"/>
        </w:rPr>
        <w:t xml:space="preserve">Povratno informacijo in delovanje na njeni osnovi lahko spet primerjamo s poprodajnimi </w:t>
      </w:r>
      <w:r w:rsidR="00D636C3">
        <w:rPr>
          <w:rFonts w:ascii="Times New Roman" w:hAnsi="Times New Roman"/>
          <w:sz w:val="24"/>
          <w:szCs w:val="24"/>
          <w:lang w:val="sl-SI"/>
        </w:rPr>
        <w:t>dejavnostmi</w:t>
      </w:r>
      <w:r w:rsidRPr="007314FE">
        <w:rPr>
          <w:rFonts w:ascii="Times New Roman" w:hAnsi="Times New Roman"/>
          <w:sz w:val="24"/>
          <w:szCs w:val="24"/>
          <w:lang w:val="sl-SI"/>
        </w:rPr>
        <w:t xml:space="preserve"> na trženjskem področju</w:t>
      </w:r>
      <w:r>
        <w:rPr>
          <w:rFonts w:ascii="Times New Roman" w:hAnsi="Times New Roman"/>
          <w:sz w:val="24"/>
          <w:szCs w:val="24"/>
          <w:lang w:val="sl-SI"/>
        </w:rPr>
        <w:t xml:space="preserve">. Zato je </w:t>
      </w:r>
      <w:r>
        <w:rPr>
          <w:rFonts w:ascii="Times New Roman" w:hAnsi="Times New Roman"/>
          <w:sz w:val="24"/>
          <w:szCs w:val="24"/>
        </w:rPr>
        <w:t>v</w:t>
      </w:r>
      <w:r w:rsidRPr="007314FE">
        <w:rPr>
          <w:rFonts w:ascii="Times New Roman" w:hAnsi="Times New Roman"/>
          <w:sz w:val="24"/>
          <w:szCs w:val="24"/>
        </w:rPr>
        <w:t xml:space="preserve"> tem </w:t>
      </w:r>
      <w:r w:rsidRPr="007314FE">
        <w:rPr>
          <w:rFonts w:ascii="Times New Roman" w:hAnsi="Times New Roman"/>
          <w:sz w:val="24"/>
          <w:szCs w:val="24"/>
          <w:lang w:val="sl-SI"/>
        </w:rPr>
        <w:t>okviru</w:t>
      </w:r>
      <w:r w:rsidRPr="007314FE">
        <w:rPr>
          <w:rFonts w:ascii="Times New Roman" w:hAnsi="Times New Roman"/>
          <w:sz w:val="24"/>
          <w:szCs w:val="24"/>
        </w:rPr>
        <w:t xml:space="preserve"> </w:t>
      </w:r>
      <w:r w:rsidRPr="007314FE">
        <w:rPr>
          <w:rFonts w:ascii="Times New Roman" w:hAnsi="Times New Roman"/>
          <w:sz w:val="24"/>
          <w:szCs w:val="24"/>
          <w:lang w:val="sl-SI"/>
        </w:rPr>
        <w:t xml:space="preserve">zajet tudi pomemben vidik izobraževanja notranjih uporabnikov, ki omogoča hitro in pravilno razumevanje prejetih informacij. </w:t>
      </w:r>
      <w:r>
        <w:rPr>
          <w:rFonts w:ascii="Times New Roman" w:hAnsi="Times New Roman"/>
          <w:sz w:val="24"/>
          <w:szCs w:val="24"/>
          <w:lang w:val="sl-SI"/>
        </w:rPr>
        <w:t>Obenem</w:t>
      </w:r>
      <w:r w:rsidRPr="007314FE">
        <w:rPr>
          <w:rFonts w:ascii="Times New Roman" w:hAnsi="Times New Roman"/>
          <w:sz w:val="24"/>
          <w:szCs w:val="24"/>
          <w:lang w:val="sl-SI"/>
        </w:rPr>
        <w:t xml:space="preserve"> ima tako izobraževanje za cilj tudi vzbujanje potreb uporabnikov po izboljšanih in/ali novih informacijah. Lahko bi rekli, da vpliva na razvoj "trga" za svoje informacijske storitve. Tu je očitno pomembna vloga vodje računovodstva</w:t>
      </w:r>
      <w:r>
        <w:rPr>
          <w:rFonts w:ascii="Times New Roman" w:hAnsi="Times New Roman"/>
          <w:sz w:val="24"/>
          <w:szCs w:val="24"/>
          <w:lang w:val="sl-SI"/>
        </w:rPr>
        <w:t>.</w:t>
      </w:r>
    </w:p>
    <w:p w:rsidR="000A0607" w:rsidRPr="009E2C61"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sidRPr="009E2C61">
        <w:rPr>
          <w:rFonts w:ascii="Times New Roman" w:hAnsi="Times New Roman"/>
          <w:bCs/>
          <w:sz w:val="24"/>
          <w:szCs w:val="24"/>
          <w:lang w:val="sl-SI"/>
        </w:rPr>
        <w:t>Vsak je na svojem delovnem mestu tud</w:t>
      </w:r>
      <w:r>
        <w:rPr>
          <w:rFonts w:ascii="Times New Roman" w:hAnsi="Times New Roman"/>
          <w:bCs/>
          <w:sz w:val="24"/>
          <w:szCs w:val="24"/>
          <w:lang w:val="sl-SI"/>
        </w:rPr>
        <w:t xml:space="preserve">i posredovalec informacij. Ne </w:t>
      </w:r>
      <w:r w:rsidRPr="009E2C61">
        <w:rPr>
          <w:rFonts w:ascii="Times New Roman" w:hAnsi="Times New Roman"/>
          <w:bCs/>
          <w:sz w:val="24"/>
          <w:szCs w:val="24"/>
          <w:lang w:val="sl-SI"/>
        </w:rPr>
        <w:t xml:space="preserve">sme biti usmerjen le v uporabnika, temveč mora dajati povratne </w:t>
      </w:r>
      <w:r w:rsidRPr="009E2C61">
        <w:rPr>
          <w:rFonts w:ascii="Times New Roman" w:hAnsi="Times New Roman"/>
          <w:bCs/>
          <w:sz w:val="24"/>
          <w:szCs w:val="24"/>
          <w:lang w:val="sl-SI"/>
        </w:rPr>
        <w:lastRenderedPageBreak/>
        <w:t>informacije tudi oblikovalcem informacij (analitikom). Le na ta način se lahko izboljša tudi proces informiranja. Zato naj bi vodja računovodstva svoje izkušnje pri podajanju, predstavljanju in pojasnjevanju informacij uporabil za izboljšanje njihove kakovosti in celo za oblikovanje novih informacij</w:t>
      </w:r>
      <w:r>
        <w:rPr>
          <w:rFonts w:ascii="Times New Roman" w:hAnsi="Times New Roman"/>
          <w:bCs/>
          <w:sz w:val="24"/>
          <w:szCs w:val="24"/>
          <w:lang w:val="sl-SI"/>
        </w:rPr>
        <w:t>.</w:t>
      </w:r>
    </w:p>
    <w:p w:rsidR="000A0607"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Možno je</w:t>
      </w:r>
      <w:r w:rsidRPr="009E2C61">
        <w:rPr>
          <w:rFonts w:ascii="Times New Roman" w:hAnsi="Times New Roman"/>
          <w:sz w:val="24"/>
          <w:szCs w:val="24"/>
          <w:lang w:val="sl-SI"/>
        </w:rPr>
        <w:t>, da prejemnik informacije ni tudi njen končni uporabnik (tako kot v trženju prvi kupec še ni končni porabnik izdelka, saj gre lahko le za prodajno pot). Tedaj lahko nastaja komunikacijski šum tudi med prejemnikom informacije in njenim uporabnikom. Zato je pri predaji (prodaji) informacije v okviru notranjega poročanja nujno upoštevati interes in potrebo končnega uporabni</w:t>
      </w:r>
      <w:r>
        <w:rPr>
          <w:rFonts w:ascii="Times New Roman" w:hAnsi="Times New Roman"/>
          <w:sz w:val="24"/>
          <w:szCs w:val="24"/>
          <w:lang w:val="sl-SI"/>
        </w:rPr>
        <w:t>ka, hkrati pa zagotoviti, da pr</w:t>
      </w:r>
      <w:r w:rsidRPr="009E2C61">
        <w:rPr>
          <w:rFonts w:ascii="Times New Roman" w:hAnsi="Times New Roman"/>
          <w:sz w:val="24"/>
          <w:szCs w:val="24"/>
          <w:lang w:val="sl-SI"/>
        </w:rPr>
        <w:t>ide do njega njena nepopačen</w:t>
      </w:r>
      <w:r>
        <w:rPr>
          <w:rFonts w:ascii="Times New Roman" w:hAnsi="Times New Roman"/>
          <w:sz w:val="24"/>
          <w:szCs w:val="24"/>
          <w:lang w:val="sl-SI"/>
        </w:rPr>
        <w:t>a podoba.</w:t>
      </w:r>
    </w:p>
    <w:p w:rsidR="000A0607" w:rsidRPr="00283A7D" w:rsidRDefault="000A0607" w:rsidP="00646F1F">
      <w:pPr>
        <w:pStyle w:val="Telobesedila1"/>
        <w:numPr>
          <w:ilvl w:val="1"/>
          <w:numId w:val="6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Pravila informiranja naj bodo ustrezno opredeljena v splošnih aktih in organizacijskih predpisih združbe.</w:t>
      </w:r>
    </w:p>
    <w:p w:rsidR="000A0607" w:rsidRDefault="000A0607">
      <w:pPr>
        <w:rPr>
          <w:rFonts w:ascii="Times New Roman" w:eastAsia="Times New Roman" w:hAnsi="Times New Roman" w:cs="Times New Roman"/>
          <w:sz w:val="24"/>
          <w:szCs w:val="24"/>
          <w:lang w:eastAsia="sl-SI"/>
        </w:rPr>
      </w:pPr>
    </w:p>
    <w:p w:rsidR="00D636C3" w:rsidRDefault="00D636C3">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D636C3" w:rsidRDefault="00D636C3" w:rsidP="00646F1F">
      <w:pPr>
        <w:pStyle w:val="Telobesedila1"/>
        <w:numPr>
          <w:ilvl w:val="0"/>
          <w:numId w:val="80"/>
        </w:numPr>
        <w:spacing w:line="240" w:lineRule="auto"/>
        <w:ind w:left="284" w:hanging="284"/>
        <w:jc w:val="center"/>
        <w:rPr>
          <w:rFonts w:ascii="Times New Roman" w:hAnsi="Times New Roman"/>
          <w:b/>
          <w:sz w:val="32"/>
          <w:szCs w:val="32"/>
        </w:rPr>
      </w:pPr>
      <w:r w:rsidRPr="00827114">
        <w:rPr>
          <w:rFonts w:ascii="Times New Roman" w:eastAsia="Calibri" w:hAnsi="Times New Roman"/>
          <w:b/>
          <w:sz w:val="32"/>
          <w:szCs w:val="32"/>
          <w:lang w:val="sl-SI" w:eastAsia="en-US"/>
        </w:rPr>
        <w:lastRenderedPageBreak/>
        <w:t xml:space="preserve">SPLOŠNA </w:t>
      </w:r>
      <w:r w:rsidRPr="00827114">
        <w:rPr>
          <w:rFonts w:ascii="Times New Roman" w:hAnsi="Times New Roman"/>
          <w:b/>
          <w:sz w:val="32"/>
          <w:szCs w:val="32"/>
          <w:lang w:val="sl-SI"/>
        </w:rPr>
        <w:t xml:space="preserve">NAČELA </w:t>
      </w:r>
      <w:r w:rsidRPr="00827114">
        <w:rPr>
          <w:rFonts w:ascii="Times New Roman" w:hAnsi="Times New Roman"/>
          <w:b/>
          <w:sz w:val="32"/>
          <w:szCs w:val="32"/>
        </w:rPr>
        <w:t xml:space="preserve">O </w:t>
      </w:r>
      <w:r>
        <w:rPr>
          <w:rFonts w:ascii="Times New Roman" w:hAnsi="Times New Roman"/>
          <w:b/>
          <w:sz w:val="32"/>
          <w:szCs w:val="32"/>
        </w:rPr>
        <w:t>SHRANJEVANJU</w:t>
      </w:r>
      <w:r w:rsidRPr="00827114">
        <w:rPr>
          <w:rFonts w:ascii="Times New Roman" w:hAnsi="Times New Roman"/>
          <w:b/>
          <w:sz w:val="32"/>
          <w:szCs w:val="32"/>
        </w:rPr>
        <w:t xml:space="preserve"> </w:t>
      </w:r>
      <w:r>
        <w:rPr>
          <w:rFonts w:ascii="Times New Roman" w:hAnsi="Times New Roman"/>
          <w:b/>
          <w:sz w:val="32"/>
          <w:szCs w:val="32"/>
        </w:rPr>
        <w:t>ZA NOTRANJE POROČANJE</w:t>
      </w:r>
    </w:p>
    <w:p w:rsidR="00D636C3" w:rsidRPr="00F24BDA" w:rsidRDefault="00D636C3" w:rsidP="00D636C3">
      <w:pPr>
        <w:pStyle w:val="Telobesedila1"/>
        <w:spacing w:before="0" w:line="240" w:lineRule="auto"/>
        <w:ind w:left="360" w:firstLine="0"/>
        <w:rPr>
          <w:rFonts w:ascii="Times New Roman" w:eastAsia="Calibri" w:hAnsi="Times New Roman"/>
          <w:sz w:val="24"/>
          <w:szCs w:val="24"/>
          <w:lang w:val="sl-SI" w:eastAsia="en-US"/>
        </w:rPr>
      </w:pPr>
    </w:p>
    <w:p w:rsidR="00D636C3" w:rsidRDefault="00D636C3" w:rsidP="00D636C3">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 xml:space="preserve">A </w:t>
      </w:r>
      <w:r>
        <w:rPr>
          <w:rFonts w:ascii="Times New Roman" w:hAnsi="Times New Roman"/>
          <w:b/>
          <w:sz w:val="28"/>
          <w:szCs w:val="28"/>
        </w:rPr>
        <w:t>Izhodišča</w:t>
      </w:r>
    </w:p>
    <w:p w:rsidR="00D636C3" w:rsidRPr="00317060" w:rsidRDefault="00D636C3" w:rsidP="00D636C3">
      <w:pPr>
        <w:pStyle w:val="Telobesedila1"/>
        <w:spacing w:before="0" w:line="240" w:lineRule="auto"/>
        <w:ind w:firstLine="0"/>
        <w:rPr>
          <w:rFonts w:ascii="Times New Roman" w:eastAsia="Calibri" w:hAnsi="Times New Roman"/>
          <w:b/>
          <w:sz w:val="24"/>
          <w:szCs w:val="24"/>
          <w:lang w:val="sl-SI" w:eastAsia="en-US"/>
        </w:rPr>
      </w:pPr>
    </w:p>
    <w:p w:rsidR="00D636C3" w:rsidRPr="008A3070" w:rsidRDefault="00D636C3" w:rsidP="00646F1F">
      <w:pPr>
        <w:pStyle w:val="Telobesedila1"/>
        <w:numPr>
          <w:ilvl w:val="1"/>
          <w:numId w:val="81"/>
        </w:numPr>
        <w:ind w:left="0" w:firstLine="0"/>
        <w:rPr>
          <w:rFonts w:ascii="Times New Roman" w:hAnsi="Times New Roman"/>
          <w:sz w:val="24"/>
          <w:szCs w:val="24"/>
        </w:rPr>
      </w:pPr>
      <w:r>
        <w:rPr>
          <w:rFonts w:ascii="Times New Roman" w:hAnsi="Times New Roman"/>
          <w:sz w:val="24"/>
          <w:szCs w:val="24"/>
          <w:lang w:val="sl-SI"/>
        </w:rPr>
        <w:t xml:space="preserve">Shranjevanje je ena od informacijskih funkcij vsakega informacijskega sistema. </w:t>
      </w:r>
      <w:r w:rsidRPr="008A3070">
        <w:rPr>
          <w:rFonts w:ascii="Times New Roman" w:hAnsi="Times New Roman"/>
          <w:sz w:val="24"/>
          <w:szCs w:val="24"/>
          <w:lang w:val="sl-SI"/>
        </w:rPr>
        <w:t>Shranjevanje za notranje poročanje temelji na splošnih načelih o informacijskem sistemu za notranje poročanje iz prvega poglavja tega kodeksa.</w:t>
      </w:r>
    </w:p>
    <w:p w:rsidR="00D636C3" w:rsidRPr="00B14CEC" w:rsidRDefault="00D636C3" w:rsidP="00646F1F">
      <w:pPr>
        <w:pStyle w:val="Telobesedila1"/>
        <w:numPr>
          <w:ilvl w:val="1"/>
          <w:numId w:val="81"/>
        </w:numPr>
        <w:spacing w:before="0" w:line="240" w:lineRule="auto"/>
        <w:ind w:left="0" w:firstLine="0"/>
        <w:rPr>
          <w:rFonts w:ascii="Times New Roman" w:hAnsi="Times New Roman"/>
          <w:b/>
          <w:sz w:val="24"/>
          <w:szCs w:val="24"/>
        </w:rPr>
      </w:pPr>
      <w:r>
        <w:rPr>
          <w:rFonts w:ascii="Times New Roman" w:hAnsi="Times New Roman"/>
          <w:sz w:val="24"/>
          <w:szCs w:val="24"/>
          <w:lang w:val="sl-SI"/>
        </w:rPr>
        <w:t>Shranjevanje pomeni zadnjo fazo v krogotoku dokumentacije. Za potrebe zunanjega poročanja je shranjevanje opredeljeno s predpisi in standardi, za potrebe notranjega poročanja pa ga ureja vsaka združba glede na svoje posebnosti.</w:t>
      </w:r>
    </w:p>
    <w:p w:rsidR="00D636C3" w:rsidRPr="00D801B5" w:rsidRDefault="00D636C3" w:rsidP="00646F1F">
      <w:pPr>
        <w:pStyle w:val="Telobesedila1"/>
        <w:numPr>
          <w:ilvl w:val="1"/>
          <w:numId w:val="81"/>
        </w:numPr>
        <w:spacing w:before="0" w:line="240" w:lineRule="auto"/>
        <w:ind w:left="0" w:firstLine="0"/>
        <w:rPr>
          <w:rFonts w:ascii="Times New Roman" w:hAnsi="Times New Roman"/>
          <w:b/>
          <w:sz w:val="24"/>
          <w:szCs w:val="24"/>
        </w:rPr>
      </w:pPr>
      <w:r>
        <w:rPr>
          <w:rFonts w:ascii="Times New Roman" w:hAnsi="Times New Roman"/>
          <w:sz w:val="24"/>
          <w:szCs w:val="24"/>
          <w:lang w:val="sl-SI"/>
        </w:rPr>
        <w:t>Ureditev shranjevanja je pomembna zato, da hitro najdemo listino, ki jo potrebujemo. Potreba po vpogledu v shranjeno listino lahko nastane iz različnih vzrokov, na primer zaradi:</w:t>
      </w:r>
    </w:p>
    <w:p w:rsidR="00D636C3" w:rsidRPr="00D801B5" w:rsidRDefault="00D636C3" w:rsidP="00646F1F">
      <w:pPr>
        <w:pStyle w:val="Telobesedila1"/>
        <w:numPr>
          <w:ilvl w:val="2"/>
          <w:numId w:val="81"/>
        </w:numPr>
        <w:spacing w:before="0" w:line="240" w:lineRule="auto"/>
        <w:ind w:left="993" w:hanging="567"/>
        <w:rPr>
          <w:rFonts w:ascii="Times New Roman" w:hAnsi="Times New Roman"/>
          <w:b/>
          <w:sz w:val="24"/>
          <w:szCs w:val="24"/>
        </w:rPr>
      </w:pPr>
      <w:r>
        <w:rPr>
          <w:rFonts w:ascii="Times New Roman" w:hAnsi="Times New Roman"/>
          <w:sz w:val="24"/>
          <w:szCs w:val="24"/>
          <w:lang w:val="sl-SI"/>
        </w:rPr>
        <w:t>potreb zunanjega nadzora;</w:t>
      </w:r>
    </w:p>
    <w:p w:rsidR="00D636C3" w:rsidRPr="00D801B5" w:rsidRDefault="00D636C3" w:rsidP="00646F1F">
      <w:pPr>
        <w:pStyle w:val="Telobesedila1"/>
        <w:numPr>
          <w:ilvl w:val="2"/>
          <w:numId w:val="81"/>
        </w:numPr>
        <w:spacing w:before="0" w:line="240" w:lineRule="auto"/>
        <w:ind w:left="993" w:hanging="567"/>
        <w:rPr>
          <w:rFonts w:ascii="Times New Roman" w:hAnsi="Times New Roman"/>
          <w:b/>
          <w:sz w:val="24"/>
          <w:szCs w:val="24"/>
        </w:rPr>
      </w:pPr>
      <w:r>
        <w:rPr>
          <w:rFonts w:ascii="Times New Roman" w:hAnsi="Times New Roman"/>
          <w:sz w:val="24"/>
          <w:szCs w:val="24"/>
          <w:lang w:val="sl-SI"/>
        </w:rPr>
        <w:t>potreb notranjega nadzora;</w:t>
      </w:r>
    </w:p>
    <w:p w:rsidR="00D636C3" w:rsidRPr="007C7A40" w:rsidRDefault="00D636C3" w:rsidP="00646F1F">
      <w:pPr>
        <w:pStyle w:val="Telobesedila1"/>
        <w:numPr>
          <w:ilvl w:val="2"/>
          <w:numId w:val="81"/>
        </w:numPr>
        <w:spacing w:before="0" w:line="240" w:lineRule="auto"/>
        <w:ind w:left="993" w:hanging="567"/>
        <w:rPr>
          <w:rFonts w:ascii="Times New Roman" w:hAnsi="Times New Roman"/>
          <w:b/>
          <w:sz w:val="24"/>
          <w:szCs w:val="24"/>
        </w:rPr>
      </w:pPr>
      <w:r>
        <w:rPr>
          <w:rFonts w:ascii="Times New Roman" w:hAnsi="Times New Roman"/>
          <w:sz w:val="24"/>
          <w:szCs w:val="24"/>
          <w:lang w:val="sl-SI"/>
        </w:rPr>
        <w:t>potreb po uporabi znanja, ki ga lahko pridobimo iz listin;</w:t>
      </w:r>
    </w:p>
    <w:p w:rsidR="00D636C3" w:rsidRPr="004227F4" w:rsidRDefault="00D636C3" w:rsidP="00646F1F">
      <w:pPr>
        <w:pStyle w:val="Telobesedila1"/>
        <w:numPr>
          <w:ilvl w:val="2"/>
          <w:numId w:val="81"/>
        </w:numPr>
        <w:spacing w:before="0" w:line="240" w:lineRule="auto"/>
        <w:ind w:left="993" w:hanging="567"/>
        <w:rPr>
          <w:rFonts w:ascii="Times New Roman" w:hAnsi="Times New Roman"/>
          <w:b/>
          <w:sz w:val="24"/>
          <w:szCs w:val="24"/>
        </w:rPr>
      </w:pPr>
      <w:r>
        <w:rPr>
          <w:rFonts w:ascii="Times New Roman" w:hAnsi="Times New Roman"/>
          <w:sz w:val="24"/>
          <w:szCs w:val="24"/>
          <w:lang w:val="sl-SI"/>
        </w:rPr>
        <w:t>zagotavljanja podatkov za spremljanje razvoja (zgodovine) združbe.</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okviru shranjevanja dokumentacije razlikujemo:</w:t>
      </w:r>
    </w:p>
    <w:p w:rsidR="00D636C3"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Pr>
          <w:rFonts w:ascii="Times New Roman" w:hAnsi="Times New Roman"/>
          <w:sz w:val="24"/>
          <w:szCs w:val="24"/>
          <w:lang w:val="sl-SI"/>
        </w:rPr>
        <w:t>sprotno (tekoče) odlaganje</w:t>
      </w:r>
      <w:r w:rsidRPr="00AD6FE0">
        <w:rPr>
          <w:rFonts w:ascii="Times New Roman" w:hAnsi="Times New Roman"/>
          <w:sz w:val="24"/>
          <w:szCs w:val="24"/>
          <w:lang w:val="sl-SI"/>
        </w:rPr>
        <w:t xml:space="preserve"> </w:t>
      </w:r>
      <w:r>
        <w:rPr>
          <w:rFonts w:ascii="Times New Roman" w:hAnsi="Times New Roman"/>
          <w:sz w:val="24"/>
          <w:szCs w:val="24"/>
          <w:lang w:val="sl-SI"/>
        </w:rPr>
        <w:t>dokumentacije tekočega leta;</w:t>
      </w:r>
    </w:p>
    <w:p w:rsidR="00D636C3"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Pr>
          <w:rFonts w:ascii="Times New Roman" w:hAnsi="Times New Roman"/>
          <w:sz w:val="24"/>
          <w:szCs w:val="24"/>
          <w:lang w:val="sl-SI"/>
        </w:rPr>
        <w:t>priročno shranjevanje, ko shranjujemo dokumentacijo zadnjih nekaj let;</w:t>
      </w:r>
    </w:p>
    <w:p w:rsidR="00D636C3"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Pr>
          <w:rFonts w:ascii="Times New Roman" w:hAnsi="Times New Roman"/>
          <w:sz w:val="24"/>
          <w:szCs w:val="24"/>
          <w:lang w:val="sl-SI"/>
        </w:rPr>
        <w:t>arhiviranje, ko gre za starejšo dokumentacijo;</w:t>
      </w:r>
    </w:p>
    <w:p w:rsidR="00D636C3"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Pr>
          <w:rFonts w:ascii="Times New Roman" w:hAnsi="Times New Roman"/>
          <w:sz w:val="24"/>
          <w:szCs w:val="24"/>
          <w:lang w:val="sl-SI"/>
        </w:rPr>
        <w:t>uničenje dokumentacije.</w:t>
      </w:r>
    </w:p>
    <w:p w:rsidR="00D636C3" w:rsidRDefault="00D636C3" w:rsidP="00D636C3">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Obdobje, po katerem se začne dokumentacija arhivirati v posebnem prostoru, je opredeljeno s splošnim aktom združbe.</w:t>
      </w:r>
    </w:p>
    <w:p w:rsidR="00D636C3" w:rsidRPr="009973A0"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 arhivom običajno razumemo urejeno zbirko dokumentarnega gradiva, lahko pa tudi prostor, kjer je ta zbirka shranjena. Za oboje je odgovorno poslovodstvo združbe.</w:t>
      </w:r>
    </w:p>
    <w:p w:rsidR="00D636C3" w:rsidRDefault="00D636C3" w:rsidP="00D636C3">
      <w:pPr>
        <w:spacing w:after="0" w:line="240" w:lineRule="auto"/>
        <w:rPr>
          <w:rFonts w:ascii="Times New Roman" w:hAnsi="Times New Roman"/>
          <w:sz w:val="24"/>
          <w:szCs w:val="24"/>
        </w:rPr>
      </w:pPr>
    </w:p>
    <w:p w:rsidR="00D636C3"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7F67C9">
        <w:rPr>
          <w:rFonts w:ascii="Times New Roman" w:hAnsi="Times New Roman"/>
          <w:b/>
          <w:sz w:val="28"/>
          <w:szCs w:val="28"/>
          <w:lang w:val="sl-SI"/>
        </w:rPr>
        <w:t xml:space="preserve"> </w:t>
      </w:r>
      <w:r>
        <w:rPr>
          <w:rFonts w:ascii="Times New Roman" w:hAnsi="Times New Roman"/>
          <w:b/>
          <w:sz w:val="28"/>
          <w:szCs w:val="28"/>
        </w:rPr>
        <w:t>Poslovodni vidik</w:t>
      </w:r>
    </w:p>
    <w:p w:rsidR="00D636C3" w:rsidRDefault="00D636C3" w:rsidP="00D636C3">
      <w:pPr>
        <w:spacing w:after="0" w:line="240" w:lineRule="auto"/>
        <w:rPr>
          <w:rFonts w:ascii="Times New Roman" w:hAnsi="Times New Roman"/>
          <w:sz w:val="24"/>
          <w:szCs w:val="24"/>
        </w:rPr>
      </w:pP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A70712">
        <w:rPr>
          <w:rFonts w:ascii="Times New Roman" w:hAnsi="Times New Roman"/>
          <w:sz w:val="24"/>
          <w:szCs w:val="24"/>
          <w:lang w:val="sl-SI"/>
        </w:rPr>
        <w:t xml:space="preserve">Poslovodni oziroma odločevalni vidik </w:t>
      </w:r>
      <w:r>
        <w:rPr>
          <w:rFonts w:ascii="Times New Roman" w:hAnsi="Times New Roman"/>
          <w:sz w:val="24"/>
          <w:szCs w:val="24"/>
          <w:lang w:val="sl-SI"/>
        </w:rPr>
        <w:t>procesa shranjevanja</w:t>
      </w:r>
      <w:r w:rsidRPr="00A70712">
        <w:rPr>
          <w:rFonts w:ascii="Times New Roman" w:hAnsi="Times New Roman"/>
          <w:sz w:val="24"/>
          <w:szCs w:val="24"/>
          <w:lang w:val="sl-SI"/>
        </w:rPr>
        <w:t xml:space="preserve"> v okviru notranjega poročanja </w:t>
      </w:r>
      <w:r>
        <w:rPr>
          <w:rFonts w:ascii="Times New Roman" w:hAnsi="Times New Roman"/>
          <w:sz w:val="24"/>
          <w:szCs w:val="24"/>
          <w:lang w:val="sl-SI"/>
        </w:rPr>
        <w:t>obsega</w:t>
      </w:r>
      <w:r w:rsidRPr="00F6423D">
        <w:rPr>
          <w:rFonts w:ascii="Times New Roman" w:hAnsi="Times New Roman"/>
          <w:sz w:val="24"/>
          <w:szCs w:val="24"/>
          <w:lang w:val="sl-SI"/>
        </w:rPr>
        <w:t xml:space="preserve"> </w:t>
      </w:r>
      <w:r>
        <w:rPr>
          <w:rFonts w:ascii="Times New Roman" w:hAnsi="Times New Roman"/>
          <w:sz w:val="24"/>
          <w:szCs w:val="24"/>
          <w:lang w:val="sl-SI"/>
        </w:rPr>
        <w:t>odločanje in usklajevanje pri:</w:t>
      </w:r>
    </w:p>
    <w:p w:rsidR="00D636C3" w:rsidRPr="0072248E"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sidRPr="0072248E">
        <w:rPr>
          <w:rFonts w:ascii="Times New Roman" w:hAnsi="Times New Roman"/>
          <w:sz w:val="24"/>
          <w:szCs w:val="24"/>
          <w:lang w:val="sl-SI"/>
        </w:rPr>
        <w:t>načrtovanju shranjevanja,</w:t>
      </w:r>
    </w:p>
    <w:p w:rsidR="00D636C3" w:rsidRPr="0072248E"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sidRPr="0072248E">
        <w:rPr>
          <w:rFonts w:ascii="Times New Roman" w:hAnsi="Times New Roman"/>
          <w:sz w:val="24"/>
          <w:szCs w:val="24"/>
          <w:lang w:val="sl-SI"/>
        </w:rPr>
        <w:t>pripravi izvajanja (organiziranja) shranjevanja,</w:t>
      </w:r>
    </w:p>
    <w:p w:rsidR="00D636C3" w:rsidRPr="0072248E" w:rsidRDefault="00D636C3" w:rsidP="00646F1F">
      <w:pPr>
        <w:pStyle w:val="Telobesedila1"/>
        <w:numPr>
          <w:ilvl w:val="2"/>
          <w:numId w:val="81"/>
        </w:numPr>
        <w:spacing w:before="0" w:line="240" w:lineRule="auto"/>
        <w:ind w:left="993" w:hanging="567"/>
        <w:rPr>
          <w:rFonts w:ascii="Times New Roman" w:hAnsi="Times New Roman"/>
          <w:sz w:val="24"/>
          <w:szCs w:val="24"/>
          <w:lang w:val="sl-SI"/>
        </w:rPr>
      </w:pPr>
      <w:r w:rsidRPr="0072248E">
        <w:rPr>
          <w:rFonts w:ascii="Times New Roman" w:hAnsi="Times New Roman"/>
          <w:sz w:val="24"/>
          <w:szCs w:val="24"/>
          <w:lang w:val="sl-SI"/>
        </w:rPr>
        <w:t>nadziranju procesov shranjevanja</w:t>
      </w:r>
      <w:r>
        <w:rPr>
          <w:rFonts w:ascii="Times New Roman" w:hAnsi="Times New Roman"/>
          <w:sz w:val="24"/>
          <w:szCs w:val="24"/>
          <w:lang w:val="sl-SI"/>
        </w:rPr>
        <w:t xml:space="preserve"> in/ali uničenja</w:t>
      </w:r>
      <w:r w:rsidRPr="0072248E">
        <w:rPr>
          <w:rFonts w:ascii="Times New Roman" w:hAnsi="Times New Roman"/>
          <w:sz w:val="24"/>
          <w:szCs w:val="24"/>
          <w:lang w:val="sl-SI"/>
        </w:rPr>
        <w:t>.</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A70712">
        <w:rPr>
          <w:rFonts w:ascii="Times New Roman" w:hAnsi="Times New Roman"/>
          <w:sz w:val="24"/>
          <w:szCs w:val="24"/>
          <w:lang w:val="sl-SI"/>
        </w:rPr>
        <w:lastRenderedPageBreak/>
        <w:t xml:space="preserve">Pri </w:t>
      </w:r>
      <w:r w:rsidRPr="007F151B">
        <w:rPr>
          <w:rFonts w:ascii="Times New Roman" w:hAnsi="Times New Roman"/>
          <w:i/>
          <w:sz w:val="24"/>
          <w:szCs w:val="24"/>
          <w:lang w:val="sl-SI"/>
        </w:rPr>
        <w:t>načrtovanju</w:t>
      </w:r>
      <w:r w:rsidRPr="00A70712">
        <w:rPr>
          <w:rFonts w:ascii="Times New Roman" w:hAnsi="Times New Roman"/>
          <w:sz w:val="24"/>
          <w:szCs w:val="24"/>
          <w:lang w:val="sl-SI"/>
        </w:rPr>
        <w:t xml:space="preserve"> </w:t>
      </w:r>
      <w:r>
        <w:rPr>
          <w:rFonts w:ascii="Times New Roman" w:hAnsi="Times New Roman"/>
          <w:sz w:val="24"/>
          <w:szCs w:val="24"/>
          <w:lang w:val="sl-SI"/>
        </w:rPr>
        <w:t>shranjevanja</w:t>
      </w:r>
      <w:r w:rsidRPr="00A70712">
        <w:rPr>
          <w:rFonts w:ascii="Times New Roman" w:hAnsi="Times New Roman"/>
          <w:sz w:val="24"/>
          <w:szCs w:val="24"/>
          <w:lang w:val="sl-SI"/>
        </w:rPr>
        <w:t xml:space="preserve"> </w:t>
      </w:r>
      <w:r>
        <w:rPr>
          <w:rFonts w:ascii="Times New Roman" w:hAnsi="Times New Roman"/>
          <w:sz w:val="24"/>
          <w:szCs w:val="24"/>
          <w:lang w:val="sl-SI"/>
        </w:rPr>
        <w:t>je pomembno upoštevati:</w:t>
      </w:r>
    </w:p>
    <w:p w:rsidR="00D636C3"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prilagojenosti organiziranosti združbe: shranjevanje je treba prilagoditi velikosti in drugim posebnostim združbe ter okolja;</w:t>
      </w:r>
    </w:p>
    <w:p w:rsidR="00D636C3"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smotrnosti: shranjevanje naj pri želeni funkcionalnosti, varnosti in dostopnosti povzroča čim manj stroškov.</w:t>
      </w:r>
    </w:p>
    <w:p w:rsidR="00D636C3" w:rsidRPr="00A70712"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normiranosti: pravila shranjevanja in razpolaganja s shranjenim gradivom določi vsaka združba v skladu s predpisi in standardi ter s svojimi potrebami.</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w:t>
      </w:r>
      <w:r>
        <w:rPr>
          <w:rFonts w:ascii="Times New Roman" w:hAnsi="Times New Roman"/>
          <w:i/>
          <w:sz w:val="24"/>
          <w:szCs w:val="24"/>
          <w:lang w:val="sl-SI"/>
        </w:rPr>
        <w:t>organiziranju shranjevanja</w:t>
      </w:r>
      <w:r>
        <w:rPr>
          <w:rFonts w:ascii="Times New Roman" w:hAnsi="Times New Roman"/>
          <w:sz w:val="24"/>
          <w:szCs w:val="24"/>
          <w:lang w:val="sl-SI"/>
        </w:rPr>
        <w:t xml:space="preserve"> je pomembno upoštevati:</w:t>
      </w:r>
    </w:p>
    <w:p w:rsidR="00D636C3"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varnosti in zaupnosti: pristop do shranjenega gradiva je dovoljen samo pooblaščenim osebam in je zabeležen;</w:t>
      </w:r>
    </w:p>
    <w:p w:rsidR="00D636C3"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dostopnosti: želeno gradivo naj bo mogoče razmeroma hitro najti in ga pridobiti;</w:t>
      </w:r>
    </w:p>
    <w:p w:rsidR="00D636C3" w:rsidRDefault="00D636C3" w:rsidP="00646F1F">
      <w:pPr>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načelo digitalizacije: razvoj poslovanja vse bolj zahteva uporabo sodobne informacijske tehnologije, ki omogoča samo enkraten vnos nekega podatka;</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reorganiziranju sistema shranjevanja je priporočljivo oblikovati projektno skupino s strokovnjaki z različnih področij.</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skladu z zgornjimi načeli se združba odloča tudi v pogledu lokacije shranjevanja gradiva.</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D70225">
        <w:rPr>
          <w:rFonts w:ascii="Times New Roman" w:hAnsi="Times New Roman"/>
          <w:i/>
          <w:sz w:val="24"/>
          <w:szCs w:val="24"/>
          <w:lang w:val="sl-SI"/>
        </w:rPr>
        <w:t>Nadziranje</w:t>
      </w:r>
      <w:r>
        <w:rPr>
          <w:rFonts w:ascii="Times New Roman" w:hAnsi="Times New Roman"/>
          <w:sz w:val="24"/>
          <w:szCs w:val="24"/>
          <w:lang w:val="sl-SI"/>
        </w:rPr>
        <w:t xml:space="preserve"> shranjevanja je namenjeno spremljanju upoštevanja organizacijskih pravil in predpisov v zvezi s shranjevanjem ter preprečevanju odtujevanja ali nepooblaščenega dostopa do shranjenega gradiva.</w:t>
      </w:r>
    </w:p>
    <w:p w:rsidR="00D636C3" w:rsidRPr="00FF1937"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2F57AE">
        <w:rPr>
          <w:rFonts w:ascii="Times New Roman" w:hAnsi="Times New Roman"/>
          <w:sz w:val="24"/>
          <w:szCs w:val="24"/>
          <w:lang w:val="sl-SI"/>
        </w:rPr>
        <w:t>Nosilec nadziranja</w:t>
      </w:r>
      <w:r>
        <w:rPr>
          <w:rFonts w:ascii="Times New Roman" w:hAnsi="Times New Roman"/>
          <w:sz w:val="24"/>
          <w:szCs w:val="24"/>
          <w:lang w:val="sl-SI"/>
        </w:rPr>
        <w:t xml:space="preserve"> shranjevanja</w:t>
      </w:r>
      <w:r w:rsidRPr="002F57AE">
        <w:rPr>
          <w:rFonts w:ascii="Times New Roman" w:hAnsi="Times New Roman"/>
          <w:sz w:val="24"/>
          <w:szCs w:val="24"/>
          <w:lang w:val="sl-SI"/>
        </w:rPr>
        <w:t xml:space="preserve"> je </w:t>
      </w:r>
      <w:r>
        <w:rPr>
          <w:rFonts w:ascii="Times New Roman" w:hAnsi="Times New Roman"/>
          <w:sz w:val="24"/>
          <w:szCs w:val="24"/>
          <w:lang w:val="sl-SI"/>
        </w:rPr>
        <w:t xml:space="preserve">praviloma </w:t>
      </w:r>
      <w:r w:rsidRPr="00C54A81">
        <w:rPr>
          <w:rFonts w:ascii="Times New Roman" w:hAnsi="Times New Roman"/>
          <w:sz w:val="24"/>
          <w:szCs w:val="24"/>
          <w:lang w:val="sl-SI"/>
        </w:rPr>
        <w:t>poslovodstvo združbe.</w:t>
      </w:r>
    </w:p>
    <w:p w:rsidR="00D636C3" w:rsidRPr="00892AC6" w:rsidRDefault="00D636C3" w:rsidP="00D636C3">
      <w:pPr>
        <w:pStyle w:val="Telobesedila1"/>
        <w:spacing w:before="0" w:line="240" w:lineRule="auto"/>
        <w:ind w:firstLine="0"/>
        <w:rPr>
          <w:rFonts w:ascii="Times New Roman" w:hAnsi="Times New Roman"/>
          <w:sz w:val="24"/>
          <w:szCs w:val="24"/>
          <w:lang w:val="sl-SI"/>
        </w:rPr>
      </w:pPr>
    </w:p>
    <w:p w:rsidR="00D636C3" w:rsidRPr="004504C3"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 xml:space="preserve">C </w:t>
      </w:r>
      <w:r>
        <w:rPr>
          <w:rFonts w:ascii="Times New Roman" w:hAnsi="Times New Roman"/>
          <w:b/>
          <w:sz w:val="28"/>
          <w:szCs w:val="28"/>
        </w:rPr>
        <w:t>Informacijski vidik</w:t>
      </w:r>
    </w:p>
    <w:p w:rsidR="00D636C3" w:rsidRPr="004504C3" w:rsidRDefault="00D636C3" w:rsidP="00D636C3">
      <w:pPr>
        <w:pStyle w:val="Telobesedila1"/>
        <w:spacing w:before="0" w:line="240" w:lineRule="auto"/>
        <w:ind w:firstLine="0"/>
        <w:rPr>
          <w:rFonts w:ascii="Times New Roman" w:hAnsi="Times New Roman"/>
          <w:sz w:val="24"/>
          <w:szCs w:val="24"/>
          <w:lang w:val="sl-SI"/>
        </w:rPr>
      </w:pPr>
    </w:p>
    <w:p w:rsidR="00D636C3" w:rsidRPr="004504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4504C3">
        <w:rPr>
          <w:rFonts w:ascii="Times New Roman" w:hAnsi="Times New Roman"/>
          <w:sz w:val="24"/>
          <w:szCs w:val="24"/>
          <w:lang w:val="sl-SI"/>
        </w:rPr>
        <w:t>Informacijski vidik</w:t>
      </w:r>
      <w:r>
        <w:rPr>
          <w:rFonts w:ascii="Times New Roman" w:hAnsi="Times New Roman"/>
          <w:sz w:val="24"/>
          <w:szCs w:val="24"/>
          <w:lang w:val="sl-SI"/>
        </w:rPr>
        <w:t xml:space="preserve"> procesa</w:t>
      </w:r>
      <w:r w:rsidRPr="004504C3">
        <w:rPr>
          <w:rFonts w:ascii="Times New Roman" w:hAnsi="Times New Roman"/>
          <w:b/>
          <w:sz w:val="24"/>
          <w:szCs w:val="24"/>
          <w:lang w:val="sl-SI"/>
        </w:rPr>
        <w:t xml:space="preserve"> </w:t>
      </w:r>
      <w:r>
        <w:rPr>
          <w:rFonts w:ascii="Times New Roman" w:hAnsi="Times New Roman"/>
          <w:sz w:val="24"/>
          <w:szCs w:val="24"/>
          <w:lang w:val="sl-SI"/>
        </w:rPr>
        <w:t>shranjevanja</w:t>
      </w:r>
      <w:r w:rsidRPr="004504C3">
        <w:rPr>
          <w:rFonts w:ascii="Times New Roman" w:hAnsi="Times New Roman"/>
          <w:sz w:val="24"/>
          <w:szCs w:val="24"/>
          <w:lang w:val="sl-SI"/>
        </w:rPr>
        <w:t xml:space="preserve"> </w:t>
      </w:r>
      <w:r>
        <w:rPr>
          <w:rFonts w:ascii="Times New Roman" w:hAnsi="Times New Roman"/>
          <w:sz w:val="24"/>
          <w:szCs w:val="24"/>
          <w:lang w:val="sl-SI"/>
        </w:rPr>
        <w:t>obsega</w:t>
      </w:r>
      <w:r w:rsidRPr="004504C3">
        <w:rPr>
          <w:rFonts w:ascii="Times New Roman" w:eastAsia="Calibri" w:hAnsi="Times New Roman"/>
          <w:sz w:val="24"/>
          <w:szCs w:val="24"/>
          <w:lang w:val="sl-SI" w:eastAsia="en-US"/>
        </w:rPr>
        <w:t xml:space="preserve"> zlasti:</w:t>
      </w:r>
    </w:p>
    <w:p w:rsidR="00D636C3" w:rsidRPr="004504C3" w:rsidRDefault="00D636C3" w:rsidP="00646F1F">
      <w:pPr>
        <w:pStyle w:val="Style18"/>
        <w:numPr>
          <w:ilvl w:val="0"/>
          <w:numId w:val="59"/>
        </w:numPr>
        <w:kinsoku w:val="0"/>
        <w:autoSpaceDE/>
        <w:autoSpaceDN/>
        <w:adjustRightInd/>
        <w:ind w:left="993" w:hanging="284"/>
        <w:rPr>
          <w:spacing w:val="2"/>
        </w:rPr>
      </w:pPr>
      <w:r w:rsidRPr="004504C3">
        <w:rPr>
          <w:spacing w:val="2"/>
          <w:w w:val="105"/>
        </w:rPr>
        <w:t xml:space="preserve">poročanje o </w:t>
      </w:r>
      <w:r>
        <w:rPr>
          <w:spacing w:val="2"/>
          <w:w w:val="105"/>
        </w:rPr>
        <w:t>shranjenem gradivu</w:t>
      </w:r>
      <w:r w:rsidRPr="004504C3">
        <w:rPr>
          <w:spacing w:val="2"/>
          <w:w w:val="105"/>
        </w:rPr>
        <w:t>,</w:t>
      </w:r>
    </w:p>
    <w:p w:rsidR="00D636C3" w:rsidRDefault="00D636C3" w:rsidP="00646F1F">
      <w:pPr>
        <w:pStyle w:val="Telobesedila1"/>
        <w:numPr>
          <w:ilvl w:val="0"/>
          <w:numId w:val="58"/>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omejitev dostopa do shranjenega gradiva</w:t>
      </w:r>
      <w:r w:rsidRPr="002149DD">
        <w:rPr>
          <w:rFonts w:ascii="Times New Roman" w:hAnsi="Times New Roman"/>
          <w:sz w:val="24"/>
          <w:szCs w:val="24"/>
          <w:lang w:val="sl-SI"/>
        </w:rPr>
        <w:t xml:space="preserve"> </w:t>
      </w:r>
      <w:r>
        <w:rPr>
          <w:rFonts w:ascii="Times New Roman" w:hAnsi="Times New Roman"/>
          <w:sz w:val="24"/>
          <w:szCs w:val="24"/>
          <w:lang w:val="sl-SI"/>
        </w:rPr>
        <w:t>za posamezne vrste uporabnikov, v skladu z njihovimi poslovnimi potrebami,</w:t>
      </w:r>
    </w:p>
    <w:p w:rsidR="00D636C3" w:rsidRDefault="00D636C3" w:rsidP="00646F1F">
      <w:pPr>
        <w:pStyle w:val="Telobesedila1"/>
        <w:numPr>
          <w:ilvl w:val="0"/>
          <w:numId w:val="58"/>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analiziranje ustreznosti sistema shranjevanja v združbi,</w:t>
      </w:r>
    </w:p>
    <w:p w:rsidR="00D636C3" w:rsidRPr="004504C3" w:rsidRDefault="00D636C3" w:rsidP="00646F1F">
      <w:pPr>
        <w:pStyle w:val="Telobesedila1"/>
        <w:numPr>
          <w:ilvl w:val="0"/>
          <w:numId w:val="58"/>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poročanje o nadziranju shranjevanja.</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320D99">
        <w:rPr>
          <w:rFonts w:ascii="Times New Roman" w:hAnsi="Times New Roman"/>
          <w:i/>
          <w:sz w:val="24"/>
          <w:szCs w:val="24"/>
          <w:lang w:val="sl-SI"/>
        </w:rPr>
        <w:t>Poročanje</w:t>
      </w:r>
      <w:r>
        <w:rPr>
          <w:rFonts w:ascii="Times New Roman" w:hAnsi="Times New Roman"/>
          <w:sz w:val="24"/>
          <w:szCs w:val="24"/>
          <w:lang w:val="sl-SI"/>
        </w:rPr>
        <w:t xml:space="preserve"> o shranjenem gradivu zagotavlja vsem zainteresiranim notranjim porabnikom informacijo o vrsti shranjenega gradiva in o možnostih dostopa do njega.</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 xml:space="preserve">Različne vrste uporabnikov imajo </w:t>
      </w:r>
      <w:r w:rsidRPr="00320D99">
        <w:rPr>
          <w:rFonts w:ascii="Times New Roman" w:hAnsi="Times New Roman"/>
          <w:i/>
          <w:sz w:val="24"/>
          <w:szCs w:val="24"/>
          <w:lang w:val="sl-SI"/>
        </w:rPr>
        <w:t>dostop</w:t>
      </w:r>
      <w:r>
        <w:rPr>
          <w:rFonts w:ascii="Times New Roman" w:hAnsi="Times New Roman"/>
          <w:sz w:val="24"/>
          <w:szCs w:val="24"/>
          <w:lang w:val="sl-SI"/>
        </w:rPr>
        <w:t xml:space="preserve"> do različnih vrst shranjenega gradiva glede na njihove pristojnosti in odgovornosti v poslovanju združbe. </w:t>
      </w:r>
    </w:p>
    <w:p w:rsidR="00D636C3" w:rsidRPr="002149DD"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320D99">
        <w:rPr>
          <w:rFonts w:ascii="Times New Roman" w:hAnsi="Times New Roman"/>
          <w:i/>
          <w:sz w:val="24"/>
          <w:szCs w:val="24"/>
          <w:lang w:val="sl-SI"/>
        </w:rPr>
        <w:t>Analiziranje</w:t>
      </w:r>
      <w:r>
        <w:rPr>
          <w:rFonts w:ascii="Times New Roman" w:hAnsi="Times New Roman"/>
          <w:sz w:val="24"/>
          <w:szCs w:val="24"/>
          <w:lang w:val="sl-SI"/>
        </w:rPr>
        <w:t xml:space="preserve"> ustreznosti shranjevanja mora zagotoviti informacije o varnosti, dostopnosti, funkcionalnosti in smotrnosti celotnega sistema shranjevanja v združbi. Zajema torej analiziranje kakovosti shranjevanja v najširšem smislu.</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320D99">
        <w:rPr>
          <w:rFonts w:ascii="Times New Roman" w:hAnsi="Times New Roman"/>
          <w:i/>
          <w:sz w:val="24"/>
          <w:szCs w:val="24"/>
          <w:lang w:val="sl-SI"/>
        </w:rPr>
        <w:t>Poročanje o nadziranju</w:t>
      </w:r>
      <w:r>
        <w:rPr>
          <w:rFonts w:ascii="Times New Roman" w:hAnsi="Times New Roman"/>
          <w:sz w:val="24"/>
          <w:szCs w:val="24"/>
          <w:lang w:val="sl-SI"/>
        </w:rPr>
        <w:t xml:space="preserve"> shranjevanja je namenjeno zagotavljanju informacij o uresničevanju načel varnosti in zaupnosti v procesih shranjevanja ter ustrezne uporabe shranjenega gradiva. Pri tem je treba upoštevati načela osmega poglavja tega kodeksa.</w:t>
      </w:r>
    </w:p>
    <w:p w:rsidR="00D636C3" w:rsidRPr="00563DFF" w:rsidRDefault="00D636C3" w:rsidP="00646F1F">
      <w:pPr>
        <w:numPr>
          <w:ilvl w:val="1"/>
          <w:numId w:val="81"/>
        </w:numPr>
        <w:spacing w:after="0" w:line="240" w:lineRule="auto"/>
        <w:ind w:left="0" w:firstLine="0"/>
        <w:jc w:val="both"/>
        <w:rPr>
          <w:rFonts w:ascii="Times New Roman" w:eastAsia="Times New Roman" w:hAnsi="Times New Roman"/>
          <w:sz w:val="24"/>
          <w:szCs w:val="24"/>
          <w:lang w:eastAsia="sl-SI"/>
        </w:rPr>
      </w:pPr>
      <w:r w:rsidRPr="00F46744">
        <w:rPr>
          <w:rFonts w:ascii="Times New Roman" w:eastAsia="Times New Roman" w:hAnsi="Times New Roman"/>
          <w:sz w:val="24"/>
          <w:szCs w:val="24"/>
          <w:lang w:eastAsia="sl-SI"/>
        </w:rPr>
        <w:t xml:space="preserve">Pri informiranju v okviru procesov </w:t>
      </w:r>
      <w:r>
        <w:rPr>
          <w:rFonts w:ascii="Times New Roman" w:eastAsia="Times New Roman" w:hAnsi="Times New Roman"/>
          <w:sz w:val="24"/>
          <w:szCs w:val="24"/>
          <w:lang w:eastAsia="sl-SI"/>
        </w:rPr>
        <w:t xml:space="preserve">shranjevanja </w:t>
      </w:r>
      <w:r w:rsidRPr="00F46744">
        <w:rPr>
          <w:rFonts w:ascii="Times New Roman" w:eastAsia="Times New Roman" w:hAnsi="Times New Roman"/>
          <w:sz w:val="24"/>
          <w:szCs w:val="24"/>
          <w:lang w:eastAsia="sl-SI"/>
        </w:rPr>
        <w:t>je treba ustrezno upoštevati splošna načela informiranja iz šestega poglavja tega kodeksa.</w:t>
      </w:r>
    </w:p>
    <w:p w:rsidR="00D636C3" w:rsidRDefault="00D636C3" w:rsidP="00D636C3">
      <w:pPr>
        <w:pStyle w:val="Telobesedila1"/>
        <w:spacing w:before="0" w:line="240" w:lineRule="auto"/>
        <w:ind w:firstLine="0"/>
        <w:rPr>
          <w:rFonts w:ascii="Times New Roman" w:hAnsi="Times New Roman"/>
          <w:sz w:val="24"/>
          <w:szCs w:val="24"/>
          <w:lang w:val="sl-SI"/>
        </w:rPr>
      </w:pPr>
    </w:p>
    <w:p w:rsidR="00D636C3"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7F67C9">
        <w:rPr>
          <w:rFonts w:ascii="Times New Roman" w:hAnsi="Times New Roman"/>
          <w:b/>
          <w:sz w:val="28"/>
          <w:szCs w:val="28"/>
          <w:lang w:val="sl-SI"/>
        </w:rPr>
        <w:t xml:space="preserve"> </w:t>
      </w:r>
      <w:r>
        <w:rPr>
          <w:rFonts w:ascii="Times New Roman" w:hAnsi="Times New Roman"/>
          <w:b/>
          <w:sz w:val="28"/>
          <w:szCs w:val="28"/>
        </w:rPr>
        <w:t>Izvajalni vidik</w:t>
      </w:r>
    </w:p>
    <w:p w:rsidR="00D636C3" w:rsidRPr="004A08FA" w:rsidRDefault="00D636C3" w:rsidP="00D636C3">
      <w:pPr>
        <w:pStyle w:val="Telobesedila1"/>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4A08FA">
        <w:rPr>
          <w:rFonts w:ascii="Times New Roman" w:hAnsi="Times New Roman"/>
          <w:sz w:val="24"/>
          <w:szCs w:val="24"/>
          <w:lang w:val="sl-SI"/>
        </w:rPr>
        <w:t>Izvajalni vidik</w:t>
      </w:r>
      <w:r>
        <w:rPr>
          <w:rFonts w:ascii="Times New Roman" w:hAnsi="Times New Roman"/>
          <w:sz w:val="24"/>
          <w:szCs w:val="24"/>
          <w:lang w:val="sl-SI"/>
        </w:rPr>
        <w:t xml:space="preserve"> procesa shranjevanja vsebuje naslednje prvine:</w:t>
      </w:r>
    </w:p>
    <w:p w:rsidR="00D636C3" w:rsidRPr="006B7241" w:rsidRDefault="00D636C3" w:rsidP="00646F1F">
      <w:pPr>
        <w:pStyle w:val="Style18"/>
        <w:numPr>
          <w:ilvl w:val="0"/>
          <w:numId w:val="59"/>
        </w:numPr>
        <w:kinsoku w:val="0"/>
        <w:autoSpaceDE/>
        <w:autoSpaceDN/>
        <w:adjustRightInd/>
        <w:ind w:left="993" w:hanging="284"/>
        <w:rPr>
          <w:spacing w:val="-1"/>
        </w:rPr>
      </w:pPr>
      <w:r>
        <w:rPr>
          <w:spacing w:val="-1"/>
          <w:w w:val="105"/>
        </w:rPr>
        <w:t>nosilec</w:t>
      </w:r>
      <w:r w:rsidRPr="00523B81">
        <w:rPr>
          <w:spacing w:val="-1"/>
          <w:w w:val="105"/>
        </w:rPr>
        <w:t xml:space="preserve"> shranjevanja,</w:t>
      </w:r>
    </w:p>
    <w:p w:rsidR="00D636C3" w:rsidRDefault="00D636C3" w:rsidP="00646F1F">
      <w:pPr>
        <w:pStyle w:val="Style18"/>
        <w:numPr>
          <w:ilvl w:val="0"/>
          <w:numId w:val="59"/>
        </w:numPr>
        <w:kinsoku w:val="0"/>
        <w:autoSpaceDE/>
        <w:autoSpaceDN/>
        <w:adjustRightInd/>
        <w:ind w:left="993" w:hanging="284"/>
        <w:rPr>
          <w:spacing w:val="-1"/>
        </w:rPr>
      </w:pPr>
      <w:r w:rsidRPr="00523B81">
        <w:rPr>
          <w:spacing w:val="-1"/>
        </w:rPr>
        <w:t>način shranjevanja</w:t>
      </w:r>
      <w:r>
        <w:rPr>
          <w:spacing w:val="-1"/>
        </w:rPr>
        <w:t>,</w:t>
      </w:r>
    </w:p>
    <w:p w:rsidR="00D636C3" w:rsidRPr="00523B81" w:rsidRDefault="00D636C3" w:rsidP="00646F1F">
      <w:pPr>
        <w:pStyle w:val="Style18"/>
        <w:numPr>
          <w:ilvl w:val="0"/>
          <w:numId w:val="59"/>
        </w:numPr>
        <w:kinsoku w:val="0"/>
        <w:autoSpaceDE/>
        <w:autoSpaceDN/>
        <w:adjustRightInd/>
        <w:ind w:left="993" w:hanging="284"/>
        <w:rPr>
          <w:spacing w:val="-1"/>
        </w:rPr>
      </w:pPr>
      <w:r>
        <w:rPr>
          <w:spacing w:val="-1"/>
        </w:rPr>
        <w:t>roki shranjevanja,</w:t>
      </w:r>
    </w:p>
    <w:p w:rsidR="00D636C3" w:rsidRDefault="00D636C3" w:rsidP="00646F1F">
      <w:pPr>
        <w:pStyle w:val="Style18"/>
        <w:numPr>
          <w:ilvl w:val="0"/>
          <w:numId w:val="59"/>
        </w:numPr>
        <w:kinsoku w:val="0"/>
        <w:autoSpaceDE/>
        <w:autoSpaceDN/>
        <w:adjustRightInd/>
        <w:ind w:left="993" w:hanging="284"/>
        <w:rPr>
          <w:spacing w:val="1"/>
        </w:rPr>
      </w:pPr>
      <w:r>
        <w:rPr>
          <w:spacing w:val="1"/>
        </w:rPr>
        <w:t>način uporabe in distribucije shranjenega gradiva,</w:t>
      </w:r>
    </w:p>
    <w:p w:rsidR="00D636C3" w:rsidRPr="00523B81" w:rsidRDefault="00D636C3" w:rsidP="00646F1F">
      <w:pPr>
        <w:pStyle w:val="Style18"/>
        <w:numPr>
          <w:ilvl w:val="0"/>
          <w:numId w:val="59"/>
        </w:numPr>
        <w:kinsoku w:val="0"/>
        <w:autoSpaceDE/>
        <w:autoSpaceDN/>
        <w:adjustRightInd/>
        <w:ind w:left="993" w:hanging="284"/>
        <w:rPr>
          <w:spacing w:val="1"/>
        </w:rPr>
      </w:pPr>
      <w:r>
        <w:rPr>
          <w:spacing w:val="1"/>
        </w:rPr>
        <w:t>način uničenja ali odtujitve shranjenega gradiva.</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320D99">
        <w:rPr>
          <w:rFonts w:ascii="Times New Roman" w:hAnsi="Times New Roman"/>
          <w:i/>
          <w:sz w:val="24"/>
          <w:szCs w:val="24"/>
          <w:lang w:val="sl-SI"/>
        </w:rPr>
        <w:t>Nosilci</w:t>
      </w:r>
      <w:r>
        <w:rPr>
          <w:rFonts w:ascii="Times New Roman" w:hAnsi="Times New Roman"/>
          <w:sz w:val="24"/>
          <w:szCs w:val="24"/>
          <w:lang w:val="sl-SI"/>
        </w:rPr>
        <w:t xml:space="preserve"> shranjevanja so odgovorni za to, da se določeno gradivo shrani. Za sprotno shranjevanje so odgovorni tisti, ki so v zadnji fazi celotnega krogotoka gradiva oziroma dokumentacije v združbi. Za priročno shranjevanje je praviloma odgovoren vodja organizacijske enote, v kateri se konča krogotok dokumentacije. Za izvajanje arhiviranja je odgovorna oseba, ki je določena s splošnim aktom združbe.</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 xml:space="preserve">Način </w:t>
      </w:r>
      <w:r w:rsidRPr="001F7EE5">
        <w:rPr>
          <w:rFonts w:ascii="Times New Roman" w:hAnsi="Times New Roman"/>
          <w:i/>
          <w:sz w:val="24"/>
          <w:szCs w:val="24"/>
          <w:lang w:val="sl-SI"/>
        </w:rPr>
        <w:t>shranjevanja</w:t>
      </w:r>
      <w:r>
        <w:rPr>
          <w:rFonts w:ascii="Times New Roman" w:hAnsi="Times New Roman"/>
          <w:sz w:val="24"/>
          <w:szCs w:val="24"/>
          <w:lang w:val="sl-SI"/>
        </w:rPr>
        <w:t xml:space="preserve"> je lahko klasični ali pa elektronski. Temu primerno so prirejena tudi organizacijska pravila shranjevanja. Klasični način se praviloma uporablja za sprotno shranjevanje, pogosto tudi za priročno, elektronski način pa praviloma za arhiviranje, kadar je le-to smotrno. V takem primeru govorimo o elektronskem arhivu.</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uporabo elektronskega arhiva je pomembno zagotoviti:</w:t>
      </w:r>
    </w:p>
    <w:p w:rsidR="00D636C3" w:rsidRDefault="00D636C3" w:rsidP="00646F1F">
      <w:pPr>
        <w:pStyle w:val="Telobesedila1"/>
        <w:numPr>
          <w:ilvl w:val="2"/>
          <w:numId w:val="81"/>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digitalizacijo dokumenta (skeniranje izvirnega dokumenta, elektronsko oblikovanje dokumenta ali prejem že digitaliziranega dokumenta),</w:t>
      </w:r>
    </w:p>
    <w:p w:rsidR="00D636C3" w:rsidRDefault="00D636C3" w:rsidP="00646F1F">
      <w:pPr>
        <w:pStyle w:val="Telobesedila1"/>
        <w:numPr>
          <w:ilvl w:val="2"/>
          <w:numId w:val="81"/>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samodejno prenašanje podatkov in/ali elektronsko distribucijo,</w:t>
      </w:r>
    </w:p>
    <w:p w:rsidR="00D636C3" w:rsidRDefault="00D636C3" w:rsidP="00646F1F">
      <w:pPr>
        <w:pStyle w:val="Telobesedila1"/>
        <w:numPr>
          <w:ilvl w:val="2"/>
          <w:numId w:val="81"/>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akreditacijo strojne in programske opreme, ki je za določene združbe predpisana, sicer pa priporočljiva,</w:t>
      </w:r>
    </w:p>
    <w:p w:rsidR="00D636C3" w:rsidRDefault="00D636C3" w:rsidP="00646F1F">
      <w:pPr>
        <w:pStyle w:val="Telobesedila1"/>
        <w:numPr>
          <w:ilvl w:val="2"/>
          <w:numId w:val="81"/>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lastRenderedPageBreak/>
        <w:t>lokacijo elektronskega arhiva (na lastnem računalniku, v "oblaku", v elektronskem arhivu registriranega zunanjega izvajalca arhiviranja),</w:t>
      </w:r>
    </w:p>
    <w:p w:rsidR="00D636C3" w:rsidRDefault="00D636C3" w:rsidP="00646F1F">
      <w:pPr>
        <w:pStyle w:val="Telobesedila1"/>
        <w:numPr>
          <w:ilvl w:val="2"/>
          <w:numId w:val="81"/>
        </w:numPr>
        <w:tabs>
          <w:tab w:val="left" w:pos="993"/>
        </w:tabs>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ustrezen dostop do gradiva pooblaščenim uporabnikom.</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sidRPr="00A3583D">
        <w:rPr>
          <w:rFonts w:ascii="Times New Roman" w:hAnsi="Times New Roman"/>
          <w:i/>
          <w:sz w:val="24"/>
          <w:szCs w:val="24"/>
          <w:lang w:val="sl-SI"/>
        </w:rPr>
        <w:t>Roki</w:t>
      </w:r>
      <w:r>
        <w:rPr>
          <w:rFonts w:ascii="Times New Roman" w:hAnsi="Times New Roman"/>
          <w:sz w:val="24"/>
          <w:szCs w:val="24"/>
          <w:lang w:val="sl-SI"/>
        </w:rPr>
        <w:t xml:space="preserve"> shranjevanja za posamezno vrsto gradiva so opredeljeni v splošnem aktu združbe.</w:t>
      </w:r>
    </w:p>
    <w:p w:rsidR="00D636C3"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Način uporabe in distribucije</w:t>
      </w:r>
      <w:r>
        <w:rPr>
          <w:rFonts w:ascii="Times New Roman" w:hAnsi="Times New Roman"/>
          <w:sz w:val="24"/>
          <w:szCs w:val="24"/>
          <w:lang w:val="sl-SI"/>
        </w:rPr>
        <w:t xml:space="preserve"> shranjenega gradiva ter s tem povezane pristojnosti in odgovornosti opredeljuje splošni akt združbe.</w:t>
      </w:r>
    </w:p>
    <w:p w:rsidR="00D636C3" w:rsidRPr="00473288" w:rsidRDefault="00D636C3" w:rsidP="00646F1F">
      <w:pPr>
        <w:pStyle w:val="Telobesedila1"/>
        <w:numPr>
          <w:ilvl w:val="1"/>
          <w:numId w:val="81"/>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Splošni akt združbe določa tudi postopek, način in odgovorne osebe za morebitno odtujitev in/ali uničenje dokumentarnega gradiva.</w:t>
      </w:r>
    </w:p>
    <w:p w:rsidR="00D636C3" w:rsidRDefault="00D636C3">
      <w:pPr>
        <w:rPr>
          <w:rFonts w:ascii="Times New Roman" w:eastAsia="Times New Roman" w:hAnsi="Times New Roman" w:cs="Times New Roman"/>
          <w:sz w:val="24"/>
          <w:szCs w:val="24"/>
          <w:lang w:eastAsia="sl-SI"/>
        </w:rPr>
      </w:pPr>
    </w:p>
    <w:p w:rsidR="00D636C3" w:rsidRDefault="00D636C3">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D636C3" w:rsidRPr="002B4D80" w:rsidRDefault="00D636C3" w:rsidP="00D636C3">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8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 xml:space="preserve">POROČANJA O NADZIRANJU V OKVIRU </w:t>
      </w:r>
      <w:r w:rsidRPr="002B4D80">
        <w:rPr>
          <w:rFonts w:ascii="Times New Roman" w:hAnsi="Times New Roman"/>
          <w:b/>
          <w:sz w:val="32"/>
          <w:szCs w:val="32"/>
          <w:lang w:val="sl-SI"/>
        </w:rPr>
        <w:t>NOTRANJEGA POROČANJA</w:t>
      </w:r>
    </w:p>
    <w:p w:rsidR="00D636C3" w:rsidRPr="002B4D80" w:rsidRDefault="00D636C3" w:rsidP="00D636C3">
      <w:pPr>
        <w:pStyle w:val="Telobesedila1"/>
        <w:spacing w:before="0" w:line="240" w:lineRule="auto"/>
        <w:ind w:firstLine="0"/>
        <w:rPr>
          <w:rFonts w:ascii="Times New Roman" w:eastAsia="Calibri" w:hAnsi="Times New Roman"/>
          <w:b/>
          <w:sz w:val="24"/>
          <w:szCs w:val="24"/>
          <w:lang w:val="sl-SI" w:eastAsia="en-US"/>
        </w:rPr>
      </w:pPr>
    </w:p>
    <w:p w:rsidR="00D636C3" w:rsidRPr="002B4D80" w:rsidRDefault="00D636C3" w:rsidP="00D636C3">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D636C3" w:rsidRPr="002B4D80" w:rsidRDefault="00D636C3" w:rsidP="00D636C3">
      <w:pPr>
        <w:pStyle w:val="Telobesedila1"/>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22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v okviru</w:t>
      </w:r>
      <w:r w:rsidRPr="002B4D80">
        <w:rPr>
          <w:rFonts w:ascii="Times New Roman" w:hAnsi="Times New Roman"/>
          <w:sz w:val="24"/>
          <w:szCs w:val="24"/>
          <w:lang w:val="sl-SI"/>
        </w:rPr>
        <w:t xml:space="preserve"> notranjega poročanja</w:t>
      </w:r>
      <w:r>
        <w:rPr>
          <w:rFonts w:ascii="Times New Roman" w:hAnsi="Times New Roman"/>
          <w:sz w:val="24"/>
          <w:szCs w:val="24"/>
          <w:lang w:val="sl-SI"/>
        </w:rPr>
        <w:t xml:space="preserve"> je ena od informacijskih funkcij vsakega informacijskega sistema</w:t>
      </w:r>
      <w:r w:rsidRPr="002B4D80">
        <w:rPr>
          <w:rFonts w:ascii="Times New Roman" w:hAnsi="Times New Roman"/>
          <w:sz w:val="24"/>
          <w:szCs w:val="24"/>
          <w:lang w:val="sl-SI"/>
        </w:rPr>
        <w:t xml:space="preserve"> </w:t>
      </w:r>
      <w:r>
        <w:rPr>
          <w:rFonts w:ascii="Times New Roman" w:hAnsi="Times New Roman"/>
          <w:sz w:val="24"/>
          <w:szCs w:val="24"/>
          <w:lang w:val="sl-SI"/>
        </w:rPr>
        <w:t xml:space="preserve">in zadnja faza </w:t>
      </w:r>
      <w:r w:rsidRPr="002B4D80">
        <w:rPr>
          <w:rFonts w:ascii="Times New Roman" w:hAnsi="Times New Roman"/>
          <w:sz w:val="24"/>
          <w:szCs w:val="24"/>
          <w:lang w:val="sl-SI"/>
        </w:rPr>
        <w:t xml:space="preserve">funkcije </w:t>
      </w:r>
      <w:r>
        <w:rPr>
          <w:rFonts w:ascii="Times New Roman" w:hAnsi="Times New Roman"/>
          <w:sz w:val="24"/>
          <w:szCs w:val="24"/>
          <w:lang w:val="sl-SI"/>
        </w:rPr>
        <w:t>nadziranja obravnavanja podatkov.</w:t>
      </w:r>
    </w:p>
    <w:p w:rsidR="00D636C3" w:rsidRDefault="00D636C3" w:rsidP="00646F1F">
      <w:pPr>
        <w:pStyle w:val="Telobesedila1"/>
        <w:numPr>
          <w:ilvl w:val="1"/>
          <w:numId w:val="86"/>
        </w:numPr>
        <w:tabs>
          <w:tab w:val="left"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v okviru notranjega poročanja temelji na splošnih načelih o informacijskem sistemu za notranje poročanje iz prvega poglavja tega kodeksa.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Poročila o nadziranju so pomembna podlaga za:</w:t>
      </w:r>
    </w:p>
    <w:p w:rsidR="00D636C3" w:rsidRDefault="00D636C3" w:rsidP="00646F1F">
      <w:pPr>
        <w:pStyle w:val="Telobesedila1"/>
        <w:numPr>
          <w:ilvl w:val="0"/>
          <w:numId w:val="8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odločanje o odpravljanju nepravilnosti v delovanju informacijskega sistema za notranje poročanje;</w:t>
      </w:r>
    </w:p>
    <w:p w:rsidR="00D636C3" w:rsidRDefault="00D636C3" w:rsidP="00646F1F">
      <w:pPr>
        <w:pStyle w:val="Telobesedila1"/>
        <w:numPr>
          <w:ilvl w:val="0"/>
          <w:numId w:val="8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odločanje o preprečevalnem delovanju v okviru informacijskega sistema;</w:t>
      </w:r>
    </w:p>
    <w:p w:rsidR="00D636C3" w:rsidRDefault="00D636C3" w:rsidP="00646F1F">
      <w:pPr>
        <w:pStyle w:val="Telobesedila1"/>
        <w:numPr>
          <w:ilvl w:val="0"/>
          <w:numId w:val="82"/>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odločanje o izboljševanju delovanja in razvoju informacijskega sistema.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namen poročanja o nadziranju je zagotoviti informacije vodji informacijskega sistema za notranje poročanje. Le-ta je pogosto, zlasti v manjših podjetjih, kar vodja računovodstva.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obsega ugotovitve različnih oblik in vrst nadziranja vseh poslovnih funkcij informacijskega sistema (obravnavanje podatkov o preteklosti, obravnavanje podatkov o prihodnosti in analiziranje podatkov).</w:t>
      </w:r>
    </w:p>
    <w:p w:rsidR="00D636C3" w:rsidRPr="00404794"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Pomemben del poročanja o nadziranju je poročanje o računovodskem nadziranju, kjer je poudarek zlasti na učinkovitosti nadziranja delovanja notranjih kontrol v okviru finančnega in stroškovnega računovodstva.</w:t>
      </w:r>
    </w:p>
    <w:p w:rsidR="00D636C3" w:rsidRPr="002B4D80" w:rsidRDefault="00D636C3" w:rsidP="00D636C3">
      <w:pPr>
        <w:pStyle w:val="Telobesedila1"/>
        <w:spacing w:before="0" w:line="240" w:lineRule="auto"/>
        <w:ind w:firstLine="0"/>
        <w:rPr>
          <w:rFonts w:ascii="Times New Roman" w:hAnsi="Times New Roman"/>
          <w:sz w:val="24"/>
          <w:szCs w:val="24"/>
          <w:lang w:val="sl-SI"/>
        </w:rPr>
      </w:pPr>
    </w:p>
    <w:p w:rsidR="00D636C3" w:rsidRPr="002B4D80"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D636C3" w:rsidRPr="002B4D80" w:rsidRDefault="00D636C3" w:rsidP="00D636C3">
      <w:pPr>
        <w:pStyle w:val="Telobesedila1"/>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procesa poročanja o nadziranju okviru</w:t>
      </w:r>
      <w:r w:rsidRPr="002B4D80">
        <w:rPr>
          <w:rFonts w:ascii="Times New Roman" w:hAnsi="Times New Roman"/>
          <w:sz w:val="24"/>
          <w:szCs w:val="24"/>
          <w:lang w:val="sl-SI"/>
        </w:rPr>
        <w:t xml:space="preserve"> notranje</w:t>
      </w:r>
      <w:r>
        <w:rPr>
          <w:rFonts w:ascii="Times New Roman" w:hAnsi="Times New Roman"/>
          <w:sz w:val="24"/>
          <w:szCs w:val="24"/>
          <w:lang w:val="sl-SI"/>
        </w:rPr>
        <w:t>ga poročanja</w:t>
      </w:r>
      <w:r w:rsidRPr="002B4D80">
        <w:rPr>
          <w:rFonts w:ascii="Times New Roman" w:hAnsi="Times New Roman"/>
          <w:sz w:val="24"/>
          <w:szCs w:val="24"/>
          <w:lang w:val="sl-SI"/>
        </w:rPr>
        <w:t xml:space="preserve"> </w:t>
      </w:r>
      <w:r>
        <w:rPr>
          <w:rFonts w:ascii="Times New Roman" w:hAnsi="Times New Roman"/>
          <w:sz w:val="24"/>
          <w:szCs w:val="24"/>
          <w:lang w:val="sl-SI"/>
        </w:rPr>
        <w:t>obsega:</w:t>
      </w:r>
    </w:p>
    <w:p w:rsidR="00D636C3" w:rsidRPr="002B4D80" w:rsidRDefault="00D636C3"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kratkoročno in dolgoročno</w:t>
      </w:r>
      <w:r w:rsidRPr="002B4D80">
        <w:rPr>
          <w:rFonts w:ascii="Times New Roman" w:hAnsi="Times New Roman"/>
          <w:sz w:val="24"/>
          <w:szCs w:val="24"/>
          <w:lang w:val="sl-SI"/>
        </w:rPr>
        <w:t xml:space="preserve"> načrtovanj</w:t>
      </w:r>
      <w:r>
        <w:rPr>
          <w:rFonts w:ascii="Times New Roman" w:hAnsi="Times New Roman"/>
          <w:sz w:val="24"/>
          <w:szCs w:val="24"/>
          <w:lang w:val="sl-SI"/>
        </w:rPr>
        <w:t>e poročanja</w:t>
      </w:r>
      <w:r w:rsidRPr="002B4D80">
        <w:rPr>
          <w:rFonts w:ascii="Times New Roman" w:hAnsi="Times New Roman"/>
          <w:sz w:val="24"/>
          <w:szCs w:val="24"/>
          <w:lang w:val="sl-SI"/>
        </w:rPr>
        <w:t>;</w:t>
      </w:r>
    </w:p>
    <w:p w:rsidR="00D636C3" w:rsidRPr="002B4D80" w:rsidRDefault="00D636C3"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priprava izvajanja (organiziranje</w:t>
      </w:r>
      <w:r w:rsidRPr="002B4D80">
        <w:rPr>
          <w:rFonts w:ascii="Times New Roman" w:hAnsi="Times New Roman"/>
          <w:sz w:val="24"/>
          <w:szCs w:val="24"/>
          <w:lang w:val="sl-SI"/>
        </w:rPr>
        <w:t xml:space="preserve">) </w:t>
      </w:r>
      <w:r>
        <w:rPr>
          <w:rFonts w:ascii="Times New Roman" w:hAnsi="Times New Roman"/>
          <w:sz w:val="24"/>
          <w:szCs w:val="24"/>
          <w:lang w:val="sl-SI"/>
        </w:rPr>
        <w:t>poročanja</w:t>
      </w:r>
      <w:r w:rsidRPr="002B4D80">
        <w:rPr>
          <w:rFonts w:ascii="Times New Roman" w:hAnsi="Times New Roman"/>
          <w:sz w:val="24"/>
          <w:szCs w:val="24"/>
          <w:lang w:val="sl-SI"/>
        </w:rPr>
        <w:t>;</w:t>
      </w:r>
    </w:p>
    <w:p w:rsidR="00D636C3" w:rsidRDefault="00D636C3"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nadziranje poročanja;</w:t>
      </w:r>
    </w:p>
    <w:p w:rsidR="00D636C3" w:rsidRPr="002B4D80" w:rsidRDefault="00D636C3" w:rsidP="00646F1F">
      <w:pPr>
        <w:pStyle w:val="Telobesedila1"/>
        <w:numPr>
          <w:ilvl w:val="1"/>
          <w:numId w:val="47"/>
        </w:numPr>
        <w:spacing w:before="0" w:line="240" w:lineRule="auto"/>
        <w:ind w:firstLine="66"/>
        <w:rPr>
          <w:rFonts w:ascii="Times New Roman" w:hAnsi="Times New Roman"/>
          <w:sz w:val="24"/>
          <w:szCs w:val="24"/>
          <w:lang w:val="sl-SI"/>
        </w:rPr>
      </w:pPr>
      <w:r>
        <w:rPr>
          <w:rFonts w:ascii="Times New Roman" w:hAnsi="Times New Roman"/>
          <w:sz w:val="24"/>
          <w:szCs w:val="24"/>
          <w:lang w:val="sl-SI"/>
        </w:rPr>
        <w:t>etičnost poročanja.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lastRenderedPageBreak/>
        <w:t xml:space="preserve">Pri </w:t>
      </w:r>
      <w:r w:rsidRPr="007143EF">
        <w:rPr>
          <w:rFonts w:ascii="Times New Roman" w:hAnsi="Times New Roman"/>
          <w:i/>
          <w:sz w:val="24"/>
          <w:szCs w:val="24"/>
          <w:lang w:val="sl-SI"/>
        </w:rPr>
        <w:t>načrtovanju</w:t>
      </w:r>
      <w:r w:rsidRPr="002B4D80">
        <w:rPr>
          <w:rFonts w:ascii="Times New Roman" w:hAnsi="Times New Roman"/>
          <w:b/>
          <w:sz w:val="24"/>
          <w:szCs w:val="24"/>
          <w:lang w:val="sl-SI"/>
        </w:rPr>
        <w:t xml:space="preserve"> </w:t>
      </w:r>
      <w:r>
        <w:rPr>
          <w:rFonts w:ascii="Times New Roman" w:hAnsi="Times New Roman"/>
          <w:sz w:val="24"/>
          <w:szCs w:val="24"/>
          <w:lang w:val="sl-SI"/>
        </w:rPr>
        <w:t>poročanja o nadziranju</w:t>
      </w:r>
      <w:r w:rsidRPr="002B4D80">
        <w:rPr>
          <w:rFonts w:ascii="Times New Roman" w:hAnsi="Times New Roman"/>
          <w:sz w:val="24"/>
          <w:szCs w:val="24"/>
          <w:lang w:val="sl-SI"/>
        </w:rPr>
        <w:t xml:space="preserve"> </w:t>
      </w:r>
      <w:r>
        <w:rPr>
          <w:rFonts w:ascii="Times New Roman" w:hAnsi="Times New Roman"/>
          <w:sz w:val="24"/>
          <w:szCs w:val="24"/>
          <w:lang w:val="sl-SI"/>
        </w:rPr>
        <w:t xml:space="preserve">v okviru </w:t>
      </w:r>
      <w:r w:rsidRPr="002B4D80">
        <w:rPr>
          <w:rFonts w:ascii="Times New Roman" w:hAnsi="Times New Roman"/>
          <w:sz w:val="24"/>
          <w:szCs w:val="24"/>
          <w:lang w:val="sl-SI"/>
        </w:rPr>
        <w:t>notranje</w:t>
      </w:r>
      <w:r>
        <w:rPr>
          <w:rFonts w:ascii="Times New Roman" w:hAnsi="Times New Roman"/>
          <w:sz w:val="24"/>
          <w:szCs w:val="24"/>
          <w:lang w:val="sl-SI"/>
        </w:rPr>
        <w:t>ga poročanja, ki je povezano s celotnim načrtovanjem nadziranja v združbi,</w:t>
      </w:r>
      <w:r w:rsidRPr="002B4D80">
        <w:rPr>
          <w:rFonts w:ascii="Times New Roman" w:hAnsi="Times New Roman"/>
          <w:sz w:val="24"/>
          <w:szCs w:val="24"/>
          <w:lang w:val="sl-SI"/>
        </w:rPr>
        <w:t xml:space="preserve"> moramo </w:t>
      </w:r>
      <w:r>
        <w:rPr>
          <w:rFonts w:ascii="Times New Roman" w:hAnsi="Times New Roman"/>
          <w:sz w:val="24"/>
          <w:szCs w:val="24"/>
          <w:lang w:val="sl-SI"/>
        </w:rPr>
        <w:t>izhajati iz obstoječega oziroma načrtovanega sistema nadziranja v združbi.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Opredeliti je treba tista poročila, da bo vodja informacijskega sistema lahko opravljal svojo nalogo nadziranja.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Upoštevati je treba nova znanja in razpoložljivo informacijsko komunikacijsko tehnologijo ter v skladu z njenimi zmogljivostmi načrtovati ustrezne izboljšave v poročanju ali nova poročila v odvisnosti od predvidenih novih vrst ali oblik nadziranja.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Upoštevati je treba tudi načelo smotrnosti poročanja, saj koristi ne smejo biti manjše od njegovih stroškov.</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Nosilec načrtovanja poročanja o nadziranju je vodja informacijskega sistema za notranje poročanje.</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priprave izvajanja</w:t>
      </w:r>
      <w:r>
        <w:rPr>
          <w:rFonts w:ascii="Times New Roman" w:hAnsi="Times New Roman"/>
          <w:sz w:val="24"/>
          <w:szCs w:val="24"/>
          <w:lang w:val="sl-SI"/>
        </w:rPr>
        <w:t xml:space="preserve"> poročanja o nadziranju je treba v skladu z načrtovanim sistemom nadziranja:</w:t>
      </w:r>
    </w:p>
    <w:p w:rsidR="00D636C3" w:rsidRDefault="00D636C3" w:rsidP="00646F1F">
      <w:pPr>
        <w:pStyle w:val="Telobesedila1"/>
        <w:numPr>
          <w:ilvl w:val="0"/>
          <w:numId w:val="8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zagotoviti ustrezne kadre in znanja v skladu z načrtovanim sistemom nadziranja v združbi;</w:t>
      </w:r>
    </w:p>
    <w:p w:rsidR="00D636C3" w:rsidRDefault="00D636C3" w:rsidP="00646F1F">
      <w:pPr>
        <w:pStyle w:val="Telobesedila1"/>
        <w:numPr>
          <w:ilvl w:val="0"/>
          <w:numId w:val="8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 ustreznim organizacijskim aktom opredeliti pristojnosti in odgovornosti v zvezi s poročanjem o nadziranju na posameznih točkah informacijskih procesov.</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Upoštevati je treba, da se nadziranje v okviru informacijskega sistema razteza čez celotno poslovanje združbe. Temu primerno je treba opredeliti tudi nosilce poročanja o nadziranju, ki so praviloma osebe, ki so obenem nosilci nadziranja v posameznih fazah informacijskega procesa.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(re)organiziranju sistema poročanja o nadziranju je koristno upoštevati naslednje korake:</w:t>
      </w:r>
    </w:p>
    <w:p w:rsidR="00D636C3" w:rsidRDefault="00D636C3" w:rsidP="00646F1F">
      <w:pPr>
        <w:pStyle w:val="Telobesedila1"/>
        <w:numPr>
          <w:ilvl w:val="0"/>
          <w:numId w:val="85"/>
        </w:numPr>
        <w:spacing w:before="0" w:line="240" w:lineRule="auto"/>
        <w:rPr>
          <w:rFonts w:ascii="Times New Roman" w:hAnsi="Times New Roman"/>
          <w:sz w:val="24"/>
          <w:szCs w:val="24"/>
          <w:lang w:val="sl-SI"/>
        </w:rPr>
      </w:pPr>
      <w:r>
        <w:rPr>
          <w:rFonts w:ascii="Times New Roman" w:hAnsi="Times New Roman"/>
          <w:sz w:val="24"/>
          <w:szCs w:val="24"/>
          <w:lang w:val="sl-SI"/>
        </w:rPr>
        <w:t>ugotovitev vsebine nalog, ki se opravljajo v okviru poročanja o nadziranju;</w:t>
      </w:r>
    </w:p>
    <w:p w:rsidR="00D636C3" w:rsidRDefault="00D636C3" w:rsidP="00646F1F">
      <w:pPr>
        <w:pStyle w:val="Telobesedila1"/>
        <w:numPr>
          <w:ilvl w:val="0"/>
          <w:numId w:val="85"/>
        </w:numPr>
        <w:spacing w:before="0" w:line="240" w:lineRule="auto"/>
        <w:rPr>
          <w:rFonts w:ascii="Times New Roman" w:hAnsi="Times New Roman"/>
          <w:sz w:val="24"/>
          <w:szCs w:val="24"/>
          <w:lang w:val="sl-SI"/>
        </w:rPr>
      </w:pPr>
      <w:r>
        <w:rPr>
          <w:rFonts w:ascii="Times New Roman" w:hAnsi="Times New Roman"/>
          <w:sz w:val="24"/>
          <w:szCs w:val="24"/>
          <w:lang w:val="sl-SI"/>
        </w:rPr>
        <w:t>ocena potrebnih sprememb poročanja o nadziranju;</w:t>
      </w:r>
    </w:p>
    <w:p w:rsidR="00D636C3" w:rsidRDefault="00D636C3" w:rsidP="00646F1F">
      <w:pPr>
        <w:pStyle w:val="Telobesedila1"/>
        <w:numPr>
          <w:ilvl w:val="0"/>
          <w:numId w:val="85"/>
        </w:numPr>
        <w:spacing w:before="0" w:line="240" w:lineRule="auto"/>
        <w:rPr>
          <w:rFonts w:ascii="Times New Roman" w:hAnsi="Times New Roman"/>
          <w:sz w:val="24"/>
          <w:szCs w:val="24"/>
          <w:lang w:val="sl-SI"/>
        </w:rPr>
      </w:pPr>
      <w:r>
        <w:rPr>
          <w:rFonts w:ascii="Times New Roman" w:hAnsi="Times New Roman"/>
          <w:sz w:val="24"/>
          <w:szCs w:val="24"/>
          <w:lang w:val="sl-SI"/>
        </w:rPr>
        <w:t>uvajanje sprememb poročanja;</w:t>
      </w:r>
    </w:p>
    <w:p w:rsidR="00D636C3" w:rsidRPr="009B12F6" w:rsidRDefault="00D636C3" w:rsidP="00646F1F">
      <w:pPr>
        <w:pStyle w:val="Telobesedila1"/>
        <w:numPr>
          <w:ilvl w:val="0"/>
          <w:numId w:val="85"/>
        </w:numPr>
        <w:spacing w:before="0" w:line="240" w:lineRule="auto"/>
        <w:rPr>
          <w:rFonts w:ascii="Times New Roman" w:hAnsi="Times New Roman"/>
          <w:sz w:val="24"/>
          <w:szCs w:val="24"/>
          <w:lang w:val="sl-SI"/>
        </w:rPr>
      </w:pPr>
      <w:r>
        <w:rPr>
          <w:rFonts w:ascii="Times New Roman" w:hAnsi="Times New Roman"/>
          <w:sz w:val="24"/>
          <w:szCs w:val="24"/>
          <w:lang w:val="sl-SI"/>
        </w:rPr>
        <w:t>nadziranje nad uvajanjem sprememb.</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Nadziranje poročanja</w:t>
      </w:r>
      <w:r>
        <w:rPr>
          <w:rFonts w:ascii="Times New Roman" w:hAnsi="Times New Roman"/>
          <w:sz w:val="24"/>
          <w:szCs w:val="24"/>
          <w:lang w:val="sl-SI"/>
        </w:rPr>
        <w:t xml:space="preserve"> o nadziranju obsega preverjanje izvajanja načrta poročanja tako po dinamiki, kot tudi po vsebini in njegovi učinkovitosti. Izvaja ga vodja informacijskega sistema za notranje poročanje.</w:t>
      </w:r>
    </w:p>
    <w:p w:rsidR="00D636C3" w:rsidRPr="00404794" w:rsidRDefault="00D636C3" w:rsidP="00646F1F">
      <w:pPr>
        <w:pStyle w:val="Telobesedila1"/>
        <w:numPr>
          <w:ilvl w:val="1"/>
          <w:numId w:val="86"/>
        </w:numPr>
        <w:tabs>
          <w:tab w:val="left" w:pos="567"/>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celoti je treba upoštevati načela poklicne in poslovne etike in jih usklajevati z načeli osebne etike izvajalca poročanja o nadziranju.</w:t>
      </w:r>
    </w:p>
    <w:p w:rsidR="00D636C3" w:rsidRDefault="00D636C3" w:rsidP="00D636C3">
      <w:pPr>
        <w:pStyle w:val="Telobesedila1"/>
        <w:spacing w:before="0" w:line="240" w:lineRule="auto"/>
        <w:ind w:firstLine="0"/>
        <w:rPr>
          <w:rFonts w:ascii="Times New Roman" w:hAnsi="Times New Roman"/>
          <w:sz w:val="24"/>
          <w:szCs w:val="24"/>
          <w:lang w:val="sl-SI"/>
        </w:rPr>
      </w:pPr>
    </w:p>
    <w:p w:rsidR="00D636C3" w:rsidRPr="002B4D80" w:rsidRDefault="00D636C3" w:rsidP="00D636C3">
      <w:pPr>
        <w:pStyle w:val="Telobesedila1"/>
        <w:spacing w:before="0" w:line="240" w:lineRule="auto"/>
        <w:ind w:firstLine="0"/>
        <w:rPr>
          <w:rFonts w:ascii="Times New Roman" w:hAnsi="Times New Roman"/>
          <w:sz w:val="24"/>
          <w:szCs w:val="24"/>
          <w:lang w:val="sl-SI"/>
        </w:rPr>
      </w:pPr>
    </w:p>
    <w:p w:rsidR="00D636C3" w:rsidRPr="002B4D80"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lastRenderedPageBreak/>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D636C3" w:rsidRPr="007143EF" w:rsidRDefault="00D636C3" w:rsidP="00D636C3">
      <w:pPr>
        <w:pStyle w:val="Telobesedila1"/>
        <w:spacing w:before="0" w:line="240" w:lineRule="auto"/>
        <w:ind w:firstLine="0"/>
        <w:rPr>
          <w:rFonts w:ascii="Times New Roman" w:hAnsi="Times New Roman"/>
          <w:sz w:val="24"/>
          <w:szCs w:val="24"/>
          <w:lang w:val="sl-SI"/>
        </w:rPr>
      </w:pPr>
    </w:p>
    <w:p w:rsidR="00D636C3" w:rsidRPr="002B4D80"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izvajanja procesa poročanja o nadziranju</w:t>
      </w:r>
      <w:r w:rsidRPr="002B4D80">
        <w:rPr>
          <w:rFonts w:ascii="Times New Roman" w:hAnsi="Times New Roman"/>
          <w:sz w:val="24"/>
          <w:szCs w:val="24"/>
          <w:lang w:val="sl-SI"/>
        </w:rPr>
        <w:t xml:space="preserve"> </w:t>
      </w:r>
      <w:r>
        <w:rPr>
          <w:rFonts w:ascii="Times New Roman" w:hAnsi="Times New Roman"/>
          <w:sz w:val="24"/>
          <w:szCs w:val="24"/>
          <w:lang w:val="sl-SI"/>
        </w:rPr>
        <w:t>v okviru notranjega poročanja obsega</w:t>
      </w:r>
      <w:r w:rsidRPr="002B4D80">
        <w:rPr>
          <w:rFonts w:ascii="Times New Roman" w:hAnsi="Times New Roman"/>
          <w:sz w:val="24"/>
          <w:szCs w:val="24"/>
          <w:lang w:val="sl-SI"/>
        </w:rPr>
        <w:t>:</w:t>
      </w:r>
    </w:p>
    <w:p w:rsidR="00D636C3" w:rsidRPr="004504C3" w:rsidRDefault="00D636C3" w:rsidP="00646F1F">
      <w:pPr>
        <w:pStyle w:val="Style2"/>
        <w:numPr>
          <w:ilvl w:val="0"/>
          <w:numId w:val="59"/>
        </w:numPr>
        <w:tabs>
          <w:tab w:val="clear" w:pos="216"/>
          <w:tab w:val="num" w:pos="432"/>
        </w:tabs>
        <w:kinsoku w:val="0"/>
        <w:autoSpaceDE/>
        <w:autoSpaceDN/>
        <w:adjustRightInd/>
        <w:ind w:left="709" w:right="2520" w:hanging="283"/>
        <w:rPr>
          <w:spacing w:val="-4"/>
        </w:rPr>
      </w:pPr>
      <w:r>
        <w:rPr>
          <w:spacing w:val="-5"/>
          <w:w w:val="105"/>
        </w:rPr>
        <w:t>posredovanje, prikazovanje in pojasnjevanje poročil,</w:t>
      </w:r>
    </w:p>
    <w:p w:rsidR="00D636C3" w:rsidRPr="0044692E" w:rsidRDefault="00D636C3" w:rsidP="00646F1F">
      <w:pPr>
        <w:pStyle w:val="Telobesedila1"/>
        <w:numPr>
          <w:ilvl w:val="0"/>
          <w:numId w:val="58"/>
        </w:numPr>
        <w:spacing w:before="0" w:line="240" w:lineRule="auto"/>
        <w:ind w:left="709" w:hanging="283"/>
        <w:rPr>
          <w:rFonts w:ascii="Times New Roman" w:hAnsi="Times New Roman"/>
          <w:sz w:val="24"/>
          <w:szCs w:val="24"/>
          <w:lang w:val="sl-SI"/>
        </w:rPr>
      </w:pPr>
      <w:r>
        <w:rPr>
          <w:rFonts w:ascii="Times New Roman" w:hAnsi="Times New Roman"/>
          <w:spacing w:val="-1"/>
          <w:w w:val="105"/>
          <w:sz w:val="24"/>
          <w:szCs w:val="24"/>
          <w:lang w:val="sl-SI"/>
        </w:rPr>
        <w:t xml:space="preserve">shranjevanje poročil </w:t>
      </w:r>
      <w:r w:rsidRPr="004504C3">
        <w:rPr>
          <w:rFonts w:ascii="Times New Roman" w:hAnsi="Times New Roman"/>
          <w:spacing w:val="-1"/>
          <w:w w:val="105"/>
          <w:sz w:val="24"/>
          <w:szCs w:val="24"/>
          <w:lang w:val="sl-SI"/>
        </w:rPr>
        <w:t xml:space="preserve">in </w:t>
      </w:r>
      <w:r>
        <w:rPr>
          <w:rFonts w:ascii="Times New Roman" w:hAnsi="Times New Roman"/>
          <w:spacing w:val="-1"/>
          <w:w w:val="105"/>
          <w:sz w:val="24"/>
          <w:szCs w:val="24"/>
          <w:lang w:val="sl-SI"/>
        </w:rPr>
        <w:t>povezane dokumentacije,</w:t>
      </w:r>
    </w:p>
    <w:p w:rsidR="00D636C3" w:rsidRPr="0044692E" w:rsidRDefault="00D636C3" w:rsidP="00646F1F">
      <w:pPr>
        <w:pStyle w:val="Telobesedila1"/>
        <w:numPr>
          <w:ilvl w:val="0"/>
          <w:numId w:val="58"/>
        </w:numPr>
        <w:spacing w:before="0" w:line="240" w:lineRule="auto"/>
        <w:ind w:left="709" w:hanging="283"/>
        <w:rPr>
          <w:rFonts w:ascii="Times New Roman" w:hAnsi="Times New Roman"/>
          <w:sz w:val="24"/>
          <w:szCs w:val="24"/>
          <w:lang w:val="sl-SI"/>
        </w:rPr>
      </w:pPr>
      <w:r>
        <w:rPr>
          <w:rFonts w:ascii="Times New Roman" w:hAnsi="Times New Roman"/>
          <w:spacing w:val="-1"/>
          <w:w w:val="105"/>
          <w:sz w:val="24"/>
          <w:szCs w:val="24"/>
          <w:lang w:val="sl-SI"/>
        </w:rPr>
        <w:t>poročanje o ugotovitvah sistema nadziranja.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na dinamiko poročil ločimo redna (obdobna) in posebna (občasna) poročila o nadziranju.</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na namen ločimo poročila: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za informiranje (obvestila),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s predlogi uvedbo sprememb (preprečevalni ukrepi),</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s predlogi za ukrepanje (represivni ukrepi).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na obliko nadziranja ločimo poročila o izvajanju in ugotovitvah:</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notranjih kontrol (temeljnih oziroma neposrednih in vodstvenih oziroma posrednih);</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inšpekcijskih pregledov, ki jih naroči vodja informacijskega sistema;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revizijskih pregledov,</w:t>
      </w:r>
      <w:r w:rsidRPr="00BB718B">
        <w:rPr>
          <w:rFonts w:ascii="Times New Roman" w:eastAsia="Calibri" w:hAnsi="Times New Roman"/>
          <w:sz w:val="24"/>
          <w:szCs w:val="24"/>
          <w:lang w:val="sl-SI" w:eastAsia="en-US"/>
        </w:rPr>
        <w:t xml:space="preserve"> </w:t>
      </w:r>
      <w:r w:rsidRPr="00BB718B">
        <w:rPr>
          <w:rFonts w:ascii="Times New Roman" w:hAnsi="Times New Roman"/>
          <w:sz w:val="24"/>
          <w:szCs w:val="24"/>
          <w:lang w:val="sl-SI"/>
        </w:rPr>
        <w:t>ki jih naroči vodja informacijskega sistema</w:t>
      </w:r>
      <w:r>
        <w:rPr>
          <w:rFonts w:ascii="Times New Roman" w:hAnsi="Times New Roman"/>
          <w:sz w:val="24"/>
          <w:szCs w:val="24"/>
          <w:lang w:val="sl-SI"/>
        </w:rPr>
        <w:t>.</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na cilje nadziranja ločimo poročila o:</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upoštevanju usmeritev in postopkov evidentiranja,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upoštevanju načel in postopkov predračunavanja,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upoštevanju načel in postopkov analiziranja,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upoštevanju načel informiranja,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upoštevanju načel shranjevanja,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varovanju sredstev,</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zanesljivosti in kakovosti informacijskega sistema.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na razmerja med temeljnimi dejavniki v informacijskem procesu, ločimo poročila o:</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delovnemu procesu (razmerju med zaposlenci in sredstvi dela),</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tehnološkemu procesu (razmerju med sredstvi dela in podatki oziroma listinami),</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preoblikovalnemu procesu (razmerju med podatki in informacijami).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posameznem poročilu je običajno zajetih več vidikov (vrst) poročil, zato jih je treba ustrezno predstaviti.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Poročila o nadziranju morajo z vidika kakovosti upoštevati načela razumljivosti, ustreznosti, zanesljivosti in primerljivosti.</w:t>
      </w:r>
    </w:p>
    <w:p w:rsidR="00D636C3" w:rsidRPr="00404794"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Pri s</w:t>
      </w:r>
      <w:r w:rsidRPr="00FF26E6">
        <w:rPr>
          <w:rFonts w:ascii="Times New Roman" w:hAnsi="Times New Roman"/>
          <w:sz w:val="24"/>
          <w:szCs w:val="24"/>
          <w:lang w:val="sl-SI"/>
        </w:rPr>
        <w:t>hranje</w:t>
      </w:r>
      <w:r>
        <w:rPr>
          <w:rFonts w:ascii="Times New Roman" w:hAnsi="Times New Roman"/>
          <w:sz w:val="24"/>
          <w:szCs w:val="24"/>
          <w:lang w:val="sl-SI"/>
        </w:rPr>
        <w:t>vanju</w:t>
      </w:r>
      <w:r w:rsidRPr="00FF26E6">
        <w:rPr>
          <w:rFonts w:ascii="Times New Roman" w:hAnsi="Times New Roman"/>
          <w:sz w:val="24"/>
          <w:szCs w:val="24"/>
          <w:lang w:val="sl-SI"/>
        </w:rPr>
        <w:t xml:space="preserve"> </w:t>
      </w:r>
      <w:r>
        <w:rPr>
          <w:rFonts w:ascii="Times New Roman" w:hAnsi="Times New Roman"/>
          <w:sz w:val="24"/>
          <w:szCs w:val="24"/>
          <w:lang w:val="sl-SI"/>
        </w:rPr>
        <w:t>poročil o nadziranju je treba upoštevati načela sedmega poglavja tega kodeksa.</w:t>
      </w:r>
    </w:p>
    <w:p w:rsidR="00D636C3" w:rsidRDefault="00D636C3" w:rsidP="00D636C3">
      <w:pPr>
        <w:pStyle w:val="Telobesedila1"/>
        <w:spacing w:before="0" w:line="240" w:lineRule="auto"/>
        <w:ind w:firstLine="0"/>
        <w:rPr>
          <w:rFonts w:ascii="Times New Roman" w:hAnsi="Times New Roman"/>
          <w:b/>
          <w:sz w:val="28"/>
          <w:szCs w:val="28"/>
          <w:lang w:val="sl-SI"/>
        </w:rPr>
      </w:pPr>
    </w:p>
    <w:p w:rsidR="00D636C3" w:rsidRPr="002B4D80" w:rsidRDefault="00D636C3" w:rsidP="00D636C3">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D636C3" w:rsidRPr="002B4D80" w:rsidRDefault="00D636C3" w:rsidP="00D636C3">
      <w:pPr>
        <w:pStyle w:val="Telobesedila1"/>
        <w:spacing w:before="0" w:line="240" w:lineRule="auto"/>
        <w:ind w:firstLine="0"/>
        <w:rPr>
          <w:rFonts w:ascii="Times New Roman" w:hAnsi="Times New Roman"/>
          <w:sz w:val="24"/>
          <w:szCs w:val="24"/>
          <w:lang w:val="sl-SI"/>
        </w:rPr>
      </w:pPr>
    </w:p>
    <w:p w:rsidR="00D636C3" w:rsidRPr="00785E9B" w:rsidRDefault="00D636C3" w:rsidP="00646F1F">
      <w:pPr>
        <w:numPr>
          <w:ilvl w:val="1"/>
          <w:numId w:val="86"/>
        </w:numPr>
        <w:spacing w:after="0" w:line="240" w:lineRule="auto"/>
        <w:ind w:left="0" w:firstLine="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Pri poročanju o nadziranju je treba izhajati iz splošnih načel nadziranja v petem poglavju tega kodeksa.</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je praviloma decentralizirano. Pri tem je pomembna organiziranost mest odgovornosti v združbi.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Poročila o nadziranju lahko nastajajo znotraj računovodske službe ali pa znotraj drugih organizacijskih enot združbe, kjer je organizirano nadziranje. V vsakem primeru nastajajo znotraj informacijskega delnega sistema za notranje poročanje. Zato je vodja informacijskega sistema tudi strokovni vodja in koordinator poročanja o nadziranju v sodelovanju z vodji ustreznih organizacijskih enot.</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 vidika izvajanja je pomembno določiti:</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način prikazovanja in pojasnjevanja (ustno, pisno, kreiranje samodejnih poročil, ustrezne tabele in grafični prikazi) poročil o nadziranju,</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roke poročil o nadziranju (tedensko, mesečno itd.),</w:t>
      </w:r>
    </w:p>
    <w:p w:rsidR="00D636C3" w:rsidRDefault="00D636C3" w:rsidP="00646F1F">
      <w:pPr>
        <w:pStyle w:val="Telobesedila1"/>
        <w:numPr>
          <w:ilvl w:val="2"/>
          <w:numId w:val="86"/>
        </w:numPr>
        <w:spacing w:before="0" w:line="240" w:lineRule="auto"/>
        <w:ind w:hanging="294"/>
        <w:rPr>
          <w:rFonts w:ascii="Times New Roman" w:hAnsi="Times New Roman"/>
          <w:sz w:val="24"/>
          <w:szCs w:val="24"/>
          <w:lang w:val="sl-SI"/>
        </w:rPr>
      </w:pPr>
      <w:r>
        <w:rPr>
          <w:rFonts w:ascii="Times New Roman" w:hAnsi="Times New Roman"/>
          <w:sz w:val="24"/>
          <w:szCs w:val="24"/>
          <w:lang w:val="sl-SI"/>
        </w:rPr>
        <w:t>roke v zvezi s shranjevanjem poročil o nadziranju.</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Poročila o nadziranju naj vsebujejo tudi pojasnila vodij posameznih funkcij ali organizacijskih enot o problemih doseganja načrtovanih ciljev, vključno z morebitnimi predlogi.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Sestavni del poročil o nadziranju so tudi smernice oziroma predlogi ukrepov za:</w:t>
      </w:r>
    </w:p>
    <w:p w:rsidR="00D636C3" w:rsidRDefault="00D636C3" w:rsidP="00646F1F">
      <w:pPr>
        <w:pStyle w:val="Telobesedila1"/>
        <w:numPr>
          <w:ilvl w:val="0"/>
          <w:numId w:val="83"/>
        </w:numPr>
        <w:spacing w:before="0" w:line="240" w:lineRule="auto"/>
        <w:ind w:left="426" w:firstLine="0"/>
        <w:rPr>
          <w:rFonts w:ascii="Times New Roman" w:hAnsi="Times New Roman"/>
          <w:sz w:val="24"/>
          <w:szCs w:val="24"/>
          <w:lang w:val="sl-SI"/>
        </w:rPr>
      </w:pPr>
      <w:r>
        <w:rPr>
          <w:rFonts w:ascii="Times New Roman" w:hAnsi="Times New Roman"/>
          <w:sz w:val="24"/>
          <w:szCs w:val="24"/>
          <w:lang w:val="sl-SI"/>
        </w:rPr>
        <w:t>izboljšanje učinkovitosti in smotrnosti sistema nadziranja,</w:t>
      </w:r>
    </w:p>
    <w:p w:rsidR="00D636C3" w:rsidRDefault="00D636C3" w:rsidP="00646F1F">
      <w:pPr>
        <w:pStyle w:val="Telobesedila1"/>
        <w:numPr>
          <w:ilvl w:val="0"/>
          <w:numId w:val="83"/>
        </w:numPr>
        <w:spacing w:before="0" w:line="240" w:lineRule="auto"/>
        <w:ind w:left="1134" w:hanging="708"/>
        <w:rPr>
          <w:rFonts w:ascii="Times New Roman" w:hAnsi="Times New Roman"/>
          <w:sz w:val="24"/>
          <w:szCs w:val="24"/>
          <w:lang w:val="sl-SI"/>
        </w:rPr>
      </w:pPr>
      <w:r>
        <w:rPr>
          <w:rFonts w:ascii="Times New Roman" w:hAnsi="Times New Roman"/>
          <w:sz w:val="24"/>
          <w:szCs w:val="24"/>
          <w:lang w:val="sl-SI"/>
        </w:rPr>
        <w:t>izboljšanje kakovosti procesov v informacijskem sistemu združbe.</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Čim bolje so informacijski procesi avtomatizirani in podvrženi notranjim kontrolam, bolje je zagotovljena nepristranskost poročanja o nadziranju.</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Poročila o nadziranju pomembno oblikujejo kontrolno okolje v združbi in vplivajo na organizacijsko kulturo združbe.</w:t>
      </w:r>
    </w:p>
    <w:p w:rsidR="00D636C3" w:rsidRDefault="000D154D"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Osebek</w:t>
      </w:r>
      <w:r w:rsidR="00D636C3">
        <w:rPr>
          <w:rFonts w:ascii="Times New Roman" w:hAnsi="Times New Roman"/>
          <w:sz w:val="24"/>
          <w:szCs w:val="24"/>
          <w:lang w:val="sl-SI"/>
        </w:rPr>
        <w:t xml:space="preserve"> nadziranja so zaposlenci, zato mora biti sistem poročanja o nadziranju povezan in usklajen z motivacijskim sistemom v združbi.</w:t>
      </w:r>
    </w:p>
    <w:p w:rsidR="00D636C3" w:rsidRDefault="00D636C3" w:rsidP="00646F1F">
      <w:pPr>
        <w:pStyle w:val="Telobesedila1"/>
        <w:numPr>
          <w:ilvl w:val="1"/>
          <w:numId w:val="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Izvajanje poročanja o nadziranju je koristno opredeliti v splošnem aktu oziroma z ustreznim organizacijskim prepisom.</w:t>
      </w:r>
    </w:p>
    <w:p w:rsidR="00D636C3" w:rsidRPr="003011FC" w:rsidRDefault="00D636C3" w:rsidP="00646F1F">
      <w:pPr>
        <w:numPr>
          <w:ilvl w:val="1"/>
          <w:numId w:val="86"/>
        </w:numPr>
        <w:spacing w:after="0" w:line="240" w:lineRule="auto"/>
        <w:ind w:left="0" w:firstLine="0"/>
        <w:jc w:val="both"/>
        <w:rPr>
          <w:rFonts w:ascii="Times New Roman" w:eastAsia="Times New Roman" w:hAnsi="Times New Roman"/>
          <w:sz w:val="24"/>
          <w:szCs w:val="24"/>
          <w:lang w:eastAsia="sl-SI"/>
        </w:rPr>
      </w:pPr>
      <w:r w:rsidRPr="00785E9B">
        <w:rPr>
          <w:rFonts w:ascii="Times New Roman" w:eastAsia="Times New Roman" w:hAnsi="Times New Roman"/>
          <w:sz w:val="24"/>
          <w:szCs w:val="24"/>
          <w:lang w:eastAsia="sl-SI"/>
        </w:rPr>
        <w:t xml:space="preserve">Pri </w:t>
      </w:r>
      <w:r>
        <w:rPr>
          <w:rFonts w:ascii="Times New Roman" w:eastAsia="Times New Roman" w:hAnsi="Times New Roman"/>
          <w:sz w:val="24"/>
          <w:szCs w:val="24"/>
          <w:lang w:eastAsia="sl-SI"/>
        </w:rPr>
        <w:t>poročanju o</w:t>
      </w:r>
      <w:r w:rsidRPr="00785E9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nadziranju</w:t>
      </w:r>
      <w:r w:rsidRPr="00785E9B">
        <w:rPr>
          <w:rFonts w:ascii="Times New Roman" w:eastAsia="Times New Roman" w:hAnsi="Times New Roman"/>
          <w:sz w:val="24"/>
          <w:szCs w:val="24"/>
          <w:lang w:eastAsia="sl-SI"/>
        </w:rPr>
        <w:t xml:space="preserve"> je treba ustrezno upoštevat</w:t>
      </w:r>
      <w:r>
        <w:rPr>
          <w:rFonts w:ascii="Times New Roman" w:eastAsia="Times New Roman" w:hAnsi="Times New Roman"/>
          <w:sz w:val="24"/>
          <w:szCs w:val="24"/>
          <w:lang w:eastAsia="sl-SI"/>
        </w:rPr>
        <w:t>i splošna načela informiranja iz šestega poglavja</w:t>
      </w:r>
      <w:r w:rsidRPr="00785E9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tega kodeksa</w:t>
      </w:r>
      <w:r w:rsidRPr="00785E9B">
        <w:rPr>
          <w:rFonts w:ascii="Times New Roman" w:eastAsia="Times New Roman" w:hAnsi="Times New Roman"/>
          <w:sz w:val="24"/>
          <w:szCs w:val="24"/>
          <w:lang w:eastAsia="sl-SI"/>
        </w:rPr>
        <w:t>.</w:t>
      </w:r>
    </w:p>
    <w:p w:rsidR="00D636C3" w:rsidRDefault="00D636C3" w:rsidP="00D636C3">
      <w:pPr>
        <w:pStyle w:val="Telobesedila1"/>
        <w:tabs>
          <w:tab w:val="left" w:pos="567"/>
        </w:tabs>
        <w:spacing w:before="0" w:line="240" w:lineRule="auto"/>
        <w:ind w:firstLine="0"/>
        <w:jc w:val="center"/>
        <w:rPr>
          <w:rFonts w:ascii="Times New Roman" w:hAnsi="Times New Roman"/>
          <w:b/>
          <w:sz w:val="32"/>
          <w:szCs w:val="32"/>
          <w:lang w:val="sl-SI"/>
        </w:rPr>
      </w:pPr>
      <w:r>
        <w:rPr>
          <w:rFonts w:ascii="Times New Roman" w:eastAsia="Calibri" w:hAnsi="Times New Roman"/>
          <w:b/>
          <w:sz w:val="32"/>
          <w:szCs w:val="32"/>
          <w:lang w:val="sl-SI" w:eastAsia="en-US"/>
        </w:rPr>
        <w:lastRenderedPageBreak/>
        <w:t xml:space="preserve">9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 xml:space="preserve">O NAČRTOVANJU </w:t>
      </w:r>
      <w:r w:rsidRPr="002B4D80">
        <w:rPr>
          <w:rFonts w:ascii="Times New Roman" w:hAnsi="Times New Roman"/>
          <w:b/>
          <w:sz w:val="32"/>
          <w:szCs w:val="32"/>
          <w:lang w:val="sl-SI"/>
        </w:rPr>
        <w:t>NOTRANJE</w:t>
      </w:r>
      <w:r>
        <w:rPr>
          <w:rFonts w:ascii="Times New Roman" w:hAnsi="Times New Roman"/>
          <w:b/>
          <w:sz w:val="32"/>
          <w:szCs w:val="32"/>
          <w:lang w:val="sl-SI"/>
        </w:rPr>
        <w:t>GA POROČANJA</w:t>
      </w:r>
    </w:p>
    <w:p w:rsidR="00D636C3" w:rsidRPr="002B4D80" w:rsidRDefault="00D636C3" w:rsidP="00D636C3">
      <w:pPr>
        <w:pStyle w:val="Telobesedila1"/>
        <w:tabs>
          <w:tab w:val="left" w:pos="567"/>
        </w:tabs>
        <w:spacing w:before="0" w:line="240" w:lineRule="auto"/>
        <w:ind w:firstLine="0"/>
        <w:rPr>
          <w:rFonts w:ascii="Times New Roman" w:eastAsia="Calibri" w:hAnsi="Times New Roman"/>
          <w:b/>
          <w:sz w:val="24"/>
          <w:szCs w:val="24"/>
          <w:lang w:val="sl-SI" w:eastAsia="en-US"/>
        </w:rPr>
      </w:pPr>
    </w:p>
    <w:p w:rsidR="00D636C3" w:rsidRPr="002B4D80" w:rsidRDefault="00D636C3" w:rsidP="00D636C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D636C3" w:rsidRPr="002B4D80"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Načrtovanje notranjega poročanja temelji na splošnih načelih o informacijskem sistemu za notranje poročanje v prvem poglavju tega kodeksa.</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Načrtovanje notranjega poročanja je ena od poslovodnih funkcij informacijskega sistema za potrebe notranjega poročanja. Vsebinsko pomeni odločanje o procesu notranjega poročanja v prihodnje in je (skupaj z načrtovanjem zunanjega poročanja) sestavni del načrtovanja celotnega informacijskega sistema v združbi. </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Načrtovanje notranjega poročanja moramo razlikovati od predračunavanja za potrebe notranjega poročanja, ki je informacijski del procesa načrtovanja poslovanja združbe in je obravnavano v tretjem poglavju tega kodeksa.</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Načrtovanje notranjega poročanja je zahtevna in odgovorna poslovodna naloga. Izid procesa načrtovanja notranjega poročanja je načrt notranjega poročanja.</w:t>
      </w:r>
      <w:r w:rsidRPr="004A3FB4">
        <w:rPr>
          <w:rFonts w:ascii="Times New Roman" w:hAnsi="Times New Roman"/>
          <w:sz w:val="24"/>
          <w:szCs w:val="24"/>
          <w:lang w:val="sl-SI"/>
        </w:rPr>
        <w:t xml:space="preserve"> </w:t>
      </w:r>
      <w:r>
        <w:rPr>
          <w:rFonts w:ascii="Times New Roman" w:hAnsi="Times New Roman"/>
          <w:sz w:val="24"/>
          <w:szCs w:val="24"/>
          <w:lang w:val="sl-SI"/>
        </w:rPr>
        <w:t>Od njegove kakovosti je odvisno uspešno poslovno odločanje v združbi.</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notranjega poročanja je izraz potreb uporabnikov notranjega poročanja po informacijah za odločanje pri doseganju načrtovanih ciljev združbe, obenem pa vsebuje načrt potrebnih prvin poslovanja za svoje delovanje.</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notranjega poročanja, ki ga sprejme poslovodstvo združbe, je zato izhodišče za zagotovitev optimalnega organiziranja notranjega poročanja, obenem pa tudi potrditev upravičenosti predvidenih kadrov, sredstev in stroškov njegovega delovanja.</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notranjega poročanja je delovna naloga in obenem sodilo za oceno učinkovitosti in uspešnosti delovanja sistema notranjega poročanja.</w:t>
      </w:r>
    </w:p>
    <w:p w:rsidR="00D636C3"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Tako kot načrtovanje nasploh, tudi načrtovanje notranjega poročanja delimo na kratkoročno, srednjeročno in dolgoročno.</w:t>
      </w:r>
    </w:p>
    <w:p w:rsidR="00D636C3" w:rsidRPr="009F280D"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Pomemben del načrtovanja notranjega poročanja je načrtovanje v računovodstvu. Pomeni načrtovanje računovodstva kot informacijskega sistema in njegove skladnosti s potrebami notranjih uporabnikov po računovodskih informacijah. Razlikovati ga je treba od računovodskega predračunavanja.</w:t>
      </w:r>
    </w:p>
    <w:p w:rsidR="00D636C3"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Pr="002B4D80"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Pr="002B4D80" w:rsidRDefault="00D636C3" w:rsidP="00D636C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lastRenderedPageBreak/>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D636C3" w:rsidRPr="002B4D80"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89"/>
        </w:numPr>
        <w:tabs>
          <w:tab w:val="num" w:pos="0"/>
        </w:tabs>
        <w:spacing w:before="0" w:line="240" w:lineRule="auto"/>
        <w:ind w:left="709" w:hanging="709"/>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načrtovanja notranjega poročanja obsega odločanje in usklajevanje v okviru:</w:t>
      </w:r>
    </w:p>
    <w:p w:rsidR="00D636C3" w:rsidRDefault="00D636C3"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procesa načrtovanja notranjega poročanja,</w:t>
      </w:r>
    </w:p>
    <w:p w:rsidR="00D636C3" w:rsidRDefault="00D636C3"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priprave izvajanja (organiziranje notranjega poročanja),</w:t>
      </w:r>
    </w:p>
    <w:p w:rsidR="00D636C3" w:rsidRDefault="00D636C3"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nadziranja procesa notranjega poročanja,</w:t>
      </w:r>
    </w:p>
    <w:p w:rsidR="00D636C3" w:rsidRDefault="00D636C3" w:rsidP="00646F1F">
      <w:pPr>
        <w:pStyle w:val="Telobesedila1"/>
        <w:numPr>
          <w:ilvl w:val="0"/>
          <w:numId w:val="30"/>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etičnosti notranjega poročanja.</w:t>
      </w:r>
    </w:p>
    <w:p w:rsidR="00D636C3" w:rsidRDefault="00D636C3" w:rsidP="00646F1F">
      <w:pPr>
        <w:pStyle w:val="Telobesedila1"/>
        <w:numPr>
          <w:ilvl w:val="1"/>
          <w:numId w:val="89"/>
        </w:numPr>
        <w:tabs>
          <w:tab w:val="num" w:pos="0"/>
        </w:tabs>
        <w:spacing w:before="0" w:line="240" w:lineRule="auto"/>
        <w:ind w:left="709" w:hanging="709"/>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načrtovanja</w:t>
      </w:r>
      <w:r>
        <w:rPr>
          <w:rFonts w:ascii="Times New Roman" w:hAnsi="Times New Roman"/>
          <w:sz w:val="24"/>
          <w:szCs w:val="24"/>
          <w:lang w:val="sl-SI"/>
        </w:rPr>
        <w:t xml:space="preserve"> notranjega poročanja se združba odloča o:</w:t>
      </w:r>
    </w:p>
    <w:p w:rsidR="00D636C3" w:rsidRDefault="00D636C3"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razvoju in organiziranosti sistema notranjega poročanja,</w:t>
      </w:r>
    </w:p>
    <w:p w:rsidR="00D636C3" w:rsidRDefault="00D636C3"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ustreznih sestavinah informacijskega sistema (strojna in programska oprema, ljudje, organiziranost in organizacijska sredstva, komunikacijska in informacijska tehnologija, baze podatkov).</w:t>
      </w:r>
    </w:p>
    <w:p w:rsidR="00D636C3" w:rsidRDefault="00D636C3"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potrebnih sredstvih, kadrovskih zmogljivostih in o informacijski tehnologiji</w:t>
      </w:r>
    </w:p>
    <w:p w:rsidR="00D636C3" w:rsidRDefault="00D636C3" w:rsidP="00646F1F">
      <w:pPr>
        <w:pStyle w:val="Telobesedila1"/>
        <w:numPr>
          <w:ilvl w:val="0"/>
          <w:numId w:val="31"/>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zagotovitvi delovanja, kakovosti in smotrnosti sistema notranjega poročanja.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Načrtovanje notranjega poročanja je zasnovano na informacijskih potrebah združbe. Na tej podlagi so načrtovane odločitve o sistemu evidentiranja in oblikovanja informacij za potrebe notranjega odločanja.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Združba pri načrtovanju notranjega poročanja podrobneje spoznava in preverja svoj informacijski sistem ter ga po načelu smotrnosti prilagaja načrtovanemu razvoju svojega poslovanja in delovanja ter njegovim spremembam.</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Združba s sprejetim načrtom omogoča optimalno organiziranost in delovanje sistema notranjega poročanja, kajti zasnovan je na analizi finančnih in kadrovskih sposobnosti ter poslovnih zahtev. Zato načrt notranjega poročanja pomeni:</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sistematično pot do zadovoljitve predvidenih informacijskih potreb;</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utemeljitev potrebnosti predvidenih informacij;</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dokument za utemeljitev in zagotavljanje potrebnih prvin (sredstev in kadrov) za delovanje informacijskega sistema;</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podlago za usklajevanje</w:t>
      </w:r>
      <w:r w:rsidRPr="004B4B1C">
        <w:rPr>
          <w:rFonts w:ascii="Times New Roman" w:hAnsi="Times New Roman"/>
          <w:sz w:val="24"/>
          <w:szCs w:val="24"/>
          <w:lang w:val="sl-SI"/>
        </w:rPr>
        <w:t xml:space="preserve"> </w:t>
      </w:r>
      <w:r>
        <w:rPr>
          <w:rFonts w:ascii="Times New Roman" w:hAnsi="Times New Roman"/>
          <w:sz w:val="24"/>
          <w:szCs w:val="24"/>
          <w:lang w:val="sl-SI"/>
        </w:rPr>
        <w:t>in komuniciranje med nosilcem informacijskega sistema (npr. vodjem računovodstva) in zainteresiranimi uporabniki informacij;</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podlago za sprotno nadziranje nad delovanjem informacijskega sistema, primerjavo z načrtovanim in sprejemanje pravočasnih ukrepov za preprečitev neugodnih odstopanj;</w:t>
      </w:r>
    </w:p>
    <w:p w:rsidR="00D636C3" w:rsidRDefault="00D636C3" w:rsidP="00646F1F">
      <w:pPr>
        <w:pStyle w:val="Telobesedila1"/>
        <w:numPr>
          <w:ilvl w:val="2"/>
          <w:numId w:val="9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podlago za oceno uspešnosti delovanja sistema notranjega poročanja.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načrtu notranjega poročanja je zajet tudi načrt računovodenja, ki obsega organiziranost in delovanje računovodskega informacijskega sistema za notranje poročanje.</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računovodenja je:</w:t>
      </w:r>
    </w:p>
    <w:p w:rsidR="00D636C3" w:rsidRDefault="00D636C3" w:rsidP="00646F1F">
      <w:pPr>
        <w:pStyle w:val="Telobesedila1"/>
        <w:numPr>
          <w:ilvl w:val="2"/>
          <w:numId w:val="91"/>
        </w:numPr>
        <w:spacing w:before="0" w:line="240" w:lineRule="auto"/>
        <w:ind w:left="993" w:hanging="273"/>
        <w:rPr>
          <w:rFonts w:ascii="Times New Roman" w:hAnsi="Times New Roman"/>
          <w:sz w:val="24"/>
          <w:szCs w:val="24"/>
          <w:lang w:val="sl-SI"/>
        </w:rPr>
      </w:pPr>
      <w:r>
        <w:rPr>
          <w:rFonts w:ascii="Times New Roman" w:hAnsi="Times New Roman"/>
          <w:sz w:val="24"/>
          <w:szCs w:val="24"/>
          <w:lang w:val="sl-SI"/>
        </w:rPr>
        <w:t>podlaga za smotrno organiziranje računovodstva in njegovo umestitev</w:t>
      </w:r>
      <w:r w:rsidRPr="00682A70">
        <w:rPr>
          <w:rFonts w:ascii="Times New Roman" w:hAnsi="Times New Roman"/>
          <w:sz w:val="24"/>
          <w:szCs w:val="24"/>
          <w:lang w:val="sl-SI"/>
        </w:rPr>
        <w:t xml:space="preserve"> </w:t>
      </w:r>
      <w:r>
        <w:rPr>
          <w:rFonts w:ascii="Times New Roman" w:hAnsi="Times New Roman"/>
          <w:sz w:val="24"/>
          <w:szCs w:val="24"/>
          <w:lang w:val="sl-SI"/>
        </w:rPr>
        <w:t>v poslovni sistem kot celoto;</w:t>
      </w:r>
    </w:p>
    <w:p w:rsidR="00D636C3" w:rsidRDefault="00D636C3" w:rsidP="00646F1F">
      <w:pPr>
        <w:pStyle w:val="Telobesedila1"/>
        <w:numPr>
          <w:ilvl w:val="2"/>
          <w:numId w:val="91"/>
        </w:numPr>
        <w:spacing w:before="0" w:line="240" w:lineRule="auto"/>
        <w:ind w:left="993" w:hanging="273"/>
        <w:rPr>
          <w:rFonts w:ascii="Times New Roman" w:hAnsi="Times New Roman"/>
          <w:sz w:val="24"/>
          <w:szCs w:val="24"/>
          <w:lang w:val="sl-SI"/>
        </w:rPr>
      </w:pPr>
      <w:r>
        <w:rPr>
          <w:rFonts w:ascii="Times New Roman" w:hAnsi="Times New Roman"/>
          <w:sz w:val="24"/>
          <w:szCs w:val="24"/>
          <w:lang w:val="sl-SI"/>
        </w:rPr>
        <w:t>podlaga za smotrno organiziranje računovodske službe in opravljanje nekaterih nalog računovodenja v drugih organizacijskih enotah združbe;</w:t>
      </w:r>
    </w:p>
    <w:p w:rsidR="00D636C3" w:rsidRDefault="00D636C3" w:rsidP="00646F1F">
      <w:pPr>
        <w:pStyle w:val="Telobesedila1"/>
        <w:numPr>
          <w:ilvl w:val="2"/>
          <w:numId w:val="91"/>
        </w:numPr>
        <w:spacing w:before="0" w:line="240" w:lineRule="auto"/>
        <w:ind w:left="993" w:hanging="273"/>
        <w:rPr>
          <w:rFonts w:ascii="Times New Roman" w:hAnsi="Times New Roman"/>
          <w:sz w:val="24"/>
          <w:szCs w:val="24"/>
          <w:lang w:val="sl-SI"/>
        </w:rPr>
      </w:pPr>
      <w:r>
        <w:rPr>
          <w:rFonts w:ascii="Times New Roman" w:hAnsi="Times New Roman"/>
          <w:sz w:val="24"/>
          <w:szCs w:val="24"/>
          <w:lang w:val="sl-SI"/>
        </w:rPr>
        <w:t>utemeljitev vloge in nalog računovodstva v združbi;</w:t>
      </w:r>
    </w:p>
    <w:p w:rsidR="00D636C3" w:rsidRDefault="00D636C3" w:rsidP="00646F1F">
      <w:pPr>
        <w:pStyle w:val="Telobesedila1"/>
        <w:numPr>
          <w:ilvl w:val="2"/>
          <w:numId w:val="91"/>
        </w:numPr>
        <w:spacing w:before="0" w:line="240" w:lineRule="auto"/>
        <w:ind w:left="993" w:hanging="273"/>
        <w:rPr>
          <w:rFonts w:ascii="Times New Roman" w:hAnsi="Times New Roman"/>
          <w:sz w:val="24"/>
          <w:szCs w:val="24"/>
          <w:lang w:val="sl-SI"/>
        </w:rPr>
      </w:pPr>
      <w:r>
        <w:rPr>
          <w:rFonts w:ascii="Times New Roman" w:hAnsi="Times New Roman"/>
          <w:sz w:val="24"/>
          <w:szCs w:val="24"/>
          <w:lang w:val="sl-SI"/>
        </w:rPr>
        <w:t>podlaga za morebitno organiziranje opravljanja nekaterih storitev računovodenja zunaj združbe (v zunanjem računovodskem servisu);</w:t>
      </w:r>
    </w:p>
    <w:p w:rsidR="00D636C3" w:rsidRDefault="00D636C3" w:rsidP="00646F1F">
      <w:pPr>
        <w:pStyle w:val="Telobesedila1"/>
        <w:numPr>
          <w:ilvl w:val="2"/>
          <w:numId w:val="91"/>
        </w:numPr>
        <w:spacing w:before="0" w:line="240" w:lineRule="auto"/>
        <w:ind w:left="993" w:hanging="273"/>
        <w:rPr>
          <w:rFonts w:ascii="Times New Roman" w:hAnsi="Times New Roman"/>
          <w:sz w:val="24"/>
          <w:szCs w:val="24"/>
          <w:lang w:val="sl-SI"/>
        </w:rPr>
      </w:pPr>
      <w:r>
        <w:rPr>
          <w:rFonts w:ascii="Times New Roman" w:hAnsi="Times New Roman"/>
          <w:sz w:val="24"/>
          <w:szCs w:val="24"/>
          <w:lang w:val="sl-SI"/>
        </w:rPr>
        <w:t>izhodišče promocije računovodske stroke in računovodskih delavcev.</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Združba v okviru </w:t>
      </w:r>
      <w:r>
        <w:rPr>
          <w:rFonts w:ascii="Times New Roman" w:hAnsi="Times New Roman"/>
          <w:i/>
          <w:sz w:val="24"/>
          <w:szCs w:val="24"/>
          <w:lang w:val="sl-SI"/>
        </w:rPr>
        <w:t xml:space="preserve">priprave izvajanja </w:t>
      </w:r>
      <w:r>
        <w:rPr>
          <w:rFonts w:ascii="Times New Roman" w:hAnsi="Times New Roman"/>
          <w:sz w:val="24"/>
          <w:szCs w:val="24"/>
          <w:lang w:val="sl-SI"/>
        </w:rPr>
        <w:t>načrtovanja notranjega poročanja določa zlasti:</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vsebino in obliko načrta;</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način, mesto in metodiko zajemanja podatkov;</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način, metro in metodiko načrtovanja;</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odgovorne nosilce (vodje) posameznih procesov načrtovanja ter njihove pristojnosti;</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makro, mezo in mikro organizacijsko opredelitev razporeditve nalog načrtovanja;</w:t>
      </w:r>
    </w:p>
    <w:p w:rsidR="00D636C3" w:rsidRDefault="00D636C3" w:rsidP="00646F1F">
      <w:pPr>
        <w:pStyle w:val="Telobesedila1"/>
        <w:numPr>
          <w:ilvl w:val="0"/>
          <w:numId w:val="32"/>
        </w:numPr>
        <w:tabs>
          <w:tab w:val="left" w:pos="851"/>
        </w:tabs>
        <w:spacing w:before="0" w:line="240" w:lineRule="auto"/>
        <w:ind w:left="851" w:hanging="284"/>
        <w:rPr>
          <w:rFonts w:ascii="Times New Roman" w:hAnsi="Times New Roman"/>
          <w:sz w:val="24"/>
          <w:szCs w:val="24"/>
          <w:lang w:val="sl-SI"/>
        </w:rPr>
      </w:pPr>
      <w:r>
        <w:rPr>
          <w:rFonts w:ascii="Times New Roman" w:hAnsi="Times New Roman"/>
          <w:sz w:val="24"/>
          <w:szCs w:val="24"/>
          <w:lang w:val="sl-SI"/>
        </w:rPr>
        <w:t>organizacijske in splošne akte v zvezi z načrtovanjem.</w:t>
      </w:r>
    </w:p>
    <w:p w:rsidR="00D636C3" w:rsidRDefault="00D636C3" w:rsidP="00D636C3">
      <w:pPr>
        <w:pStyle w:val="Telobesedila1"/>
        <w:tabs>
          <w:tab w:val="left" w:pos="851"/>
        </w:tabs>
        <w:spacing w:before="0" w:line="240" w:lineRule="auto"/>
        <w:ind w:firstLine="0"/>
        <w:rPr>
          <w:rFonts w:ascii="Times New Roman" w:hAnsi="Times New Roman"/>
          <w:sz w:val="24"/>
          <w:szCs w:val="24"/>
          <w:lang w:val="sl-SI"/>
        </w:rPr>
      </w:pPr>
      <w:r>
        <w:rPr>
          <w:rFonts w:ascii="Times New Roman" w:hAnsi="Times New Roman"/>
          <w:sz w:val="24"/>
          <w:szCs w:val="24"/>
          <w:lang w:val="sl-SI"/>
        </w:rPr>
        <w:t>Združba s svojo organiziranostjo zagotavlja ustrezno izvajanje načrtovanja in njegovo kakovost.</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Vsebina načrta notranjega poročanja je podrejena njegovemu namenu. Kratkoročni načrt vsebuje mesečna, dolgoročni </w:t>
      </w:r>
      <w:r w:rsidR="000D154D">
        <w:rPr>
          <w:rFonts w:ascii="Times New Roman" w:hAnsi="Times New Roman"/>
          <w:sz w:val="24"/>
          <w:szCs w:val="24"/>
          <w:lang w:val="sl-SI"/>
        </w:rPr>
        <w:t xml:space="preserve">načrt </w:t>
      </w:r>
      <w:r>
        <w:rPr>
          <w:rFonts w:ascii="Times New Roman" w:hAnsi="Times New Roman"/>
          <w:sz w:val="24"/>
          <w:szCs w:val="24"/>
          <w:lang w:val="sl-SI"/>
        </w:rPr>
        <w:t>pa letna</w:t>
      </w:r>
      <w:r w:rsidRPr="00D636C3">
        <w:rPr>
          <w:rFonts w:ascii="Times New Roman" w:hAnsi="Times New Roman"/>
          <w:sz w:val="24"/>
          <w:szCs w:val="24"/>
          <w:lang w:val="sl-SI"/>
        </w:rPr>
        <w:t xml:space="preserve"> </w:t>
      </w:r>
      <w:r>
        <w:rPr>
          <w:rFonts w:ascii="Times New Roman" w:hAnsi="Times New Roman"/>
          <w:sz w:val="24"/>
          <w:szCs w:val="24"/>
          <w:lang w:val="sl-SI"/>
        </w:rPr>
        <w:t>pričakovanja. Ni splošnega obrazca za njegovo zgradbo, vendar naj načrt obsega zlasti:</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izhodišča:</w:t>
      </w:r>
    </w:p>
    <w:p w:rsidR="00D636C3" w:rsidRDefault="00D636C3" w:rsidP="00646F1F">
      <w:pPr>
        <w:pStyle w:val="Telobesedila1"/>
        <w:numPr>
          <w:ilvl w:val="1"/>
          <w:numId w:val="87"/>
        </w:numPr>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opis združbe, njene vizije in strategije ter značilnosti dejavnosti;</w:t>
      </w:r>
    </w:p>
    <w:p w:rsidR="00D636C3" w:rsidRDefault="00D636C3" w:rsidP="00646F1F">
      <w:pPr>
        <w:pStyle w:val="Telobesedila1"/>
        <w:numPr>
          <w:ilvl w:val="1"/>
          <w:numId w:val="87"/>
        </w:numPr>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temeljne poslovne procese in spremljajoče dokumentarne tokove;</w:t>
      </w:r>
    </w:p>
    <w:p w:rsidR="00D636C3" w:rsidRDefault="00D636C3" w:rsidP="00646F1F">
      <w:pPr>
        <w:pStyle w:val="Telobesedila1"/>
        <w:numPr>
          <w:ilvl w:val="1"/>
          <w:numId w:val="87"/>
        </w:numPr>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informacijske potrebe posameznih uporabnikov po vsebini;</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 xml:space="preserve">opredelitev procesov zajemanja podatkov in njihovega evidentiranja oziroma razvidovanja v različnih vrstah evidenc v </w:t>
      </w:r>
      <w:r>
        <w:rPr>
          <w:rFonts w:ascii="Times New Roman" w:hAnsi="Times New Roman"/>
          <w:sz w:val="24"/>
          <w:szCs w:val="24"/>
          <w:lang w:val="sl-SI"/>
        </w:rPr>
        <w:lastRenderedPageBreak/>
        <w:t>različnih organizacijskih enotah skladno z načeli drugega poglavja tega kodeksa;</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vrste temeljnih informacij in poročil uporabnikom po obliki in rokih poročanja, pri čemer je pomembno opredeliti njihov namen, na podlagi katerega je mogoče utemeljiti potrebnost informacij in oceniti njihovo kakovost, v povezavi s stroški pa tudi njihovo smotrnost;</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odgovorne oblikovalce informacij in nosilce procesov informiranja po različnih organizacijskih enotah združbe;</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načrtovane zmogljivosti sistema notranjega poročanja:</w:t>
      </w:r>
    </w:p>
    <w:p w:rsidR="00D636C3" w:rsidRDefault="00D636C3" w:rsidP="00646F1F">
      <w:pPr>
        <w:pStyle w:val="Telobesedila1"/>
        <w:numPr>
          <w:ilvl w:val="2"/>
          <w:numId w:val="87"/>
        </w:numPr>
        <w:tabs>
          <w:tab w:val="left" w:pos="567"/>
          <w:tab w:val="left" w:pos="1134"/>
        </w:tabs>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kadre in njihovo izobraževanje oziroma usposabljanje;</w:t>
      </w:r>
    </w:p>
    <w:p w:rsidR="00D636C3" w:rsidRDefault="00D636C3" w:rsidP="00646F1F">
      <w:pPr>
        <w:pStyle w:val="Telobesedila1"/>
        <w:numPr>
          <w:ilvl w:val="2"/>
          <w:numId w:val="87"/>
        </w:numPr>
        <w:tabs>
          <w:tab w:val="left" w:pos="567"/>
          <w:tab w:val="left" w:pos="1134"/>
        </w:tabs>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sredstva in njihovo lokacijo;</w:t>
      </w:r>
    </w:p>
    <w:p w:rsidR="00D636C3" w:rsidRDefault="00D636C3" w:rsidP="00646F1F">
      <w:pPr>
        <w:pStyle w:val="Telobesedila1"/>
        <w:numPr>
          <w:ilvl w:val="2"/>
          <w:numId w:val="87"/>
        </w:numPr>
        <w:tabs>
          <w:tab w:val="left" w:pos="567"/>
          <w:tab w:val="left" w:pos="1134"/>
        </w:tabs>
        <w:spacing w:before="0" w:line="240" w:lineRule="auto"/>
        <w:ind w:left="1134" w:hanging="283"/>
        <w:rPr>
          <w:rFonts w:ascii="Times New Roman" w:hAnsi="Times New Roman"/>
          <w:sz w:val="24"/>
          <w:szCs w:val="24"/>
          <w:lang w:val="sl-SI"/>
        </w:rPr>
      </w:pPr>
      <w:r>
        <w:rPr>
          <w:rFonts w:ascii="Times New Roman" w:hAnsi="Times New Roman"/>
          <w:sz w:val="24"/>
          <w:szCs w:val="24"/>
          <w:lang w:val="sl-SI"/>
        </w:rPr>
        <w:t>informacijsko-komunikacijsko tehnologijo;</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načrt stroškov delovanja notranjega poročanja po posameznih vrstah evidenc (operativne, statistične, računovodske), če je to smotrno tudi po posameznih vrstah informacij oziroma poročil; načrt stroškov je sestavni del načrta celotnega poslovnega izida združbe;</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načrt virov financiranja dolgoročnih naložb v sistem notranjega poročanja, ki je sestavni del načrta celotnega dolgoročnega financiranja združbe;</w:t>
      </w:r>
    </w:p>
    <w:p w:rsidR="00D636C3" w:rsidRDefault="00D636C3" w:rsidP="00646F1F">
      <w:pPr>
        <w:pStyle w:val="Telobesedila1"/>
        <w:numPr>
          <w:ilvl w:val="0"/>
          <w:numId w:val="87"/>
        </w:numPr>
        <w:spacing w:before="0" w:line="240" w:lineRule="auto"/>
        <w:rPr>
          <w:rFonts w:ascii="Times New Roman" w:hAnsi="Times New Roman"/>
          <w:sz w:val="24"/>
          <w:szCs w:val="24"/>
          <w:lang w:val="sl-SI"/>
        </w:rPr>
      </w:pPr>
      <w:r>
        <w:rPr>
          <w:rFonts w:ascii="Times New Roman" w:hAnsi="Times New Roman"/>
          <w:sz w:val="24"/>
          <w:szCs w:val="24"/>
          <w:lang w:val="sl-SI"/>
        </w:rPr>
        <w:t>ključna tveganja delovanja sistema notranjega poročanja in njihovo obvladovanje v povezavi s tveganji združbe kot celote.</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Računovodstvo združbe mora biti organizirano tako, da bo omogočilo v denarju izražene informacije o uresničevanju načrta notranjega poročanja.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Združba v okviru </w:t>
      </w:r>
      <w:r w:rsidRPr="00CA26CE">
        <w:rPr>
          <w:rFonts w:ascii="Times New Roman" w:hAnsi="Times New Roman"/>
          <w:i/>
          <w:sz w:val="24"/>
          <w:szCs w:val="24"/>
          <w:lang w:val="sl-SI"/>
        </w:rPr>
        <w:t>nadziranja</w:t>
      </w:r>
      <w:r>
        <w:rPr>
          <w:rFonts w:ascii="Times New Roman" w:hAnsi="Times New Roman"/>
          <w:sz w:val="24"/>
          <w:szCs w:val="24"/>
          <w:lang w:val="sl-SI"/>
        </w:rPr>
        <w:t xml:space="preserve"> načrtovanja notranjega poročanja določa zlasti:</w:t>
      </w:r>
    </w:p>
    <w:p w:rsidR="00D636C3" w:rsidRDefault="00D636C3" w:rsidP="00646F1F">
      <w:pPr>
        <w:pStyle w:val="Telobesedila1"/>
        <w:numPr>
          <w:ilvl w:val="0"/>
          <w:numId w:val="3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sistem notranjih kontrol med posameznimi fazami načrtovanja in njihove nosilce,</w:t>
      </w:r>
    </w:p>
    <w:p w:rsidR="00D636C3" w:rsidRDefault="00D636C3" w:rsidP="00646F1F">
      <w:pPr>
        <w:pStyle w:val="Telobesedila1"/>
        <w:numPr>
          <w:ilvl w:val="0"/>
          <w:numId w:val="3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pristojnosti delovanja službe za notranje revidiranje v procesih načrtovanja.</w:t>
      </w:r>
    </w:p>
    <w:p w:rsidR="00D636C3" w:rsidRPr="009F280D"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 xml:space="preserve">etičnosti </w:t>
      </w:r>
      <w:r w:rsidRPr="001E75CE">
        <w:rPr>
          <w:rFonts w:ascii="Times New Roman" w:hAnsi="Times New Roman"/>
          <w:sz w:val="24"/>
          <w:szCs w:val="24"/>
          <w:lang w:val="sl-SI"/>
        </w:rPr>
        <w:t>načrtovanja</w:t>
      </w:r>
      <w:r>
        <w:rPr>
          <w:rFonts w:ascii="Times New Roman" w:hAnsi="Times New Roman"/>
          <w:sz w:val="24"/>
          <w:szCs w:val="24"/>
          <w:lang w:val="sl-SI"/>
        </w:rPr>
        <w:t xml:space="preserve"> notranjega poročanja je treba v celoti upoštevati načela poklicne in poslovne etike in jih usklajevati z načeli osebne etike nosilcev in izvajalcev načrtovanja.</w:t>
      </w:r>
    </w:p>
    <w:p w:rsidR="00D636C3" w:rsidRPr="00A63CA4" w:rsidRDefault="00D636C3" w:rsidP="00D636C3">
      <w:pPr>
        <w:pStyle w:val="Telobesedila1"/>
        <w:tabs>
          <w:tab w:val="left" w:pos="851"/>
        </w:tabs>
        <w:spacing w:before="0" w:line="240" w:lineRule="auto"/>
        <w:ind w:firstLine="0"/>
        <w:rPr>
          <w:rFonts w:ascii="Times New Roman" w:hAnsi="Times New Roman"/>
          <w:sz w:val="24"/>
          <w:szCs w:val="24"/>
          <w:lang w:val="sl-SI"/>
        </w:rPr>
      </w:pPr>
    </w:p>
    <w:p w:rsidR="00D636C3" w:rsidRPr="002B4D80" w:rsidRDefault="00D636C3" w:rsidP="00D636C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D636C3" w:rsidRPr="007143EF"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Pr="002B4D80" w:rsidRDefault="00D636C3" w:rsidP="00646F1F">
      <w:pPr>
        <w:pStyle w:val="Telobesedila1"/>
        <w:numPr>
          <w:ilvl w:val="1"/>
          <w:numId w:val="89"/>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procesa načrtovanja notranjega poročanja obsega</w:t>
      </w:r>
      <w:r w:rsidRPr="002B4D80">
        <w:rPr>
          <w:rFonts w:ascii="Times New Roman" w:hAnsi="Times New Roman"/>
          <w:sz w:val="24"/>
          <w:szCs w:val="24"/>
          <w:lang w:val="sl-SI"/>
        </w:rPr>
        <w:t>:</w:t>
      </w:r>
    </w:p>
    <w:p w:rsidR="00D636C3" w:rsidRPr="002B4D80" w:rsidRDefault="00D636C3" w:rsidP="00646F1F">
      <w:pPr>
        <w:pStyle w:val="Telobesedila1"/>
        <w:numPr>
          <w:ilvl w:val="0"/>
          <w:numId w:val="25"/>
        </w:numPr>
        <w:tabs>
          <w:tab w:val="left" w:pos="709"/>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lastRenderedPageBreak/>
        <w:t>i</w:t>
      </w:r>
      <w:r w:rsidRPr="002B4D80">
        <w:rPr>
          <w:rFonts w:ascii="Times New Roman" w:hAnsi="Times New Roman"/>
          <w:sz w:val="24"/>
          <w:szCs w:val="24"/>
          <w:lang w:val="sl-SI"/>
        </w:rPr>
        <w:t xml:space="preserve">nformiranje o </w:t>
      </w:r>
      <w:r>
        <w:rPr>
          <w:rFonts w:ascii="Times New Roman" w:hAnsi="Times New Roman"/>
          <w:sz w:val="24"/>
          <w:szCs w:val="24"/>
          <w:lang w:val="sl-SI"/>
        </w:rPr>
        <w:t>procesih in izidih načrtovanja,</w:t>
      </w:r>
    </w:p>
    <w:p w:rsidR="00D636C3" w:rsidRPr="002B4D80" w:rsidRDefault="00D636C3" w:rsidP="00646F1F">
      <w:pPr>
        <w:pStyle w:val="Telobesedila1"/>
        <w:numPr>
          <w:ilvl w:val="0"/>
          <w:numId w:val="25"/>
        </w:numPr>
        <w:tabs>
          <w:tab w:val="clear" w:pos="0"/>
          <w:tab w:val="left" w:pos="709"/>
        </w:tabs>
        <w:spacing w:before="0" w:line="240" w:lineRule="auto"/>
        <w:ind w:hanging="24"/>
        <w:rPr>
          <w:rFonts w:ascii="Times New Roman" w:hAnsi="Times New Roman"/>
          <w:sz w:val="24"/>
          <w:szCs w:val="24"/>
          <w:lang w:val="sl-SI"/>
        </w:rPr>
      </w:pPr>
      <w:r>
        <w:rPr>
          <w:rFonts w:ascii="Times New Roman" w:hAnsi="Times New Roman"/>
          <w:sz w:val="24"/>
          <w:szCs w:val="24"/>
          <w:lang w:val="sl-SI"/>
        </w:rPr>
        <w:t>k</w:t>
      </w:r>
      <w:r w:rsidRPr="002B4D80">
        <w:rPr>
          <w:rFonts w:ascii="Times New Roman" w:hAnsi="Times New Roman"/>
          <w:sz w:val="24"/>
          <w:szCs w:val="24"/>
          <w:lang w:val="sl-SI"/>
        </w:rPr>
        <w:t xml:space="preserve">omuniciranje </w:t>
      </w:r>
      <w:r>
        <w:rPr>
          <w:rFonts w:ascii="Times New Roman" w:hAnsi="Times New Roman"/>
          <w:sz w:val="24"/>
          <w:szCs w:val="24"/>
          <w:lang w:val="sl-SI"/>
        </w:rPr>
        <w:t>s poslovodji na različnih odločevalnih ravneh,</w:t>
      </w:r>
    </w:p>
    <w:p w:rsidR="00D636C3" w:rsidRPr="002B4D80" w:rsidRDefault="00D636C3" w:rsidP="00646F1F">
      <w:pPr>
        <w:pStyle w:val="Telobesedila1"/>
        <w:numPr>
          <w:ilvl w:val="0"/>
          <w:numId w:val="25"/>
        </w:numPr>
        <w:tabs>
          <w:tab w:val="clear" w:pos="0"/>
          <w:tab w:val="left" w:pos="709"/>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 xml:space="preserve">hranjevanje in arhiviranje </w:t>
      </w:r>
      <w:r>
        <w:rPr>
          <w:rFonts w:ascii="Times New Roman" w:hAnsi="Times New Roman"/>
          <w:sz w:val="24"/>
          <w:szCs w:val="24"/>
          <w:lang w:val="sl-SI"/>
        </w:rPr>
        <w:t>načrtov in z njimi povezanih poročil,</w:t>
      </w:r>
    </w:p>
    <w:p w:rsidR="00D636C3" w:rsidRPr="002B4D80" w:rsidRDefault="00D636C3" w:rsidP="00646F1F">
      <w:pPr>
        <w:pStyle w:val="Telobesedila1"/>
        <w:numPr>
          <w:ilvl w:val="0"/>
          <w:numId w:val="24"/>
        </w:numPr>
        <w:tabs>
          <w:tab w:val="left" w:pos="709"/>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 xml:space="preserve">oročanje o nadziranju </w:t>
      </w:r>
      <w:r>
        <w:rPr>
          <w:rFonts w:ascii="Times New Roman" w:hAnsi="Times New Roman"/>
          <w:sz w:val="24"/>
          <w:szCs w:val="24"/>
          <w:lang w:val="sl-SI"/>
        </w:rPr>
        <w:t>načrtovanja</w:t>
      </w:r>
      <w:r w:rsidRPr="002B4D80">
        <w:rPr>
          <w:rFonts w:ascii="Times New Roman" w:hAnsi="Times New Roman"/>
          <w:sz w:val="24"/>
          <w:szCs w:val="24"/>
          <w:lang w:val="sl-SI"/>
        </w:rPr>
        <w:t>.</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Informiranje o procesih in izidih načrtovanja notranjega poročanja se praviloma odvija v razmerjih do:</w:t>
      </w:r>
    </w:p>
    <w:p w:rsidR="00D636C3" w:rsidRDefault="00D636C3" w:rsidP="00646F1F">
      <w:pPr>
        <w:pStyle w:val="Telobesedila1"/>
        <w:numPr>
          <w:ilvl w:val="0"/>
          <w:numId w:val="3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analitikov in drugih oblikovalcev informacij,</w:t>
      </w:r>
    </w:p>
    <w:p w:rsidR="00D636C3" w:rsidRDefault="00D636C3" w:rsidP="00646F1F">
      <w:pPr>
        <w:pStyle w:val="Telobesedila1"/>
        <w:numPr>
          <w:ilvl w:val="0"/>
          <w:numId w:val="3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uporabnikov informacij,</w:t>
      </w:r>
    </w:p>
    <w:p w:rsidR="00D636C3" w:rsidRDefault="00D636C3" w:rsidP="00646F1F">
      <w:pPr>
        <w:pStyle w:val="Telobesedila1"/>
        <w:numPr>
          <w:ilvl w:val="0"/>
          <w:numId w:val="3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nadzorovalcev načrtovanja,</w:t>
      </w:r>
    </w:p>
    <w:p w:rsidR="00D636C3" w:rsidRDefault="00D636C3" w:rsidP="00646F1F">
      <w:pPr>
        <w:pStyle w:val="Telobesedila1"/>
        <w:numPr>
          <w:ilvl w:val="0"/>
          <w:numId w:val="3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nadzorovancev načrtovanja.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Informiranje o procesih in izidih načrtovanja notranjega poročanja obsega predstavljanje, prikazovanje ter sprotno in naknadno pojasnjevanje načrta notranjega poročanja.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Nosilci informiranja v zvezi z načrtovanjem oziroma načrtom notranjega poročanja so člani poslovodstva združbe.</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informiranju v okviru procesov načrtovanja notranjega poročanja je treba ustrezno upoštevati splošna načela informiranja in komuniciranja v šestem poglavju tega kodeksa.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Shranjevanje</w:t>
      </w:r>
      <w:r w:rsidRPr="00C020E1">
        <w:rPr>
          <w:rFonts w:ascii="Times New Roman" w:hAnsi="Times New Roman"/>
          <w:sz w:val="24"/>
          <w:szCs w:val="24"/>
          <w:lang w:val="sl-SI"/>
        </w:rPr>
        <w:t xml:space="preserve"> </w:t>
      </w:r>
      <w:r>
        <w:rPr>
          <w:rFonts w:ascii="Times New Roman" w:hAnsi="Times New Roman"/>
          <w:sz w:val="24"/>
          <w:szCs w:val="24"/>
          <w:lang w:val="sl-SI"/>
        </w:rPr>
        <w:t>načrtov notranjega poročanja</w:t>
      </w:r>
      <w:r w:rsidRPr="00C020E1">
        <w:rPr>
          <w:rFonts w:ascii="Times New Roman" w:hAnsi="Times New Roman"/>
          <w:sz w:val="24"/>
          <w:szCs w:val="24"/>
          <w:lang w:val="sl-SI"/>
        </w:rPr>
        <w:t xml:space="preserve"> in </w:t>
      </w:r>
      <w:r>
        <w:rPr>
          <w:rFonts w:ascii="Times New Roman" w:hAnsi="Times New Roman"/>
          <w:sz w:val="24"/>
          <w:szCs w:val="24"/>
          <w:lang w:val="sl-SI"/>
        </w:rPr>
        <w:t>povezanih</w:t>
      </w:r>
      <w:r w:rsidRPr="00C020E1">
        <w:rPr>
          <w:rFonts w:ascii="Times New Roman" w:hAnsi="Times New Roman"/>
          <w:sz w:val="24"/>
          <w:szCs w:val="24"/>
          <w:lang w:val="sl-SI"/>
        </w:rPr>
        <w:t xml:space="preserve"> listin </w:t>
      </w:r>
      <w:r>
        <w:rPr>
          <w:rFonts w:ascii="Times New Roman" w:hAnsi="Times New Roman"/>
          <w:sz w:val="24"/>
          <w:szCs w:val="24"/>
          <w:lang w:val="sl-SI"/>
        </w:rPr>
        <w:t>obsega</w:t>
      </w:r>
      <w:r w:rsidRPr="00C020E1">
        <w:rPr>
          <w:rFonts w:ascii="Times New Roman" w:hAnsi="Times New Roman"/>
          <w:sz w:val="24"/>
          <w:szCs w:val="24"/>
          <w:lang w:val="sl-SI"/>
        </w:rPr>
        <w:t xml:space="preserve"> njihovo tekoče in redno shranjevanje in vzdrževanje </w:t>
      </w:r>
      <w:r>
        <w:rPr>
          <w:rFonts w:ascii="Times New Roman" w:hAnsi="Times New Roman"/>
          <w:sz w:val="24"/>
          <w:szCs w:val="24"/>
          <w:lang w:val="sl-SI"/>
        </w:rPr>
        <w:t>v skladu</w:t>
      </w:r>
      <w:r w:rsidRPr="00C020E1">
        <w:rPr>
          <w:rFonts w:ascii="Times New Roman" w:hAnsi="Times New Roman"/>
          <w:sz w:val="24"/>
          <w:szCs w:val="24"/>
          <w:lang w:val="sl-SI"/>
        </w:rPr>
        <w:t xml:space="preserve"> </w:t>
      </w:r>
      <w:r>
        <w:rPr>
          <w:rFonts w:ascii="Times New Roman" w:hAnsi="Times New Roman"/>
          <w:sz w:val="24"/>
          <w:szCs w:val="24"/>
          <w:lang w:val="sl-SI"/>
        </w:rPr>
        <w:t>z organizacijskimi navodili združbe, pri čemer je treba upoštevati načela o shranjevanju v sedmem poglavju tega kodeksa.</w:t>
      </w:r>
    </w:p>
    <w:p w:rsidR="00D636C3" w:rsidRPr="009F280D"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w:t>
      </w:r>
      <w:r w:rsidRPr="00C020E1">
        <w:rPr>
          <w:rFonts w:ascii="Times New Roman" w:hAnsi="Times New Roman"/>
          <w:sz w:val="24"/>
          <w:szCs w:val="24"/>
          <w:lang w:val="sl-SI"/>
        </w:rPr>
        <w:t xml:space="preserve"> o nadziranju </w:t>
      </w:r>
      <w:r>
        <w:rPr>
          <w:rFonts w:ascii="Times New Roman" w:hAnsi="Times New Roman"/>
          <w:sz w:val="24"/>
          <w:szCs w:val="24"/>
          <w:lang w:val="sl-SI"/>
        </w:rPr>
        <w:t>načrtovanja notranjega poročanja</w:t>
      </w:r>
      <w:r w:rsidRPr="00C020E1">
        <w:rPr>
          <w:rFonts w:ascii="Times New Roman" w:hAnsi="Times New Roman"/>
          <w:sz w:val="24"/>
          <w:szCs w:val="24"/>
          <w:lang w:val="sl-SI"/>
        </w:rPr>
        <w:t xml:space="preserve"> </w:t>
      </w:r>
      <w:r>
        <w:rPr>
          <w:rFonts w:ascii="Times New Roman" w:hAnsi="Times New Roman"/>
          <w:sz w:val="24"/>
          <w:szCs w:val="24"/>
          <w:lang w:val="sl-SI"/>
        </w:rPr>
        <w:t>pomeni</w:t>
      </w:r>
      <w:r w:rsidRPr="00C020E1">
        <w:rPr>
          <w:rFonts w:ascii="Times New Roman" w:hAnsi="Times New Roman"/>
          <w:sz w:val="24"/>
          <w:szCs w:val="24"/>
          <w:lang w:val="sl-SI"/>
        </w:rPr>
        <w:t xml:space="preserve"> predstavljanje ugotovitev o delovanju in ustreznosti procesa </w:t>
      </w:r>
      <w:r>
        <w:rPr>
          <w:rFonts w:ascii="Times New Roman" w:hAnsi="Times New Roman"/>
          <w:sz w:val="24"/>
          <w:szCs w:val="24"/>
          <w:lang w:val="sl-SI"/>
        </w:rPr>
        <w:t>načrtovanja, pri čemer je treba upoštevati načela o nadziranju v osmem poglavju tega kodeksa</w:t>
      </w:r>
      <w:r w:rsidRPr="00C020E1">
        <w:rPr>
          <w:rFonts w:ascii="Times New Roman" w:hAnsi="Times New Roman"/>
          <w:sz w:val="24"/>
          <w:szCs w:val="24"/>
          <w:lang w:val="sl-SI"/>
        </w:rPr>
        <w:t>.</w:t>
      </w:r>
    </w:p>
    <w:p w:rsidR="00D636C3" w:rsidRPr="002B4D80"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Pr="002B4D80" w:rsidRDefault="00D636C3" w:rsidP="00D636C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D636C3" w:rsidRPr="002B4D80" w:rsidRDefault="00D636C3" w:rsidP="00D636C3">
      <w:pPr>
        <w:pStyle w:val="Telobesedila1"/>
        <w:tabs>
          <w:tab w:val="left" w:pos="567"/>
        </w:tabs>
        <w:spacing w:before="0" w:line="240" w:lineRule="auto"/>
        <w:ind w:firstLine="0"/>
        <w:rPr>
          <w:rFonts w:ascii="Times New Roman" w:hAnsi="Times New Roman"/>
          <w:sz w:val="24"/>
          <w:szCs w:val="24"/>
          <w:lang w:val="sl-SI"/>
        </w:rPr>
      </w:pP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Izvajalni vidik načrtovanja notranjega poročanja načeloma obsega:</w:t>
      </w:r>
    </w:p>
    <w:p w:rsidR="00D636C3" w:rsidRDefault="00D636C3"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zbiranje podatkov o potrebnih informacijah v okviru opredeljenih poslovnih procesov,</w:t>
      </w:r>
    </w:p>
    <w:p w:rsidR="00D636C3" w:rsidRDefault="00D636C3"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opredeljevanje informacij z vseh vidikov,</w:t>
      </w:r>
    </w:p>
    <w:p w:rsidR="00D636C3" w:rsidRDefault="00D636C3"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ocenjevanje stroškov potrebnih naložb in kadrovskih zmogljivosti,</w:t>
      </w:r>
    </w:p>
    <w:p w:rsidR="00D636C3" w:rsidRDefault="00D636C3" w:rsidP="00646F1F">
      <w:pPr>
        <w:pStyle w:val="Telobesedila1"/>
        <w:numPr>
          <w:ilvl w:val="0"/>
          <w:numId w:val="26"/>
        </w:numPr>
        <w:tabs>
          <w:tab w:val="clear" w:pos="564"/>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izdelovanje predloga načrta.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Podatki za potrebe procesa načrtovanja so praviloma rezultat predhodnega analiziranja poslovnih procesov v združbi.</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načrtovanju notranjega poročanja ustrezno uporabljamo teoretične osnove poslovnega načrtovanja z ustrezno prilagojenimi metodami načrtovanja.</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Načrt notranjega poročanja je zaradi smotrnosti oblikovno običajno združen z načrtom zunanjega poročanja, vendar z ustreznimi vsebinskimi razlikami v pogledu informacij.</w:t>
      </w:r>
    </w:p>
    <w:p w:rsidR="00D636C3" w:rsidRPr="00077FDB"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manjših združbah je vrednostni del načrtovanja notranjega poročanja deloma "nevidno" zajet v številnih postavkah poslovnega načrta </w:t>
      </w:r>
      <w:r w:rsidRPr="00077FDB">
        <w:rPr>
          <w:rFonts w:ascii="Times New Roman" w:hAnsi="Times New Roman"/>
          <w:sz w:val="24"/>
          <w:szCs w:val="24"/>
          <w:lang w:val="sl-SI"/>
        </w:rPr>
        <w:t xml:space="preserve">(kadri, oprema, stroški, izobraževanje itd.). Pri večjem obsegu poslovanja zlasti pri večjih spremembah obsega poslovanja (na primer združevanje), je koristno načrtovati obseg sistema </w:t>
      </w:r>
      <w:r>
        <w:rPr>
          <w:rFonts w:ascii="Times New Roman" w:hAnsi="Times New Roman"/>
          <w:sz w:val="24"/>
          <w:szCs w:val="24"/>
          <w:lang w:val="sl-SI"/>
        </w:rPr>
        <w:t xml:space="preserve">notranjega poročanja </w:t>
      </w:r>
      <w:r w:rsidRPr="00077FDB">
        <w:rPr>
          <w:rFonts w:ascii="Times New Roman" w:hAnsi="Times New Roman"/>
          <w:sz w:val="24"/>
          <w:szCs w:val="24"/>
          <w:lang w:val="sl-SI"/>
        </w:rPr>
        <w:t>posebej in ga šele nato vključiti v ustrezne postavke (tabele) poslovnega načrta</w:t>
      </w:r>
      <w:r>
        <w:rPr>
          <w:rFonts w:ascii="Times New Roman" w:hAnsi="Times New Roman"/>
          <w:sz w:val="24"/>
          <w:szCs w:val="24"/>
          <w:lang w:val="sl-SI"/>
        </w:rPr>
        <w:t xml:space="preserve"> združbe</w:t>
      </w:r>
      <w:r w:rsidRPr="00077FDB">
        <w:rPr>
          <w:rFonts w:ascii="Times New Roman" w:hAnsi="Times New Roman"/>
          <w:sz w:val="24"/>
          <w:szCs w:val="24"/>
          <w:lang w:val="sl-SI"/>
        </w:rPr>
        <w:t>.</w:t>
      </w:r>
      <w:r>
        <w:rPr>
          <w:rFonts w:ascii="Times New Roman" w:hAnsi="Times New Roman"/>
          <w:sz w:val="24"/>
          <w:szCs w:val="24"/>
          <w:lang w:val="sl-SI"/>
        </w:rPr>
        <w:t xml:space="preserve"> </w:t>
      </w:r>
      <w:r w:rsidRPr="00077FDB">
        <w:rPr>
          <w:rFonts w:ascii="Times New Roman" w:hAnsi="Times New Roman"/>
          <w:sz w:val="24"/>
          <w:szCs w:val="24"/>
          <w:lang w:val="sl-SI"/>
        </w:rPr>
        <w:t xml:space="preserve">To je pomembno tudi pri zunanjem opravljanju računovodenja, saj je </w:t>
      </w:r>
      <w:r>
        <w:rPr>
          <w:rFonts w:ascii="Times New Roman" w:hAnsi="Times New Roman"/>
          <w:sz w:val="24"/>
          <w:szCs w:val="24"/>
          <w:lang w:val="sl-SI"/>
        </w:rPr>
        <w:t>mora</w:t>
      </w:r>
      <w:r w:rsidRPr="00077FDB">
        <w:rPr>
          <w:rFonts w:ascii="Times New Roman" w:hAnsi="Times New Roman"/>
          <w:sz w:val="24"/>
          <w:szCs w:val="24"/>
          <w:lang w:val="sl-SI"/>
        </w:rPr>
        <w:t xml:space="preserve"> </w:t>
      </w:r>
      <w:r>
        <w:rPr>
          <w:rFonts w:ascii="Times New Roman" w:hAnsi="Times New Roman"/>
          <w:sz w:val="24"/>
          <w:szCs w:val="24"/>
          <w:lang w:val="sl-SI"/>
        </w:rPr>
        <w:t xml:space="preserve">izvajalec računovodskih storitev </w:t>
      </w:r>
      <w:r w:rsidRPr="00077FDB">
        <w:rPr>
          <w:rFonts w:ascii="Times New Roman" w:hAnsi="Times New Roman"/>
          <w:sz w:val="24"/>
          <w:szCs w:val="24"/>
          <w:lang w:val="sl-SI"/>
        </w:rPr>
        <w:t xml:space="preserve">ustrezno načrtovati </w:t>
      </w:r>
      <w:r>
        <w:rPr>
          <w:rFonts w:ascii="Times New Roman" w:hAnsi="Times New Roman"/>
          <w:sz w:val="24"/>
          <w:szCs w:val="24"/>
          <w:lang w:val="sl-SI"/>
        </w:rPr>
        <w:t>svoje zmogljivosti.</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sidRPr="002F557B">
        <w:rPr>
          <w:rFonts w:ascii="Times New Roman" w:hAnsi="Times New Roman"/>
          <w:sz w:val="24"/>
          <w:szCs w:val="24"/>
          <w:lang w:val="sl-SI"/>
        </w:rPr>
        <w:t xml:space="preserve">Načrtovanje </w:t>
      </w:r>
      <w:r>
        <w:rPr>
          <w:rFonts w:ascii="Times New Roman" w:hAnsi="Times New Roman"/>
          <w:sz w:val="24"/>
          <w:szCs w:val="24"/>
          <w:lang w:val="sl-SI"/>
        </w:rPr>
        <w:t xml:space="preserve">računovodskega notranjega poročanja </w:t>
      </w:r>
      <w:r w:rsidRPr="002F557B">
        <w:rPr>
          <w:rFonts w:ascii="Times New Roman" w:hAnsi="Times New Roman"/>
          <w:sz w:val="24"/>
          <w:szCs w:val="24"/>
          <w:lang w:val="sl-SI"/>
        </w:rPr>
        <w:t>se običajno izvaja na ravni računovodske službe, vendar v odvisnosti od njene makro in mezo</w:t>
      </w:r>
      <w:r>
        <w:rPr>
          <w:rFonts w:ascii="Times New Roman" w:hAnsi="Times New Roman"/>
          <w:sz w:val="24"/>
          <w:szCs w:val="24"/>
          <w:lang w:val="sl-SI"/>
        </w:rPr>
        <w:t xml:space="preserve"> </w:t>
      </w:r>
      <w:r w:rsidRPr="002F557B">
        <w:rPr>
          <w:rFonts w:ascii="Times New Roman" w:hAnsi="Times New Roman"/>
          <w:sz w:val="24"/>
          <w:szCs w:val="24"/>
          <w:lang w:val="sl-SI"/>
        </w:rPr>
        <w:t xml:space="preserve">organiziranosti. Zato načeloma </w:t>
      </w:r>
      <w:r>
        <w:rPr>
          <w:rFonts w:ascii="Times New Roman" w:hAnsi="Times New Roman"/>
          <w:sz w:val="24"/>
          <w:szCs w:val="24"/>
          <w:lang w:val="sl-SI"/>
        </w:rPr>
        <w:t>obsega</w:t>
      </w:r>
      <w:r w:rsidRPr="002F557B">
        <w:rPr>
          <w:rFonts w:ascii="Times New Roman" w:hAnsi="Times New Roman"/>
          <w:sz w:val="24"/>
          <w:szCs w:val="24"/>
          <w:lang w:val="sl-SI"/>
        </w:rPr>
        <w:t xml:space="preserve"> tudi tiste računovodske procese, ki se odvijajo zunaj računovodske službe.</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načrtovanju notranjega poročanja morajo sodelovati vsi uporabniki v sistemu notranjega poročanja.</w:t>
      </w:r>
      <w:r w:rsidRPr="00296CE8">
        <w:rPr>
          <w:rFonts w:ascii="Times New Roman" w:hAnsi="Times New Roman"/>
          <w:sz w:val="24"/>
          <w:szCs w:val="24"/>
          <w:lang w:val="sl-SI"/>
        </w:rPr>
        <w:t xml:space="preserve"> </w:t>
      </w:r>
      <w:r>
        <w:rPr>
          <w:rFonts w:ascii="Times New Roman" w:hAnsi="Times New Roman"/>
          <w:sz w:val="24"/>
          <w:szCs w:val="24"/>
          <w:lang w:val="sl-SI"/>
        </w:rPr>
        <w:t>Načrtovanje je zato tesno povezano tako z ostalimi informacijskimi funkcijami kot tudi z vsemi temeljnimi poslovnimi funkcijami.</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procesov načrtovanja notranjega poročanja je treba upoštevati zlasti naslednja splošna načela:</w:t>
      </w:r>
    </w:p>
    <w:p w:rsidR="00D636C3" w:rsidRPr="00A63CA4" w:rsidRDefault="00D636C3" w:rsidP="00646F1F">
      <w:pPr>
        <w:pStyle w:val="Telobesedila1"/>
        <w:numPr>
          <w:ilvl w:val="2"/>
          <w:numId w:val="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A63CA4">
        <w:rPr>
          <w:rFonts w:ascii="Times New Roman" w:hAnsi="Times New Roman"/>
          <w:sz w:val="24"/>
          <w:szCs w:val="24"/>
          <w:lang w:val="sl-SI"/>
        </w:rPr>
        <w:t xml:space="preserve">oslovodstvo združbe se mora zavedati pomembnosti </w:t>
      </w:r>
      <w:r>
        <w:rPr>
          <w:rFonts w:ascii="Times New Roman" w:hAnsi="Times New Roman"/>
          <w:sz w:val="24"/>
          <w:szCs w:val="24"/>
          <w:lang w:val="sl-SI"/>
        </w:rPr>
        <w:t>tega procesa</w:t>
      </w:r>
      <w:r w:rsidRPr="00A63CA4">
        <w:rPr>
          <w:rFonts w:ascii="Times New Roman" w:hAnsi="Times New Roman"/>
          <w:sz w:val="24"/>
          <w:szCs w:val="24"/>
          <w:lang w:val="sl-SI"/>
        </w:rPr>
        <w:t xml:space="preserve"> </w:t>
      </w:r>
      <w:r>
        <w:rPr>
          <w:rFonts w:ascii="Times New Roman" w:hAnsi="Times New Roman"/>
          <w:sz w:val="24"/>
          <w:szCs w:val="24"/>
          <w:lang w:val="sl-SI"/>
        </w:rPr>
        <w:t>in z</w:t>
      </w:r>
      <w:r w:rsidRPr="00A63CA4">
        <w:rPr>
          <w:rFonts w:ascii="Times New Roman" w:hAnsi="Times New Roman"/>
          <w:sz w:val="24"/>
          <w:szCs w:val="24"/>
          <w:lang w:val="sl-SI"/>
        </w:rPr>
        <w:t>agotoviti učinkovito predračunavanje in nu</w:t>
      </w:r>
      <w:r>
        <w:rPr>
          <w:rFonts w:ascii="Times New Roman" w:hAnsi="Times New Roman"/>
          <w:sz w:val="24"/>
          <w:szCs w:val="24"/>
          <w:lang w:val="sl-SI"/>
        </w:rPr>
        <w:t>diti zgled nižjemu poslovodstvu;</w:t>
      </w:r>
    </w:p>
    <w:p w:rsidR="00D636C3" w:rsidRPr="00A63CA4" w:rsidRDefault="00D636C3" w:rsidP="00646F1F">
      <w:pPr>
        <w:pStyle w:val="Telobesedila1"/>
        <w:numPr>
          <w:ilvl w:val="2"/>
          <w:numId w:val="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načrtovani</w:t>
      </w:r>
      <w:r w:rsidRPr="00A63CA4">
        <w:rPr>
          <w:rFonts w:ascii="Times New Roman" w:hAnsi="Times New Roman"/>
          <w:sz w:val="24"/>
          <w:szCs w:val="24"/>
          <w:lang w:val="sl-SI"/>
        </w:rPr>
        <w:t xml:space="preserve"> cilji morajo biti razumljiv</w:t>
      </w:r>
      <w:r>
        <w:rPr>
          <w:rFonts w:ascii="Times New Roman" w:hAnsi="Times New Roman"/>
          <w:sz w:val="24"/>
          <w:szCs w:val="24"/>
          <w:lang w:val="sl-SI"/>
        </w:rPr>
        <w:t>i in sprejemljivi za uporabnike;</w:t>
      </w:r>
    </w:p>
    <w:p w:rsidR="00D636C3" w:rsidRPr="00A63CA4" w:rsidRDefault="00D636C3" w:rsidP="00646F1F">
      <w:pPr>
        <w:pStyle w:val="Telobesedila1"/>
        <w:numPr>
          <w:ilvl w:val="2"/>
          <w:numId w:val="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w:t>
      </w:r>
      <w:r w:rsidRPr="00A63CA4">
        <w:rPr>
          <w:rFonts w:ascii="Times New Roman" w:hAnsi="Times New Roman"/>
          <w:sz w:val="24"/>
          <w:szCs w:val="24"/>
          <w:lang w:val="sl-SI"/>
        </w:rPr>
        <w:t xml:space="preserve"> srednjih in velikih podjetjih je treba </w:t>
      </w:r>
      <w:r>
        <w:rPr>
          <w:rFonts w:ascii="Times New Roman" w:hAnsi="Times New Roman"/>
          <w:sz w:val="24"/>
          <w:szCs w:val="24"/>
          <w:lang w:val="sl-SI"/>
        </w:rPr>
        <w:t>načrtovanje notranjega poročanja</w:t>
      </w:r>
      <w:r w:rsidRPr="00A63CA4">
        <w:rPr>
          <w:rFonts w:ascii="Times New Roman" w:hAnsi="Times New Roman"/>
          <w:sz w:val="24"/>
          <w:szCs w:val="24"/>
          <w:lang w:val="sl-SI"/>
        </w:rPr>
        <w:t xml:space="preserve"> obravnavati kot proj</w:t>
      </w:r>
      <w:r>
        <w:rPr>
          <w:rFonts w:ascii="Times New Roman" w:hAnsi="Times New Roman"/>
          <w:sz w:val="24"/>
          <w:szCs w:val="24"/>
          <w:lang w:val="sl-SI"/>
        </w:rPr>
        <w:t>ekt, izvajanje načrta pa spremljati in ga prilagajati spremenjenim okoliščinam;</w:t>
      </w:r>
    </w:p>
    <w:p w:rsidR="00D636C3" w:rsidRDefault="00D636C3" w:rsidP="00646F1F">
      <w:pPr>
        <w:pStyle w:val="Telobesedila1"/>
        <w:numPr>
          <w:ilvl w:val="2"/>
          <w:numId w:val="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w:t>
      </w:r>
      <w:r w:rsidRPr="00A63CA4">
        <w:rPr>
          <w:rFonts w:ascii="Times New Roman" w:hAnsi="Times New Roman"/>
          <w:sz w:val="24"/>
          <w:szCs w:val="24"/>
          <w:lang w:val="sl-SI"/>
        </w:rPr>
        <w:t xml:space="preserve">išje poslovodstvo mora stalno pregledovati </w:t>
      </w:r>
      <w:r>
        <w:rPr>
          <w:rFonts w:ascii="Times New Roman" w:hAnsi="Times New Roman"/>
          <w:sz w:val="24"/>
          <w:szCs w:val="24"/>
          <w:lang w:val="sl-SI"/>
        </w:rPr>
        <w:t>proces načrtovanja</w:t>
      </w:r>
      <w:r w:rsidRPr="00A63CA4">
        <w:rPr>
          <w:rFonts w:ascii="Times New Roman" w:hAnsi="Times New Roman"/>
          <w:sz w:val="24"/>
          <w:szCs w:val="24"/>
          <w:lang w:val="sl-SI"/>
        </w:rPr>
        <w:t xml:space="preserve"> in uvajati nujne spremembe.</w:t>
      </w:r>
    </w:p>
    <w:p w:rsidR="00D636C3"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Načrtovanje notranjega poročanja je urejeno z ustreznimi splošnimi akti oziroma z organizacijskimi predpisi združbe.</w:t>
      </w:r>
    </w:p>
    <w:p w:rsidR="00D636C3" w:rsidRPr="0095503E" w:rsidRDefault="00D636C3" w:rsidP="00646F1F">
      <w:pPr>
        <w:pStyle w:val="Telobesedila1"/>
        <w:numPr>
          <w:ilvl w:val="1"/>
          <w:numId w:val="89"/>
        </w:numPr>
        <w:tabs>
          <w:tab w:val="num" w:pos="0"/>
        </w:tabs>
        <w:spacing w:before="0" w:line="240" w:lineRule="auto"/>
        <w:ind w:left="0" w:firstLine="0"/>
        <w:rPr>
          <w:rFonts w:ascii="Times New Roman" w:hAnsi="Times New Roman"/>
          <w:sz w:val="24"/>
          <w:szCs w:val="24"/>
          <w:lang w:val="sl-SI"/>
        </w:rPr>
      </w:pPr>
      <w:r w:rsidRPr="006E3AF0">
        <w:rPr>
          <w:rFonts w:ascii="Times New Roman" w:hAnsi="Times New Roman"/>
          <w:sz w:val="24"/>
          <w:szCs w:val="24"/>
          <w:lang w:val="sl-SI"/>
        </w:rPr>
        <w:t>Izvajalec načrtovanja računovodskega notranjega poročanja je lahko računovodja, če v združbi ni organizirane posebne plansko-analitske službe, ki je sicer praviloma koordinator procesa celotnega načrtovanja v združbi. V takem primeru mu je v procesu načrtovanja pod</w:t>
      </w:r>
      <w:r>
        <w:rPr>
          <w:rFonts w:ascii="Times New Roman" w:hAnsi="Times New Roman"/>
          <w:sz w:val="24"/>
          <w:szCs w:val="24"/>
          <w:lang w:val="sl-SI"/>
        </w:rPr>
        <w:t>rejen tudi vodja računovodstva.</w:t>
      </w:r>
    </w:p>
    <w:p w:rsidR="00A92353" w:rsidRDefault="00A92353">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A92353" w:rsidRDefault="00A92353" w:rsidP="00A92353">
      <w:pPr>
        <w:pStyle w:val="Telobesedila1"/>
        <w:tabs>
          <w:tab w:val="left" w:pos="567"/>
        </w:tabs>
        <w:spacing w:before="0" w:line="240" w:lineRule="auto"/>
        <w:ind w:firstLine="0"/>
        <w:jc w:val="center"/>
        <w:rPr>
          <w:rFonts w:ascii="Times New Roman" w:hAnsi="Times New Roman"/>
          <w:b/>
          <w:sz w:val="32"/>
          <w:szCs w:val="32"/>
          <w:lang w:val="sl-SI"/>
        </w:rPr>
      </w:pPr>
      <w:r>
        <w:rPr>
          <w:rFonts w:ascii="Times New Roman" w:eastAsia="Calibri" w:hAnsi="Times New Roman"/>
          <w:b/>
          <w:sz w:val="32"/>
          <w:szCs w:val="32"/>
          <w:lang w:val="sl-SI" w:eastAsia="en-US"/>
        </w:rPr>
        <w:lastRenderedPageBreak/>
        <w:t xml:space="preserve">10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O ORGANIZIRANJU INFORMACIJSKEGA SISTEMA</w:t>
      </w:r>
      <w:r w:rsidRPr="002B4D80">
        <w:rPr>
          <w:rFonts w:ascii="Times New Roman" w:hAnsi="Times New Roman"/>
          <w:b/>
          <w:sz w:val="32"/>
          <w:szCs w:val="32"/>
          <w:lang w:val="sl-SI"/>
        </w:rPr>
        <w:t xml:space="preserve"> </w:t>
      </w:r>
      <w:r>
        <w:rPr>
          <w:rFonts w:ascii="Times New Roman" w:hAnsi="Times New Roman"/>
          <w:b/>
          <w:sz w:val="32"/>
          <w:szCs w:val="32"/>
          <w:lang w:val="sl-SI"/>
        </w:rPr>
        <w:t xml:space="preserve">ZA </w:t>
      </w:r>
      <w:r w:rsidRPr="002B4D80">
        <w:rPr>
          <w:rFonts w:ascii="Times New Roman" w:hAnsi="Times New Roman"/>
          <w:b/>
          <w:sz w:val="32"/>
          <w:szCs w:val="32"/>
          <w:lang w:val="sl-SI"/>
        </w:rPr>
        <w:t>NOTRANJE</w:t>
      </w:r>
      <w:r>
        <w:rPr>
          <w:rFonts w:ascii="Times New Roman" w:hAnsi="Times New Roman"/>
          <w:b/>
          <w:sz w:val="32"/>
          <w:szCs w:val="32"/>
          <w:lang w:val="sl-SI"/>
        </w:rPr>
        <w:t xml:space="preserve"> POROČANJE</w:t>
      </w:r>
    </w:p>
    <w:p w:rsidR="00A92353" w:rsidRDefault="00A92353" w:rsidP="00A92353">
      <w:pPr>
        <w:pStyle w:val="Telobesedila1"/>
        <w:tabs>
          <w:tab w:val="left" w:pos="567"/>
        </w:tabs>
        <w:spacing w:before="0" w:line="240" w:lineRule="auto"/>
        <w:ind w:firstLine="0"/>
        <w:rPr>
          <w:rFonts w:ascii="Times New Roman" w:eastAsia="Calibri" w:hAnsi="Times New Roman"/>
          <w:b/>
          <w:sz w:val="24"/>
          <w:szCs w:val="24"/>
          <w:lang w:val="sl-SI" w:eastAsia="en-US"/>
        </w:rPr>
      </w:pPr>
    </w:p>
    <w:p w:rsidR="00A92353" w:rsidRDefault="00A92353" w:rsidP="00646F1F">
      <w:pPr>
        <w:pStyle w:val="Telobesedila1"/>
        <w:numPr>
          <w:ilvl w:val="0"/>
          <w:numId w:val="95"/>
        </w:numPr>
        <w:spacing w:before="0" w:line="240" w:lineRule="auto"/>
        <w:ind w:left="426" w:hanging="426"/>
        <w:rPr>
          <w:rFonts w:ascii="Times New Roman" w:eastAsia="Calibri" w:hAnsi="Times New Roman"/>
          <w:b/>
          <w:sz w:val="24"/>
          <w:szCs w:val="24"/>
          <w:lang w:val="sl-SI" w:eastAsia="en-US"/>
        </w:rPr>
      </w:pPr>
      <w:r>
        <w:rPr>
          <w:rFonts w:ascii="Times New Roman" w:eastAsia="Calibri" w:hAnsi="Times New Roman"/>
          <w:b/>
          <w:sz w:val="24"/>
          <w:szCs w:val="24"/>
          <w:lang w:val="sl-SI" w:eastAsia="en-US"/>
        </w:rPr>
        <w:t>NAČELA ORGANIZACIJSKE STRUKTURE IN PROCESOV</w:t>
      </w: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4"/>
          <w:szCs w:val="24"/>
          <w:lang w:val="sl-SI" w:eastAsia="en-US"/>
        </w:rPr>
      </w:pP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Organiziranje (priprava izvajanja) informacijskega sistema za notranje poročanje temelji na splošnih načelih o informacijskem sistemu za notranje poročanje iz prvega poglavja tega kodeksa.</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sistem za notranje poročanje je organizacijsko vključen v celotni informacijski sistem združbe, pri čemer je treba upoštevati posebnosti notranjega poročanja oziroma razlike v primerjavi z zunanjim poročanjem (točka 1.2 tega kodeksa). Prav tako je računovodstvo za notranje poročanje skupaj z računovodstvom za zunanje poročanje vključeno v celovit računovodski informacijski sistem.</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sistem za notranje poročanje z vidika informacijskih procesov kot prvo fazo obsega tri področja evidentiranja podatkov (knjigovodenje, izvajalno oziroma operativno evidentiranje in statistično evidentiranje), nato pa še predračunavanje, analiziranje, informiranje, shranjevanje in nadziranje znotraj sistema. To so obenem tudi področja organiziranja sistema notranjega poročanja.</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Tako kot celotni informacijski sistem se tudi informacijski sistem za notranje poročanje razteza v vse organizacijske enote</w:t>
      </w:r>
      <w:r w:rsidRPr="00670F8A">
        <w:rPr>
          <w:rFonts w:ascii="Times New Roman" w:hAnsi="Times New Roman"/>
          <w:sz w:val="24"/>
          <w:szCs w:val="24"/>
          <w:lang w:val="sl-SI"/>
        </w:rPr>
        <w:t xml:space="preserve"> </w:t>
      </w:r>
      <w:r>
        <w:rPr>
          <w:rFonts w:ascii="Times New Roman" w:hAnsi="Times New Roman"/>
          <w:sz w:val="24"/>
          <w:szCs w:val="24"/>
          <w:lang w:val="sl-SI"/>
        </w:rPr>
        <w:t xml:space="preserve">združbe. Vsako (re)organiziranje sistema notranjega poročanje pomeni torej (re)organiziranje celotne združbe z vidika notranjega poročanja. </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Vodenje sistema notranjega poročanja se odvija predvsem s koordiniranjem in usklajevanjem procesov, kar obsega načrtovanje, organiziranje in nadziranje teh procesov ter vodenje ljudi.</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Običajno je vodja sistema notranjega poročanja obenem tudi koordinator zunanjega poročanja, v manjših podjetjih pa kar vodja računovodstva.</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Organiziranje sistema za notranje poročanje načeloma poteka v več fazah:</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preučitev vizije in razvojnih usmeritev združbe ter ustreznih informacijskih potreb,</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posnetek in analiza obstoječe organiziranosti (preučitev ugodnosti in pomanjkljivosti z vidika podpore viziji ter</w:t>
      </w:r>
      <w:r w:rsidRPr="00477F2C">
        <w:rPr>
          <w:rFonts w:ascii="Times New Roman" w:hAnsi="Times New Roman"/>
          <w:sz w:val="24"/>
          <w:szCs w:val="24"/>
          <w:lang w:val="sl-SI"/>
        </w:rPr>
        <w:t xml:space="preserve"> </w:t>
      </w:r>
      <w:r>
        <w:rPr>
          <w:rFonts w:ascii="Times New Roman" w:hAnsi="Times New Roman"/>
          <w:sz w:val="24"/>
          <w:szCs w:val="24"/>
          <w:lang w:val="sl-SI"/>
        </w:rPr>
        <w:t>ugotovitev področij potrebnih sprememb),</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 makro, mezo in mikro organiziranosti sistema za notranje poročanje,</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 uvedbe sprememb (sprožitev postopka, opredelitev potrebnih pristopov in morebitnih težav pri uvajanju sprememb),</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normativna podpora,</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zagotovitev (tudi elektronskega) dokumentacijskega sistema,</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uvedba sprememb in nadziranje uvajanja,</w:t>
      </w:r>
    </w:p>
    <w:p w:rsidR="00A92353" w:rsidRDefault="00A92353" w:rsidP="00646F1F">
      <w:pPr>
        <w:pStyle w:val="Telobesedila1"/>
        <w:numPr>
          <w:ilvl w:val="2"/>
          <w:numId w:val="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preveritev in spremljanje učinkov sprememb ter morebitni popravki.</w:t>
      </w:r>
    </w:p>
    <w:p w:rsidR="00A92353" w:rsidRPr="00BA10B1"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Makro organiziranost opredeljuje sistem notranjega poročanja na ravni združbe, mezo organiziranost pa opredeljuje organizacijske enote, ki izvajajo procese notranjega poročanja, zlasti računovodsko službo. Mikro organiziranost opredeljuje strukturo delovnih nalog po programih dela (delovnih mestih) in njihovo razporejanje.</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lang w:val="sl-SI"/>
        </w:rPr>
        <w:t>Poslovodni vidik</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tabs>
          <w:tab w:val="num" w:pos="0"/>
        </w:tabs>
        <w:spacing w:before="0" w:line="240" w:lineRule="auto"/>
        <w:ind w:left="709" w:hanging="709"/>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procesa (re)organiziranja sistema notranjega poročanja obsega odločanje in usklajevanje pri:</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kratkoročnemu in dolgoročnemu načrtovanju organiziranosti notranjega poročanja,</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pripravi izvajanja (organiziranje sistema notranjega poročanja),</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nadziranju procesa (re)organiziranja,</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etičnosti organiziranja.</w:t>
      </w:r>
    </w:p>
    <w:p w:rsidR="00A92353" w:rsidRDefault="00A92353" w:rsidP="00646F1F">
      <w:pPr>
        <w:pStyle w:val="Telobesedila1"/>
        <w:numPr>
          <w:ilvl w:val="1"/>
          <w:numId w:val="97"/>
        </w:numPr>
        <w:tabs>
          <w:tab w:val="num" w:pos="0"/>
        </w:tabs>
        <w:spacing w:before="0" w:line="240" w:lineRule="auto"/>
        <w:ind w:left="709" w:hanging="709"/>
        <w:rPr>
          <w:rFonts w:ascii="Times New Roman" w:hAnsi="Times New Roman"/>
          <w:sz w:val="24"/>
          <w:szCs w:val="24"/>
          <w:lang w:val="sl-SI"/>
        </w:rPr>
      </w:pPr>
      <w:r>
        <w:rPr>
          <w:rFonts w:ascii="Times New Roman" w:hAnsi="Times New Roman"/>
          <w:sz w:val="24"/>
          <w:szCs w:val="24"/>
          <w:lang w:val="sl-SI"/>
        </w:rPr>
        <w:t xml:space="preserve">Pri </w:t>
      </w:r>
      <w:r w:rsidRPr="001940CB">
        <w:rPr>
          <w:rFonts w:ascii="Times New Roman" w:hAnsi="Times New Roman"/>
          <w:i/>
          <w:sz w:val="24"/>
          <w:szCs w:val="24"/>
          <w:lang w:val="sl-SI"/>
        </w:rPr>
        <w:t>načrtovanj</w:t>
      </w:r>
      <w:r>
        <w:rPr>
          <w:rFonts w:ascii="Times New Roman" w:hAnsi="Times New Roman"/>
          <w:i/>
          <w:sz w:val="24"/>
          <w:szCs w:val="24"/>
          <w:lang w:val="sl-SI"/>
        </w:rPr>
        <w:t>u</w:t>
      </w:r>
      <w:r>
        <w:rPr>
          <w:rFonts w:ascii="Times New Roman" w:hAnsi="Times New Roman"/>
          <w:sz w:val="24"/>
          <w:szCs w:val="24"/>
          <w:lang w:val="sl-SI"/>
        </w:rPr>
        <w:t xml:space="preserve"> organiziranja sistema notranjega poročanja se združba odloča zlasti o:</w:t>
      </w:r>
    </w:p>
    <w:p w:rsidR="00A92353" w:rsidRDefault="00A92353" w:rsidP="00646F1F">
      <w:pPr>
        <w:pStyle w:val="Telobesedila1"/>
        <w:numPr>
          <w:ilvl w:val="2"/>
          <w:numId w:val="9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organizacijski strukturi, organizacijskem sistemu in organizacijskih vlogah v okviru notranjega poročanja, vključno z opredelitvijo mest odgovornosti;</w:t>
      </w:r>
    </w:p>
    <w:p w:rsidR="00A92353" w:rsidRDefault="00A92353" w:rsidP="00646F1F">
      <w:pPr>
        <w:pStyle w:val="Telobesedila1"/>
        <w:numPr>
          <w:ilvl w:val="0"/>
          <w:numId w:val="31"/>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načinu in postopku uvajanja sprememb</w:t>
      </w:r>
      <w:r w:rsidRPr="00A11A9F">
        <w:rPr>
          <w:rFonts w:ascii="Times New Roman" w:hAnsi="Times New Roman"/>
          <w:sz w:val="24"/>
          <w:szCs w:val="24"/>
          <w:lang w:val="sl-SI"/>
        </w:rPr>
        <w:t xml:space="preserve"> </w:t>
      </w:r>
      <w:r>
        <w:rPr>
          <w:rFonts w:ascii="Times New Roman" w:hAnsi="Times New Roman"/>
          <w:sz w:val="24"/>
          <w:szCs w:val="24"/>
          <w:lang w:val="sl-SI"/>
        </w:rPr>
        <w:t>ter o njegovem razvoju;</w:t>
      </w:r>
    </w:p>
    <w:p w:rsidR="00A92353" w:rsidRDefault="00A92353" w:rsidP="00646F1F">
      <w:pPr>
        <w:pStyle w:val="Telobesedila1"/>
        <w:numPr>
          <w:ilvl w:val="0"/>
          <w:numId w:val="31"/>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spremembah v normativni podpori (splošni akti in organizacijska navodila) notranjemu poročanju;</w:t>
      </w:r>
    </w:p>
    <w:p w:rsidR="00A92353" w:rsidRDefault="00A92353" w:rsidP="00646F1F">
      <w:pPr>
        <w:pStyle w:val="Telobesedila1"/>
        <w:numPr>
          <w:ilvl w:val="0"/>
          <w:numId w:val="31"/>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dokumentacijskem sistemu (sistem in šifriranje listin, gibanje listin, odgovorne osebe),</w:t>
      </w:r>
    </w:p>
    <w:p w:rsidR="00A92353" w:rsidRDefault="00A92353" w:rsidP="00646F1F">
      <w:pPr>
        <w:pStyle w:val="Telobesedila1"/>
        <w:numPr>
          <w:ilvl w:val="0"/>
          <w:numId w:val="31"/>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potrebnih sredstvih in informacijski tehnologiji ter kadrovskih zmogljivosti.</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 xml:space="preserve">Najpomembnejši del načrtovanja organiziranja notranjega poročanja je načrtovanje organiziranja računovodstva za notranje poročanje. </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organiziranja računovodstva s poslovodnega vidika obsega:</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opredelitev vseh nalog računovodstva, ki se bodo opravljale v združbi;</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opredelitev nalog, ki se bodo opravljale znotraj</w:t>
      </w:r>
      <w:r>
        <w:rPr>
          <w:rFonts w:ascii="Times New Roman" w:hAnsi="Times New Roman"/>
          <w:sz w:val="24"/>
          <w:szCs w:val="24"/>
          <w:lang w:val="sl-SI"/>
        </w:rPr>
        <w:t>,</w:t>
      </w:r>
      <w:r w:rsidRPr="00176C22">
        <w:rPr>
          <w:rFonts w:ascii="Times New Roman" w:hAnsi="Times New Roman"/>
          <w:sz w:val="24"/>
          <w:szCs w:val="24"/>
          <w:lang w:val="sl-SI"/>
        </w:rPr>
        <w:t xml:space="preserve"> in nalog, ki se bodo opravljale zunaj računovodske službe;</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opredelitev nalog, ki se bodo opravljale zunaj združbe;</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zamisel ustrezne organizacijske strukture računovodstva na makro, mezo in mikro ravni;</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zamisel ustreznih organizacijskih sistemov vključno s predvideno informacijsko tehnologijo;</w:t>
      </w:r>
    </w:p>
    <w:p w:rsidR="00A92353" w:rsidRPr="00176C22" w:rsidRDefault="00A92353" w:rsidP="00646F1F">
      <w:pPr>
        <w:pStyle w:val="Telobesedila1"/>
        <w:numPr>
          <w:ilvl w:val="2"/>
          <w:numId w:val="100"/>
        </w:numPr>
        <w:spacing w:before="0" w:line="240" w:lineRule="auto"/>
        <w:ind w:left="709" w:hanging="283"/>
        <w:rPr>
          <w:rFonts w:ascii="Times New Roman" w:hAnsi="Times New Roman"/>
          <w:sz w:val="24"/>
          <w:szCs w:val="24"/>
          <w:lang w:val="sl-SI"/>
        </w:rPr>
      </w:pPr>
      <w:r w:rsidRPr="00176C22">
        <w:rPr>
          <w:rFonts w:ascii="Times New Roman" w:hAnsi="Times New Roman"/>
          <w:sz w:val="24"/>
          <w:szCs w:val="24"/>
          <w:lang w:val="sl-SI"/>
        </w:rPr>
        <w:t>zamisel zagotovitve potrebnih kadrov v posameznih organizacijskih enotah po dinamiki in kvalifikacijah.</w:t>
      </w:r>
    </w:p>
    <w:p w:rsidR="00A92353" w:rsidRPr="008D3386"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Spreminjanje oziroma razvoj organiziranosti (organizacijski razvoj) je </w:t>
      </w:r>
      <w:r w:rsidRPr="00A82F8B">
        <w:rPr>
          <w:rFonts w:ascii="Times New Roman" w:hAnsi="Times New Roman"/>
          <w:iCs/>
          <w:sz w:val="24"/>
          <w:szCs w:val="24"/>
          <w:lang w:val="sl-SI"/>
        </w:rPr>
        <w:t xml:space="preserve">nenehni proces preoblikovanja notranjih prvin združbe za obvladovanje odločilnih vplivnih dejavnikov, pomembnih za </w:t>
      </w:r>
      <w:r>
        <w:rPr>
          <w:rFonts w:ascii="Times New Roman" w:hAnsi="Times New Roman"/>
          <w:iCs/>
          <w:sz w:val="24"/>
          <w:szCs w:val="24"/>
          <w:lang w:val="sl-SI"/>
        </w:rPr>
        <w:t>njeno učinkovitost in uspešnost.</w:t>
      </w:r>
    </w:p>
    <w:p w:rsidR="00A92353" w:rsidRPr="00A82F8B"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iCs/>
          <w:sz w:val="24"/>
          <w:szCs w:val="24"/>
          <w:lang w:val="sl-SI"/>
        </w:rPr>
        <w:t>Temeljna dejavnika organizacijskega razvoja sistema notranjega poročanja sta razvoj potreb po informacijah in razvoj informacijsko-komunikacijske tehnologije (IKT). Razvoj potreb po informacijah neposredno vpliva na proces analiziranja za notranje poročanje, ki je obravnavan v četrtem poglavju tega kodeksa, načela organiziranja v zvezi z IKT pa obravnava drugi del desetega poglavja tega kodeksa.</w:t>
      </w:r>
    </w:p>
    <w:p w:rsidR="00A92353" w:rsidRPr="00A82F8B"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iCs/>
          <w:sz w:val="24"/>
          <w:szCs w:val="24"/>
          <w:lang w:val="sl-SI"/>
        </w:rPr>
        <w:t xml:space="preserve">Razvoj organiziranosti </w:t>
      </w:r>
      <w:r w:rsidRPr="00A82F8B">
        <w:rPr>
          <w:rFonts w:ascii="Times New Roman" w:hAnsi="Times New Roman"/>
          <w:iCs/>
          <w:sz w:val="24"/>
          <w:szCs w:val="24"/>
          <w:lang w:val="sl-SI"/>
        </w:rPr>
        <w:t>sistema notranjega poročanja</w:t>
      </w:r>
      <w:r>
        <w:rPr>
          <w:rFonts w:ascii="Times New Roman" w:hAnsi="Times New Roman"/>
          <w:iCs/>
          <w:sz w:val="24"/>
          <w:szCs w:val="24"/>
          <w:lang w:val="sl-SI"/>
        </w:rPr>
        <w:t xml:space="preserve"> in s tem tudi računovodstva za notranje poročanje načeloma poteka v dveh smereh:</w:t>
      </w:r>
    </w:p>
    <w:p w:rsidR="00A92353" w:rsidRDefault="00A92353" w:rsidP="00646F1F">
      <w:pPr>
        <w:pStyle w:val="Telobesedila1"/>
        <w:numPr>
          <w:ilvl w:val="2"/>
          <w:numId w:val="10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 smeri razvoja informacijskega sistema samega:</w:t>
      </w:r>
    </w:p>
    <w:p w:rsidR="00A92353" w:rsidRDefault="00A92353" w:rsidP="00646F1F">
      <w:pPr>
        <w:pStyle w:val="Telobesedila1"/>
        <w:numPr>
          <w:ilvl w:val="3"/>
          <w:numId w:val="102"/>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razvoj zmogljivosti sistema,</w:t>
      </w:r>
    </w:p>
    <w:p w:rsidR="00A92353" w:rsidRDefault="00A92353" w:rsidP="00646F1F">
      <w:pPr>
        <w:pStyle w:val="Telobesedila1"/>
        <w:numPr>
          <w:ilvl w:val="3"/>
          <w:numId w:val="102"/>
        </w:numPr>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razvoj informacijskih funkcij sistema,</w:t>
      </w:r>
    </w:p>
    <w:p w:rsidR="00A92353" w:rsidRDefault="00A92353" w:rsidP="00646F1F">
      <w:pPr>
        <w:pStyle w:val="Telobesedila1"/>
        <w:numPr>
          <w:ilvl w:val="2"/>
          <w:numId w:val="10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 razmerju med računovodskim in neračunovodskim informacijskim sistemom za notranje poročanje, pri čemer se računovodski sistem širi na račun neračunovodskega.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w:t>
      </w:r>
      <w:r>
        <w:rPr>
          <w:rFonts w:ascii="Times New Roman" w:hAnsi="Times New Roman"/>
          <w:i/>
          <w:sz w:val="24"/>
          <w:szCs w:val="24"/>
          <w:lang w:val="sl-SI"/>
        </w:rPr>
        <w:t>organiziranju</w:t>
      </w:r>
      <w:r>
        <w:rPr>
          <w:rFonts w:ascii="Times New Roman" w:hAnsi="Times New Roman"/>
          <w:sz w:val="24"/>
          <w:szCs w:val="24"/>
          <w:lang w:val="sl-SI"/>
        </w:rPr>
        <w:t xml:space="preserve"> </w:t>
      </w:r>
      <w:r w:rsidRPr="00A11A9F">
        <w:rPr>
          <w:rFonts w:ascii="Times New Roman" w:hAnsi="Times New Roman"/>
          <w:sz w:val="24"/>
          <w:szCs w:val="24"/>
          <w:lang w:val="sl-SI"/>
        </w:rPr>
        <w:t xml:space="preserve">sistema notranjega poročanja </w:t>
      </w:r>
      <w:r>
        <w:rPr>
          <w:rFonts w:ascii="Times New Roman" w:hAnsi="Times New Roman"/>
          <w:sz w:val="24"/>
          <w:szCs w:val="24"/>
          <w:lang w:val="sl-SI"/>
        </w:rPr>
        <w:t>se združba odloča o operativnih, taktičnih in strateških ukrepih za izvedbo in uvedbo načrtovanega informacijskega sistema zlasti na področjih zagotavljanja potrebnih sredstev, normativnega urejanja in kadrovanja oziroma ravnanja z ljudmi ter motiviranja.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organiziranju je treba upoštevati zlasti velikost in organizacijsko obliko združbe, razpoložljivost kadrov, raven znanja, slog vodenja in organizacijsko kulturo združbe.</w:t>
      </w:r>
    </w:p>
    <w:p w:rsidR="00A92353" w:rsidRPr="003F69DF"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9251BB">
        <w:rPr>
          <w:rFonts w:ascii="Times New Roman" w:hAnsi="Times New Roman"/>
          <w:i/>
          <w:sz w:val="24"/>
          <w:szCs w:val="24"/>
          <w:lang w:val="sl-SI"/>
        </w:rPr>
        <w:lastRenderedPageBreak/>
        <w:t>Nadziranje</w:t>
      </w:r>
      <w:r w:rsidRPr="003F69DF">
        <w:rPr>
          <w:rFonts w:ascii="Times New Roman" w:hAnsi="Times New Roman"/>
          <w:sz w:val="24"/>
          <w:szCs w:val="24"/>
          <w:lang w:val="sl-SI"/>
        </w:rPr>
        <w:t xml:space="preserve"> procesa </w:t>
      </w:r>
      <w:r>
        <w:rPr>
          <w:rFonts w:ascii="Times New Roman" w:hAnsi="Times New Roman"/>
          <w:sz w:val="24"/>
          <w:szCs w:val="24"/>
          <w:lang w:val="sl-SI"/>
        </w:rPr>
        <w:t xml:space="preserve">organiziranja </w:t>
      </w:r>
      <w:r w:rsidRPr="00B917AD">
        <w:rPr>
          <w:rFonts w:ascii="Times New Roman" w:hAnsi="Times New Roman"/>
          <w:sz w:val="24"/>
          <w:szCs w:val="24"/>
        </w:rPr>
        <w:t xml:space="preserve">se </w:t>
      </w:r>
      <w:r w:rsidRPr="00B917AD">
        <w:rPr>
          <w:rFonts w:ascii="Times New Roman" w:hAnsi="Times New Roman"/>
          <w:sz w:val="24"/>
          <w:szCs w:val="24"/>
          <w:lang w:val="sl-SI"/>
        </w:rPr>
        <w:t xml:space="preserve">odvija ves čas poteka procesa skladno z načrtovanim načinom in obliko nadziranja projekta </w:t>
      </w:r>
      <w:r w:rsidRPr="00DC575C">
        <w:rPr>
          <w:rFonts w:ascii="Times New Roman" w:hAnsi="Times New Roman"/>
          <w:sz w:val="24"/>
          <w:szCs w:val="24"/>
          <w:lang w:val="sl-SI"/>
        </w:rPr>
        <w:t xml:space="preserve">predvsem na </w:t>
      </w:r>
      <w:r>
        <w:rPr>
          <w:rFonts w:ascii="Times New Roman" w:hAnsi="Times New Roman"/>
          <w:sz w:val="24"/>
          <w:szCs w:val="24"/>
          <w:lang w:val="sl-SI"/>
        </w:rPr>
        <w:t>naslednjih</w:t>
      </w:r>
      <w:r w:rsidRPr="00DC575C">
        <w:rPr>
          <w:rFonts w:ascii="Times New Roman" w:hAnsi="Times New Roman"/>
          <w:sz w:val="24"/>
          <w:szCs w:val="24"/>
          <w:lang w:val="sl-SI"/>
        </w:rPr>
        <w:t xml:space="preserve"> področjih: nadziranje v</w:t>
      </w:r>
      <w:r>
        <w:rPr>
          <w:rFonts w:ascii="Times New Roman" w:hAnsi="Times New Roman"/>
          <w:sz w:val="24"/>
          <w:szCs w:val="24"/>
          <w:lang w:val="sl-SI"/>
        </w:rPr>
        <w:t xml:space="preserve"> teku procesa (re)organiziranja in postavljanja dokumentacijskega sistema</w:t>
      </w:r>
      <w:r w:rsidRPr="003F69DF">
        <w:rPr>
          <w:rFonts w:ascii="Times New Roman" w:hAnsi="Times New Roman"/>
          <w:sz w:val="24"/>
          <w:szCs w:val="24"/>
          <w:lang w:val="sl-SI"/>
        </w:rPr>
        <w:t xml:space="preserve"> </w:t>
      </w:r>
      <w:r>
        <w:rPr>
          <w:rFonts w:ascii="Times New Roman" w:hAnsi="Times New Roman"/>
          <w:sz w:val="24"/>
          <w:szCs w:val="24"/>
          <w:lang w:val="sl-SI"/>
        </w:rPr>
        <w:t>ter nadziranje ustreznosti uvedenih organizacijskih rešitev</w:t>
      </w:r>
      <w:r w:rsidRPr="00DC575C">
        <w:rPr>
          <w:rFonts w:ascii="Times New Roman" w:hAnsi="Times New Roman"/>
          <w:sz w:val="24"/>
          <w:szCs w:val="24"/>
          <w:lang w:val="sl-SI"/>
        </w:rPr>
        <w:t xml:space="preserve"> </w:t>
      </w:r>
      <w:r>
        <w:rPr>
          <w:rFonts w:ascii="Times New Roman" w:hAnsi="Times New Roman"/>
          <w:sz w:val="24"/>
          <w:szCs w:val="24"/>
          <w:lang w:val="sl-SI"/>
        </w:rPr>
        <w:t>skladno z načeli petega poglavja tega kodeksa. To omogoča ustrezne popravljalne ukrepe.</w:t>
      </w:r>
    </w:p>
    <w:p w:rsidR="00A92353" w:rsidRPr="00ED59AD"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okviru </w:t>
      </w:r>
      <w:r>
        <w:rPr>
          <w:rFonts w:ascii="Times New Roman" w:hAnsi="Times New Roman"/>
          <w:i/>
          <w:sz w:val="24"/>
          <w:szCs w:val="24"/>
          <w:lang w:val="sl-SI"/>
        </w:rPr>
        <w:t>etičnosti organiziranja</w:t>
      </w:r>
      <w:r>
        <w:rPr>
          <w:rFonts w:ascii="Times New Roman" w:hAnsi="Times New Roman"/>
          <w:sz w:val="24"/>
          <w:szCs w:val="24"/>
          <w:lang w:val="sl-SI"/>
        </w:rPr>
        <w:t xml:space="preserve"> je treba v celoti upoštevati načela poklicne in poslovne etike in jih usklajevati z načeli osebne etike nosilca organiziranja</w:t>
      </w:r>
      <w:r w:rsidRPr="00B575E2">
        <w:rPr>
          <w:rFonts w:ascii="Times New Roman" w:hAnsi="Times New Roman"/>
          <w:sz w:val="24"/>
          <w:szCs w:val="24"/>
          <w:lang w:val="sl-SI"/>
        </w:rPr>
        <w:t xml:space="preserve"> </w:t>
      </w:r>
      <w:r>
        <w:rPr>
          <w:rFonts w:ascii="Times New Roman" w:hAnsi="Times New Roman"/>
          <w:sz w:val="24"/>
          <w:szCs w:val="24"/>
          <w:lang w:val="sl-SI"/>
        </w:rPr>
        <w:t>zlasti pa je treba ustrezno upoštevati načela o etičnosti odločanja skladno z drugim poglavjem Kodeksa poklicne etike poslovnega finančnika.</w:t>
      </w:r>
    </w:p>
    <w:p w:rsidR="00A92353" w:rsidRPr="00ED59AD"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C Informacijski vidik</w:t>
      </w:r>
    </w:p>
    <w:p w:rsidR="00A92353" w:rsidRPr="007143EF"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sidRPr="007143EF">
        <w:rPr>
          <w:rFonts w:ascii="Times New Roman" w:hAnsi="Times New Roman"/>
          <w:sz w:val="24"/>
          <w:szCs w:val="24"/>
          <w:lang w:val="sl-SI"/>
        </w:rPr>
        <w:t>Informacijski vidik</w:t>
      </w:r>
      <w:r w:rsidRPr="002B4D80">
        <w:rPr>
          <w:rFonts w:ascii="Times New Roman" w:hAnsi="Times New Roman"/>
          <w:sz w:val="24"/>
          <w:szCs w:val="24"/>
          <w:lang w:val="sl-SI"/>
        </w:rPr>
        <w:t xml:space="preserve"> </w:t>
      </w:r>
      <w:r>
        <w:rPr>
          <w:rFonts w:ascii="Times New Roman" w:hAnsi="Times New Roman"/>
          <w:sz w:val="24"/>
          <w:szCs w:val="24"/>
          <w:lang w:val="sl-SI"/>
        </w:rPr>
        <w:t>procesa organiziranja sistema notranjega poročanja obsega</w:t>
      </w:r>
      <w:r w:rsidRPr="002B4D80">
        <w:rPr>
          <w:rFonts w:ascii="Times New Roman" w:hAnsi="Times New Roman"/>
          <w:sz w:val="24"/>
          <w:szCs w:val="24"/>
          <w:lang w:val="sl-SI"/>
        </w:rPr>
        <w:t>:</w:t>
      </w:r>
    </w:p>
    <w:p w:rsidR="00A92353" w:rsidRDefault="00A92353" w:rsidP="00646F1F">
      <w:pPr>
        <w:pStyle w:val="Telobesedila1"/>
        <w:numPr>
          <w:ilvl w:val="0"/>
          <w:numId w:val="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informiranje o potrebah po reorganiziranju sistema notranjega poročanja,</w:t>
      </w:r>
    </w:p>
    <w:p w:rsidR="00A92353" w:rsidRPr="002B4D80" w:rsidRDefault="00A92353" w:rsidP="00646F1F">
      <w:pPr>
        <w:pStyle w:val="Telobesedila1"/>
        <w:numPr>
          <w:ilvl w:val="0"/>
          <w:numId w:val="25"/>
        </w:numPr>
        <w:tabs>
          <w:tab w:val="left" w:pos="709"/>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i</w:t>
      </w:r>
      <w:r w:rsidRPr="002B4D80">
        <w:rPr>
          <w:rFonts w:ascii="Times New Roman" w:hAnsi="Times New Roman"/>
          <w:sz w:val="24"/>
          <w:szCs w:val="24"/>
          <w:lang w:val="sl-SI"/>
        </w:rPr>
        <w:t xml:space="preserve">nformiranje o </w:t>
      </w:r>
      <w:r>
        <w:rPr>
          <w:rFonts w:ascii="Times New Roman" w:hAnsi="Times New Roman"/>
          <w:sz w:val="24"/>
          <w:szCs w:val="24"/>
          <w:lang w:val="sl-SI"/>
        </w:rPr>
        <w:t>učinkovitosti procesov in rešitvah organiziranja,</w:t>
      </w:r>
    </w:p>
    <w:p w:rsidR="00A92353" w:rsidRPr="002B4D80" w:rsidRDefault="00A92353" w:rsidP="00646F1F">
      <w:pPr>
        <w:pStyle w:val="Telobesedila1"/>
        <w:numPr>
          <w:ilvl w:val="0"/>
          <w:numId w:val="25"/>
        </w:numPr>
        <w:tabs>
          <w:tab w:val="clear" w:pos="0"/>
          <w:tab w:val="left" w:pos="709"/>
        </w:tabs>
        <w:spacing w:before="0" w:line="240" w:lineRule="auto"/>
        <w:ind w:hanging="24"/>
        <w:rPr>
          <w:rFonts w:ascii="Times New Roman" w:hAnsi="Times New Roman"/>
          <w:sz w:val="24"/>
          <w:szCs w:val="24"/>
          <w:lang w:val="sl-SI"/>
        </w:rPr>
      </w:pPr>
      <w:r>
        <w:rPr>
          <w:rFonts w:ascii="Times New Roman" w:hAnsi="Times New Roman"/>
          <w:sz w:val="24"/>
          <w:szCs w:val="24"/>
          <w:lang w:val="sl-SI"/>
        </w:rPr>
        <w:t>k</w:t>
      </w:r>
      <w:r w:rsidRPr="002B4D80">
        <w:rPr>
          <w:rFonts w:ascii="Times New Roman" w:hAnsi="Times New Roman"/>
          <w:sz w:val="24"/>
          <w:szCs w:val="24"/>
          <w:lang w:val="sl-SI"/>
        </w:rPr>
        <w:t xml:space="preserve">omuniciranje </w:t>
      </w:r>
      <w:r>
        <w:rPr>
          <w:rFonts w:ascii="Times New Roman" w:hAnsi="Times New Roman"/>
          <w:sz w:val="24"/>
          <w:szCs w:val="24"/>
          <w:lang w:val="sl-SI"/>
        </w:rPr>
        <w:t>med</w:t>
      </w:r>
      <w:r w:rsidRPr="002B4D80">
        <w:rPr>
          <w:rFonts w:ascii="Times New Roman" w:hAnsi="Times New Roman"/>
          <w:sz w:val="24"/>
          <w:szCs w:val="24"/>
          <w:lang w:val="sl-SI"/>
        </w:rPr>
        <w:t xml:space="preserve"> </w:t>
      </w:r>
      <w:r>
        <w:rPr>
          <w:rFonts w:ascii="Times New Roman" w:hAnsi="Times New Roman"/>
          <w:sz w:val="24"/>
          <w:szCs w:val="24"/>
          <w:lang w:val="sl-SI"/>
        </w:rPr>
        <w:t>nosilci organiziranja in drugimi vpletenimi,</w:t>
      </w:r>
    </w:p>
    <w:p w:rsidR="00A92353" w:rsidRPr="002B4D80" w:rsidRDefault="00A92353" w:rsidP="00646F1F">
      <w:pPr>
        <w:pStyle w:val="Telobesedila1"/>
        <w:numPr>
          <w:ilvl w:val="0"/>
          <w:numId w:val="25"/>
        </w:numPr>
        <w:tabs>
          <w:tab w:val="clear" w:pos="0"/>
          <w:tab w:val="left" w:pos="709"/>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w:t>
      </w:r>
      <w:r w:rsidRPr="002B4D80">
        <w:rPr>
          <w:rFonts w:ascii="Times New Roman" w:hAnsi="Times New Roman"/>
          <w:sz w:val="24"/>
          <w:szCs w:val="24"/>
          <w:lang w:val="sl-SI"/>
        </w:rPr>
        <w:t xml:space="preserve">hranjevanje in arhiviranje </w:t>
      </w:r>
      <w:r>
        <w:rPr>
          <w:rFonts w:ascii="Times New Roman" w:hAnsi="Times New Roman"/>
          <w:sz w:val="24"/>
          <w:szCs w:val="24"/>
          <w:lang w:val="sl-SI"/>
        </w:rPr>
        <w:t>organizacijskih navodil in splošnih aktov,</w:t>
      </w:r>
    </w:p>
    <w:p w:rsidR="00A92353" w:rsidRPr="002B4D80" w:rsidRDefault="00A92353" w:rsidP="00646F1F">
      <w:pPr>
        <w:pStyle w:val="Telobesedila1"/>
        <w:numPr>
          <w:ilvl w:val="0"/>
          <w:numId w:val="24"/>
        </w:numPr>
        <w:tabs>
          <w:tab w:val="left" w:pos="709"/>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p</w:t>
      </w:r>
      <w:r w:rsidRPr="002B4D80">
        <w:rPr>
          <w:rFonts w:ascii="Times New Roman" w:hAnsi="Times New Roman"/>
          <w:sz w:val="24"/>
          <w:szCs w:val="24"/>
          <w:lang w:val="sl-SI"/>
        </w:rPr>
        <w:t xml:space="preserve">oročanje o nadziranju </w:t>
      </w:r>
      <w:r>
        <w:rPr>
          <w:rFonts w:ascii="Times New Roman" w:hAnsi="Times New Roman"/>
          <w:sz w:val="24"/>
          <w:szCs w:val="24"/>
          <w:lang w:val="sl-SI"/>
        </w:rPr>
        <w:t>organiziranja</w:t>
      </w:r>
      <w:r w:rsidRPr="002B4D80">
        <w:rPr>
          <w:rFonts w:ascii="Times New Roman" w:hAnsi="Times New Roman"/>
          <w:sz w:val="24"/>
          <w:szCs w:val="24"/>
          <w:lang w:val="sl-SI"/>
        </w:rPr>
        <w:t>.</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Potreba po (re)organiziranju praviloma ne nastane čez noč. Zato i</w:t>
      </w:r>
      <w:r w:rsidRPr="00574F5B">
        <w:rPr>
          <w:rFonts w:ascii="Times New Roman" w:hAnsi="Times New Roman"/>
          <w:sz w:val="24"/>
          <w:szCs w:val="24"/>
          <w:lang w:val="sl-SI"/>
        </w:rPr>
        <w:t>nformiranje o potrebah po reorganiziranju sistema notranjega poročanja</w:t>
      </w:r>
      <w:r>
        <w:rPr>
          <w:rFonts w:ascii="Times New Roman" w:hAnsi="Times New Roman"/>
          <w:sz w:val="24"/>
          <w:szCs w:val="24"/>
          <w:lang w:val="sl-SI"/>
        </w:rPr>
        <w:t xml:space="preserve"> temelji na sistemu znakov o potrebnih spremembah v organiziranosti, ki jih ločimo na znake opozarjanja in znake zahtevanja. Znaki zahtevanja opozarjajo že na zrelost trenutka za spremembe.</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Znaki o potrebah po reorganiziranju so praviloma izid sprotnega analiziranja poslovanja oziroma organiziranosti združbe skladno z načeli analiziranja v četrtem poglavju tega kodeksa.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Analiza stanja organiziranja računovodstva obsega zlati.</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nalog, ki jih opravlja računovodstvo v združbi (pri tem zajamemo vse računovodske informacijske funkcije);</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v katerih organizacijskih enotah posamezne naloge opravljajo;</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kdo (po posameznih delovnih mestih) te naloge v organizacijskih enotah opravlja, kakšna so njegova formalna pooblastila in odgovornosti;</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kdo načrtuje opravljanje teh nalog in kdo ga nadzira;</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lastRenderedPageBreak/>
        <w:t>ugotovitev učinkovitosti in uspešnosti opravljanja teh nalog;</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katere naloge računovodstva opravljajo zunaj združbe, kdo jih opravlja in s kakšno učinkovitostjo ter uspešnostjo;</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katere naloge se opravljajo v računovodstvu, vendar ne sodijo v računovodski informacijski sistem;</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o usklajenosti organiziran</w:t>
      </w:r>
      <w:r>
        <w:rPr>
          <w:rFonts w:ascii="Times New Roman" w:hAnsi="Times New Roman"/>
          <w:sz w:val="24"/>
          <w:szCs w:val="24"/>
          <w:lang w:val="sl-SI"/>
        </w:rPr>
        <w:t xml:space="preserve">osti računovodstva z vizijo in s </w:t>
      </w:r>
      <w:r w:rsidRPr="00357339">
        <w:rPr>
          <w:rFonts w:ascii="Times New Roman" w:hAnsi="Times New Roman"/>
          <w:sz w:val="24"/>
          <w:szCs w:val="24"/>
          <w:lang w:val="sl-SI"/>
        </w:rPr>
        <w:t>strategijo združbe kot celote;</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posebnih dejavnikov, ki lahko vplivajo na opredelitev in izvajanje nalog računovodstva;</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ugotovitev, katere računovodske naloge bi bilo, zaradi boljše podpore notranjemu poročanju, še koristno opravljati;</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analizo in oceno kadrovskih zmogljivosti v računovodski službi, po potrebi pa tudi v združbi oziroma drugih organizacijskih enotah;</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 xml:space="preserve">analizo ustreznosti informacijske tehnologije za podporo računovodstvu skladno z </w:t>
      </w:r>
      <w:r>
        <w:rPr>
          <w:rFonts w:ascii="Times New Roman" w:hAnsi="Times New Roman"/>
          <w:sz w:val="24"/>
          <w:szCs w:val="24"/>
          <w:lang w:val="sl-SI"/>
        </w:rPr>
        <w:t>načeli v drugem delu tega poglavja kodeksa;</w:t>
      </w:r>
    </w:p>
    <w:p w:rsidR="00A92353" w:rsidRPr="00357339" w:rsidRDefault="00A92353" w:rsidP="00646F1F">
      <w:pPr>
        <w:pStyle w:val="Telobesedila1"/>
        <w:numPr>
          <w:ilvl w:val="2"/>
          <w:numId w:val="103"/>
        </w:numPr>
        <w:spacing w:before="0" w:line="240" w:lineRule="auto"/>
        <w:ind w:left="709" w:hanging="283"/>
        <w:rPr>
          <w:rFonts w:ascii="Times New Roman" w:hAnsi="Times New Roman"/>
          <w:sz w:val="24"/>
          <w:szCs w:val="24"/>
          <w:lang w:val="sl-SI"/>
        </w:rPr>
      </w:pPr>
      <w:r w:rsidRPr="00357339">
        <w:rPr>
          <w:rFonts w:ascii="Times New Roman" w:hAnsi="Times New Roman"/>
          <w:sz w:val="24"/>
          <w:szCs w:val="24"/>
          <w:lang w:val="sl-SI"/>
        </w:rPr>
        <w:t>oceno organiziranosti računovodstva na osnovi zgornjih ugotovitev, ki vsebuje vse zgoraj navedene vidike.</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Informiranje o procesih in izidih organiziranja sistema notranjega poročanja se praviloma odvija v razmerjih do:</w:t>
      </w:r>
    </w:p>
    <w:p w:rsidR="00A92353" w:rsidRDefault="00A92353" w:rsidP="00646F1F">
      <w:pPr>
        <w:pStyle w:val="Telobesedila1"/>
        <w:numPr>
          <w:ilvl w:val="0"/>
          <w:numId w:val="34"/>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poslovodstva združbe,</w:t>
      </w:r>
    </w:p>
    <w:p w:rsidR="00A92353" w:rsidRDefault="00A92353" w:rsidP="00646F1F">
      <w:pPr>
        <w:pStyle w:val="Telobesedila1"/>
        <w:numPr>
          <w:ilvl w:val="0"/>
          <w:numId w:val="34"/>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nosilcev organiziranja notranjega poročanja,</w:t>
      </w:r>
    </w:p>
    <w:p w:rsidR="00A92353" w:rsidRDefault="00A92353" w:rsidP="00646F1F">
      <w:pPr>
        <w:pStyle w:val="Telobesedila1"/>
        <w:numPr>
          <w:ilvl w:val="0"/>
          <w:numId w:val="34"/>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nadzorovalcev organiziranja,</w:t>
      </w:r>
    </w:p>
    <w:p w:rsidR="00A92353" w:rsidRDefault="00A92353" w:rsidP="00646F1F">
      <w:pPr>
        <w:pStyle w:val="Telobesedila1"/>
        <w:numPr>
          <w:ilvl w:val="0"/>
          <w:numId w:val="34"/>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nadzorovancev nadziranja.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6116A4">
        <w:rPr>
          <w:rFonts w:ascii="Times New Roman" w:hAnsi="Times New Roman"/>
          <w:sz w:val="24"/>
          <w:szCs w:val="24"/>
          <w:lang w:val="sl-SI"/>
        </w:rPr>
        <w:t xml:space="preserve">Informiranje o procesih in izidih organiziranja </w:t>
      </w:r>
      <w:r>
        <w:rPr>
          <w:rFonts w:ascii="Times New Roman" w:hAnsi="Times New Roman"/>
          <w:sz w:val="24"/>
          <w:szCs w:val="24"/>
          <w:lang w:val="sl-SI"/>
        </w:rPr>
        <w:t>pomeni</w:t>
      </w:r>
      <w:r w:rsidRPr="006116A4">
        <w:rPr>
          <w:rFonts w:ascii="Times New Roman" w:hAnsi="Times New Roman"/>
          <w:sz w:val="24"/>
          <w:szCs w:val="24"/>
          <w:lang w:val="sl-SI"/>
        </w:rPr>
        <w:t xml:space="preserve"> </w:t>
      </w:r>
      <w:r>
        <w:rPr>
          <w:rFonts w:ascii="Times New Roman" w:hAnsi="Times New Roman"/>
          <w:sz w:val="24"/>
          <w:szCs w:val="24"/>
          <w:lang w:val="sl-SI"/>
        </w:rPr>
        <w:t>posredovanje informacij o učinkovitosti posameznih organizacijskih rešitev, ki se kaže</w:t>
      </w:r>
      <w:r w:rsidRPr="006116A4">
        <w:rPr>
          <w:rFonts w:ascii="Times New Roman" w:hAnsi="Times New Roman"/>
          <w:sz w:val="24"/>
          <w:szCs w:val="24"/>
          <w:lang w:val="sl-SI"/>
        </w:rPr>
        <w:t xml:space="preserve"> </w:t>
      </w:r>
      <w:r>
        <w:rPr>
          <w:rFonts w:ascii="Times New Roman" w:hAnsi="Times New Roman"/>
          <w:sz w:val="24"/>
          <w:szCs w:val="24"/>
          <w:lang w:val="sl-SI"/>
        </w:rPr>
        <w:t>zlasti v kakovosti poročanja in kakovosti informacij ob danih stroških informacijskega sistema.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F12980">
        <w:rPr>
          <w:rFonts w:ascii="Times New Roman" w:hAnsi="Times New Roman"/>
          <w:sz w:val="24"/>
          <w:szCs w:val="24"/>
          <w:lang w:val="sl-SI"/>
        </w:rPr>
        <w:t>Informacije o organiziranosti sistema za notranje poročanje na temeljni ravni so zlasti informacije o slabostih, prednostih, priložnostih in nevarnostih (</w:t>
      </w:r>
      <w:r w:rsidRPr="00ED59AD">
        <w:rPr>
          <w:rFonts w:ascii="Times New Roman" w:hAnsi="Times New Roman"/>
          <w:i/>
          <w:sz w:val="24"/>
          <w:szCs w:val="24"/>
          <w:lang w:val="sl-SI"/>
        </w:rPr>
        <w:t>SWOT</w:t>
      </w:r>
      <w:r w:rsidRPr="00F12980">
        <w:rPr>
          <w:rFonts w:ascii="Times New Roman" w:hAnsi="Times New Roman"/>
          <w:sz w:val="24"/>
          <w:szCs w:val="24"/>
          <w:lang w:val="sl-SI"/>
        </w:rPr>
        <w:t xml:space="preserve"> matrika) </w:t>
      </w:r>
      <w:r>
        <w:rPr>
          <w:rFonts w:ascii="Times New Roman" w:hAnsi="Times New Roman"/>
          <w:sz w:val="24"/>
          <w:szCs w:val="24"/>
          <w:lang w:val="sl-SI"/>
        </w:rPr>
        <w:t>po posameznih dejavnikih informacijskega sistema za notranje poročanje ter informacije o učinkovitosti organizacijske podpore oblikovanju informacij za notranje poročanje po posameznih organizacijskih delih sistema notranjega poročanja.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172028">
        <w:rPr>
          <w:rFonts w:ascii="Times New Roman" w:hAnsi="Times New Roman"/>
          <w:sz w:val="24"/>
          <w:szCs w:val="24"/>
          <w:lang w:val="sl-SI"/>
        </w:rPr>
        <w:t xml:space="preserve">Informacije o organiziranosti sistema za notranje poročanje na </w:t>
      </w:r>
      <w:r>
        <w:rPr>
          <w:rFonts w:ascii="Times New Roman" w:hAnsi="Times New Roman"/>
          <w:sz w:val="24"/>
          <w:szCs w:val="24"/>
          <w:lang w:val="sl-SI"/>
        </w:rPr>
        <w:t>sprotni</w:t>
      </w:r>
      <w:r w:rsidRPr="00172028">
        <w:rPr>
          <w:rFonts w:ascii="Times New Roman" w:hAnsi="Times New Roman"/>
          <w:sz w:val="24"/>
          <w:szCs w:val="24"/>
          <w:lang w:val="sl-SI"/>
        </w:rPr>
        <w:t xml:space="preserve"> ravni</w:t>
      </w:r>
      <w:r>
        <w:rPr>
          <w:rFonts w:ascii="Times New Roman" w:hAnsi="Times New Roman"/>
          <w:sz w:val="24"/>
          <w:szCs w:val="24"/>
          <w:lang w:val="sl-SI"/>
        </w:rPr>
        <w:t xml:space="preserve"> kažejo tekoče delovanje informacijskega sistema in omogočajo sprotne organizacijske odločitve.</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Računovodske informacije za notranje poročanje se širijo na področje netradicionalnih</w:t>
      </w:r>
      <w:r w:rsidRPr="00EE3B02">
        <w:rPr>
          <w:rFonts w:ascii="Times New Roman" w:hAnsi="Times New Roman"/>
          <w:sz w:val="24"/>
          <w:szCs w:val="24"/>
          <w:lang w:val="sl-SI"/>
        </w:rPr>
        <w:t xml:space="preserve"> </w:t>
      </w:r>
      <w:r w:rsidRPr="00BA6464">
        <w:rPr>
          <w:rFonts w:ascii="Times New Roman" w:hAnsi="Times New Roman"/>
          <w:sz w:val="24"/>
          <w:szCs w:val="24"/>
          <w:lang w:val="sl-SI"/>
        </w:rPr>
        <w:t>vrednostnih in nevrednostnih informacij</w:t>
      </w:r>
      <w:r>
        <w:rPr>
          <w:rFonts w:ascii="Times New Roman" w:hAnsi="Times New Roman"/>
          <w:sz w:val="24"/>
          <w:szCs w:val="24"/>
          <w:lang w:val="sl-SI"/>
        </w:rPr>
        <w:t>, kot so na primer:</w:t>
      </w:r>
    </w:p>
    <w:p w:rsidR="00A92353" w:rsidRPr="00EE3B02" w:rsidRDefault="00A92353" w:rsidP="00646F1F">
      <w:pPr>
        <w:pStyle w:val="Telobesedila1"/>
        <w:numPr>
          <w:ilvl w:val="2"/>
          <w:numId w:val="10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informacije</w:t>
      </w:r>
      <w:r w:rsidRPr="00EE3B02">
        <w:rPr>
          <w:rFonts w:ascii="Times New Roman" w:hAnsi="Times New Roman"/>
          <w:sz w:val="24"/>
          <w:szCs w:val="24"/>
          <w:lang w:val="sl-SI"/>
        </w:rPr>
        <w:t xml:space="preserve">, ki ne predstavljajo dejanskega ali načrtovanega poslovnega dogodka v smislu knjigovodenja (na primer </w:t>
      </w:r>
      <w:r>
        <w:rPr>
          <w:rFonts w:ascii="Times New Roman" w:hAnsi="Times New Roman"/>
          <w:sz w:val="24"/>
          <w:szCs w:val="24"/>
          <w:lang w:val="sl-SI"/>
        </w:rPr>
        <w:t xml:space="preserve">informacije o primerjalni presoji, različne informacije </w:t>
      </w:r>
      <w:r w:rsidRPr="00EE3B02">
        <w:rPr>
          <w:rFonts w:ascii="Times New Roman" w:hAnsi="Times New Roman"/>
          <w:sz w:val="24"/>
          <w:szCs w:val="24"/>
          <w:lang w:val="sl-SI"/>
        </w:rPr>
        <w:t xml:space="preserve">o okolju, </w:t>
      </w:r>
      <w:r>
        <w:rPr>
          <w:rFonts w:ascii="Times New Roman" w:hAnsi="Times New Roman"/>
          <w:sz w:val="24"/>
          <w:szCs w:val="24"/>
          <w:lang w:val="sl-SI"/>
        </w:rPr>
        <w:t>informacije</w:t>
      </w:r>
      <w:r w:rsidRPr="00EE3B02">
        <w:rPr>
          <w:rFonts w:ascii="Times New Roman" w:hAnsi="Times New Roman"/>
          <w:sz w:val="24"/>
          <w:szCs w:val="24"/>
          <w:lang w:val="sl-SI"/>
        </w:rPr>
        <w:t xml:space="preserve"> o ciljnih</w:t>
      </w:r>
      <w:r>
        <w:rPr>
          <w:rFonts w:ascii="Times New Roman" w:hAnsi="Times New Roman"/>
          <w:sz w:val="24"/>
          <w:szCs w:val="24"/>
          <w:lang w:val="sl-SI"/>
        </w:rPr>
        <w:t xml:space="preserve"> vrednostih, statistične informacije</w:t>
      </w:r>
      <w:r w:rsidRPr="00EE3B02">
        <w:rPr>
          <w:rFonts w:ascii="Times New Roman" w:hAnsi="Times New Roman"/>
          <w:sz w:val="24"/>
          <w:szCs w:val="24"/>
          <w:lang w:val="sl-SI"/>
        </w:rPr>
        <w:t xml:space="preserve"> o kakovosti, </w:t>
      </w:r>
      <w:r>
        <w:rPr>
          <w:rFonts w:ascii="Times New Roman" w:hAnsi="Times New Roman"/>
          <w:sz w:val="24"/>
          <w:szCs w:val="24"/>
          <w:lang w:val="sl-SI"/>
        </w:rPr>
        <w:t>informacije</w:t>
      </w:r>
      <w:r w:rsidRPr="00EE3B02">
        <w:rPr>
          <w:rFonts w:ascii="Times New Roman" w:hAnsi="Times New Roman"/>
          <w:sz w:val="24"/>
          <w:szCs w:val="24"/>
          <w:lang w:val="sl-SI"/>
        </w:rPr>
        <w:t xml:space="preserve"> o reklamacijah);</w:t>
      </w:r>
    </w:p>
    <w:p w:rsidR="00A92353" w:rsidRPr="00EE3B02" w:rsidRDefault="00A92353" w:rsidP="00646F1F">
      <w:pPr>
        <w:pStyle w:val="Telobesedila1"/>
        <w:numPr>
          <w:ilvl w:val="2"/>
          <w:numId w:val="10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informacije</w:t>
      </w:r>
      <w:r w:rsidRPr="00EE3B02">
        <w:rPr>
          <w:rFonts w:ascii="Times New Roman" w:hAnsi="Times New Roman"/>
          <w:sz w:val="24"/>
          <w:szCs w:val="24"/>
          <w:lang w:val="sl-SI"/>
        </w:rPr>
        <w:t xml:space="preserve">, ki pomenijo le možnost (ne pa nujnost) nastanka poslovnega dogodka (na primer </w:t>
      </w:r>
      <w:r>
        <w:rPr>
          <w:rFonts w:ascii="Times New Roman" w:hAnsi="Times New Roman"/>
          <w:sz w:val="24"/>
          <w:szCs w:val="24"/>
          <w:lang w:val="sl-SI"/>
        </w:rPr>
        <w:t>informacije</w:t>
      </w:r>
      <w:r w:rsidRPr="00EE3B02">
        <w:rPr>
          <w:rFonts w:ascii="Times New Roman" w:hAnsi="Times New Roman"/>
          <w:sz w:val="24"/>
          <w:szCs w:val="24"/>
          <w:lang w:val="sl-SI"/>
        </w:rPr>
        <w:t xml:space="preserve"> o prejetih povpraševanjih, </w:t>
      </w:r>
      <w:r>
        <w:rPr>
          <w:rFonts w:ascii="Times New Roman" w:hAnsi="Times New Roman"/>
          <w:sz w:val="24"/>
          <w:szCs w:val="24"/>
          <w:lang w:val="sl-SI"/>
        </w:rPr>
        <w:t>informacije</w:t>
      </w:r>
      <w:r w:rsidRPr="00EE3B02">
        <w:rPr>
          <w:rFonts w:ascii="Times New Roman" w:hAnsi="Times New Roman"/>
          <w:sz w:val="24"/>
          <w:szCs w:val="24"/>
          <w:lang w:val="sl-SI"/>
        </w:rPr>
        <w:t xml:space="preserve"> o danih ponudbah, </w:t>
      </w:r>
      <w:r>
        <w:rPr>
          <w:rFonts w:ascii="Times New Roman" w:hAnsi="Times New Roman"/>
          <w:sz w:val="24"/>
          <w:szCs w:val="24"/>
          <w:lang w:val="sl-SI"/>
        </w:rPr>
        <w:t>informacije</w:t>
      </w:r>
      <w:r w:rsidRPr="00EE3B02">
        <w:rPr>
          <w:rFonts w:ascii="Times New Roman" w:hAnsi="Times New Roman"/>
          <w:sz w:val="24"/>
          <w:szCs w:val="24"/>
          <w:lang w:val="sl-SI"/>
        </w:rPr>
        <w:t xml:space="preserve"> o tržnih cenah proizvodov, osnovnih sredstev, vrednostnih papirjev in finančnih instrumentov);</w:t>
      </w:r>
    </w:p>
    <w:p w:rsidR="00A92353" w:rsidRDefault="00A92353" w:rsidP="00646F1F">
      <w:pPr>
        <w:pStyle w:val="Telobesedila1"/>
        <w:numPr>
          <w:ilvl w:val="2"/>
          <w:numId w:val="10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informacije, ki so posredno vezane</w:t>
      </w:r>
      <w:r w:rsidRPr="00EE3B02">
        <w:rPr>
          <w:rFonts w:ascii="Times New Roman" w:hAnsi="Times New Roman"/>
          <w:sz w:val="24"/>
          <w:szCs w:val="24"/>
          <w:lang w:val="sl-SI"/>
        </w:rPr>
        <w:t xml:space="preserve"> na nastanek več poslovnih dogodkov v preteklosti ali</w:t>
      </w:r>
      <w:r>
        <w:rPr>
          <w:rFonts w:ascii="Times New Roman" w:hAnsi="Times New Roman"/>
          <w:sz w:val="24"/>
          <w:szCs w:val="24"/>
          <w:lang w:val="sl-SI"/>
        </w:rPr>
        <w:t xml:space="preserve"> prihodnosti (na primer različne</w:t>
      </w:r>
      <w:r w:rsidRPr="00EE3B02">
        <w:rPr>
          <w:rFonts w:ascii="Times New Roman" w:hAnsi="Times New Roman"/>
          <w:sz w:val="24"/>
          <w:szCs w:val="24"/>
          <w:lang w:val="sl-SI"/>
        </w:rPr>
        <w:t xml:space="preserve"> </w:t>
      </w:r>
      <w:r>
        <w:rPr>
          <w:rFonts w:ascii="Times New Roman" w:hAnsi="Times New Roman"/>
          <w:sz w:val="24"/>
          <w:szCs w:val="24"/>
          <w:lang w:val="sl-SI"/>
        </w:rPr>
        <w:t>informacije</w:t>
      </w:r>
      <w:r w:rsidRPr="00EE3B02">
        <w:rPr>
          <w:rFonts w:ascii="Times New Roman" w:hAnsi="Times New Roman"/>
          <w:sz w:val="24"/>
          <w:szCs w:val="24"/>
          <w:lang w:val="sl-SI"/>
        </w:rPr>
        <w:t xml:space="preserve"> o spremembah v zvezi s kadri, </w:t>
      </w:r>
      <w:r>
        <w:rPr>
          <w:rFonts w:ascii="Times New Roman" w:hAnsi="Times New Roman"/>
          <w:sz w:val="24"/>
          <w:szCs w:val="24"/>
          <w:lang w:val="sl-SI"/>
        </w:rPr>
        <w:t>informacije</w:t>
      </w:r>
      <w:r w:rsidRPr="00EE3B02">
        <w:rPr>
          <w:rFonts w:ascii="Times New Roman" w:hAnsi="Times New Roman"/>
          <w:sz w:val="24"/>
          <w:szCs w:val="24"/>
          <w:lang w:val="sl-SI"/>
        </w:rPr>
        <w:t xml:space="preserve"> o spremembi strukture lastništva ali statusa združbe).</w:t>
      </w:r>
    </w:p>
    <w:p w:rsidR="00A92353" w:rsidRPr="00EE3B02" w:rsidRDefault="00A92353" w:rsidP="00A92353">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Tak razvoj zahteva ustrezne spremembe v organiziranosti računovodskega informacijskega sistema za zagotovitev delovanja procesa notranjega poročanja.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F12980">
        <w:rPr>
          <w:rFonts w:ascii="Times New Roman" w:hAnsi="Times New Roman"/>
          <w:sz w:val="24"/>
          <w:szCs w:val="24"/>
          <w:lang w:val="sl-SI"/>
        </w:rPr>
        <w:t>Informacije o organiziranosti sistema za notranje poročanje</w:t>
      </w:r>
      <w:r>
        <w:rPr>
          <w:rFonts w:ascii="Times New Roman" w:hAnsi="Times New Roman"/>
          <w:sz w:val="24"/>
          <w:szCs w:val="24"/>
          <w:lang w:val="sl-SI"/>
        </w:rPr>
        <w:t xml:space="preserve"> so praviloma izid analiziranja sistema notranjega poročanja z organizacijskega vidika skladno z načeli četrtega poglavja tega kodeksa.</w:t>
      </w:r>
    </w:p>
    <w:p w:rsidR="00A92353" w:rsidRPr="00F12980"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sidRPr="00F12980">
        <w:rPr>
          <w:rFonts w:ascii="Times New Roman" w:hAnsi="Times New Roman"/>
          <w:sz w:val="24"/>
          <w:szCs w:val="24"/>
          <w:lang w:val="sl-SI"/>
        </w:rPr>
        <w:t>Nosilci informiranja v zvezi z organiziranjem so nosilci procesov organiziranja v povezavi z uporabniki informacij v okviru notranjega poročanja.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informiranju v okviru procesov organiziranja je treba ustrezno upoštevati splošna načela informiranja in komuniciranja v šestem poglavju tega kodeksa.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Shranjevanje</w:t>
      </w:r>
      <w:r w:rsidRPr="00C020E1">
        <w:rPr>
          <w:rFonts w:ascii="Times New Roman" w:hAnsi="Times New Roman"/>
          <w:sz w:val="24"/>
          <w:szCs w:val="24"/>
          <w:lang w:val="sl-SI"/>
        </w:rPr>
        <w:t xml:space="preserve"> </w:t>
      </w:r>
      <w:r>
        <w:rPr>
          <w:rFonts w:ascii="Times New Roman" w:hAnsi="Times New Roman"/>
          <w:sz w:val="24"/>
          <w:szCs w:val="24"/>
          <w:lang w:val="sl-SI"/>
        </w:rPr>
        <w:t>z organiziranjem</w:t>
      </w:r>
      <w:r w:rsidRPr="00C020E1">
        <w:rPr>
          <w:rFonts w:ascii="Times New Roman" w:hAnsi="Times New Roman"/>
          <w:sz w:val="24"/>
          <w:szCs w:val="24"/>
          <w:lang w:val="sl-SI"/>
        </w:rPr>
        <w:t xml:space="preserve"> </w:t>
      </w:r>
      <w:r>
        <w:rPr>
          <w:rFonts w:ascii="Times New Roman" w:hAnsi="Times New Roman"/>
          <w:sz w:val="24"/>
          <w:szCs w:val="24"/>
          <w:lang w:val="sl-SI"/>
        </w:rPr>
        <w:t>povezanih</w:t>
      </w:r>
      <w:r w:rsidRPr="00C020E1">
        <w:rPr>
          <w:rFonts w:ascii="Times New Roman" w:hAnsi="Times New Roman"/>
          <w:sz w:val="24"/>
          <w:szCs w:val="24"/>
          <w:lang w:val="sl-SI"/>
        </w:rPr>
        <w:t xml:space="preserve"> listin </w:t>
      </w:r>
      <w:r>
        <w:rPr>
          <w:rFonts w:ascii="Times New Roman" w:hAnsi="Times New Roman"/>
          <w:sz w:val="24"/>
          <w:szCs w:val="24"/>
          <w:lang w:val="sl-SI"/>
        </w:rPr>
        <w:t>obsega</w:t>
      </w:r>
      <w:r w:rsidRPr="00C020E1">
        <w:rPr>
          <w:rFonts w:ascii="Times New Roman" w:hAnsi="Times New Roman"/>
          <w:sz w:val="24"/>
          <w:szCs w:val="24"/>
          <w:lang w:val="sl-SI"/>
        </w:rPr>
        <w:t xml:space="preserve"> njihovo tekoče in redno shranjevanje in vzdrževanje </w:t>
      </w:r>
      <w:r>
        <w:rPr>
          <w:rFonts w:ascii="Times New Roman" w:hAnsi="Times New Roman"/>
          <w:sz w:val="24"/>
          <w:szCs w:val="24"/>
          <w:lang w:val="sl-SI"/>
        </w:rPr>
        <w:t>v skladu</w:t>
      </w:r>
      <w:r w:rsidRPr="00C020E1">
        <w:rPr>
          <w:rFonts w:ascii="Times New Roman" w:hAnsi="Times New Roman"/>
          <w:sz w:val="24"/>
          <w:szCs w:val="24"/>
          <w:lang w:val="sl-SI"/>
        </w:rPr>
        <w:t xml:space="preserve"> </w:t>
      </w:r>
      <w:r>
        <w:rPr>
          <w:rFonts w:ascii="Times New Roman" w:hAnsi="Times New Roman"/>
          <w:sz w:val="24"/>
          <w:szCs w:val="24"/>
          <w:lang w:val="sl-SI"/>
        </w:rPr>
        <w:t>z organizacijskimi navodili združbe, pri čemer je treba upoštevati načela o shranjevanju v sedmem poglavju tega kodeksa.</w:t>
      </w:r>
    </w:p>
    <w:p w:rsidR="00A92353" w:rsidRPr="00ED59AD"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w:t>
      </w:r>
      <w:r w:rsidRPr="00C020E1">
        <w:rPr>
          <w:rFonts w:ascii="Times New Roman" w:hAnsi="Times New Roman"/>
          <w:sz w:val="24"/>
          <w:szCs w:val="24"/>
          <w:lang w:val="sl-SI"/>
        </w:rPr>
        <w:t xml:space="preserve"> o nadziranju </w:t>
      </w:r>
      <w:r>
        <w:rPr>
          <w:rFonts w:ascii="Times New Roman" w:hAnsi="Times New Roman"/>
          <w:sz w:val="24"/>
          <w:szCs w:val="24"/>
          <w:lang w:val="sl-SI"/>
        </w:rPr>
        <w:t>organiziranja</w:t>
      </w:r>
      <w:r w:rsidRPr="00C020E1">
        <w:rPr>
          <w:rFonts w:ascii="Times New Roman" w:hAnsi="Times New Roman"/>
          <w:sz w:val="24"/>
          <w:szCs w:val="24"/>
          <w:lang w:val="sl-SI"/>
        </w:rPr>
        <w:t xml:space="preserve"> </w:t>
      </w:r>
      <w:r>
        <w:rPr>
          <w:rFonts w:ascii="Times New Roman" w:hAnsi="Times New Roman"/>
          <w:sz w:val="24"/>
          <w:szCs w:val="24"/>
          <w:lang w:val="sl-SI"/>
        </w:rPr>
        <w:t>pomeni</w:t>
      </w:r>
      <w:r w:rsidRPr="00C020E1">
        <w:rPr>
          <w:rFonts w:ascii="Times New Roman" w:hAnsi="Times New Roman"/>
          <w:sz w:val="24"/>
          <w:szCs w:val="24"/>
          <w:lang w:val="sl-SI"/>
        </w:rPr>
        <w:t xml:space="preserve"> predstavljanje ugotovitev o </w:t>
      </w:r>
      <w:r>
        <w:rPr>
          <w:rFonts w:ascii="Times New Roman" w:hAnsi="Times New Roman"/>
          <w:sz w:val="24"/>
          <w:szCs w:val="24"/>
          <w:lang w:val="sl-SI"/>
        </w:rPr>
        <w:t>kakovosti delovanja</w:t>
      </w:r>
      <w:r w:rsidRPr="00C020E1">
        <w:rPr>
          <w:rFonts w:ascii="Times New Roman" w:hAnsi="Times New Roman"/>
          <w:sz w:val="24"/>
          <w:szCs w:val="24"/>
          <w:lang w:val="sl-SI"/>
        </w:rPr>
        <w:t xml:space="preserve"> in ustreznosti procesa </w:t>
      </w:r>
      <w:r>
        <w:rPr>
          <w:rFonts w:ascii="Times New Roman" w:hAnsi="Times New Roman"/>
          <w:sz w:val="24"/>
          <w:szCs w:val="24"/>
          <w:lang w:val="sl-SI"/>
        </w:rPr>
        <w:t>organiziranja, pri čemer je treba upoštevati načela o nadziranju v osmem poglavju tega kodeksa</w:t>
      </w:r>
      <w:r w:rsidRPr="00C020E1">
        <w:rPr>
          <w:rFonts w:ascii="Times New Roman" w:hAnsi="Times New Roman"/>
          <w:sz w:val="24"/>
          <w:szCs w:val="24"/>
          <w:lang w:val="sl-SI"/>
        </w:rPr>
        <w:t>.</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D Izvajalni vidik</w:t>
      </w:r>
    </w:p>
    <w:p w:rsidR="00A92353"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Izvajanje (re)organiziranja sistema notranjega poročanja temelji na načrtu uvedbe in ustreznih normativnih sprememb. Najpomembnejši del je (re)organiziranje računovodstva.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V okviru organiziranja računovodstva je koristno upoštevati:</w:t>
      </w:r>
    </w:p>
    <w:p w:rsidR="00A92353" w:rsidRDefault="00A92353" w:rsidP="00646F1F">
      <w:pPr>
        <w:pStyle w:val="Telobesedila1"/>
        <w:numPr>
          <w:ilvl w:val="2"/>
          <w:numId w:val="10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delitev računovodstva na finančno in stroškovno;</w:t>
      </w:r>
    </w:p>
    <w:p w:rsidR="00A92353" w:rsidRDefault="00A92353" w:rsidP="00646F1F">
      <w:pPr>
        <w:pStyle w:val="Telobesedila1"/>
        <w:numPr>
          <w:ilvl w:val="2"/>
          <w:numId w:val="10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informacijske funkcije v računovodstvu (knjigovodenje, računovodsko predračunavanje, računovodsko analiziranje in računovodsko nadziranje);</w:t>
      </w:r>
    </w:p>
    <w:p w:rsidR="00A92353" w:rsidRDefault="00A92353" w:rsidP="00646F1F">
      <w:pPr>
        <w:pStyle w:val="Telobesedila1"/>
        <w:numPr>
          <w:ilvl w:val="2"/>
          <w:numId w:val="10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zunanje in notranje dejavnike, ki so nosilci različnih interesov v združbi in se kažejo tudi v viziji in poslovni politiki združbe;</w:t>
      </w:r>
    </w:p>
    <w:p w:rsidR="00A92353" w:rsidRDefault="00A92353" w:rsidP="00646F1F">
      <w:pPr>
        <w:pStyle w:val="Telobesedila1"/>
        <w:numPr>
          <w:ilvl w:val="2"/>
          <w:numId w:val="10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objektivne in subjektivne okoliščine stanja v združbi;</w:t>
      </w:r>
    </w:p>
    <w:p w:rsidR="00A92353" w:rsidRDefault="00A92353" w:rsidP="00646F1F">
      <w:pPr>
        <w:pStyle w:val="Telobesedila1"/>
        <w:numPr>
          <w:ilvl w:val="2"/>
          <w:numId w:val="10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dejavnike oziroma prednosti in slabosti centraliziranega in/ali decentraliziranega pristopa.</w:t>
      </w:r>
    </w:p>
    <w:p w:rsidR="00A92353" w:rsidRPr="00176C22"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Izvajalni vidik procesa (re)organiziranja računovodstva načeloma obsega </w:t>
      </w:r>
      <w:r w:rsidRPr="00176C22">
        <w:rPr>
          <w:rFonts w:ascii="Times New Roman" w:hAnsi="Times New Roman"/>
          <w:sz w:val="24"/>
          <w:szCs w:val="24"/>
          <w:lang w:val="sl-SI"/>
        </w:rPr>
        <w:t>u</w:t>
      </w:r>
      <w:r w:rsidRPr="00176C22">
        <w:rPr>
          <w:rFonts w:ascii="Times New Roman" w:hAnsi="Times New Roman"/>
          <w:iCs/>
          <w:sz w:val="24"/>
          <w:szCs w:val="24"/>
          <w:lang w:val="sl-SI"/>
        </w:rPr>
        <w:t xml:space="preserve">vajanje </w:t>
      </w:r>
      <w:r w:rsidRPr="00176C22">
        <w:rPr>
          <w:rFonts w:ascii="Times New Roman" w:hAnsi="Times New Roman"/>
          <w:sz w:val="24"/>
          <w:szCs w:val="24"/>
          <w:lang w:val="sl-SI"/>
        </w:rPr>
        <w:t>(</w:t>
      </w:r>
      <w:r w:rsidRPr="00176C22">
        <w:rPr>
          <w:rFonts w:ascii="Times New Roman" w:hAnsi="Times New Roman"/>
          <w:iCs/>
          <w:sz w:val="24"/>
          <w:szCs w:val="24"/>
          <w:lang w:val="sl-SI"/>
        </w:rPr>
        <w:t>udejanjanje</w:t>
      </w:r>
      <w:r w:rsidRPr="00176C22">
        <w:rPr>
          <w:rFonts w:ascii="Times New Roman" w:hAnsi="Times New Roman"/>
          <w:sz w:val="24"/>
          <w:szCs w:val="24"/>
          <w:lang w:val="sl-SI"/>
        </w:rPr>
        <w:t>)</w:t>
      </w:r>
      <w:r w:rsidRPr="00176C22">
        <w:rPr>
          <w:rFonts w:ascii="Times New Roman" w:hAnsi="Times New Roman"/>
          <w:iCs/>
          <w:sz w:val="24"/>
          <w:szCs w:val="24"/>
          <w:lang w:val="sl-SI"/>
        </w:rPr>
        <w:t xml:space="preserve"> sprememb</w:t>
      </w:r>
      <w:r w:rsidRPr="00176C22">
        <w:rPr>
          <w:rFonts w:ascii="Times New Roman" w:hAnsi="Times New Roman"/>
          <w:sz w:val="24"/>
          <w:szCs w:val="24"/>
          <w:lang w:val="sl-SI"/>
        </w:rPr>
        <w:t xml:space="preserve"> in se izvaja stopenjsko</w:t>
      </w:r>
      <w:r>
        <w:rPr>
          <w:rFonts w:ascii="Times New Roman" w:hAnsi="Times New Roman"/>
          <w:sz w:val="24"/>
          <w:szCs w:val="24"/>
          <w:lang w:val="sl-SI"/>
        </w:rPr>
        <w:t>:</w:t>
      </w:r>
    </w:p>
    <w:p w:rsidR="00A92353" w:rsidRPr="00B917AD" w:rsidRDefault="00A92353" w:rsidP="00646F1F">
      <w:pPr>
        <w:numPr>
          <w:ilvl w:val="1"/>
          <w:numId w:val="93"/>
        </w:numPr>
        <w:tabs>
          <w:tab w:val="clear" w:pos="780"/>
        </w:tabs>
        <w:spacing w:after="0" w:line="240" w:lineRule="auto"/>
        <w:ind w:left="709" w:hanging="283"/>
        <w:jc w:val="both"/>
        <w:rPr>
          <w:rFonts w:ascii="Times New Roman" w:eastAsia="Times New Roman" w:hAnsi="Times New Roman"/>
          <w:sz w:val="24"/>
          <w:szCs w:val="24"/>
          <w:lang w:eastAsia="sl-SI"/>
        </w:rPr>
      </w:pPr>
      <w:r w:rsidRPr="00B917AD">
        <w:rPr>
          <w:rFonts w:ascii="Times New Roman" w:eastAsia="Times New Roman" w:hAnsi="Times New Roman"/>
          <w:sz w:val="24"/>
          <w:szCs w:val="24"/>
          <w:lang w:eastAsia="sl-SI"/>
        </w:rPr>
        <w:t xml:space="preserve"> izdelava izvedbenega načrta, ki zajema zlasti: zahtevane zmogljivosti</w:t>
      </w:r>
      <w:r>
        <w:rPr>
          <w:rFonts w:ascii="Times New Roman" w:eastAsia="Times New Roman" w:hAnsi="Times New Roman"/>
          <w:sz w:val="24"/>
          <w:szCs w:val="24"/>
          <w:lang w:eastAsia="sl-SI"/>
        </w:rPr>
        <w:t>,</w:t>
      </w:r>
      <w:r w:rsidRPr="00B917AD">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nosilce,</w:t>
      </w:r>
      <w:r w:rsidRPr="00B917AD">
        <w:rPr>
          <w:rFonts w:ascii="Times New Roman" w:eastAsia="Times New Roman" w:hAnsi="Times New Roman"/>
          <w:sz w:val="24"/>
          <w:szCs w:val="24"/>
          <w:lang w:eastAsia="sl-SI"/>
        </w:rPr>
        <w:t xml:space="preserve"> koledar uvedbe, usklajena zaporedja </w:t>
      </w:r>
      <w:r>
        <w:rPr>
          <w:rFonts w:ascii="Times New Roman" w:eastAsia="Times New Roman" w:hAnsi="Times New Roman"/>
          <w:sz w:val="24"/>
          <w:szCs w:val="24"/>
          <w:lang w:eastAsia="sl-SI"/>
        </w:rPr>
        <w:t xml:space="preserve">dejavnosti, </w:t>
      </w:r>
      <w:r w:rsidRPr="00B917AD">
        <w:rPr>
          <w:rFonts w:ascii="Times New Roman" w:eastAsia="Times New Roman" w:hAnsi="Times New Roman"/>
          <w:sz w:val="24"/>
          <w:szCs w:val="24"/>
          <w:lang w:eastAsia="sl-SI"/>
        </w:rPr>
        <w:t>način nadziranja uvajanja sprememb</w:t>
      </w:r>
      <w:r>
        <w:rPr>
          <w:rFonts w:ascii="Times New Roman" w:eastAsia="Times New Roman" w:hAnsi="Times New Roman"/>
          <w:sz w:val="24"/>
          <w:szCs w:val="24"/>
          <w:lang w:eastAsia="sl-SI"/>
        </w:rPr>
        <w:t>,</w:t>
      </w:r>
      <w:r w:rsidRPr="00B917AD">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oceno</w:t>
      </w:r>
      <w:r w:rsidRPr="00B917AD">
        <w:rPr>
          <w:rFonts w:ascii="Times New Roman" w:eastAsia="Times New Roman" w:hAnsi="Times New Roman"/>
          <w:sz w:val="24"/>
          <w:szCs w:val="24"/>
          <w:lang w:eastAsia="sl-SI"/>
        </w:rPr>
        <w:t xml:space="preserve"> tveganja in način njegovega obvladovanja</w:t>
      </w:r>
      <w:r>
        <w:rPr>
          <w:rFonts w:ascii="Times New Roman" w:eastAsia="Times New Roman" w:hAnsi="Times New Roman"/>
          <w:sz w:val="24"/>
          <w:szCs w:val="24"/>
          <w:lang w:eastAsia="sl-SI"/>
        </w:rPr>
        <w:t>;</w:t>
      </w:r>
    </w:p>
    <w:p w:rsidR="00A92353" w:rsidRPr="00B917AD" w:rsidRDefault="00A92353" w:rsidP="00646F1F">
      <w:pPr>
        <w:numPr>
          <w:ilvl w:val="1"/>
          <w:numId w:val="93"/>
        </w:numPr>
        <w:spacing w:after="0" w:line="240" w:lineRule="auto"/>
        <w:ind w:left="709" w:hanging="283"/>
        <w:jc w:val="both"/>
        <w:rPr>
          <w:rFonts w:ascii="Times New Roman" w:eastAsia="Times New Roman" w:hAnsi="Times New Roman"/>
          <w:sz w:val="24"/>
          <w:szCs w:val="24"/>
          <w:lang w:eastAsia="sl-SI"/>
        </w:rPr>
      </w:pPr>
      <w:r w:rsidRPr="00B917AD">
        <w:rPr>
          <w:rFonts w:ascii="Times New Roman" w:eastAsia="Times New Roman" w:hAnsi="Times New Roman"/>
          <w:sz w:val="24"/>
          <w:szCs w:val="24"/>
          <w:lang w:eastAsia="sl-SI"/>
        </w:rPr>
        <w:t xml:space="preserve">izvedba korakov za lažje premagovanje odporov proti spremembam in vzpostavitev ustrezne klime za lažje </w:t>
      </w:r>
      <w:r>
        <w:rPr>
          <w:rFonts w:ascii="Times New Roman" w:eastAsia="Times New Roman" w:hAnsi="Times New Roman"/>
          <w:sz w:val="24"/>
          <w:szCs w:val="24"/>
          <w:lang w:eastAsia="sl-SI"/>
        </w:rPr>
        <w:t>uvajanje sprememb</w:t>
      </w:r>
      <w:r w:rsidRPr="00B917AD">
        <w:rPr>
          <w:rFonts w:ascii="Times New Roman" w:eastAsia="Times New Roman" w:hAnsi="Times New Roman"/>
          <w:sz w:val="24"/>
          <w:szCs w:val="24"/>
          <w:lang w:eastAsia="sl-SI"/>
        </w:rPr>
        <w:t>;</w:t>
      </w:r>
    </w:p>
    <w:p w:rsidR="00A92353" w:rsidRPr="00B917AD" w:rsidRDefault="00A92353" w:rsidP="00646F1F">
      <w:pPr>
        <w:numPr>
          <w:ilvl w:val="1"/>
          <w:numId w:val="93"/>
        </w:numPr>
        <w:spacing w:after="0" w:line="240" w:lineRule="auto"/>
        <w:ind w:left="709" w:hanging="283"/>
        <w:jc w:val="both"/>
        <w:rPr>
          <w:rFonts w:ascii="Times New Roman" w:eastAsia="Times New Roman" w:hAnsi="Times New Roman"/>
          <w:sz w:val="24"/>
          <w:szCs w:val="24"/>
          <w:lang w:eastAsia="sl-SI"/>
        </w:rPr>
      </w:pPr>
      <w:r w:rsidRPr="00B917AD">
        <w:rPr>
          <w:rFonts w:ascii="Times New Roman" w:eastAsia="Times New Roman" w:hAnsi="Times New Roman"/>
          <w:sz w:val="24"/>
          <w:szCs w:val="24"/>
          <w:lang w:eastAsia="sl-SI"/>
        </w:rPr>
        <w:t>izvedba skladno z načrtom</w:t>
      </w:r>
      <w:r>
        <w:rPr>
          <w:rFonts w:ascii="Times New Roman" w:eastAsia="Times New Roman" w:hAnsi="Times New Roman"/>
          <w:sz w:val="24"/>
          <w:szCs w:val="24"/>
          <w:lang w:eastAsia="sl-SI"/>
        </w:rPr>
        <w:t xml:space="preserve"> in prilagajanje</w:t>
      </w:r>
      <w:r w:rsidRPr="00B917AD">
        <w:rPr>
          <w:rFonts w:ascii="Times New Roman" w:eastAsia="Times New Roman" w:hAnsi="Times New Roman"/>
          <w:sz w:val="24"/>
          <w:szCs w:val="24"/>
          <w:lang w:eastAsia="sl-SI"/>
        </w:rPr>
        <w:t xml:space="preserve"> spremenjenim potrebam in ljudem;</w:t>
      </w:r>
    </w:p>
    <w:p w:rsidR="00A92353" w:rsidRPr="00B917AD" w:rsidRDefault="00A92353" w:rsidP="00646F1F">
      <w:pPr>
        <w:numPr>
          <w:ilvl w:val="1"/>
          <w:numId w:val="93"/>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podelitev</w:t>
      </w:r>
      <w:r w:rsidRPr="00B917AD">
        <w:rPr>
          <w:rFonts w:ascii="Times New Roman" w:eastAsia="Times New Roman" w:hAnsi="Times New Roman"/>
          <w:sz w:val="24"/>
          <w:szCs w:val="24"/>
          <w:lang w:eastAsia="sl-SI"/>
        </w:rPr>
        <w:t xml:space="preserve"> p</w:t>
      </w:r>
      <w:r>
        <w:rPr>
          <w:rFonts w:ascii="Times New Roman" w:eastAsia="Times New Roman" w:hAnsi="Times New Roman"/>
          <w:sz w:val="24"/>
          <w:szCs w:val="24"/>
          <w:lang w:eastAsia="sl-SI"/>
        </w:rPr>
        <w:t>riznanj vpletenim, kar pomeni s</w:t>
      </w:r>
      <w:r w:rsidRPr="00B917AD">
        <w:rPr>
          <w:rFonts w:ascii="Times New Roman" w:eastAsia="Times New Roman" w:hAnsi="Times New Roman"/>
          <w:sz w:val="24"/>
          <w:szCs w:val="24"/>
          <w:lang w:eastAsia="sl-SI"/>
        </w:rPr>
        <w:t>podbudo za nadaljnje razmišljanje in izvajanje potrebnih sprememb;</w:t>
      </w:r>
    </w:p>
    <w:p w:rsidR="00A92353" w:rsidRPr="001E23DB"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 končani uvedbi sprememb</w:t>
      </w:r>
      <w:r w:rsidRPr="001E23DB">
        <w:rPr>
          <w:rFonts w:ascii="Times New Roman" w:hAnsi="Times New Roman"/>
          <w:sz w:val="24"/>
          <w:szCs w:val="24"/>
        </w:rPr>
        <w:t xml:space="preserve"> </w:t>
      </w:r>
      <w:r w:rsidRPr="001E23DB">
        <w:rPr>
          <w:rFonts w:ascii="Times New Roman" w:hAnsi="Times New Roman"/>
          <w:sz w:val="24"/>
          <w:szCs w:val="24"/>
          <w:lang w:val="sl-SI"/>
        </w:rPr>
        <w:t xml:space="preserve">sta pomembni še dve nadaljnji </w:t>
      </w:r>
      <w:r>
        <w:rPr>
          <w:rFonts w:ascii="Times New Roman" w:hAnsi="Times New Roman"/>
          <w:sz w:val="24"/>
          <w:szCs w:val="24"/>
          <w:lang w:val="sl-SI"/>
        </w:rPr>
        <w:t>dejavnosti,</w:t>
      </w:r>
      <w:r w:rsidRPr="001E23DB">
        <w:rPr>
          <w:rFonts w:ascii="Times New Roman" w:hAnsi="Times New Roman"/>
          <w:sz w:val="24"/>
          <w:szCs w:val="24"/>
          <w:lang w:val="sl-SI"/>
        </w:rPr>
        <w:t xml:space="preserve"> in sicer:</w:t>
      </w:r>
    </w:p>
    <w:p w:rsidR="00A92353" w:rsidRPr="001E23DB" w:rsidRDefault="00A92353" w:rsidP="00646F1F">
      <w:pPr>
        <w:pStyle w:val="Telobesedila1"/>
        <w:numPr>
          <w:ilvl w:val="1"/>
          <w:numId w:val="94"/>
        </w:numPr>
        <w:tabs>
          <w:tab w:val="clear" w:pos="0"/>
        </w:tabs>
        <w:spacing w:before="0" w:line="240" w:lineRule="auto"/>
        <w:ind w:left="709"/>
        <w:rPr>
          <w:rFonts w:ascii="Times New Roman" w:hAnsi="Times New Roman"/>
          <w:i/>
          <w:iCs/>
          <w:sz w:val="24"/>
          <w:szCs w:val="24"/>
          <w:lang w:val="sl-SI"/>
        </w:rPr>
      </w:pPr>
      <w:r>
        <w:rPr>
          <w:rFonts w:ascii="Times New Roman" w:hAnsi="Times New Roman"/>
          <w:iCs/>
          <w:sz w:val="24"/>
          <w:szCs w:val="24"/>
          <w:lang w:val="sl-SI"/>
        </w:rPr>
        <w:t>k</w:t>
      </w:r>
      <w:r w:rsidRPr="001E23DB">
        <w:rPr>
          <w:rFonts w:ascii="Times New Roman" w:hAnsi="Times New Roman"/>
          <w:iCs/>
          <w:sz w:val="24"/>
          <w:szCs w:val="24"/>
          <w:lang w:val="sl-SI"/>
        </w:rPr>
        <w:t>ontrola uspešnosti uvedenih sprememb</w:t>
      </w:r>
      <w:r w:rsidRPr="001E23DB">
        <w:rPr>
          <w:rFonts w:ascii="Times New Roman" w:hAnsi="Times New Roman"/>
          <w:sz w:val="24"/>
          <w:szCs w:val="24"/>
          <w:lang w:val="sl-SI"/>
        </w:rPr>
        <w:t>, s katero preverjamo doseganje</w:t>
      </w:r>
      <w:r>
        <w:rPr>
          <w:rFonts w:ascii="Times New Roman" w:hAnsi="Times New Roman"/>
          <w:sz w:val="24"/>
          <w:szCs w:val="24"/>
          <w:lang w:val="sl-SI"/>
        </w:rPr>
        <w:t xml:space="preserve"> z načrtom postavljenih ciljev;</w:t>
      </w:r>
    </w:p>
    <w:p w:rsidR="00A92353" w:rsidRPr="001E23DB" w:rsidRDefault="00A92353" w:rsidP="00646F1F">
      <w:pPr>
        <w:pStyle w:val="Telobesedila1"/>
        <w:numPr>
          <w:ilvl w:val="1"/>
          <w:numId w:val="94"/>
        </w:numPr>
        <w:spacing w:before="0" w:line="240" w:lineRule="auto"/>
        <w:ind w:left="709"/>
        <w:rPr>
          <w:rFonts w:ascii="Times New Roman" w:hAnsi="Times New Roman"/>
          <w:sz w:val="24"/>
          <w:szCs w:val="24"/>
          <w:lang w:val="sl-SI"/>
        </w:rPr>
      </w:pPr>
      <w:r>
        <w:rPr>
          <w:rFonts w:ascii="Times New Roman" w:hAnsi="Times New Roman"/>
          <w:iCs/>
          <w:sz w:val="24"/>
          <w:szCs w:val="24"/>
          <w:lang w:val="sl-SI"/>
        </w:rPr>
        <w:t>n</w:t>
      </w:r>
      <w:r w:rsidRPr="001E23DB">
        <w:rPr>
          <w:rFonts w:ascii="Times New Roman" w:hAnsi="Times New Roman"/>
          <w:iCs/>
          <w:sz w:val="24"/>
          <w:szCs w:val="24"/>
          <w:lang w:val="sl-SI"/>
        </w:rPr>
        <w:t xml:space="preserve">adaljevanje spremljanja ustreznosti organiziranosti </w:t>
      </w:r>
      <w:r w:rsidRPr="001E23DB">
        <w:rPr>
          <w:rFonts w:ascii="Times New Roman" w:hAnsi="Times New Roman"/>
          <w:sz w:val="24"/>
          <w:szCs w:val="24"/>
          <w:lang w:val="sl-SI"/>
        </w:rPr>
        <w:t>(analiziranje organiziranosti in spremljanje znakov o potrebah po spremembah) ter</w:t>
      </w:r>
      <w:r w:rsidRPr="001E23DB">
        <w:rPr>
          <w:rFonts w:ascii="Times New Roman" w:hAnsi="Times New Roman"/>
          <w:i/>
          <w:iCs/>
          <w:sz w:val="24"/>
          <w:szCs w:val="24"/>
          <w:lang w:val="sl-SI"/>
        </w:rPr>
        <w:t xml:space="preserve"> </w:t>
      </w:r>
      <w:r w:rsidRPr="001E23DB">
        <w:rPr>
          <w:rFonts w:ascii="Times New Roman" w:hAnsi="Times New Roman"/>
          <w:sz w:val="24"/>
          <w:szCs w:val="24"/>
          <w:lang w:val="sl-SI"/>
        </w:rPr>
        <w:t>oblikovanje nadaljnjega n</w:t>
      </w:r>
      <w:r>
        <w:rPr>
          <w:rFonts w:ascii="Times New Roman" w:hAnsi="Times New Roman"/>
          <w:sz w:val="24"/>
          <w:szCs w:val="24"/>
          <w:lang w:val="sl-SI"/>
        </w:rPr>
        <w:t>ačrta organizacijskega razvoja.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Različni interesi in z njimi povezane potrebe po informacijah zahtevajo različne organizacijske usmeritve notranjega poročanja in še posebej računovodstva (npr. okoljsko računovodstvo, strateško računovodstvo).</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Organiziranost notranjega poročanja je urejena z ustreznimi splošnimi akti oziroma z organizacijskimi predpisi združbe. Pri tem so zlasti pomembni pravilnik o računovodstvu</w:t>
      </w:r>
      <w:r w:rsidRPr="00CF1C16">
        <w:rPr>
          <w:rFonts w:ascii="Times New Roman" w:hAnsi="Times New Roman"/>
          <w:sz w:val="24"/>
          <w:szCs w:val="24"/>
          <w:lang w:val="sl-SI"/>
        </w:rPr>
        <w:t xml:space="preserve"> </w:t>
      </w:r>
      <w:r>
        <w:rPr>
          <w:rFonts w:ascii="Times New Roman" w:hAnsi="Times New Roman"/>
          <w:sz w:val="24"/>
          <w:szCs w:val="24"/>
          <w:lang w:val="sl-SI"/>
        </w:rPr>
        <w:t>in druga organizacijska navodila, ki morajo vsebovati ustrezna določila o organiziranosti računovodstva v družbi.</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Organizacijska pravila o računovodstvu obsegajo zlasti:</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 xml:space="preserve">organiziranost računovodstva po posameznih </w:t>
      </w:r>
      <w:r>
        <w:rPr>
          <w:rFonts w:ascii="Times New Roman" w:hAnsi="Times New Roman"/>
          <w:sz w:val="24"/>
          <w:szCs w:val="24"/>
          <w:lang w:val="sl-SI"/>
        </w:rPr>
        <w:t>organizacijskih enotah podjetja;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lastRenderedPageBreak/>
        <w:t>org</w:t>
      </w:r>
      <w:r>
        <w:rPr>
          <w:rFonts w:ascii="Times New Roman" w:hAnsi="Times New Roman"/>
          <w:sz w:val="24"/>
          <w:szCs w:val="24"/>
          <w:lang w:val="sl-SI"/>
        </w:rPr>
        <w:t>aniziranost računovodske službe</w:t>
      </w:r>
      <w:r w:rsidRPr="00CF1C16">
        <w:rPr>
          <w:rFonts w:ascii="Times New Roman" w:hAnsi="Times New Roman"/>
          <w:sz w:val="24"/>
          <w:szCs w:val="24"/>
          <w:lang w:val="sl-SI"/>
        </w:rPr>
        <w:t>;</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posameznih analitičnih evidenc;</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spisek odgovornih oseb za odobravanje</w:t>
      </w:r>
      <w:r w:rsidRPr="00CF1C16">
        <w:rPr>
          <w:rFonts w:ascii="Times New Roman" w:hAnsi="Times New Roman"/>
          <w:sz w:val="24"/>
          <w:szCs w:val="24"/>
          <w:lang w:val="sl-SI"/>
        </w:rPr>
        <w:t xml:space="preserve"> (likvidacijo) knjigovodskih listin;</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notranjih kontrol in njihovega nadziranja;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postopki v zvezi z uporabo elektronskega podpisovanja;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postopki in odgovornost za izdajanje knjigovodskih listin;</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 xml:space="preserve">način, roki in odgovornost za </w:t>
      </w:r>
      <w:r>
        <w:rPr>
          <w:rFonts w:ascii="Times New Roman" w:hAnsi="Times New Roman"/>
          <w:sz w:val="24"/>
          <w:szCs w:val="24"/>
          <w:lang w:val="sl-SI"/>
        </w:rPr>
        <w:t>s</w:t>
      </w:r>
      <w:r w:rsidRPr="00CF1C16">
        <w:rPr>
          <w:rFonts w:ascii="Times New Roman" w:hAnsi="Times New Roman"/>
          <w:sz w:val="24"/>
          <w:szCs w:val="24"/>
          <w:lang w:val="sl-SI"/>
        </w:rPr>
        <w:t>hranje</w:t>
      </w:r>
      <w:r>
        <w:rPr>
          <w:rFonts w:ascii="Times New Roman" w:hAnsi="Times New Roman"/>
          <w:sz w:val="24"/>
          <w:szCs w:val="24"/>
          <w:lang w:val="sl-SI"/>
        </w:rPr>
        <w:t>va</w:t>
      </w:r>
      <w:r w:rsidRPr="00CF1C16">
        <w:rPr>
          <w:rFonts w:ascii="Times New Roman" w:hAnsi="Times New Roman"/>
          <w:sz w:val="24"/>
          <w:szCs w:val="24"/>
          <w:lang w:val="sl-SI"/>
        </w:rPr>
        <w:t>nje knjigovodskih listin;</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krogotok knjigovodskih listin in odgovornosti v zvezi s tem;</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postopki in odgovornost za odlaganje in hranjenje knjigovodskih listin ter poslovnih knjig;</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odgovornost vodenj</w:t>
      </w:r>
      <w:r>
        <w:rPr>
          <w:rFonts w:ascii="Times New Roman" w:hAnsi="Times New Roman"/>
          <w:sz w:val="24"/>
          <w:szCs w:val="24"/>
          <w:lang w:val="sl-SI"/>
        </w:rPr>
        <w:t>e</w:t>
      </w:r>
      <w:r w:rsidRPr="00CF1C16">
        <w:rPr>
          <w:rFonts w:ascii="Times New Roman" w:hAnsi="Times New Roman"/>
          <w:sz w:val="24"/>
          <w:szCs w:val="24"/>
          <w:lang w:val="sl-SI"/>
        </w:rPr>
        <w:t xml:space="preserve"> posameznih temeljnih in pomožnih poslovnih knjig;</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odgovornost za izdelavo posameznih računovodskih poročil, obračunov in predračunov (ter v zvezi s sodelovanjem pri popisu);</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CF1C16">
        <w:rPr>
          <w:rFonts w:ascii="Times New Roman" w:hAnsi="Times New Roman"/>
          <w:sz w:val="24"/>
          <w:szCs w:val="24"/>
          <w:lang w:val="sl-SI"/>
        </w:rPr>
        <w:t>ačin predlaganja in sprejemanja kontnega načrta;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pristojnosti in odgovornosti v zvezi z ugotavljanjem življenjske dobe osnovnega sredstva ter njegove morebitne preostale vrednosti;</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pristojnosti in odgovornosti v zvezi z določanjem dobe koristnosti in amortiziranja neopredmetenih dolgoročnih sredstev;</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oblikovanje komisij(e) za preverjanje ustreznosti knjigovodskih vrednosti sredstev podjetja;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način prenosa sredstev med sredstva namenjena prodaji;</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način opredeljevanja</w:t>
      </w:r>
      <w:r>
        <w:rPr>
          <w:rFonts w:ascii="Times New Roman" w:hAnsi="Times New Roman"/>
          <w:sz w:val="24"/>
          <w:szCs w:val="24"/>
          <w:lang w:val="sl-SI"/>
        </w:rPr>
        <w:t>,</w:t>
      </w:r>
      <w:r w:rsidRPr="00CF1C16">
        <w:rPr>
          <w:rFonts w:ascii="Times New Roman" w:hAnsi="Times New Roman"/>
          <w:sz w:val="24"/>
          <w:szCs w:val="24"/>
          <w:lang w:val="sl-SI"/>
        </w:rPr>
        <w:t xml:space="preserve"> katera finančna naložba je kratkoročna oziroma dolgoročna;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pristojnih oseb za določanje poštene vrednosti in stroškov posla finančnih naložb;</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postopkov pri popravku in/ali odpisu različnih vrst terjatev;</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postopkov pri nabavi ali najemu posameznih vrst sredstev podjetja;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 xml:space="preserve">opredelitev postopkov pri prodaji ali </w:t>
      </w:r>
      <w:r>
        <w:rPr>
          <w:rFonts w:ascii="Times New Roman" w:hAnsi="Times New Roman"/>
          <w:sz w:val="24"/>
          <w:szCs w:val="24"/>
          <w:lang w:val="sl-SI"/>
        </w:rPr>
        <w:t>razhodovanju</w:t>
      </w:r>
      <w:r w:rsidRPr="00CF1C16">
        <w:rPr>
          <w:rFonts w:ascii="Times New Roman" w:hAnsi="Times New Roman"/>
          <w:sz w:val="24"/>
          <w:szCs w:val="24"/>
          <w:lang w:val="sl-SI"/>
        </w:rPr>
        <w:t xml:space="preserve"> posameznih vrst sredstev podjetja;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postopka za določanje mest odgovornosti;</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 xml:space="preserve">opredelitev informacij, ki jih daje računovodstvo po posameznih </w:t>
      </w:r>
      <w:r>
        <w:rPr>
          <w:rFonts w:ascii="Times New Roman" w:hAnsi="Times New Roman"/>
          <w:sz w:val="24"/>
          <w:szCs w:val="24"/>
          <w:lang w:val="sl-SI"/>
        </w:rPr>
        <w:t>mestih</w:t>
      </w:r>
      <w:r w:rsidRPr="00CF1C16">
        <w:rPr>
          <w:rFonts w:ascii="Times New Roman" w:hAnsi="Times New Roman"/>
          <w:sz w:val="24"/>
          <w:szCs w:val="24"/>
          <w:lang w:val="sl-SI"/>
        </w:rPr>
        <w:t xml:space="preserve"> odgovornosti ter ustreznih rokov;</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oseb, odgovornih za presojo vrednosti zalog;</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oseb, odgovornih za opredeljevanje naložbenih nepremičnin in ustreznih postopkov;</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lastRenderedPageBreak/>
        <w:t>opredelitev odgovornih oseb za oblikovanje in črpanje rezervacij</w:t>
      </w:r>
      <w:r>
        <w:rPr>
          <w:rFonts w:ascii="Times New Roman" w:hAnsi="Times New Roman"/>
          <w:sz w:val="24"/>
          <w:szCs w:val="24"/>
          <w:lang w:val="sl-SI"/>
        </w:rPr>
        <w:t xml:space="preserve"> ter njihove</w:t>
      </w:r>
      <w:r w:rsidRPr="00CF1C16">
        <w:rPr>
          <w:rFonts w:ascii="Times New Roman" w:hAnsi="Times New Roman"/>
          <w:sz w:val="24"/>
          <w:szCs w:val="24"/>
          <w:lang w:val="sl-SI"/>
        </w:rPr>
        <w:t xml:space="preserve"> </w:t>
      </w:r>
      <w:r>
        <w:rPr>
          <w:rFonts w:ascii="Times New Roman" w:hAnsi="Times New Roman"/>
          <w:sz w:val="24"/>
          <w:szCs w:val="24"/>
          <w:lang w:val="sl-SI"/>
        </w:rPr>
        <w:t>dinamike</w:t>
      </w:r>
      <w:r w:rsidRPr="00CF1C16">
        <w:rPr>
          <w:rFonts w:ascii="Times New Roman" w:hAnsi="Times New Roman"/>
          <w:sz w:val="24"/>
          <w:szCs w:val="24"/>
          <w:lang w:val="sl-SI"/>
        </w:rPr>
        <w:t>;</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odgovorne osebe za presojo izpolnjenosti pogojev za pripoznanje prihodkov od prodaje;</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pristojnosti v zvezi z uporabo programske opreme v računovodstvu;</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načel in organiziranosti notranjega revidiranja;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opredelitev rokov in načinov računovodskega informiranja;</w:t>
      </w:r>
    </w:p>
    <w:p w:rsidR="00A92353"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odgovornost in naloge vodje računovodstva;</w:t>
      </w:r>
    </w:p>
    <w:p w:rsidR="00A92353" w:rsidRPr="00CF1C16" w:rsidRDefault="00A92353" w:rsidP="00646F1F">
      <w:pPr>
        <w:pStyle w:val="Telobesedila1"/>
        <w:numPr>
          <w:ilvl w:val="2"/>
          <w:numId w:val="106"/>
        </w:numPr>
        <w:spacing w:before="0" w:line="240" w:lineRule="auto"/>
        <w:ind w:left="709" w:hanging="283"/>
        <w:rPr>
          <w:rFonts w:ascii="Times New Roman" w:hAnsi="Times New Roman"/>
          <w:sz w:val="24"/>
          <w:szCs w:val="24"/>
          <w:lang w:val="sl-SI"/>
        </w:rPr>
      </w:pPr>
      <w:r w:rsidRPr="00CF1C16">
        <w:rPr>
          <w:rFonts w:ascii="Times New Roman" w:hAnsi="Times New Roman"/>
          <w:sz w:val="24"/>
          <w:szCs w:val="24"/>
          <w:lang w:val="sl-SI"/>
        </w:rPr>
        <w:t xml:space="preserve">povzetek opredelitev pristojnosti in odgovornosti posameznih </w:t>
      </w:r>
      <w:r>
        <w:rPr>
          <w:rFonts w:ascii="Times New Roman" w:hAnsi="Times New Roman"/>
          <w:sz w:val="24"/>
          <w:szCs w:val="24"/>
          <w:lang w:val="sl-SI"/>
        </w:rPr>
        <w:t>zaposlencev</w:t>
      </w:r>
      <w:r w:rsidRPr="00CF1C16">
        <w:rPr>
          <w:rFonts w:ascii="Times New Roman" w:hAnsi="Times New Roman"/>
          <w:sz w:val="24"/>
          <w:szCs w:val="24"/>
          <w:lang w:val="sl-SI"/>
        </w:rPr>
        <w:t xml:space="preserve"> (po delovnih mestih) v zvezi z razmerji do računovodskega informacijskega sistema.</w:t>
      </w:r>
    </w:p>
    <w:p w:rsidR="00A92353" w:rsidRDefault="00A92353" w:rsidP="00646F1F">
      <w:pPr>
        <w:pStyle w:val="Telobesedila1"/>
        <w:numPr>
          <w:ilvl w:val="1"/>
          <w:numId w:val="9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Nosilec procesa (re)</w:t>
      </w:r>
      <w:r w:rsidRPr="0022374E">
        <w:rPr>
          <w:rFonts w:ascii="Times New Roman" w:hAnsi="Times New Roman"/>
          <w:sz w:val="24"/>
          <w:szCs w:val="24"/>
          <w:lang w:val="sl-SI"/>
        </w:rPr>
        <w:t>organiziranja sistema notranjega poročanja</w:t>
      </w:r>
      <w:r>
        <w:rPr>
          <w:rFonts w:ascii="Times New Roman" w:hAnsi="Times New Roman"/>
          <w:sz w:val="24"/>
          <w:szCs w:val="24"/>
          <w:lang w:val="sl-SI"/>
        </w:rPr>
        <w:t xml:space="preserve"> je vodja tega sistema, odobrava pa ga poslovodstvo združbe, kajti reorganiziranje informacijskega sistema združbe (v tem okviru tudi računovodstva) pomeni reorganiziranje celotne združbe z informacijskega vidika.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manjših združbah je nosilec procesa (re)organiziranja sistema notranjega poročanja kar vodja računovodstva.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številnih združbah je prisotno organizacijsko povezovanje računovodstva in finančne funkcije združbe, kar praviloma poraja težave (tudi v pogledu prevar), če pristojnosti in odgovornosti ter naloge niso ustrezno vsebinsko razmejene med vodjo financ in vodjo računovodstva. Če oboje opravlja ena oseba, je treba ustrezno razporediti določene naloge tudi na druge zaposlence (zlasti na poslovodjo združbe), obenem pa je nujno zagotoviti tudi ustrezno nadziranje za preprečevanje možnih napak in prevar.</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večjih poslovnih sistemih z več pravnimi osebami je pomembno organizacijsko zagotoviti ustrezno obravnavanje podatkov in oblikovanje informacij po segmentih, ki pri ne sovpadajo nujno z mesti odgovornosti.</w:t>
      </w:r>
    </w:p>
    <w:p w:rsidR="00A92353" w:rsidRPr="00ED59AD"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organiziranja informacijskega sistema je treba upoštevati načela poklicne in poslovne etike in jih usklajevati z načeli osebne etike nosilca organiziranja, zlasti pa je treba ustrezno upoštevati načela o etičnosti izvajanja v četrtem poglavju Kodeksa poklicne etike poslovnega finančnika.</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Pr="008F0E95" w:rsidRDefault="00A92353" w:rsidP="00A92353">
      <w:pPr>
        <w:pStyle w:val="Telobesedila1"/>
        <w:spacing w:before="0" w:line="240" w:lineRule="auto"/>
        <w:ind w:firstLine="0"/>
        <w:jc w:val="center"/>
        <w:rPr>
          <w:rFonts w:ascii="Times New Roman" w:hAnsi="Times New Roman"/>
          <w:b/>
          <w:sz w:val="24"/>
          <w:szCs w:val="24"/>
          <w:lang w:val="sl-SI"/>
        </w:rPr>
      </w:pPr>
      <w:r w:rsidRPr="008F0E95">
        <w:rPr>
          <w:rFonts w:ascii="Times New Roman" w:hAnsi="Times New Roman"/>
          <w:b/>
          <w:sz w:val="24"/>
          <w:szCs w:val="24"/>
          <w:lang w:val="sl-SI"/>
        </w:rPr>
        <w:lastRenderedPageBreak/>
        <w:t>II.</w:t>
      </w:r>
      <w:r w:rsidRPr="008F0E95">
        <w:rPr>
          <w:rFonts w:ascii="Times New Roman" w:hAnsi="Times New Roman"/>
          <w:b/>
          <w:sz w:val="24"/>
          <w:szCs w:val="24"/>
          <w:lang w:val="sl-SI"/>
        </w:rPr>
        <w:tab/>
        <w:t>NAČELA ORGA</w:t>
      </w:r>
      <w:r>
        <w:rPr>
          <w:rFonts w:ascii="Times New Roman" w:hAnsi="Times New Roman"/>
          <w:b/>
          <w:sz w:val="24"/>
          <w:szCs w:val="24"/>
          <w:lang w:val="sl-SI"/>
        </w:rPr>
        <w:t>NIZIRANJA INFORMACIJSKE IN KOMUNIKACIJSKE TEHNOLOGIJE</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tabs>
          <w:tab w:val="left" w:pos="567"/>
        </w:tabs>
        <w:spacing w:before="0" w:line="240" w:lineRule="auto"/>
        <w:ind w:firstLine="0"/>
        <w:rPr>
          <w:rFonts w:ascii="Times New Roman" w:hAnsi="Times New Roman"/>
          <w:b/>
          <w:sz w:val="28"/>
          <w:szCs w:val="28"/>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Organiziranje informacijsko-komunikacijske tehnologije (IKT) je del procesa organiziranja informacijskega sistema. Obsega vse tehnične vsebine, ki se uporabljajo za ravnanje s podatki oziroma informacijami.</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Temeljna področja organiziranja IKT so:</w:t>
      </w:r>
    </w:p>
    <w:p w:rsidR="00A92353" w:rsidRDefault="00A92353"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zaznavanje (sprejem podatkov),</w:t>
      </w:r>
    </w:p>
    <w:p w:rsidR="00A92353" w:rsidRDefault="00A92353"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pomnjenje (shranjevanje),</w:t>
      </w:r>
    </w:p>
    <w:p w:rsidR="00A92353" w:rsidRDefault="00A92353"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obravnavanje (obdelovanje podatkov),</w:t>
      </w:r>
    </w:p>
    <w:p w:rsidR="00A92353" w:rsidRDefault="000D154D"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logika </w:t>
      </w:r>
      <w:r w:rsidR="00A92353">
        <w:rPr>
          <w:rFonts w:ascii="Times New Roman" w:hAnsi="Times New Roman"/>
          <w:sz w:val="24"/>
          <w:szCs w:val="24"/>
          <w:lang w:val="sl-SI"/>
        </w:rPr>
        <w:t>(krmiljenje procesov),</w:t>
      </w:r>
    </w:p>
    <w:p w:rsidR="00A92353" w:rsidRDefault="00A92353"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povezovanje v omrežja,</w:t>
      </w:r>
    </w:p>
    <w:p w:rsidR="00A92353" w:rsidRPr="00ED59AD" w:rsidRDefault="00A92353" w:rsidP="00646F1F">
      <w:pPr>
        <w:pStyle w:val="Telobesedila1"/>
        <w:numPr>
          <w:ilvl w:val="2"/>
          <w:numId w:val="10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računalniška arhitektura (ki zgornja področja združuje v sistem).</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B</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Poslovodni vidik</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Poslovodni vidik obsega načrtovanje, pripravo izvajanja in nadziranje organiziranja IKT.</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w:t>
      </w:r>
      <w:r>
        <w:rPr>
          <w:rFonts w:ascii="Times New Roman" w:hAnsi="Times New Roman"/>
          <w:i/>
          <w:sz w:val="24"/>
          <w:szCs w:val="24"/>
          <w:lang w:val="sl-SI"/>
        </w:rPr>
        <w:t xml:space="preserve">načrtovanju </w:t>
      </w:r>
      <w:r>
        <w:rPr>
          <w:rFonts w:ascii="Times New Roman" w:hAnsi="Times New Roman"/>
          <w:sz w:val="24"/>
          <w:szCs w:val="24"/>
          <w:lang w:val="sl-SI"/>
        </w:rPr>
        <w:t>je treba izhajati iz opredeljenih potreb, ki se kažejo zlasti pri oblikovanju podatkov, vnosu podatkov, urejanju podatkov, prenosu podatkov, shranjevanju podatkov, izdelavi in oblikovanju informacij, prenosu informacij, shranjevanju informacij, predstavljanju informacij.</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Potrebe po informacijah je treba opredeliti s kratkoročnega, srednjeročnega in dolgoročnega vidika.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 osnovi potreb po informacijah je treba opredeliti naloge, ki jih IKT opravlja samostojno, in naloge, ki jih IKT opravlja v sodelovanju s fizično osebo.</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načrtovanju je treba upoštevati kadrovske, prostorske in finančne zmožnosti združbe ter njihov razvoj.</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Priprava</w:t>
      </w:r>
      <w:r w:rsidRPr="006F4AA9">
        <w:rPr>
          <w:rFonts w:ascii="Times New Roman" w:hAnsi="Times New Roman"/>
          <w:i/>
          <w:sz w:val="24"/>
          <w:szCs w:val="24"/>
          <w:lang w:val="sl-SI"/>
        </w:rPr>
        <w:t xml:space="preserve"> izvedbe</w:t>
      </w:r>
      <w:r>
        <w:rPr>
          <w:rFonts w:ascii="Times New Roman" w:hAnsi="Times New Roman"/>
          <w:sz w:val="24"/>
          <w:szCs w:val="24"/>
          <w:lang w:val="sl-SI"/>
        </w:rPr>
        <w:t xml:space="preserve"> obsega izbiro opreme, dobavitelja in izvajalcev ter pripravo ustreznih razmer za postavitev IKT v predvidenem roku.</w:t>
      </w:r>
    </w:p>
    <w:p w:rsidR="00A92353" w:rsidRPr="00ED59AD"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Nadziranje</w:t>
      </w:r>
      <w:r>
        <w:rPr>
          <w:rFonts w:ascii="Times New Roman" w:hAnsi="Times New Roman"/>
          <w:sz w:val="24"/>
          <w:szCs w:val="24"/>
          <w:lang w:val="sl-SI"/>
        </w:rPr>
        <w:t xml:space="preserve"> je potrebno tako v teku načrtovanja in izbiranja opreme ter dobaviteljev kot tudi pri izvedbi IKT in njenem delovanju.</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lastRenderedPageBreak/>
        <w:t>C</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Informacijski vidik</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vidik organiziranja IKT je smiselno zajet že v točkah 10.22 do 10.35 tega poglavja.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Nosilci podatkov in informacij v dokumentacijskem sistemu so listine. Na njih so zabeleženi postopki obravnavanja podatkov, da se vedno lahko preveri njihova verodostojnost.</w:t>
      </w:r>
    </w:p>
    <w:p w:rsidR="00A92353" w:rsidRPr="00ED59AD"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 listinah se informacije ne smejo spreminjati, ne glede na to ali je listina v papirni ali elektronski obliki.</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D</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Izvajalni vidik</w:t>
      </w:r>
    </w:p>
    <w:p w:rsidR="00A92353" w:rsidRDefault="00A92353" w:rsidP="00A92353">
      <w:pPr>
        <w:pStyle w:val="Telobesedila1"/>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Izvajalni vidik organiziranja IKT zajema njeno, postavitev, uporabo, dograjevanje, zamenjavo in odstranjevanje. To so posegi v delovanje IKT, ki naj omogočajo njeno učinkovitejšo uporabo. </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Postavitev IKT obsega nakup in montažo, preizkus delovanja, izobraževanje uporabnikov, vzdrževanje in posodabljanje.</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IKT mora pri izvajanju nalog ustrezati predvsem zahtevam, ki jih postavi uporabnik (temeljne zahteve) in načelnim zahtevam kakovostnega informacijskega sistema (prvo in šesto poglavje tega kodeksa).</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IKT mora omogočati:</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prvi zapis (zajem) podatkov;</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obravnavo podatkov za pripravo informacij, po potrebi tudi za pregledovanje velikega števila podatkov;</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pripravo in oblikovanje informacij;</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shranjevanje podatkov in informacij;</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posredovanje in prikazovanje podatkov in informacij;</w:t>
      </w:r>
    </w:p>
    <w:p w:rsidR="00A92353" w:rsidRDefault="00A92353" w:rsidP="00646F1F">
      <w:pPr>
        <w:pStyle w:val="Telobesedila1"/>
        <w:numPr>
          <w:ilvl w:val="2"/>
          <w:numId w:val="10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odstranjevanje podatkov in informacij.</w:t>
      </w:r>
    </w:p>
    <w:p w:rsidR="00A92353" w:rsidRPr="00522D78"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IKT mora biti zanesljiva, kar pomeni doslednost, natančnost in predvidljivost delovanja. Zato vsebuje številne notranje kontrole. Zagotavljati mora ustrezne samodejne varnostne kopije in ustrezen nadomestni (rezervni) sistem.</w:t>
      </w:r>
    </w:p>
    <w:p w:rsidR="00A92353" w:rsidRPr="00196618"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IKT mora biti v dobi koristnosti ustrezno vzdrževana in ustrezno prilagodljiva. </w:t>
      </w:r>
      <w:r w:rsidRPr="00196618">
        <w:rPr>
          <w:rFonts w:ascii="Times New Roman" w:hAnsi="Times New Roman"/>
          <w:sz w:val="24"/>
          <w:szCs w:val="24"/>
          <w:lang w:val="sl-SI"/>
        </w:rPr>
        <w:t>Pri vsaki spremembi je priporočljivo ročno preverjanje delovanja programske opreme.</w:t>
      </w:r>
    </w:p>
    <w:p w:rsidR="00A92353"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IKT deluje na jasno opredeljenem dokumentacijskem sistemu, ki določa gibanje listin od njihovega nastanka do arhiviranja oziroma uničenja.</w:t>
      </w:r>
    </w:p>
    <w:p w:rsidR="00A92353" w:rsidRPr="00522D78" w:rsidRDefault="00A92353" w:rsidP="00646F1F">
      <w:pPr>
        <w:pStyle w:val="Telobesedila1"/>
        <w:numPr>
          <w:ilvl w:val="1"/>
          <w:numId w:val="9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Pravila za nastanek in gibanje knjigovodskih listin skladno s SRS in notranjimi akti združbe morajo upoštevati potrebe notranjega poročanja in načela sedmega poglavja tega kodeksa.</w:t>
      </w:r>
    </w:p>
    <w:p w:rsidR="00A92353" w:rsidRDefault="00A92353">
      <w:pPr>
        <w:rPr>
          <w:rFonts w:ascii="Times New Roman" w:eastAsia="Times New Roman" w:hAnsi="Times New Roman" w:cs="Times New Roman"/>
          <w:sz w:val="24"/>
          <w:szCs w:val="24"/>
          <w:lang w:eastAsia="sl-SI"/>
        </w:rPr>
      </w:pPr>
    </w:p>
    <w:p w:rsidR="00A92353" w:rsidRDefault="00A92353">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A92353" w:rsidRDefault="00A92353" w:rsidP="00A92353">
      <w:pPr>
        <w:pStyle w:val="Telobesedila1"/>
        <w:tabs>
          <w:tab w:val="left" w:pos="567"/>
        </w:tabs>
        <w:spacing w:before="0" w:line="240" w:lineRule="auto"/>
        <w:ind w:firstLine="0"/>
        <w:jc w:val="center"/>
        <w:rPr>
          <w:rFonts w:ascii="Times New Roman" w:hAnsi="Times New Roman"/>
          <w:b/>
          <w:sz w:val="32"/>
          <w:szCs w:val="32"/>
          <w:lang w:val="sl-SI"/>
        </w:rPr>
      </w:pPr>
      <w:r>
        <w:rPr>
          <w:rFonts w:ascii="Times New Roman" w:eastAsia="Calibri" w:hAnsi="Times New Roman"/>
          <w:b/>
          <w:sz w:val="32"/>
          <w:szCs w:val="32"/>
          <w:lang w:val="sl-SI" w:eastAsia="en-US"/>
        </w:rPr>
        <w:lastRenderedPageBreak/>
        <w:t xml:space="preserve">11 </w:t>
      </w:r>
      <w:r w:rsidRPr="002B4D80">
        <w:rPr>
          <w:rFonts w:ascii="Times New Roman" w:eastAsia="Calibri" w:hAnsi="Times New Roman"/>
          <w:b/>
          <w:sz w:val="32"/>
          <w:szCs w:val="32"/>
          <w:lang w:val="sl-SI" w:eastAsia="en-US"/>
        </w:rPr>
        <w:t xml:space="preserve">SPLOŠNA </w:t>
      </w:r>
      <w:r w:rsidRPr="002B4D80">
        <w:rPr>
          <w:rFonts w:ascii="Times New Roman" w:hAnsi="Times New Roman"/>
          <w:b/>
          <w:sz w:val="32"/>
          <w:szCs w:val="32"/>
          <w:lang w:val="sl-SI"/>
        </w:rPr>
        <w:t xml:space="preserve">NAČELA </w:t>
      </w:r>
      <w:r>
        <w:rPr>
          <w:rFonts w:ascii="Times New Roman" w:hAnsi="Times New Roman"/>
          <w:b/>
          <w:sz w:val="32"/>
          <w:szCs w:val="32"/>
          <w:lang w:val="sl-SI"/>
        </w:rPr>
        <w:t>VODENJA V POSLOVODNEM SISTEMU NOTRANJEGA POROČANJA</w:t>
      </w: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4"/>
          <w:szCs w:val="24"/>
          <w:lang w:val="sl-SI" w:eastAsia="en-US"/>
        </w:rPr>
      </w:pPr>
    </w:p>
    <w:p w:rsidR="00A92353" w:rsidRPr="002B4D80" w:rsidRDefault="00A92353" w:rsidP="00A92353">
      <w:pPr>
        <w:pStyle w:val="Telobesedila1"/>
        <w:tabs>
          <w:tab w:val="left" w:pos="567"/>
        </w:tabs>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eastAsia="Calibri" w:hAnsi="Times New Roman"/>
          <w:b/>
          <w:sz w:val="28"/>
          <w:szCs w:val="28"/>
          <w:lang w:val="sl-SI" w:eastAsia="en-US"/>
        </w:rPr>
        <w:t>Izhodišča</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11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 Informacijske funkcije vsakega informacijskega sistema lahko obravnavamo tudi s poslovodnega vidika. V informacijskem sistemu notranjega poročanja je vodenje ena od razsežnosti tega vidika.</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splošnem je vodenje proces vplivanja na posameznike in/ali skupine v združbi z </w:t>
      </w:r>
      <w:r w:rsidRPr="00BA4B40">
        <w:rPr>
          <w:rFonts w:ascii="Times New Roman" w:hAnsi="Times New Roman"/>
          <w:i/>
          <w:sz w:val="24"/>
          <w:szCs w:val="24"/>
          <w:lang w:val="sl-SI"/>
        </w:rPr>
        <w:t>namenom</w:t>
      </w:r>
      <w:r>
        <w:rPr>
          <w:rFonts w:ascii="Times New Roman" w:hAnsi="Times New Roman"/>
          <w:sz w:val="24"/>
          <w:szCs w:val="24"/>
          <w:lang w:val="sl-SI"/>
        </w:rPr>
        <w:t>, da bi se vedli tako, kot je potrebno, da združba doseže svoje cilje. To v celoti velja tudi za vodenje v informacijskem sistemu notranjega poročanja.</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Ožje gledano naj bi bil nosilec procesov vodenja v informacijskem sistemu vodja tega sistema, v okviru računovodstva pa vodja računovodstva. Glede na to, da se informacijski sistem razteza po vseh organizacijskih enotah, je vrhovno poslovodstvo združbe odločilni dejavnik uspešnosti vodenja.</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cilji vodenja so združevanje ljudi, omogočanje sodelovanja med njimi in</w:t>
      </w:r>
      <w:r w:rsidRPr="00BA4B40">
        <w:rPr>
          <w:rFonts w:ascii="Times New Roman" w:hAnsi="Times New Roman"/>
          <w:sz w:val="24"/>
          <w:szCs w:val="24"/>
          <w:lang w:val="sl-SI"/>
        </w:rPr>
        <w:t xml:space="preserve"> </w:t>
      </w:r>
      <w:r>
        <w:rPr>
          <w:rFonts w:ascii="Times New Roman" w:hAnsi="Times New Roman"/>
          <w:sz w:val="24"/>
          <w:szCs w:val="24"/>
          <w:lang w:val="sl-SI"/>
        </w:rPr>
        <w:t>doseganje ciljev poslovanja.</w:t>
      </w:r>
    </w:p>
    <w:p w:rsidR="00A92353" w:rsidRPr="002414E4"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sidRPr="002414E4">
        <w:rPr>
          <w:rFonts w:ascii="Times New Roman" w:hAnsi="Times New Roman"/>
          <w:sz w:val="24"/>
          <w:szCs w:val="24"/>
          <w:lang w:val="sl-SI"/>
        </w:rPr>
        <w:t>Cilje vodenja je načeloma mogoče doseči</w:t>
      </w:r>
      <w:r>
        <w:rPr>
          <w:rFonts w:ascii="Times New Roman" w:hAnsi="Times New Roman"/>
          <w:sz w:val="24"/>
          <w:szCs w:val="24"/>
          <w:lang w:val="sl-SI"/>
        </w:rPr>
        <w:t xml:space="preserve"> </w:t>
      </w:r>
      <w:r w:rsidRPr="002414E4">
        <w:rPr>
          <w:rFonts w:ascii="Times New Roman" w:hAnsi="Times New Roman"/>
          <w:sz w:val="24"/>
          <w:szCs w:val="24"/>
          <w:lang w:val="sl-SI"/>
        </w:rPr>
        <w:t xml:space="preserve">s posebnimi lastnostmi, s položajem in s spodbujanjem ljudi. Dolgoročno so najpomembnejše posebne lastnosti vodje, ki mu dajejo karizmo. To so na primer fizična in psihična energija, sposobnost "gledati širše", smisel za smotrnost in usmerjanje, navdušenost, prijaznost in ljubeznivost, upoštevanje posameznika in pomoč pri njegovem razvoju, strokovnost, odločnost, čustvena inteligenca, pedagoške sposobnosti, zvestoba, prizadevnost, posvečanje delu, dobra ocena težav, ustvarjalnost, </w:t>
      </w:r>
      <w:r>
        <w:rPr>
          <w:rFonts w:ascii="Times New Roman" w:hAnsi="Times New Roman"/>
          <w:sz w:val="24"/>
          <w:szCs w:val="24"/>
          <w:lang w:val="sl-SI"/>
        </w:rPr>
        <w:t>članstvo v strokovnih združenjih in strokovna dejavnost.</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Ustrezne lastnosti in osebni zgled dajejo vodji referenčno moč (in ne moč zaradi njegovega položaja), da doseže prostovoljno disciplino pri ljudeh. To pomeni, da ljudje ne delajo z odporom ali zaradi delovne obveznosti, temveč zaradi osebne zaveze in pripadnosti.</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Vodenje načeloma obsega:</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komuniciranje;</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pomoč pri izoblikovanju vizije o možnih dosežkih;</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zagotavljanje smeri za usmerjanje energije;</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uporabo primernih slogov in metod vodenja;</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spodbujanje ljudi za zavzeto delo, ustvarjalno reševanje težav, sprejemanje odgovornosti;</w:t>
      </w:r>
    </w:p>
    <w:p w:rsidR="00A92353" w:rsidRDefault="00A92353" w:rsidP="00646F1F">
      <w:pPr>
        <w:pStyle w:val="Telobesedila1"/>
        <w:numPr>
          <w:ilvl w:val="2"/>
          <w:numId w:val="11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motiviranje ljudi, da si prizadevajo dosegati postavljene cilje.</w:t>
      </w:r>
    </w:p>
    <w:p w:rsidR="00A92353" w:rsidRDefault="00A92353" w:rsidP="00646F1F">
      <w:pPr>
        <w:pStyle w:val="Telobesedila1"/>
        <w:numPr>
          <w:ilvl w:val="1"/>
          <w:numId w:val="11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Načela v tem poglavju v celoti veljajo tudi za vodjo računovodstva, ki pa pri vodenju upošteva še posebnosti računovodstva kot samostojnega informacijskega sistema.</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115"/>
        </w:numPr>
        <w:tabs>
          <w:tab w:val="num" w:pos="0"/>
        </w:tabs>
        <w:spacing w:before="0" w:line="240" w:lineRule="auto"/>
        <w:ind w:left="709" w:hanging="709"/>
        <w:rPr>
          <w:rFonts w:ascii="Times New Roman" w:hAnsi="Times New Roman"/>
          <w:sz w:val="24"/>
          <w:szCs w:val="24"/>
          <w:lang w:val="sl-SI"/>
        </w:rPr>
      </w:pPr>
      <w:r>
        <w:rPr>
          <w:rFonts w:ascii="Times New Roman" w:hAnsi="Times New Roman"/>
          <w:sz w:val="24"/>
          <w:szCs w:val="24"/>
          <w:lang w:val="sl-SI"/>
        </w:rPr>
        <w:t>Poslovodni vidik vodenja obsega:</w:t>
      </w:r>
    </w:p>
    <w:p w:rsidR="00A92353" w:rsidRDefault="00A92353" w:rsidP="00646F1F">
      <w:pPr>
        <w:pStyle w:val="Telobesedila1"/>
        <w:numPr>
          <w:ilvl w:val="2"/>
          <w:numId w:val="11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kratkoročno in dolgoročno načrtovanje vodenja (zagotoviti skladnost vodenja z vizijo in strategijo ter doseganjem ciljev informacijskega sistema združbe);</w:t>
      </w:r>
    </w:p>
    <w:p w:rsidR="00A92353" w:rsidRDefault="00A92353" w:rsidP="00646F1F">
      <w:pPr>
        <w:pStyle w:val="Telobesedila1"/>
        <w:numPr>
          <w:ilvl w:val="2"/>
          <w:numId w:val="11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organiziranje vodenja (poskrbeti, da so dostopne in prisotne vse prvine, ki so potrebne za uspešno vodenje, kot so na primer materialni in informacijski viri ter ustrezno znanje in izkušnje);</w:t>
      </w:r>
    </w:p>
    <w:p w:rsidR="00A92353" w:rsidRDefault="00A92353" w:rsidP="00646F1F">
      <w:pPr>
        <w:pStyle w:val="Telobesedila1"/>
        <w:numPr>
          <w:ilvl w:val="2"/>
          <w:numId w:val="11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nadziranje procesov vodenja (preverjanje ali so rezultati skladni s pričakovanji, na primer z raziskavami o zadovoljstvu zaposlenih in organizacijski klimi).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Poslovodni oziroma odločevalni vidik </w:t>
      </w:r>
      <w:r>
        <w:rPr>
          <w:rFonts w:ascii="Times New Roman" w:hAnsi="Times New Roman"/>
          <w:sz w:val="24"/>
          <w:szCs w:val="24"/>
          <w:lang w:val="sl-SI"/>
        </w:rPr>
        <w:t>vodenja zahteva zavestno in načrtno usmeritev vodje, da deluje kot:</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pobudnik, motivator in oblikovalec sprememb in inovacij;</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podeljevalec odgovornosti;</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spodbujevalec osebnega razvoja;</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odpravljalec </w:t>
      </w:r>
      <w:r w:rsidR="000D154D">
        <w:rPr>
          <w:rFonts w:ascii="Times New Roman" w:hAnsi="Times New Roman"/>
          <w:sz w:val="24"/>
          <w:szCs w:val="24"/>
          <w:lang w:val="sl-SI"/>
        </w:rPr>
        <w:t xml:space="preserve">in preprečevalec </w:t>
      </w:r>
      <w:r>
        <w:rPr>
          <w:rFonts w:ascii="Times New Roman" w:hAnsi="Times New Roman"/>
          <w:sz w:val="24"/>
          <w:szCs w:val="24"/>
          <w:lang w:val="sl-SI"/>
        </w:rPr>
        <w:t>motenj, kadar sprejema popravljalne ukrepe pri nepričakovanih težavah;</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iskalec virov v okviru razporejanja poslovnih prvin v poslovanju;</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pogajalec, kadar predstavlja združbo v okviru svoje odgovornosti;</w:t>
      </w:r>
    </w:p>
    <w:p w:rsidR="00A92353" w:rsidRDefault="00A92353" w:rsidP="00646F1F">
      <w:pPr>
        <w:pStyle w:val="Telobesedila1"/>
        <w:numPr>
          <w:ilvl w:val="0"/>
          <w:numId w:val="30"/>
        </w:numPr>
        <w:tabs>
          <w:tab w:val="left" w:pos="851"/>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zgled etičnega delovanja v združbi.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Kadar nekdo postane vodja, se njegovo delo preusmeri iz usmerjenosti v lastne rezultate in ambicije v vsestranski razvoj in podporo sodelavcev, za kar prevzame tudi ustrezno odgovornost.</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sposobnosti, na višjih hierarhičnih ravneh vodje potrebujejo več znanj o delu z ljudmi in več konceptualnih znanj v primeri s strokovnimi znanji.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Glede uporabe poslovodnih funkcij je najvišji delež in poudarek na vodenju prav na nižji</w:t>
      </w:r>
      <w:r w:rsidR="000D154D">
        <w:rPr>
          <w:rFonts w:ascii="Times New Roman" w:hAnsi="Times New Roman"/>
          <w:sz w:val="24"/>
          <w:szCs w:val="24"/>
          <w:lang w:val="sl-SI"/>
        </w:rPr>
        <w:t>h ravneh poslovodstva (izvajalno</w:t>
      </w:r>
      <w:r>
        <w:rPr>
          <w:rFonts w:ascii="Times New Roman" w:hAnsi="Times New Roman"/>
          <w:sz w:val="24"/>
          <w:szCs w:val="24"/>
          <w:lang w:val="sl-SI"/>
        </w:rPr>
        <w:t xml:space="preserve"> </w:t>
      </w:r>
      <w:r w:rsidR="000D154D">
        <w:rPr>
          <w:rFonts w:ascii="Times New Roman" w:hAnsi="Times New Roman"/>
          <w:sz w:val="24"/>
          <w:szCs w:val="24"/>
          <w:lang w:val="sl-SI"/>
        </w:rPr>
        <w:t>poslovodstvo</w:t>
      </w:r>
      <w:r>
        <w:rPr>
          <w:rFonts w:ascii="Times New Roman" w:hAnsi="Times New Roman"/>
          <w:sz w:val="24"/>
          <w:szCs w:val="24"/>
          <w:lang w:val="sl-SI"/>
        </w:rPr>
        <w:t>), na višjih ravneh pa raste poudarek na načrtovanju.</w:t>
      </w:r>
    </w:p>
    <w:p w:rsidR="00A92353" w:rsidRPr="00BA7870"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 xml:space="preserve">V okviru </w:t>
      </w:r>
      <w:r w:rsidRPr="007B20CC">
        <w:rPr>
          <w:rFonts w:ascii="Times New Roman" w:hAnsi="Times New Roman"/>
          <w:sz w:val="24"/>
          <w:szCs w:val="24"/>
          <w:lang w:val="sl-SI"/>
        </w:rPr>
        <w:t>etičnosti</w:t>
      </w:r>
      <w:r>
        <w:rPr>
          <w:rFonts w:ascii="Times New Roman" w:hAnsi="Times New Roman"/>
          <w:i/>
          <w:sz w:val="24"/>
          <w:szCs w:val="24"/>
          <w:lang w:val="sl-SI"/>
        </w:rPr>
        <w:t xml:space="preserve"> </w:t>
      </w:r>
      <w:r>
        <w:rPr>
          <w:rFonts w:ascii="Times New Roman" w:hAnsi="Times New Roman"/>
          <w:sz w:val="24"/>
          <w:szCs w:val="24"/>
          <w:lang w:val="sl-SI"/>
        </w:rPr>
        <w:t>vodenja je treba v celoti upoštevati načela poklicne in poslovne etike in jih usklajevati z načeli osebne etike posameznih vodij.</w:t>
      </w:r>
    </w:p>
    <w:p w:rsidR="00A92353" w:rsidRPr="00A63CA4" w:rsidRDefault="00A92353" w:rsidP="00A92353">
      <w:pPr>
        <w:pStyle w:val="Telobesedila1"/>
        <w:tabs>
          <w:tab w:val="left" w:pos="851"/>
        </w:tabs>
        <w:spacing w:before="0" w:line="240" w:lineRule="auto"/>
        <w:ind w:left="851"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A92353" w:rsidRPr="007143EF"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vidik obsega informacijsko podporo vodenju. Pomembne so informacije o komuniciranju, motiviranju, slogu vodenja posameznih vodij na različnih ravneh vodenja, vzdušju in odnosih v združbi.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Koristen je kompetenčni model vodenja, ki daje informacije o ključnih </w:t>
      </w:r>
      <w:r w:rsidR="000D154D">
        <w:rPr>
          <w:rFonts w:ascii="Times New Roman" w:hAnsi="Times New Roman"/>
          <w:sz w:val="24"/>
          <w:szCs w:val="24"/>
          <w:lang w:val="sl-SI"/>
        </w:rPr>
        <w:t>sposobnostih</w:t>
      </w:r>
      <w:r>
        <w:rPr>
          <w:rFonts w:ascii="Times New Roman" w:hAnsi="Times New Roman"/>
          <w:sz w:val="24"/>
          <w:szCs w:val="24"/>
          <w:lang w:val="sl-SI"/>
        </w:rPr>
        <w:t xml:space="preserve"> vodij na vseh ravneh, in sicer na področjih:</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vodenja,</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ustvarjalnosti,</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organizacijske klime,</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organiziranja,</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mreženja in vplivanja,</w:t>
      </w:r>
    </w:p>
    <w:p w:rsidR="00A92353" w:rsidRDefault="00A92353" w:rsidP="00646F1F">
      <w:pPr>
        <w:pStyle w:val="Telobesedila1"/>
        <w:numPr>
          <w:ilvl w:val="2"/>
          <w:numId w:val="1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realizatorskih sposobnosti, delovne prožnosti.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w:t>
      </w:r>
      <w:r w:rsidRPr="002B4D80">
        <w:rPr>
          <w:rFonts w:ascii="Times New Roman" w:hAnsi="Times New Roman"/>
          <w:sz w:val="24"/>
          <w:szCs w:val="24"/>
          <w:lang w:val="sl-SI"/>
        </w:rPr>
        <w:t xml:space="preserve"> vidik </w:t>
      </w:r>
      <w:r>
        <w:rPr>
          <w:rFonts w:ascii="Times New Roman" w:hAnsi="Times New Roman"/>
          <w:sz w:val="24"/>
          <w:szCs w:val="24"/>
          <w:lang w:val="sl-SI"/>
        </w:rPr>
        <w:t>vodenja zahteva zavestno in načrtno usmeritev vodje, da deluje kot:</w:t>
      </w:r>
    </w:p>
    <w:p w:rsidR="00A92353" w:rsidRDefault="00A92353" w:rsidP="00646F1F">
      <w:pPr>
        <w:pStyle w:val="Telobesedila1"/>
        <w:numPr>
          <w:ilvl w:val="0"/>
          <w:numId w:val="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opazovalec, ki išče notranje in zunanje informacije o zadevah, ki lahko vplivajo na doseganje ciljev;</w:t>
      </w:r>
    </w:p>
    <w:p w:rsidR="00A92353" w:rsidRDefault="00A92353" w:rsidP="00646F1F">
      <w:pPr>
        <w:pStyle w:val="Telobesedila1"/>
        <w:numPr>
          <w:ilvl w:val="0"/>
          <w:numId w:val="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predstavnik organizacijske enote, ki posreduje informacije o dogajanju zunaj te enote;</w:t>
      </w:r>
    </w:p>
    <w:p w:rsidR="00A92353" w:rsidRDefault="00A92353" w:rsidP="00646F1F">
      <w:pPr>
        <w:pStyle w:val="Telobesedila1"/>
        <w:numPr>
          <w:ilvl w:val="0"/>
          <w:numId w:val="2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razširjevalec informacij znotraj in zunaj združbe, ki prispevajo k dobri obveščenosti in ustrezni organizacijski klimi.</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informiranju v okviru procesov vodenja je treba ustrezno upoštevati splošna načela informiranja in komuniciranja v šestem poglavju tega kodeksa.</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shranjevanju</w:t>
      </w:r>
      <w:r w:rsidRPr="00C020E1">
        <w:rPr>
          <w:rFonts w:ascii="Times New Roman" w:hAnsi="Times New Roman"/>
          <w:sz w:val="24"/>
          <w:szCs w:val="24"/>
          <w:lang w:val="sl-SI"/>
        </w:rPr>
        <w:t xml:space="preserve"> </w:t>
      </w:r>
      <w:r>
        <w:rPr>
          <w:rFonts w:ascii="Times New Roman" w:hAnsi="Times New Roman"/>
          <w:sz w:val="24"/>
          <w:szCs w:val="24"/>
          <w:lang w:val="sl-SI"/>
        </w:rPr>
        <w:t>informacij o procesih vodenja</w:t>
      </w:r>
      <w:r w:rsidRPr="00C020E1">
        <w:rPr>
          <w:rFonts w:ascii="Times New Roman" w:hAnsi="Times New Roman"/>
          <w:sz w:val="24"/>
          <w:szCs w:val="24"/>
          <w:lang w:val="sl-SI"/>
        </w:rPr>
        <w:t xml:space="preserve"> in </w:t>
      </w:r>
      <w:r>
        <w:rPr>
          <w:rFonts w:ascii="Times New Roman" w:hAnsi="Times New Roman"/>
          <w:sz w:val="24"/>
          <w:szCs w:val="24"/>
          <w:lang w:val="sl-SI"/>
        </w:rPr>
        <w:t>povezanih</w:t>
      </w:r>
      <w:r w:rsidRPr="00C020E1">
        <w:rPr>
          <w:rFonts w:ascii="Times New Roman" w:hAnsi="Times New Roman"/>
          <w:sz w:val="24"/>
          <w:szCs w:val="24"/>
          <w:lang w:val="sl-SI"/>
        </w:rPr>
        <w:t xml:space="preserve"> listin </w:t>
      </w:r>
      <w:r>
        <w:rPr>
          <w:rFonts w:ascii="Times New Roman" w:hAnsi="Times New Roman"/>
          <w:sz w:val="24"/>
          <w:szCs w:val="24"/>
          <w:lang w:val="sl-SI"/>
        </w:rPr>
        <w:t>je treba upoštevati načela o shranjevanju v sedmem poglavju tega kodeksa.</w:t>
      </w:r>
    </w:p>
    <w:p w:rsidR="00A92353" w:rsidRPr="00AA1C5E"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w:t>
      </w:r>
      <w:r w:rsidRPr="00C020E1">
        <w:rPr>
          <w:rFonts w:ascii="Times New Roman" w:hAnsi="Times New Roman"/>
          <w:sz w:val="24"/>
          <w:szCs w:val="24"/>
          <w:lang w:val="sl-SI"/>
        </w:rPr>
        <w:t xml:space="preserve"> o nadziranju </w:t>
      </w:r>
      <w:r>
        <w:rPr>
          <w:rFonts w:ascii="Times New Roman" w:hAnsi="Times New Roman"/>
          <w:sz w:val="24"/>
          <w:szCs w:val="24"/>
          <w:lang w:val="sl-SI"/>
        </w:rPr>
        <w:t>vodenja</w:t>
      </w:r>
      <w:r w:rsidRPr="00C020E1">
        <w:rPr>
          <w:rFonts w:ascii="Times New Roman" w:hAnsi="Times New Roman"/>
          <w:sz w:val="24"/>
          <w:szCs w:val="24"/>
          <w:lang w:val="sl-SI"/>
        </w:rPr>
        <w:t xml:space="preserve"> </w:t>
      </w:r>
      <w:r>
        <w:rPr>
          <w:rFonts w:ascii="Times New Roman" w:hAnsi="Times New Roman"/>
          <w:sz w:val="24"/>
          <w:szCs w:val="24"/>
          <w:lang w:val="sl-SI"/>
        </w:rPr>
        <w:t>pomeni</w:t>
      </w:r>
      <w:r w:rsidRPr="00C020E1">
        <w:rPr>
          <w:rFonts w:ascii="Times New Roman" w:hAnsi="Times New Roman"/>
          <w:sz w:val="24"/>
          <w:szCs w:val="24"/>
          <w:lang w:val="sl-SI"/>
        </w:rPr>
        <w:t xml:space="preserve"> predstavljanje ugotovitev o delovanju in ustreznosti procesa </w:t>
      </w:r>
      <w:r>
        <w:rPr>
          <w:rFonts w:ascii="Times New Roman" w:hAnsi="Times New Roman"/>
          <w:sz w:val="24"/>
          <w:szCs w:val="24"/>
          <w:lang w:val="sl-SI"/>
        </w:rPr>
        <w:t>vodenja, pri čemer je treba ustrezno upoštevati načela o nadziranju v osmem poglavju tega kodeksa</w:t>
      </w:r>
      <w:r w:rsidRPr="00C020E1">
        <w:rPr>
          <w:rFonts w:ascii="Times New Roman" w:hAnsi="Times New Roman"/>
          <w:sz w:val="24"/>
          <w:szCs w:val="24"/>
          <w:lang w:val="sl-SI"/>
        </w:rPr>
        <w:t>.</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Pr="002B4D80" w:rsidRDefault="00A92353" w:rsidP="00A92353">
      <w:pPr>
        <w:pStyle w:val="Telobesedila1"/>
        <w:tabs>
          <w:tab w:val="left" w:pos="567"/>
        </w:tabs>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A92353" w:rsidRPr="002B4D80" w:rsidRDefault="00A92353" w:rsidP="00A92353">
      <w:pPr>
        <w:pStyle w:val="Telobesedila1"/>
        <w:tabs>
          <w:tab w:val="left" w:pos="567"/>
        </w:tabs>
        <w:spacing w:before="0" w:line="240" w:lineRule="auto"/>
        <w:ind w:firstLine="0"/>
        <w:rPr>
          <w:rFonts w:ascii="Times New Roman" w:hAnsi="Times New Roman"/>
          <w:sz w:val="24"/>
          <w:szCs w:val="24"/>
          <w:lang w:val="sl-SI"/>
        </w:rPr>
      </w:pP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Izvajalni vidik vodenja obsega pristop k vodenju in njegov proces, ki vključuje mehki vidik dela z ljudmi. Pri tem so poudarki na čustveni inteligenci, spodbujanju osebnega razvoja, upoštevanju sposobnosti ljudi </w:t>
      </w:r>
      <w:r>
        <w:rPr>
          <w:rFonts w:ascii="Times New Roman" w:hAnsi="Times New Roman"/>
          <w:sz w:val="24"/>
          <w:szCs w:val="24"/>
          <w:lang w:val="sl-SI"/>
        </w:rPr>
        <w:lastRenderedPageBreak/>
        <w:t>pri razporejanju nalog in odgovornosti, ustreznem reševanju konfliktov, ustreznem postavljanju ciljev in na drugih orodjih vodenja.</w:t>
      </w:r>
    </w:p>
    <w:p w:rsidR="00A92353" w:rsidRPr="00870BA7"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Izvajalni</w:t>
      </w:r>
      <w:r w:rsidRPr="00870BA7">
        <w:rPr>
          <w:rFonts w:ascii="Times New Roman" w:hAnsi="Times New Roman"/>
          <w:sz w:val="24"/>
          <w:szCs w:val="24"/>
          <w:lang w:val="sl-SI"/>
        </w:rPr>
        <w:t xml:space="preserve"> vidik vodenja zahteva zavestno in načrtno usmeritev vodje, da deluje kot:</w:t>
      </w:r>
    </w:p>
    <w:p w:rsidR="00A92353" w:rsidRDefault="00A92353" w:rsidP="00646F1F">
      <w:pPr>
        <w:pStyle w:val="Telobesedila1"/>
        <w:numPr>
          <w:ilvl w:val="0"/>
          <w:numId w:val="26"/>
        </w:numPr>
        <w:tabs>
          <w:tab w:val="clear" w:pos="564"/>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izvajalec formalnih nalog;</w:t>
      </w:r>
    </w:p>
    <w:p w:rsidR="00A92353" w:rsidRDefault="00A92353" w:rsidP="00646F1F">
      <w:pPr>
        <w:pStyle w:val="Telobesedila1"/>
        <w:numPr>
          <w:ilvl w:val="0"/>
          <w:numId w:val="26"/>
        </w:numPr>
        <w:tabs>
          <w:tab w:val="clear" w:pos="564"/>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vodja, ki gradi odnose s sodelavci, z njimi komunicira, jih motivira in trenira;</w:t>
      </w:r>
    </w:p>
    <w:p w:rsidR="00A92353" w:rsidRDefault="00A92353" w:rsidP="00646F1F">
      <w:pPr>
        <w:pStyle w:val="Telobesedila1"/>
        <w:numPr>
          <w:ilvl w:val="0"/>
          <w:numId w:val="26"/>
        </w:numPr>
        <w:tabs>
          <w:tab w:val="clear" w:pos="564"/>
        </w:tabs>
        <w:spacing w:before="0" w:line="240" w:lineRule="auto"/>
        <w:ind w:left="851" w:hanging="425"/>
        <w:rPr>
          <w:rFonts w:ascii="Times New Roman" w:hAnsi="Times New Roman"/>
          <w:sz w:val="24"/>
          <w:szCs w:val="24"/>
          <w:lang w:val="sl-SI"/>
        </w:rPr>
      </w:pPr>
      <w:r>
        <w:rPr>
          <w:rFonts w:ascii="Times New Roman" w:hAnsi="Times New Roman"/>
          <w:sz w:val="24"/>
          <w:szCs w:val="24"/>
          <w:lang w:val="sl-SI"/>
        </w:rPr>
        <w:t>povezovalec, ki skrbi za razmerja zunaj organizacijske enote.</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Pomemben je ustrezen </w:t>
      </w:r>
      <w:r w:rsidR="00497B7D">
        <w:rPr>
          <w:rFonts w:ascii="Times New Roman" w:hAnsi="Times New Roman"/>
          <w:sz w:val="24"/>
          <w:szCs w:val="24"/>
          <w:lang w:val="sl-SI"/>
        </w:rPr>
        <w:t>slog</w:t>
      </w:r>
      <w:r>
        <w:rPr>
          <w:rFonts w:ascii="Times New Roman" w:hAnsi="Times New Roman"/>
          <w:sz w:val="24"/>
          <w:szCs w:val="24"/>
          <w:lang w:val="sl-SI"/>
        </w:rPr>
        <w:t xml:space="preserve"> vodenja v združbi. Najboljša je visoka usmerjenost vodje v odnose in obenem uravnotežena visoka usmerjenost v </w:t>
      </w:r>
      <w:r w:rsidR="00497B7D">
        <w:rPr>
          <w:rFonts w:ascii="Times New Roman" w:hAnsi="Times New Roman"/>
          <w:sz w:val="24"/>
          <w:szCs w:val="24"/>
          <w:lang w:val="sl-SI"/>
        </w:rPr>
        <w:t>doseganje</w:t>
      </w:r>
      <w:r>
        <w:rPr>
          <w:rFonts w:ascii="Times New Roman" w:hAnsi="Times New Roman"/>
          <w:sz w:val="24"/>
          <w:szCs w:val="24"/>
          <w:lang w:val="sl-SI"/>
        </w:rPr>
        <w:t xml:space="preserve"> ciljev. Pri tem se ljudje zavedajo medsebojne odvisnosti med različnimi organizacijskimi enotami in funkcijami v združbi. Priporočljiv je situacijski </w:t>
      </w:r>
      <w:r w:rsidR="00497B7D">
        <w:rPr>
          <w:rFonts w:ascii="Times New Roman" w:hAnsi="Times New Roman"/>
          <w:sz w:val="24"/>
          <w:szCs w:val="24"/>
          <w:lang w:val="sl-SI"/>
        </w:rPr>
        <w:t>slog</w:t>
      </w:r>
      <w:r>
        <w:rPr>
          <w:rFonts w:ascii="Times New Roman" w:hAnsi="Times New Roman"/>
          <w:sz w:val="24"/>
          <w:szCs w:val="24"/>
          <w:lang w:val="sl-SI"/>
        </w:rPr>
        <w:t>, kjer prevladuje usklajevanje med vodenjem in konkretnim položajem. Dober vodja se vede drugače v izjemnem položaju, kot v položaju, kjer prevladuje rutina.</w:t>
      </w:r>
    </w:p>
    <w:p w:rsidR="00A92353" w:rsidRDefault="00A92353" w:rsidP="00646F1F">
      <w:pPr>
        <w:pStyle w:val="Telobesedila1"/>
        <w:numPr>
          <w:ilvl w:val="1"/>
          <w:numId w:val="11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Delovanje dobrega vodje se kaže zlasti v naslednjih njegovih dejavnostih in prizadevanjih:</w:t>
      </w:r>
    </w:p>
    <w:p w:rsidR="00A92353" w:rsidRPr="0033550B"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sidRPr="0033550B">
        <w:rPr>
          <w:rFonts w:ascii="Times New Roman" w:eastAsia="NimbusRomNo9LEE-Regu" w:hAnsi="Times New Roman"/>
          <w:sz w:val="24"/>
          <w:szCs w:val="24"/>
          <w:lang w:eastAsia="sl-SI"/>
        </w:rPr>
        <w:t>Vodje nenehno nadgrajujejo svoj tim in izkoristijo vsako situacijo kot priložnost za</w:t>
      </w:r>
      <w:r>
        <w:rPr>
          <w:rFonts w:ascii="Times New Roman" w:eastAsia="NimbusRomNo9LEE-Regu" w:hAnsi="Times New Roman"/>
          <w:sz w:val="24"/>
          <w:szCs w:val="24"/>
          <w:lang w:eastAsia="sl-SI"/>
        </w:rPr>
        <w:t xml:space="preserve"> </w:t>
      </w:r>
      <w:r w:rsidRPr="0033550B">
        <w:rPr>
          <w:rFonts w:ascii="Times New Roman" w:eastAsia="NimbusRomNo9LEE-Regu" w:hAnsi="Times New Roman"/>
          <w:sz w:val="24"/>
          <w:szCs w:val="24"/>
          <w:lang w:eastAsia="sl-SI"/>
        </w:rPr>
        <w:t xml:space="preserve">ovrednotenje, trening in </w:t>
      </w:r>
      <w:r>
        <w:rPr>
          <w:rFonts w:ascii="Times New Roman" w:eastAsia="NimbusRomNo9LEE-Regu" w:hAnsi="Times New Roman"/>
          <w:sz w:val="24"/>
          <w:szCs w:val="24"/>
          <w:lang w:eastAsia="sl-SI"/>
        </w:rPr>
        <w:t>gradnjo samozavesti članov tima. Zato mora vodja:</w:t>
      </w:r>
    </w:p>
    <w:p w:rsidR="00A92353" w:rsidRPr="00337328" w:rsidRDefault="00A92353" w:rsidP="00646F1F">
      <w:pPr>
        <w:numPr>
          <w:ilvl w:val="0"/>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sidRPr="00337328">
        <w:rPr>
          <w:rFonts w:ascii="Times New Roman" w:eastAsia="NimbusRomNo9LEE-Regu" w:hAnsi="Times New Roman"/>
          <w:sz w:val="24"/>
          <w:szCs w:val="24"/>
          <w:lang w:eastAsia="sl-SI"/>
        </w:rPr>
        <w:t>vrednotiti in presojati ter pomagati ljudem, da izboljšajo svoje rezultate dela v vseh</w:t>
      </w:r>
      <w:r>
        <w:rPr>
          <w:rFonts w:ascii="Times New Roman" w:eastAsia="NimbusRomNo9LEE-Regu" w:hAnsi="Times New Roman"/>
          <w:sz w:val="24"/>
          <w:szCs w:val="24"/>
          <w:lang w:eastAsia="sl-SI"/>
        </w:rPr>
        <w:t xml:space="preserve"> </w:t>
      </w:r>
      <w:r w:rsidRPr="00337328">
        <w:rPr>
          <w:rFonts w:ascii="Times New Roman" w:eastAsia="NimbusRomNo9LEE-Regu" w:hAnsi="Times New Roman"/>
          <w:sz w:val="24"/>
          <w:szCs w:val="24"/>
          <w:lang w:eastAsia="sl-SI"/>
        </w:rPr>
        <w:t>pogledih.</w:t>
      </w:r>
    </w:p>
    <w:p w:rsidR="00A92353" w:rsidRPr="0033550B" w:rsidRDefault="00A92353" w:rsidP="00646F1F">
      <w:pPr>
        <w:numPr>
          <w:ilvl w:val="1"/>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z</w:t>
      </w:r>
      <w:r w:rsidRPr="0033550B">
        <w:rPr>
          <w:rFonts w:ascii="Times New Roman" w:eastAsia="NimbusRomNo9LEE-Regu" w:hAnsi="Times New Roman"/>
          <w:sz w:val="24"/>
          <w:szCs w:val="24"/>
          <w:lang w:eastAsia="sl-SI"/>
        </w:rPr>
        <w:t>agotoviti, da pravi lj</w:t>
      </w:r>
      <w:r>
        <w:rPr>
          <w:rFonts w:ascii="Times New Roman" w:eastAsia="NimbusRomNo9LEE-Regu" w:hAnsi="Times New Roman"/>
          <w:sz w:val="24"/>
          <w:szCs w:val="24"/>
          <w:lang w:eastAsia="sl-SI"/>
        </w:rPr>
        <w:t>udje opravljajo primerne naloge;</w:t>
      </w:r>
    </w:p>
    <w:p w:rsidR="00A92353" w:rsidRDefault="00A92353" w:rsidP="00646F1F">
      <w:pPr>
        <w:numPr>
          <w:ilvl w:val="1"/>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sidRPr="00337328">
        <w:rPr>
          <w:rFonts w:ascii="Times New Roman" w:eastAsia="NimbusRomNo9LEE-Regu" w:hAnsi="Times New Roman"/>
          <w:sz w:val="24"/>
          <w:szCs w:val="24"/>
          <w:lang w:eastAsia="sl-SI"/>
        </w:rPr>
        <w:t>podpirati in omogočati napredovanje tistim, ki so primerni in se odpovedati tistim,</w:t>
      </w:r>
      <w:r>
        <w:rPr>
          <w:rFonts w:ascii="Times New Roman" w:eastAsia="NimbusRomNo9LEE-Regu" w:hAnsi="Times New Roman"/>
          <w:sz w:val="24"/>
          <w:szCs w:val="24"/>
          <w:lang w:eastAsia="sl-SI"/>
        </w:rPr>
        <w:t xml:space="preserve"> ki niso primerni;</w:t>
      </w:r>
    </w:p>
    <w:p w:rsidR="00A92353" w:rsidRDefault="00A92353" w:rsidP="00646F1F">
      <w:pPr>
        <w:numPr>
          <w:ilvl w:val="1"/>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biti trener i</w:t>
      </w:r>
      <w:r w:rsidRPr="0033550B">
        <w:rPr>
          <w:rFonts w:ascii="Times New Roman" w:eastAsia="NimbusRomNo9LEE-Regu" w:hAnsi="Times New Roman"/>
          <w:sz w:val="24"/>
          <w:szCs w:val="24"/>
          <w:lang w:eastAsia="sl-SI"/>
        </w:rPr>
        <w:t>n usmerjevalec</w:t>
      </w:r>
      <w:r>
        <w:rPr>
          <w:rFonts w:ascii="Times New Roman" w:eastAsia="NimbusRomNo9LEE-Regu" w:hAnsi="Times New Roman"/>
          <w:sz w:val="24"/>
          <w:szCs w:val="24"/>
          <w:lang w:eastAsia="sl-SI"/>
        </w:rPr>
        <w:t>;</w:t>
      </w:r>
    </w:p>
    <w:p w:rsidR="00A92353" w:rsidRPr="007D29BD" w:rsidRDefault="00A92353" w:rsidP="00646F1F">
      <w:pPr>
        <w:numPr>
          <w:ilvl w:val="0"/>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sidRPr="007D29BD">
        <w:rPr>
          <w:rFonts w:ascii="Times New Roman" w:eastAsia="NimbusRomNo9LEE-Regu" w:hAnsi="Times New Roman"/>
          <w:sz w:val="24"/>
          <w:szCs w:val="24"/>
          <w:lang w:eastAsia="sl-SI"/>
        </w:rPr>
        <w:t xml:space="preserve">graditi samozavest sodelavcev, tako da jih spodbuja, skrbi zanje ter </w:t>
      </w:r>
      <w:r>
        <w:rPr>
          <w:rFonts w:ascii="Times New Roman" w:eastAsia="NimbusRomNo9LEE-Regu" w:hAnsi="Times New Roman"/>
          <w:sz w:val="24"/>
          <w:szCs w:val="24"/>
          <w:lang w:eastAsia="sl-SI"/>
        </w:rPr>
        <w:t>jim daje priznanje;</w:t>
      </w:r>
    </w:p>
    <w:p w:rsidR="00A92353" w:rsidRPr="007D29BD" w:rsidRDefault="00A92353" w:rsidP="00646F1F">
      <w:pPr>
        <w:numPr>
          <w:ilvl w:val="0"/>
          <w:numId w:val="110"/>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sidRPr="007D29BD">
        <w:rPr>
          <w:rFonts w:ascii="Times New Roman" w:eastAsia="NimbusRomNo9LEE-Regu" w:hAnsi="Times New Roman"/>
          <w:sz w:val="24"/>
          <w:szCs w:val="24"/>
          <w:lang w:eastAsia="sl-SI"/>
        </w:rPr>
        <w:t>pomaga</w:t>
      </w:r>
      <w:r>
        <w:rPr>
          <w:rFonts w:ascii="Times New Roman" w:eastAsia="NimbusRomNo9LEE-Regu" w:hAnsi="Times New Roman"/>
          <w:sz w:val="24"/>
          <w:szCs w:val="24"/>
          <w:lang w:eastAsia="sl-SI"/>
        </w:rPr>
        <w:t>ti</w:t>
      </w:r>
      <w:r w:rsidRPr="007D29BD">
        <w:rPr>
          <w:rFonts w:ascii="Times New Roman" w:eastAsia="NimbusRomNo9LEE-Regu" w:hAnsi="Times New Roman"/>
          <w:sz w:val="24"/>
          <w:szCs w:val="24"/>
          <w:lang w:eastAsia="sl-SI"/>
        </w:rPr>
        <w:t xml:space="preserve"> pridobivati samozaupanje, ki daje ljudem energijo in pogum, da si prizadevajo, tvegajo in dosegajo rezultate, ki jih niso upali</w:t>
      </w:r>
      <w:r>
        <w:rPr>
          <w:rFonts w:ascii="Times New Roman" w:eastAsia="NimbusRomNo9LEE-Regu" w:hAnsi="Times New Roman"/>
          <w:sz w:val="24"/>
          <w:szCs w:val="24"/>
          <w:lang w:eastAsia="sl-SI"/>
        </w:rPr>
        <w:t>,</w:t>
      </w:r>
      <w:r w:rsidRPr="007D29BD">
        <w:rPr>
          <w:rFonts w:ascii="Times New Roman" w:eastAsia="NimbusRomNo9LEE-Regu" w:hAnsi="Times New Roman"/>
          <w:sz w:val="24"/>
          <w:szCs w:val="24"/>
          <w:lang w:eastAsia="sl-SI"/>
        </w:rPr>
        <w:t xml:space="preserve"> niti načrtovati.</w:t>
      </w:r>
    </w:p>
    <w:p w:rsidR="00A92353" w:rsidRPr="007D29BD"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sidRPr="007D29BD">
        <w:rPr>
          <w:rFonts w:ascii="Times New Roman" w:eastAsia="NimbusRomNo9LEE-Regu" w:hAnsi="Times New Roman"/>
          <w:sz w:val="24"/>
          <w:szCs w:val="24"/>
          <w:lang w:eastAsia="sl-SI"/>
        </w:rPr>
        <w:t>Vodje poskrbijo, da ljudje poznajo vizijo in</w:t>
      </w:r>
      <w:r w:rsidR="000D154D">
        <w:rPr>
          <w:rFonts w:ascii="Times New Roman" w:eastAsia="NimbusRomNo9LEE-Regu" w:hAnsi="Times New Roman"/>
          <w:sz w:val="24"/>
          <w:szCs w:val="24"/>
          <w:lang w:eastAsia="sl-SI"/>
        </w:rPr>
        <w:t xml:space="preserve"> da v skladu z njo tudi živijo </w:t>
      </w:r>
      <w:r w:rsidRPr="007D29BD">
        <w:rPr>
          <w:rFonts w:ascii="Times New Roman" w:eastAsia="NimbusRomNo9LEE-Regu" w:hAnsi="Times New Roman"/>
          <w:sz w:val="24"/>
          <w:szCs w:val="24"/>
          <w:lang w:eastAsia="sl-SI"/>
        </w:rPr>
        <w:t>in</w:t>
      </w:r>
      <w:r>
        <w:rPr>
          <w:rFonts w:ascii="Times New Roman" w:eastAsia="NimbusRomNo9LEE-Regu" w:hAnsi="Times New Roman"/>
          <w:sz w:val="24"/>
          <w:szCs w:val="24"/>
          <w:lang w:eastAsia="sl-SI"/>
        </w:rPr>
        <w:t xml:space="preserve"> delajo. Vodja mora:</w:t>
      </w:r>
    </w:p>
    <w:p w:rsidR="00A92353" w:rsidRPr="0033550B" w:rsidRDefault="00A92353" w:rsidP="00646F1F">
      <w:pPr>
        <w:numPr>
          <w:ilvl w:val="1"/>
          <w:numId w:val="111"/>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 xml:space="preserve">postaviti vizijo za svoj tim, mora pa </w:t>
      </w:r>
      <w:r w:rsidRPr="0033550B">
        <w:rPr>
          <w:rFonts w:ascii="Times New Roman" w:eastAsia="NimbusRomNo9LEE-Regu" w:hAnsi="Times New Roman"/>
          <w:sz w:val="24"/>
          <w:szCs w:val="24"/>
          <w:lang w:eastAsia="sl-SI"/>
        </w:rPr>
        <w:t>tudi poskrbeti, da ta vizija zaž</w:t>
      </w:r>
      <w:r>
        <w:rPr>
          <w:rFonts w:ascii="Times New Roman" w:eastAsia="NimbusRomNo9LEE-Regu" w:hAnsi="Times New Roman"/>
          <w:sz w:val="24"/>
          <w:szCs w:val="24"/>
          <w:lang w:eastAsia="sl-SI"/>
        </w:rPr>
        <w:t>ivi;</w:t>
      </w:r>
    </w:p>
    <w:p w:rsidR="00A92353" w:rsidRPr="007D29BD" w:rsidRDefault="00A92353" w:rsidP="00646F1F">
      <w:pPr>
        <w:numPr>
          <w:ilvl w:val="0"/>
          <w:numId w:val="111"/>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postaviti</w:t>
      </w:r>
      <w:r w:rsidRPr="007D29BD">
        <w:rPr>
          <w:rFonts w:ascii="Times New Roman" w:eastAsia="NimbusRomNo9LEE-Regu" w:hAnsi="Times New Roman"/>
          <w:sz w:val="24"/>
          <w:szCs w:val="24"/>
          <w:lang w:eastAsia="sl-SI"/>
        </w:rPr>
        <w:t xml:space="preserve"> nedvoumne cilje in </w:t>
      </w:r>
      <w:r>
        <w:rPr>
          <w:rFonts w:ascii="Times New Roman" w:eastAsia="NimbusRomNo9LEE-Regu" w:hAnsi="Times New Roman"/>
          <w:sz w:val="24"/>
          <w:szCs w:val="24"/>
          <w:lang w:eastAsia="sl-SI"/>
        </w:rPr>
        <w:t>dati</w:t>
      </w:r>
      <w:r w:rsidRPr="007D29BD">
        <w:rPr>
          <w:rFonts w:ascii="Times New Roman" w:eastAsia="NimbusRomNo9LEE-Regu" w:hAnsi="Times New Roman"/>
          <w:sz w:val="24"/>
          <w:szCs w:val="24"/>
          <w:lang w:eastAsia="sl-SI"/>
        </w:rPr>
        <w:t xml:space="preserve"> jasna navodila, da</w:t>
      </w:r>
      <w:r>
        <w:rPr>
          <w:rFonts w:ascii="Times New Roman" w:eastAsia="NimbusRomNo9LEE-Regu" w:hAnsi="Times New Roman"/>
          <w:sz w:val="24"/>
          <w:szCs w:val="24"/>
          <w:lang w:eastAsia="sl-SI"/>
        </w:rPr>
        <w:t xml:space="preserve"> </w:t>
      </w:r>
      <w:r w:rsidRPr="007D29BD">
        <w:rPr>
          <w:rFonts w:ascii="Times New Roman" w:eastAsia="NimbusRomNo9LEE-Regu" w:hAnsi="Times New Roman"/>
          <w:sz w:val="24"/>
          <w:szCs w:val="24"/>
          <w:lang w:eastAsia="sl-SI"/>
        </w:rPr>
        <w:t>lahko vsak opravlja</w:t>
      </w:r>
      <w:r>
        <w:rPr>
          <w:rFonts w:ascii="Times New Roman" w:eastAsia="NimbusRomNo9LEE-Regu" w:hAnsi="Times New Roman"/>
          <w:sz w:val="24"/>
          <w:szCs w:val="24"/>
          <w:lang w:eastAsia="sl-SI"/>
        </w:rPr>
        <w:t xml:space="preserve"> in </w:t>
      </w:r>
      <w:r w:rsidRPr="007D29BD">
        <w:rPr>
          <w:rFonts w:ascii="Times New Roman" w:eastAsia="NimbusRomNo9LEE-Regu" w:hAnsi="Times New Roman"/>
          <w:sz w:val="24"/>
          <w:szCs w:val="24"/>
          <w:lang w:eastAsia="sl-SI"/>
        </w:rPr>
        <w:t>prilagodi svoje delo tako,</w:t>
      </w:r>
      <w:r>
        <w:rPr>
          <w:rFonts w:ascii="Times New Roman" w:eastAsia="NimbusRomNo9LEE-Regu" w:hAnsi="Times New Roman"/>
          <w:sz w:val="24"/>
          <w:szCs w:val="24"/>
          <w:lang w:eastAsia="sl-SI"/>
        </w:rPr>
        <w:t xml:space="preserve"> da izpolnjuje skupno vizijo;</w:t>
      </w:r>
    </w:p>
    <w:p w:rsidR="00A92353" w:rsidRPr="0033550B" w:rsidRDefault="00A92353" w:rsidP="00646F1F">
      <w:pPr>
        <w:numPr>
          <w:ilvl w:val="1"/>
          <w:numId w:val="111"/>
        </w:numPr>
        <w:autoSpaceDE w:val="0"/>
        <w:autoSpaceDN w:val="0"/>
        <w:adjustRightInd w:val="0"/>
        <w:spacing w:after="0" w:line="240" w:lineRule="auto"/>
        <w:ind w:left="993" w:hanging="284"/>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 xml:space="preserve">vzpostavljati </w:t>
      </w:r>
      <w:r w:rsidRPr="0033550B">
        <w:rPr>
          <w:rFonts w:ascii="Times New Roman" w:eastAsia="NimbusRomNo9LEE-Regu" w:hAnsi="Times New Roman"/>
          <w:sz w:val="24"/>
          <w:szCs w:val="24"/>
          <w:lang w:eastAsia="sl-SI"/>
        </w:rPr>
        <w:t>nenehno komunikacijo o viziji</w:t>
      </w:r>
      <w:r>
        <w:rPr>
          <w:rFonts w:ascii="Times New Roman" w:eastAsia="NimbusRomNo9LEE-Regu" w:hAnsi="Times New Roman"/>
          <w:sz w:val="24"/>
          <w:szCs w:val="24"/>
          <w:lang w:eastAsia="sl-SI"/>
        </w:rPr>
        <w:t xml:space="preserve"> in njenem doseganju</w:t>
      </w:r>
      <w:r w:rsidRPr="0033550B">
        <w:rPr>
          <w:rFonts w:ascii="Times New Roman" w:eastAsia="NimbusRomNo9LEE-Regu" w:hAnsi="Times New Roman"/>
          <w:sz w:val="24"/>
          <w:szCs w:val="24"/>
          <w:lang w:eastAsia="sl-SI"/>
        </w:rPr>
        <w:t>.</w:t>
      </w:r>
    </w:p>
    <w:p w:rsidR="00A92353"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sidRPr="007D29BD">
        <w:rPr>
          <w:rFonts w:ascii="Times New Roman" w:eastAsia="NimbusRomNo9LEE-Regu" w:hAnsi="Times New Roman"/>
          <w:sz w:val="24"/>
          <w:szCs w:val="24"/>
          <w:lang w:eastAsia="sl-SI"/>
        </w:rPr>
        <w:t xml:space="preserve">Vodje se znajo vživeti v vsakega posameznika in oddajajo pozitivno energijo ter optimizem. Če vodja oddaja pozitivno </w:t>
      </w:r>
      <w:r w:rsidRPr="007D29BD">
        <w:rPr>
          <w:rFonts w:ascii="Times New Roman" w:eastAsia="NimbusRomNo9LEE-Regu" w:hAnsi="Times New Roman"/>
          <w:sz w:val="24"/>
          <w:szCs w:val="24"/>
          <w:lang w:eastAsia="sl-SI"/>
        </w:rPr>
        <w:lastRenderedPageBreak/>
        <w:t xml:space="preserve">energijo, se bo ta odražala tudi na </w:t>
      </w:r>
      <w:r w:rsidR="00497B7D">
        <w:rPr>
          <w:rFonts w:ascii="Times New Roman" w:eastAsia="NimbusRomNo9LEE-Regu" w:hAnsi="Times New Roman"/>
          <w:sz w:val="24"/>
          <w:szCs w:val="24"/>
          <w:lang w:eastAsia="sl-SI"/>
        </w:rPr>
        <w:t>obnašanju</w:t>
      </w:r>
      <w:r w:rsidRPr="007D29BD">
        <w:rPr>
          <w:rFonts w:ascii="Times New Roman" w:eastAsia="NimbusRomNo9LEE-Regu" w:hAnsi="Times New Roman"/>
          <w:sz w:val="24"/>
          <w:szCs w:val="24"/>
          <w:lang w:eastAsia="sl-SI"/>
        </w:rPr>
        <w:t xml:space="preserve"> tima. Prav tako velja za negativno energijo. Razlika v rezultatih bo očitna.</w:t>
      </w:r>
    </w:p>
    <w:p w:rsidR="00A92353" w:rsidRPr="007D29BD"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sidRPr="0033550B">
        <w:rPr>
          <w:rFonts w:ascii="Times New Roman" w:eastAsia="NimbusRomNo9LEE-Regu" w:hAnsi="Times New Roman"/>
          <w:sz w:val="24"/>
          <w:szCs w:val="24"/>
          <w:lang w:eastAsia="sl-SI"/>
        </w:rPr>
        <w:t xml:space="preserve">Vodje gradijo zaupanje s </w:t>
      </w:r>
      <w:r w:rsidR="00497B7D">
        <w:rPr>
          <w:rFonts w:ascii="Times New Roman" w:eastAsia="NimbusRomNo9LEE-Regu" w:hAnsi="Times New Roman"/>
          <w:sz w:val="24"/>
          <w:szCs w:val="24"/>
          <w:lang w:eastAsia="sl-SI"/>
        </w:rPr>
        <w:t>preglednostjo</w:t>
      </w:r>
      <w:r>
        <w:rPr>
          <w:rFonts w:ascii="Times New Roman" w:eastAsia="NimbusRomNo9LEE-Regu" w:hAnsi="Times New Roman"/>
          <w:sz w:val="24"/>
          <w:szCs w:val="24"/>
          <w:lang w:eastAsia="sl-SI"/>
        </w:rPr>
        <w:t>, iskrenostjo, priznanjem. Z</w:t>
      </w:r>
      <w:r w:rsidRPr="0033550B">
        <w:rPr>
          <w:rFonts w:ascii="Times New Roman" w:eastAsia="NimbusRomNo9LEE-Regu" w:hAnsi="Times New Roman"/>
          <w:sz w:val="24"/>
          <w:szCs w:val="24"/>
          <w:lang w:eastAsia="sl-SI"/>
        </w:rPr>
        <w:t>aupanje</w:t>
      </w:r>
      <w:r w:rsidRPr="002B5669">
        <w:rPr>
          <w:rFonts w:ascii="Times New Roman" w:eastAsia="NimbusRomNo9LEE-Regu" w:hAnsi="Times New Roman"/>
          <w:sz w:val="24"/>
          <w:szCs w:val="24"/>
          <w:lang w:eastAsia="sl-SI"/>
        </w:rPr>
        <w:t xml:space="preserve"> </w:t>
      </w:r>
      <w:r w:rsidRPr="0033550B">
        <w:rPr>
          <w:rFonts w:ascii="Times New Roman" w:eastAsia="NimbusRomNo9LEE-Regu" w:hAnsi="Times New Roman"/>
          <w:sz w:val="24"/>
          <w:szCs w:val="24"/>
          <w:lang w:eastAsia="sl-SI"/>
        </w:rPr>
        <w:t>bo imel, dokler bo ljudem dajal priznanje za njihov prispevek, bo</w:t>
      </w:r>
      <w:r>
        <w:rPr>
          <w:rFonts w:ascii="Times New Roman" w:eastAsia="NimbusRomNo9LEE-Regu" w:hAnsi="Times New Roman"/>
          <w:sz w:val="24"/>
          <w:szCs w:val="24"/>
          <w:lang w:eastAsia="sl-SI"/>
        </w:rPr>
        <w:t xml:space="preserve"> </w:t>
      </w:r>
      <w:r w:rsidRPr="002B5669">
        <w:rPr>
          <w:rFonts w:ascii="Times New Roman" w:eastAsia="NimbusRomNo9LEE-Regu" w:hAnsi="Times New Roman"/>
          <w:sz w:val="24"/>
          <w:szCs w:val="24"/>
          <w:lang w:eastAsia="sl-SI"/>
        </w:rPr>
        <w:t xml:space="preserve">iskren in </w:t>
      </w:r>
      <w:r>
        <w:rPr>
          <w:rFonts w:ascii="Times New Roman" w:eastAsia="NimbusRomNo9LEE-Regu" w:hAnsi="Times New Roman"/>
          <w:sz w:val="24"/>
          <w:szCs w:val="24"/>
          <w:lang w:eastAsia="sl-SI"/>
        </w:rPr>
        <w:t>pregleden</w:t>
      </w:r>
      <w:r w:rsidRPr="002B5669">
        <w:rPr>
          <w:rFonts w:ascii="Times New Roman" w:eastAsia="NimbusRomNo9LEE-Regu" w:hAnsi="Times New Roman"/>
          <w:sz w:val="24"/>
          <w:szCs w:val="24"/>
          <w:lang w:eastAsia="sl-SI"/>
        </w:rPr>
        <w:t xml:space="preserve"> v svojih dejanjih.</w:t>
      </w:r>
    </w:p>
    <w:p w:rsidR="00A92353"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Vodja prevzame</w:t>
      </w:r>
      <w:r w:rsidRPr="0033550B">
        <w:rPr>
          <w:rFonts w:ascii="Times New Roman" w:eastAsia="NimbusRomNo9LEE-Regu" w:hAnsi="Times New Roman"/>
          <w:sz w:val="24"/>
          <w:szCs w:val="24"/>
          <w:lang w:eastAsia="sl-SI"/>
        </w:rPr>
        <w:t xml:space="preserve"> odgovornost, da </w:t>
      </w:r>
      <w:r>
        <w:rPr>
          <w:rFonts w:ascii="Times New Roman" w:eastAsia="NimbusRomNo9LEE-Regu" w:hAnsi="Times New Roman"/>
          <w:sz w:val="24"/>
          <w:szCs w:val="24"/>
          <w:lang w:eastAsia="sl-SI"/>
        </w:rPr>
        <w:t>izvabi</w:t>
      </w:r>
      <w:r w:rsidRPr="0033550B">
        <w:rPr>
          <w:rFonts w:ascii="Times New Roman" w:eastAsia="NimbusRomNo9LEE-Regu" w:hAnsi="Times New Roman"/>
          <w:sz w:val="24"/>
          <w:szCs w:val="24"/>
          <w:lang w:eastAsia="sl-SI"/>
        </w:rPr>
        <w:t xml:space="preserve"> iz svojih sodelavcev, kar je najboljšega v njih, njihove</w:t>
      </w:r>
      <w:r w:rsidRPr="002B5669">
        <w:rPr>
          <w:rFonts w:ascii="Times New Roman" w:eastAsia="NimbusRomNo9LEE-Regu" w:hAnsi="Times New Roman"/>
          <w:sz w:val="24"/>
          <w:szCs w:val="24"/>
          <w:lang w:eastAsia="sl-SI"/>
        </w:rPr>
        <w:t xml:space="preserve"> </w:t>
      </w:r>
      <w:r w:rsidR="00497B7D">
        <w:rPr>
          <w:rFonts w:ascii="Times New Roman" w:eastAsia="NimbusRomNo9LEE-Regu" w:hAnsi="Times New Roman"/>
          <w:sz w:val="24"/>
          <w:szCs w:val="24"/>
          <w:lang w:eastAsia="sl-SI"/>
        </w:rPr>
        <w:t>sposobnosti</w:t>
      </w:r>
      <w:r>
        <w:rPr>
          <w:rFonts w:ascii="Times New Roman" w:eastAsia="NimbusRomNo9LEE-Regu" w:hAnsi="Times New Roman"/>
          <w:sz w:val="24"/>
          <w:szCs w:val="24"/>
          <w:lang w:eastAsia="sl-SI"/>
        </w:rPr>
        <w:t xml:space="preserve"> in potenciale.</w:t>
      </w:r>
    </w:p>
    <w:p w:rsidR="00A92353" w:rsidRPr="002B5669" w:rsidRDefault="00A92353" w:rsidP="00646F1F">
      <w:pPr>
        <w:numPr>
          <w:ilvl w:val="0"/>
          <w:numId w:val="109"/>
        </w:numPr>
        <w:autoSpaceDE w:val="0"/>
        <w:autoSpaceDN w:val="0"/>
        <w:adjustRightInd w:val="0"/>
        <w:spacing w:after="0" w:line="240" w:lineRule="auto"/>
        <w:jc w:val="both"/>
        <w:rPr>
          <w:rFonts w:ascii="Times New Roman" w:eastAsia="NimbusRomNo9LEE-Regu" w:hAnsi="Times New Roman"/>
          <w:sz w:val="24"/>
          <w:szCs w:val="24"/>
          <w:lang w:eastAsia="sl-SI"/>
        </w:rPr>
      </w:pPr>
      <w:r w:rsidRPr="0033550B">
        <w:rPr>
          <w:rFonts w:ascii="Times New Roman" w:eastAsia="NimbusRomNo9LEE-Regu" w:hAnsi="Times New Roman"/>
          <w:sz w:val="24"/>
          <w:szCs w:val="24"/>
          <w:lang w:eastAsia="sl-SI"/>
        </w:rPr>
        <w:t>Vodje imajo pogum za sprejemanje nepopularnih odločitev:</w:t>
      </w:r>
    </w:p>
    <w:p w:rsidR="00A92353" w:rsidRPr="0033550B" w:rsidRDefault="00A92353" w:rsidP="00646F1F">
      <w:pPr>
        <w:numPr>
          <w:ilvl w:val="1"/>
          <w:numId w:val="113"/>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v</w:t>
      </w:r>
      <w:r w:rsidRPr="0033550B">
        <w:rPr>
          <w:rFonts w:ascii="Times New Roman" w:eastAsia="NimbusRomNo9LEE-Regu" w:hAnsi="Times New Roman"/>
          <w:sz w:val="24"/>
          <w:szCs w:val="24"/>
          <w:lang w:eastAsia="sl-SI"/>
        </w:rPr>
        <w:t>odja ne tekmu</w:t>
      </w:r>
      <w:r>
        <w:rPr>
          <w:rFonts w:ascii="Times New Roman" w:eastAsia="NimbusRomNo9LEE-Regu" w:hAnsi="Times New Roman"/>
          <w:sz w:val="24"/>
          <w:szCs w:val="24"/>
          <w:lang w:eastAsia="sl-SI"/>
        </w:rPr>
        <w:t>je za priznanje iz popularnosti;</w:t>
      </w:r>
    </w:p>
    <w:p w:rsidR="00A92353" w:rsidRPr="002B5669" w:rsidRDefault="00A92353" w:rsidP="00646F1F">
      <w:pPr>
        <w:numPr>
          <w:ilvl w:val="1"/>
          <w:numId w:val="113"/>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sidRPr="002B5669">
        <w:rPr>
          <w:rFonts w:ascii="Times New Roman" w:eastAsia="NimbusRomNo9LEE-Regu" w:hAnsi="Times New Roman"/>
          <w:sz w:val="24"/>
          <w:szCs w:val="24"/>
          <w:lang w:eastAsia="sl-SI"/>
        </w:rPr>
        <w:t>biti mora sposoben sprejemati tudi težke in nepopularne odloč</w:t>
      </w:r>
      <w:r>
        <w:rPr>
          <w:rFonts w:ascii="Times New Roman" w:eastAsia="NimbusRomNo9LEE-Regu" w:hAnsi="Times New Roman"/>
          <w:sz w:val="24"/>
          <w:szCs w:val="24"/>
          <w:lang w:eastAsia="sl-SI"/>
        </w:rPr>
        <w:t>itve;</w:t>
      </w:r>
    </w:p>
    <w:p w:rsidR="00A92353" w:rsidRPr="0033550B" w:rsidRDefault="00A92353" w:rsidP="00646F1F">
      <w:pPr>
        <w:numPr>
          <w:ilvl w:val="1"/>
          <w:numId w:val="113"/>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sidRPr="0033550B">
        <w:rPr>
          <w:rFonts w:ascii="Times New Roman" w:eastAsia="NimbusRomNo9LEE-Regu" w:hAnsi="Times New Roman"/>
          <w:sz w:val="24"/>
          <w:szCs w:val="24"/>
          <w:lang w:eastAsia="sl-SI"/>
        </w:rPr>
        <w:t>za vodjo je bil izbran, ker ima veliko izkušenj in je imel več</w:t>
      </w:r>
      <w:r>
        <w:rPr>
          <w:rFonts w:ascii="Times New Roman" w:eastAsia="NimbusRomNo9LEE-Regu" w:hAnsi="Times New Roman"/>
          <w:sz w:val="24"/>
          <w:szCs w:val="24"/>
          <w:lang w:eastAsia="sl-SI"/>
        </w:rPr>
        <w:t>krat prav, kot drugi;</w:t>
      </w:r>
    </w:p>
    <w:p w:rsidR="00A92353" w:rsidRDefault="00A92353" w:rsidP="00646F1F">
      <w:pPr>
        <w:numPr>
          <w:ilvl w:val="0"/>
          <w:numId w:val="112"/>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poslušati mora in</w:t>
      </w:r>
      <w:r w:rsidRPr="0033550B">
        <w:rPr>
          <w:rFonts w:ascii="Times New Roman" w:eastAsia="NimbusRomNo9LEE-Regu" w:hAnsi="Times New Roman"/>
          <w:sz w:val="24"/>
          <w:szCs w:val="24"/>
          <w:lang w:eastAsia="sl-SI"/>
        </w:rPr>
        <w:t xml:space="preserve"> zaupa</w:t>
      </w:r>
      <w:r>
        <w:rPr>
          <w:rFonts w:ascii="Times New Roman" w:eastAsia="NimbusRomNo9LEE-Regu" w:hAnsi="Times New Roman"/>
          <w:sz w:val="24"/>
          <w:szCs w:val="24"/>
          <w:lang w:eastAsia="sl-SI"/>
        </w:rPr>
        <w:t>ti svojemu</w:t>
      </w:r>
      <w:r w:rsidRPr="0033550B">
        <w:rPr>
          <w:rFonts w:ascii="Times New Roman" w:eastAsia="NimbusRomNo9LEE-Regu" w:hAnsi="Times New Roman"/>
          <w:sz w:val="24"/>
          <w:szCs w:val="24"/>
          <w:lang w:eastAsia="sl-SI"/>
        </w:rPr>
        <w:t xml:space="preserve"> občutku, ki temelji na teh izkuš</w:t>
      </w:r>
      <w:r>
        <w:rPr>
          <w:rFonts w:ascii="Times New Roman" w:eastAsia="NimbusRomNo9LEE-Regu" w:hAnsi="Times New Roman"/>
          <w:sz w:val="24"/>
          <w:szCs w:val="24"/>
          <w:lang w:eastAsia="sl-SI"/>
        </w:rPr>
        <w:t>njah.</w:t>
      </w:r>
    </w:p>
    <w:p w:rsidR="00A92353" w:rsidRDefault="00A92353" w:rsidP="00646F1F">
      <w:pPr>
        <w:numPr>
          <w:ilvl w:val="0"/>
          <w:numId w:val="109"/>
        </w:numPr>
        <w:autoSpaceDE w:val="0"/>
        <w:autoSpaceDN w:val="0"/>
        <w:adjustRightInd w:val="0"/>
        <w:spacing w:after="0" w:line="240" w:lineRule="auto"/>
        <w:ind w:left="709"/>
        <w:jc w:val="both"/>
        <w:rPr>
          <w:rFonts w:ascii="Times New Roman" w:eastAsia="NimbusRomNo9LEE-Regu" w:hAnsi="Times New Roman"/>
          <w:sz w:val="24"/>
          <w:szCs w:val="24"/>
          <w:lang w:eastAsia="sl-SI"/>
        </w:rPr>
      </w:pPr>
      <w:r w:rsidRPr="00790FD5">
        <w:rPr>
          <w:rFonts w:ascii="Times New Roman" w:eastAsia="NimbusRomNo9LEE-Regu" w:hAnsi="Times New Roman"/>
          <w:sz w:val="24"/>
          <w:szCs w:val="24"/>
          <w:lang w:eastAsia="sl-SI"/>
        </w:rPr>
        <w:t>Vodje spodbujajo in pritiskajo z veliko radovednostjo in zagotovijo, da so odgovori</w:t>
      </w:r>
      <w:r>
        <w:rPr>
          <w:rFonts w:ascii="Times New Roman" w:eastAsia="NimbusRomNo9LEE-Regu" w:hAnsi="Times New Roman"/>
          <w:sz w:val="24"/>
          <w:szCs w:val="24"/>
          <w:lang w:eastAsia="sl-SI"/>
        </w:rPr>
        <w:t xml:space="preserve"> </w:t>
      </w:r>
      <w:r w:rsidRPr="00790FD5">
        <w:rPr>
          <w:rFonts w:ascii="Times New Roman" w:eastAsia="NimbusRomNo9LEE-Regu" w:hAnsi="Times New Roman"/>
          <w:sz w:val="24"/>
          <w:szCs w:val="24"/>
          <w:lang w:eastAsia="sl-SI"/>
        </w:rPr>
        <w:t>na njihova vpraš</w:t>
      </w:r>
      <w:r>
        <w:rPr>
          <w:rFonts w:ascii="Times New Roman" w:eastAsia="NimbusRomNo9LEE-Regu" w:hAnsi="Times New Roman"/>
          <w:sz w:val="24"/>
          <w:szCs w:val="24"/>
          <w:lang w:eastAsia="sl-SI"/>
        </w:rPr>
        <w:t>anja konkretni, akcijski. Č</w:t>
      </w:r>
      <w:r w:rsidRPr="00790FD5">
        <w:rPr>
          <w:rFonts w:ascii="Times New Roman" w:eastAsia="NimbusRomNo9LEE-Regu" w:hAnsi="Times New Roman"/>
          <w:sz w:val="24"/>
          <w:szCs w:val="24"/>
          <w:lang w:eastAsia="sl-SI"/>
        </w:rPr>
        <w:t xml:space="preserve">e vodji ne uspe zagotoviti, da se na podlagi njegovih vprašanj in pomislekov kaj zgodi, ti </w:t>
      </w:r>
      <w:r>
        <w:rPr>
          <w:rFonts w:ascii="Times New Roman" w:eastAsia="NimbusRomNo9LEE-Regu" w:hAnsi="Times New Roman"/>
          <w:sz w:val="24"/>
          <w:szCs w:val="24"/>
          <w:lang w:eastAsia="sl-SI"/>
        </w:rPr>
        <w:t>najverjetneje niso pomembni.</w:t>
      </w:r>
    </w:p>
    <w:p w:rsidR="00A92353" w:rsidRDefault="00A92353" w:rsidP="00646F1F">
      <w:pPr>
        <w:numPr>
          <w:ilvl w:val="0"/>
          <w:numId w:val="109"/>
        </w:numPr>
        <w:autoSpaceDE w:val="0"/>
        <w:autoSpaceDN w:val="0"/>
        <w:adjustRightInd w:val="0"/>
        <w:spacing w:after="0" w:line="240" w:lineRule="auto"/>
        <w:ind w:left="709"/>
        <w:jc w:val="both"/>
        <w:rPr>
          <w:rFonts w:ascii="Times New Roman" w:eastAsia="NimbusRomNo9LEE-Regu" w:hAnsi="Times New Roman"/>
          <w:sz w:val="24"/>
          <w:szCs w:val="24"/>
          <w:lang w:eastAsia="sl-SI"/>
        </w:rPr>
      </w:pPr>
      <w:r w:rsidRPr="00790FD5">
        <w:rPr>
          <w:rFonts w:ascii="Times New Roman" w:eastAsia="NimbusRomNo9LEE-Regu" w:hAnsi="Times New Roman"/>
          <w:sz w:val="24"/>
          <w:szCs w:val="24"/>
          <w:lang w:eastAsia="sl-SI"/>
        </w:rPr>
        <w:t xml:space="preserve">Vodje spodbujajo sprejemanje tveganja in nenehno učenje z osebnim zgledom. </w:t>
      </w:r>
    </w:p>
    <w:p w:rsidR="00A92353" w:rsidRPr="0033550B" w:rsidRDefault="00A92353" w:rsidP="00646F1F">
      <w:pPr>
        <w:numPr>
          <w:ilvl w:val="0"/>
          <w:numId w:val="109"/>
        </w:numPr>
        <w:autoSpaceDE w:val="0"/>
        <w:autoSpaceDN w:val="0"/>
        <w:adjustRightInd w:val="0"/>
        <w:spacing w:after="0" w:line="240" w:lineRule="auto"/>
        <w:ind w:left="709"/>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Vodje praznujejo in ustvarjajo priložnosti za praznovanje.</w:t>
      </w:r>
    </w:p>
    <w:p w:rsidR="00A92353" w:rsidRPr="00790FD5" w:rsidRDefault="00A92353" w:rsidP="00646F1F">
      <w:pPr>
        <w:numPr>
          <w:ilvl w:val="0"/>
          <w:numId w:val="114"/>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Pr>
          <w:rFonts w:ascii="Times New Roman" w:eastAsia="NimbusRomNo9LEE-Regu" w:hAnsi="Times New Roman"/>
          <w:sz w:val="24"/>
          <w:szCs w:val="24"/>
          <w:lang w:eastAsia="sl-SI"/>
        </w:rPr>
        <w:t>d</w:t>
      </w:r>
      <w:r w:rsidRPr="0033550B">
        <w:rPr>
          <w:rFonts w:ascii="Times New Roman" w:eastAsia="NimbusRomNo9LEE-Regu" w:hAnsi="Times New Roman"/>
          <w:sz w:val="24"/>
          <w:szCs w:val="24"/>
          <w:lang w:eastAsia="sl-SI"/>
        </w:rPr>
        <w:t>elo zavzema prevelik del posameznikovega življenja, da ne bi bilo vredno priznati</w:t>
      </w:r>
      <w:r>
        <w:rPr>
          <w:rFonts w:ascii="Times New Roman" w:eastAsia="NimbusRomNo9LEE-Regu" w:hAnsi="Times New Roman"/>
          <w:sz w:val="24"/>
          <w:szCs w:val="24"/>
          <w:lang w:eastAsia="sl-SI"/>
        </w:rPr>
        <w:t xml:space="preserve"> </w:t>
      </w:r>
      <w:r w:rsidRPr="00790FD5">
        <w:rPr>
          <w:rFonts w:ascii="Times New Roman" w:eastAsia="NimbusRomNo9LEE-Regu" w:hAnsi="Times New Roman"/>
          <w:sz w:val="24"/>
          <w:szCs w:val="24"/>
          <w:lang w:eastAsia="sl-SI"/>
        </w:rPr>
        <w:t>dosež</w:t>
      </w:r>
      <w:r>
        <w:rPr>
          <w:rFonts w:ascii="Times New Roman" w:eastAsia="NimbusRomNo9LEE-Regu" w:hAnsi="Times New Roman"/>
          <w:sz w:val="24"/>
          <w:szCs w:val="24"/>
          <w:lang w:eastAsia="sl-SI"/>
        </w:rPr>
        <w:t>kov;</w:t>
      </w:r>
    </w:p>
    <w:p w:rsidR="00A92353" w:rsidRPr="00790FD5" w:rsidRDefault="00A92353" w:rsidP="00646F1F">
      <w:pPr>
        <w:numPr>
          <w:ilvl w:val="0"/>
          <w:numId w:val="114"/>
        </w:numPr>
        <w:autoSpaceDE w:val="0"/>
        <w:autoSpaceDN w:val="0"/>
        <w:adjustRightInd w:val="0"/>
        <w:spacing w:after="0" w:line="240" w:lineRule="auto"/>
        <w:ind w:left="993"/>
        <w:jc w:val="both"/>
        <w:rPr>
          <w:rFonts w:ascii="Times New Roman" w:eastAsia="NimbusRomNo9LEE-Regu" w:hAnsi="Times New Roman"/>
          <w:sz w:val="24"/>
          <w:szCs w:val="24"/>
          <w:lang w:eastAsia="sl-SI"/>
        </w:rPr>
      </w:pPr>
      <w:r w:rsidRPr="00790FD5">
        <w:rPr>
          <w:rFonts w:ascii="Times New Roman" w:eastAsia="NimbusRomNo9LEE-Regu" w:hAnsi="Times New Roman"/>
          <w:sz w:val="24"/>
          <w:szCs w:val="24"/>
          <w:lang w:eastAsia="sl-SI"/>
        </w:rPr>
        <w:t>vodje bi naj opazili in prepoznali čim več dosež</w:t>
      </w:r>
      <w:r>
        <w:rPr>
          <w:rFonts w:ascii="Times New Roman" w:eastAsia="NimbusRomNo9LEE-Regu" w:hAnsi="Times New Roman"/>
          <w:sz w:val="24"/>
          <w:szCs w:val="24"/>
          <w:lang w:eastAsia="sl-SI"/>
        </w:rPr>
        <w:t>kov svojih podrejenih i</w:t>
      </w:r>
      <w:r w:rsidRPr="00790FD5">
        <w:rPr>
          <w:rFonts w:ascii="Times New Roman" w:eastAsia="NimbusRomNo9LEE-Regu" w:hAnsi="Times New Roman"/>
          <w:sz w:val="24"/>
          <w:szCs w:val="24"/>
          <w:lang w:eastAsia="sl-SI"/>
        </w:rPr>
        <w:t>n iz tega</w:t>
      </w:r>
      <w:r>
        <w:rPr>
          <w:rFonts w:ascii="Times New Roman" w:eastAsia="NimbusRomNo9LEE-Regu" w:hAnsi="Times New Roman"/>
          <w:sz w:val="24"/>
          <w:szCs w:val="24"/>
          <w:lang w:eastAsia="sl-SI"/>
        </w:rPr>
        <w:t xml:space="preserve"> naredili opazen dogodek;</w:t>
      </w:r>
    </w:p>
    <w:p w:rsidR="00A92353" w:rsidRPr="00E7397B" w:rsidRDefault="00A92353" w:rsidP="00646F1F">
      <w:pPr>
        <w:numPr>
          <w:ilvl w:val="0"/>
          <w:numId w:val="114"/>
        </w:numPr>
        <w:autoSpaceDE w:val="0"/>
        <w:autoSpaceDN w:val="0"/>
        <w:adjustRightInd w:val="0"/>
        <w:spacing w:after="0" w:line="240" w:lineRule="auto"/>
        <w:ind w:left="993"/>
        <w:jc w:val="both"/>
        <w:rPr>
          <w:rFonts w:ascii="Times New Roman" w:hAnsi="Times New Roman"/>
          <w:sz w:val="24"/>
          <w:szCs w:val="24"/>
        </w:rPr>
      </w:pPr>
      <w:r w:rsidRPr="00790FD5">
        <w:rPr>
          <w:rFonts w:ascii="Times New Roman" w:eastAsia="NimbusRomNo9LEE-Regu" w:hAnsi="Times New Roman"/>
          <w:sz w:val="24"/>
          <w:szCs w:val="24"/>
          <w:lang w:eastAsia="sl-SI"/>
        </w:rPr>
        <w:t>praznovanje uspeha vpliva na ljudi tako, da se počutijo zmagovalce in ustvarja ozračje, klimo priznavanja in pozitivne energije.</w:t>
      </w:r>
    </w:p>
    <w:p w:rsidR="00A92353" w:rsidRDefault="00A92353">
      <w:pPr>
        <w:rPr>
          <w:rFonts w:ascii="Times New Roman" w:eastAsia="Times New Roman" w:hAnsi="Times New Roman" w:cs="Times New Roman"/>
          <w:sz w:val="24"/>
          <w:szCs w:val="24"/>
          <w:lang w:eastAsia="sl-SI"/>
        </w:rPr>
      </w:pPr>
    </w:p>
    <w:p w:rsidR="00497B7D" w:rsidRDefault="00497B7D">
      <w:pPr>
        <w:rPr>
          <w:rFonts w:ascii="Times New Roman" w:eastAsia="Times New Roman" w:hAnsi="Times New Roman" w:cs="Times New Roman"/>
          <w:sz w:val="24"/>
          <w:szCs w:val="24"/>
          <w:lang w:eastAsia="sl-SI"/>
        </w:rPr>
      </w:pPr>
    </w:p>
    <w:p w:rsidR="00497B7D" w:rsidRDefault="00497B7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497B7D" w:rsidRPr="00497B7D" w:rsidRDefault="00497B7D" w:rsidP="00497B7D">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rPr>
      </w:pPr>
      <w:r w:rsidRPr="00497B7D">
        <w:rPr>
          <w:rFonts w:ascii="Times New Roman" w:eastAsia="Calibri" w:hAnsi="Times New Roman" w:cs="Times New Roman"/>
          <w:b/>
          <w:sz w:val="32"/>
          <w:szCs w:val="32"/>
        </w:rPr>
        <w:lastRenderedPageBreak/>
        <w:t xml:space="preserve">12 </w:t>
      </w:r>
      <w:r w:rsidRPr="00497B7D">
        <w:rPr>
          <w:rFonts w:ascii="Times New Roman" w:eastAsia="Times New Roman" w:hAnsi="Times New Roman" w:cs="Times New Roman"/>
          <w:b/>
          <w:sz w:val="32"/>
          <w:szCs w:val="32"/>
          <w:lang w:eastAsia="sl-SI"/>
        </w:rPr>
        <w:t>NAČELA NOTRANJEGA POROČANJA ZA POTREBE NABAVNE FUNKCIJE</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497B7D">
        <w:rPr>
          <w:rFonts w:ascii="Times New Roman" w:eastAsia="Calibri" w:hAnsi="Times New Roman" w:cs="Times New Roman"/>
          <w:b/>
          <w:sz w:val="28"/>
          <w:szCs w:val="28"/>
        </w:rPr>
        <w:t xml:space="preserve">A </w:t>
      </w:r>
      <w:r w:rsidRPr="00497B7D">
        <w:rPr>
          <w:rFonts w:ascii="Times New Roman" w:eastAsia="Times New Roman" w:hAnsi="Times New Roman" w:cs="Times New Roman"/>
          <w:b/>
          <w:sz w:val="28"/>
          <w:szCs w:val="28"/>
          <w:lang w:val="en-US" w:eastAsia="sl-SI"/>
        </w:rPr>
        <w:t>Izhodišča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646F1F">
      <w:pPr>
        <w:numPr>
          <w:ilvl w:val="1"/>
          <w:numId w:val="127"/>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Nabavna funkcija je</w:t>
      </w:r>
      <w:r w:rsidRPr="00497B7D">
        <w:rPr>
          <w:rFonts w:ascii="Times New Roman" w:eastAsia="Times New Roman" w:hAnsi="Times New Roman" w:cs="Times New Roman"/>
          <w:i/>
          <w:sz w:val="24"/>
          <w:szCs w:val="24"/>
          <w:lang w:eastAsia="sl-SI"/>
        </w:rPr>
        <w:t xml:space="preserve"> </w:t>
      </w:r>
      <w:r w:rsidRPr="00497B7D">
        <w:rPr>
          <w:rFonts w:ascii="Times New Roman" w:eastAsia="Times New Roman" w:hAnsi="Times New Roman" w:cs="Times New Roman"/>
          <w:sz w:val="24"/>
          <w:szCs w:val="24"/>
          <w:lang w:eastAsia="sl-SI"/>
        </w:rPr>
        <w:t>ena od temeljnih poslovnih funkcij vsakega poslovnega sistema.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Temeljni in neposredni cilj nabavne funkcije je pravočasna priskrba (nakup), potrebnih in kakovostnih poslovnih prvin (materiala, surovin, storitev, opreme, energentov) od pravega dobavitelja po primerni ceni in čim manjši uporabi sredstev združbe. S svojim delovanjem nabavna funkcija prispeva še k naslednjim ciljem združbe:</w:t>
      </w:r>
    </w:p>
    <w:p w:rsidR="00497B7D" w:rsidRPr="00497B7D" w:rsidRDefault="00497B7D" w:rsidP="00646F1F">
      <w:pPr>
        <w:numPr>
          <w:ilvl w:val="2"/>
          <w:numId w:val="128"/>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povečanju prihodkov,</w:t>
      </w:r>
    </w:p>
    <w:p w:rsidR="00497B7D" w:rsidRPr="00497B7D" w:rsidRDefault="00497B7D" w:rsidP="00646F1F">
      <w:pPr>
        <w:numPr>
          <w:ilvl w:val="2"/>
          <w:numId w:val="128"/>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zmanjšanju stroškov,</w:t>
      </w:r>
    </w:p>
    <w:p w:rsidR="00497B7D" w:rsidRPr="00497B7D" w:rsidRDefault="00497B7D" w:rsidP="00646F1F">
      <w:pPr>
        <w:numPr>
          <w:ilvl w:val="2"/>
          <w:numId w:val="128"/>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obvladovanju tveganja pri poslovanju,</w:t>
      </w:r>
    </w:p>
    <w:p w:rsidR="00497B7D" w:rsidRPr="00497B7D" w:rsidRDefault="00497B7D" w:rsidP="00646F1F">
      <w:pPr>
        <w:numPr>
          <w:ilvl w:val="2"/>
          <w:numId w:val="128"/>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poslovni odličnosti združbe,</w:t>
      </w:r>
    </w:p>
    <w:p w:rsidR="00497B7D" w:rsidRPr="00497B7D" w:rsidRDefault="00497B7D" w:rsidP="00646F1F">
      <w:pPr>
        <w:numPr>
          <w:ilvl w:val="2"/>
          <w:numId w:val="128"/>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poslovni neodvisnosti združbe.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Za učinkovito doseganje temeljnega cilja, nabavna funkcija:</w:t>
      </w:r>
    </w:p>
    <w:p w:rsidR="00497B7D" w:rsidRPr="00497B7D" w:rsidRDefault="00497B7D" w:rsidP="00646F1F">
      <w:pPr>
        <w:numPr>
          <w:ilvl w:val="2"/>
          <w:numId w:val="129"/>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proučuje nabavne</w:t>
      </w:r>
      <w:r w:rsidRPr="00497B7D">
        <w:rPr>
          <w:rFonts w:ascii="Times New Roman" w:eastAsia="Times New Roman" w:hAnsi="Times New Roman" w:cs="Times New Roman"/>
          <w:sz w:val="24"/>
          <w:szCs w:val="24"/>
          <w:lang w:eastAsia="sl-SI"/>
        </w:rPr>
        <w:t xml:space="preserve"> trge,</w:t>
      </w:r>
    </w:p>
    <w:p w:rsidR="00497B7D" w:rsidRPr="00497B7D" w:rsidRDefault="00497B7D" w:rsidP="00646F1F">
      <w:pPr>
        <w:numPr>
          <w:ilvl w:val="2"/>
          <w:numId w:val="129"/>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oblikuje politike in strategije nabave,</w:t>
      </w:r>
    </w:p>
    <w:p w:rsidR="00497B7D" w:rsidRPr="00497B7D" w:rsidRDefault="00497B7D" w:rsidP="00646F1F">
      <w:pPr>
        <w:numPr>
          <w:ilvl w:val="2"/>
          <w:numId w:val="129"/>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dolgoročno sodeluje s kooperanti in dobavitelji,</w:t>
      </w:r>
    </w:p>
    <w:p w:rsidR="00497B7D" w:rsidRPr="00497B7D" w:rsidRDefault="00497B7D" w:rsidP="00646F1F">
      <w:pPr>
        <w:numPr>
          <w:ilvl w:val="2"/>
          <w:numId w:val="129"/>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prevzema in varno skladišči surovine in material,</w:t>
      </w:r>
    </w:p>
    <w:p w:rsidR="00497B7D" w:rsidRPr="00497B7D" w:rsidRDefault="00497B7D" w:rsidP="00646F1F">
      <w:pPr>
        <w:numPr>
          <w:ilvl w:val="2"/>
          <w:numId w:val="129"/>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načrtuje in analizira stroške nabave.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Nabavna funkcija se vsebinsko razteza v vse organizacijske enote združbe, saj so nosilci poslovnih odločitev, ki vplivajo na priskrbo poslovnih prvin, praviloma zunaj nabavne službe v združbi (procesni vidik). Zato vodja nabavne funkcije ni samo vodja nabavne službe, temveč tudi koordinator, strokovni vodja in planski nosilec nabavnih procesov v celotni združbi.</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 xml:space="preserve">Pri svojem razvoju je nabavna funkcija z nabavnim procesom in poslovodenjem nabav organizacijsko tesno povezana z razvojem temeljnih procesov v poslovanju združbe (razvojno-organizacijski vidik). </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naboru informacij, ki so temeljna sestavina notranjega poročanja, je treba upoštevati sprejete cilje nabavne funkcije ter iz njih izhajajoče naloge.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Naloge nabavne funkcije, opredeljene s treh vidikov, so:</w:t>
      </w:r>
    </w:p>
    <w:p w:rsidR="00497B7D" w:rsidRPr="00497B7D" w:rsidRDefault="00497B7D" w:rsidP="00497B7D">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1. Izvajanje, kamor sodijo:</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1.1. nemotena in smotrna priskrba poslovnih prvin,</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1.2. uporaba sredstev združbe za potrebe nabave,</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1.3. izvajanje logističnih nalog v okviru nabavnega procesa;</w:t>
      </w:r>
    </w:p>
    <w:p w:rsidR="00497B7D" w:rsidRPr="00497B7D" w:rsidRDefault="00497B7D" w:rsidP="00497B7D">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lastRenderedPageBreak/>
        <w:t>2. Informiranje, kamor sodijo:</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2.1. obravnavanje podatkov o nabavi v preteklosti,</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2.2. napovedovanje (predvidevanje) nabave v prihodnosti,</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2.3. analiziranje nabavnega procesa,</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2.4. nadziranje obravnavanja podatkov o nabavi;</w:t>
      </w:r>
    </w:p>
    <w:p w:rsidR="00497B7D" w:rsidRPr="00497B7D" w:rsidRDefault="00497B7D" w:rsidP="00497B7D">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3. Odločanje, kamor sodijo:</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3.1. strateško, taktično in operativno načrtovanje in razvijanje nabavnega procesa,</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3.2. priprava izvajanja (organiziranje) nabavnega procesa,</w:t>
      </w:r>
    </w:p>
    <w:p w:rsidR="00497B7D" w:rsidRPr="00497B7D" w:rsidRDefault="00497B7D" w:rsidP="00497B7D">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3.3. nadziranje nabavnega procesa.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Skupni imenovalec vseh nalog je neposredni cilj nabavne funkcije (točka 12.2).</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Pomemben sestavni del vseh nalog nabavne funkcije je obvladovanje tveganja, in sicer v okviru vsake naloge posebej.</w:t>
      </w:r>
    </w:p>
    <w:p w:rsidR="00497B7D" w:rsidRPr="00497B7D" w:rsidRDefault="00497B7D" w:rsidP="00646F1F">
      <w:pPr>
        <w:numPr>
          <w:ilvl w:val="1"/>
          <w:numId w:val="127"/>
        </w:numPr>
        <w:tabs>
          <w:tab w:val="num" w:pos="0"/>
        </w:tabs>
        <w:spacing w:after="0" w:line="240" w:lineRule="auto"/>
        <w:ind w:left="0" w:firstLine="0"/>
        <w:jc w:val="both"/>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je del celotnega informacijskega sistema združbe, zato obsega dele vseh štirih informacijskih funkcij poslovnega sistema (obravnavanje podatkov o nabavnem procesu v preteklosti, obravnavanje podatkov o nabavnem procesu v prihodnosti, analiziranje podatkov, nadziranje obravnavanja podatkov).</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mora podpirati tako spremljanje doseganja njenih ciljev kot tudi postavljanje ciljev nabavne funkcije za prihodnje obdobje, prav tako pa tudi nadziranje procesa nabave.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vsebuje obračunske in predračunske informacije za notranje uporabnike (vodstvo nabavne funkcije, poslovodstvo združbe, vodstva drugih temeljnih poslovnih funkcij, vodstva organizacijskih enot, programov in mest odgovornosti ter druge pooblaščence v okviru nabavnega procesa).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obsega tako notranje informacije kot tudi informacije iz okolja in ni omejeno samo na računovodski informacijski sistem združbe.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mora vsebovati tudi informacije o njeni učinkovitosti, uspešnosti in organiziranosti. Le-te so namenjene nadziranju njenega delovanja in njenemu razvoju.</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V okvir informacij o nabavni funkciji sodijo tudi informacije o nabavni konkurenčnosti združbe, ki kažejo na usklajenost nabavne politike in strategije s poslovno politiko in strategijo združbe kot celote.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notranjem poročanju za nabavno funkcijo je treba upoštevati splošna načela o notranjem poročanju, ki so opredeljena s tem kodeksom.</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lastRenderedPageBreak/>
        <w:t>Kakovost notranjega poročanja za potrebe nabavne funkcije je odvisna zlasti od:</w:t>
      </w:r>
    </w:p>
    <w:p w:rsidR="00497B7D" w:rsidRPr="00497B7D" w:rsidRDefault="00497B7D" w:rsidP="00646F1F">
      <w:pPr>
        <w:numPr>
          <w:ilvl w:val="2"/>
          <w:numId w:val="13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ustreznega načrtovanja,</w:t>
      </w:r>
    </w:p>
    <w:p w:rsidR="00497B7D" w:rsidRPr="00497B7D" w:rsidRDefault="00497B7D" w:rsidP="00646F1F">
      <w:pPr>
        <w:numPr>
          <w:ilvl w:val="2"/>
          <w:numId w:val="13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organiziranosti funkcije kot celote,</w:t>
      </w:r>
    </w:p>
    <w:p w:rsidR="00497B7D" w:rsidRPr="00497B7D" w:rsidRDefault="00497B7D" w:rsidP="00646F1F">
      <w:pPr>
        <w:numPr>
          <w:ilvl w:val="2"/>
          <w:numId w:val="13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nadziranja notranjega poročanja,</w:t>
      </w:r>
    </w:p>
    <w:p w:rsidR="00497B7D" w:rsidRPr="00497B7D" w:rsidRDefault="00497B7D" w:rsidP="00646F1F">
      <w:pPr>
        <w:numPr>
          <w:ilvl w:val="2"/>
          <w:numId w:val="13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upoštevanja temeljnih usmeritev glede kakovosti analiziranja, opredeljenih v četrtem poglavju tega kodeksa.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Notranje poročanje za potrebe nabavne funkcije lahko celovito obravnavamo z izvajalnega, informacijskega in poslovodnega vidika.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497B7D">
        <w:rPr>
          <w:rFonts w:ascii="Times New Roman" w:eastAsia="Times New Roman" w:hAnsi="Times New Roman" w:cs="Times New Roman"/>
          <w:b/>
          <w:sz w:val="28"/>
          <w:szCs w:val="28"/>
          <w:lang w:eastAsia="sl-SI"/>
        </w:rPr>
        <w:t xml:space="preserve">B </w:t>
      </w:r>
      <w:r w:rsidRPr="00497B7D">
        <w:rPr>
          <w:rFonts w:ascii="Times New Roman" w:eastAsia="Times New Roman" w:hAnsi="Times New Roman" w:cs="Times New Roman"/>
          <w:b/>
          <w:sz w:val="28"/>
          <w:szCs w:val="28"/>
          <w:lang w:val="en-US" w:eastAsia="sl-SI"/>
        </w:rPr>
        <w:t>Poslovodni vidik</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Poslovodni oziroma odločevalni vidik obsega:</w:t>
      </w:r>
    </w:p>
    <w:p w:rsidR="00497B7D" w:rsidRPr="00497B7D" w:rsidRDefault="00497B7D"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kratkoročno in dolgoročno načrtovanje notranjega poročanja za potrebe nabavne funkcije;</w:t>
      </w:r>
    </w:p>
    <w:p w:rsidR="00497B7D" w:rsidRPr="00497B7D" w:rsidRDefault="00497B7D"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pripravljanje (organiziranje) izvajanja notranjega poročanja za potrebe nabavne funkcije;</w:t>
      </w:r>
    </w:p>
    <w:p w:rsidR="00497B7D" w:rsidRPr="00497B7D" w:rsidRDefault="00497B7D"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nadziranje procesov notranjega poročanja za potrebe nabavne funkcije.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i/>
          <w:sz w:val="24"/>
          <w:szCs w:val="24"/>
          <w:lang w:eastAsia="sl-SI"/>
        </w:rPr>
        <w:t>Načrtovanje</w:t>
      </w:r>
      <w:r w:rsidRPr="00497B7D">
        <w:rPr>
          <w:rFonts w:ascii="Times New Roman" w:eastAsia="Times New Roman" w:hAnsi="Times New Roman" w:cs="Times New Roman"/>
          <w:sz w:val="24"/>
          <w:szCs w:val="24"/>
          <w:lang w:eastAsia="sl-SI"/>
        </w:rPr>
        <w:t xml:space="preserve"> notranjega poročanja za potrebe nabavne funkcije se vsebinsko nanaša na informacijske potrebe v zvezi z odločanjem na naslednjih področjih:</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oblikovanje nabavne politike in strategije,</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izbira ustreznih nabavnih trgov,</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oskrba združbe s poslovnimi prvinami,</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smotrna uporaba sredstev v nabavnem procesu,</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upravljanje vhodnih zalog,</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financiranje nabave,</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kratkoročna in dolgoročna razmerja z dobavitelji,</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obvladovanje tveganj v nabavnem procesu,</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organiziranost nabavne funkcije in kadri,</w:t>
      </w:r>
    </w:p>
    <w:p w:rsidR="00497B7D" w:rsidRPr="00497B7D" w:rsidRDefault="00497B7D" w:rsidP="00646F1F">
      <w:pPr>
        <w:numPr>
          <w:ilvl w:val="0"/>
          <w:numId w:val="121"/>
        </w:numPr>
        <w:spacing w:after="0" w:line="240" w:lineRule="auto"/>
        <w:ind w:hanging="294"/>
        <w:jc w:val="both"/>
        <w:rPr>
          <w:rFonts w:ascii="Times New Roman" w:eastAsia="Calibri" w:hAnsi="Times New Roman" w:cs="Times New Roman"/>
          <w:sz w:val="24"/>
          <w:szCs w:val="24"/>
        </w:rPr>
      </w:pPr>
      <w:r w:rsidRPr="00497B7D">
        <w:rPr>
          <w:rFonts w:ascii="Times New Roman" w:eastAsia="Calibri" w:hAnsi="Times New Roman" w:cs="Times New Roman"/>
          <w:sz w:val="24"/>
          <w:szCs w:val="24"/>
        </w:rPr>
        <w:t>nadziranje nabavnega procesa.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Podrobnejše vrste informacij združba opredeli v okviru načrtovanja notranjega poročanja za potrebe nabavne funkcije.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V okviru vsebinskih odločitev o notranjem poročanju za potrebe nabavne funkcije so pomembni zlasti odgovori na naslednja vprašanja:</w:t>
      </w:r>
    </w:p>
    <w:p w:rsidR="00497B7D" w:rsidRPr="00497B7D" w:rsidRDefault="00497B7D"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Katere informacije so za potrebe nabavne funkcije temeljnega značaja?</w:t>
      </w:r>
    </w:p>
    <w:p w:rsidR="00497B7D" w:rsidRPr="00497B7D" w:rsidRDefault="00497B7D" w:rsidP="00646F1F">
      <w:pPr>
        <w:numPr>
          <w:ilvl w:val="1"/>
          <w:numId w:val="122"/>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Katere informacije bo treba pridobiti iz okolja?</w:t>
      </w:r>
    </w:p>
    <w:p w:rsidR="00497B7D" w:rsidRPr="00497B7D" w:rsidRDefault="00497B7D"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lastRenderedPageBreak/>
        <w:t>Kje v združbi se oblikujejo informacije za potrebe nabavne funkcije (npr., katere informacije nastajajo znotraj nabavne službe in katere v računovodski službi) ter, kdo je za njih neposredno odgovoren?</w:t>
      </w:r>
    </w:p>
    <w:p w:rsidR="00497B7D" w:rsidRPr="00497B7D" w:rsidRDefault="00497B7D"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Kakšna je časovna razporeditev potrebnih informacij in kdo so uporabniki?</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Odgovori na ta vprašanja se razlikujejo v odvisnosti od posebnosti posamezne združbe in njene dejavnosti. V okviru združbe se praviloma spreminjajo v času, in sicer v odvisnosti od njenega razvoja in okolja.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načrtovanju notranjega poročanja za potrebe nabavne funkcije je treba ustrezno upoštevati načela v devetem poglavju tega kodeksa.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i/>
          <w:sz w:val="24"/>
          <w:szCs w:val="24"/>
          <w:lang w:eastAsia="sl-SI"/>
        </w:rPr>
        <w:t>Priprava izvajanja</w:t>
      </w:r>
      <w:r w:rsidRPr="00497B7D">
        <w:rPr>
          <w:rFonts w:ascii="Times New Roman" w:eastAsia="Times New Roman" w:hAnsi="Times New Roman" w:cs="Times New Roman"/>
          <w:sz w:val="24"/>
          <w:szCs w:val="24"/>
          <w:lang w:eastAsia="sl-SI"/>
        </w:rPr>
        <w:t xml:space="preserve"> notranjega poročanja za potrebe nabavne funkcije obsega sklop organizacijskih ukrepov za smotrno in pravočasno izvedbo načrta notranjega poročanja. V ta okvir spada tudi priprava ustreznega ravnanja s kadri, ki sodelujejo v nabavni funkciji (ne samo v nabavni službi), priprava komuniciranja in motiviranja ter vodenja in organiziranja nabavne službe.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organiziranju notranjega poročanja za potrebe nabavne funkcije je treba upoštevati potrebe po informacijah, na katere vplivajo:</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ožje in širše finančno ter gospodarsko okolje združbe,</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posebnosti posamezne združbe v času in prostoru,</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vizija in strategija združbe kot celote,</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razvojni cilji in razvojna stopnja nabavne funkcije združbe,</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opredeljene naloge nabavne funkcije v združbi,</w:t>
      </w:r>
    </w:p>
    <w:p w:rsidR="00497B7D" w:rsidRPr="00497B7D" w:rsidRDefault="00497B7D"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značilnosti ekonomsko-finančnega položaja združbe,</w:t>
      </w:r>
    </w:p>
    <w:p w:rsidR="00497B7D" w:rsidRPr="00497B7D" w:rsidRDefault="00497B7D" w:rsidP="00646F1F">
      <w:pPr>
        <w:numPr>
          <w:ilvl w:val="1"/>
          <w:numId w:val="12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razpoložljive prvine poslovanja, informacijsko-komunikacijska tehnologija in kadrovske zmogljivosti v združbi.</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organiziranju notranjega poročanja za potrebe nabavne funkcije je treba opredeliti:</w:t>
      </w:r>
    </w:p>
    <w:p w:rsidR="00497B7D" w:rsidRPr="00497B7D" w:rsidRDefault="00497B7D" w:rsidP="00646F1F">
      <w:pPr>
        <w:numPr>
          <w:ilvl w:val="1"/>
          <w:numId w:val="124"/>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razmerja z računovodsko službo;</w:t>
      </w:r>
    </w:p>
    <w:p w:rsidR="00497B7D" w:rsidRPr="00497B7D" w:rsidRDefault="00497B7D"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obseg nalog v zvezi s poročanjem zunaj nabavne službe v združbi in obseg nalog v nabavni službi (stičišča nabavne službe z drugimi organizacijskimi enotami);</w:t>
      </w:r>
    </w:p>
    <w:p w:rsidR="00497B7D" w:rsidRPr="00497B7D" w:rsidRDefault="00497B7D" w:rsidP="00646F1F">
      <w:pPr>
        <w:numPr>
          <w:ilvl w:val="1"/>
          <w:numId w:val="124"/>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obseg nalog v zvezi s poročanjem, ki je poverjen izvajalcem zunaj združbe;</w:t>
      </w:r>
    </w:p>
    <w:p w:rsidR="00497B7D" w:rsidRPr="00497B7D" w:rsidRDefault="00497B7D"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ustrezno razmerje med obsegom nalog v zvezi s poročanjem in velikostjo nabavne službe.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 xml:space="preserve">Vodja nabavne funkcije tesno sodeluje z vodjem računovodstva, kajti organiziranje notranjega poročanja za nabavno funkcijo se v pomembnem delu prekriva z organiziranjem notranjega računovodskega poročanja. Vodja nabavne funkcije je posebej odgovoren za organiziranje </w:t>
      </w:r>
      <w:r w:rsidRPr="00497B7D">
        <w:rPr>
          <w:rFonts w:ascii="Times New Roman" w:eastAsia="Times New Roman" w:hAnsi="Times New Roman" w:cs="Times New Roman"/>
          <w:sz w:val="24"/>
          <w:szCs w:val="24"/>
          <w:lang w:eastAsia="sl-SI"/>
        </w:rPr>
        <w:lastRenderedPageBreak/>
        <w:t>tistega dela notranjega poročanja za nabavno funkcijo, ki ne temelji na računovodskih podatkih.</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 xml:space="preserve">Cilj </w:t>
      </w:r>
      <w:r w:rsidRPr="00497B7D">
        <w:rPr>
          <w:rFonts w:ascii="Times New Roman" w:eastAsia="Times New Roman" w:hAnsi="Times New Roman" w:cs="Times New Roman"/>
          <w:i/>
          <w:sz w:val="24"/>
          <w:szCs w:val="24"/>
          <w:lang w:eastAsia="sl-SI"/>
        </w:rPr>
        <w:t>nadziranja</w:t>
      </w:r>
      <w:r w:rsidRPr="00497B7D">
        <w:rPr>
          <w:rFonts w:ascii="Times New Roman" w:eastAsia="Times New Roman" w:hAnsi="Times New Roman" w:cs="Times New Roman"/>
          <w:sz w:val="24"/>
          <w:szCs w:val="24"/>
          <w:lang w:eastAsia="sl-SI"/>
        </w:rPr>
        <w:t xml:space="preserve"> notranjega poročanja za nabavno funkcijo je zagotoviti kakovost informacij z vseh vidikov. Tudi nadziranje notranjega poročanja za nabavno funkcijo se v pomembnem delu prekriva z notranjim računovodskim nadziranjem, od tod tudi dodatna nujnost sodelovanja vodje nabavne funkcije z vodjem računovodstva. Vodja nabavne funkcije je posebej odgovoren za nadziranje tistega dela notranjega poročanja, ki ne temelji na računovodskih podatkih.</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 xml:space="preserve">Temelj nadziranja notranjega poročanja za nabavno funkcijo je notranje kontroliranje notranjega poročanja, v tem okviru pa notranje računovodsko kontroliranje za potrebe nabavne funkcije. </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nadziranju notranjega poročanja za nabavno funkcijo je treba ustrezno upoštevati splošna načela v zvezi z nadziranjem v petem poglavju tega kodeksa.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497B7D">
        <w:rPr>
          <w:rFonts w:ascii="Times New Roman" w:eastAsia="Times New Roman" w:hAnsi="Times New Roman" w:cs="Times New Roman"/>
          <w:b/>
          <w:sz w:val="28"/>
          <w:szCs w:val="28"/>
          <w:lang w:eastAsia="sl-SI"/>
        </w:rPr>
        <w:t xml:space="preserve">C </w:t>
      </w:r>
      <w:r w:rsidRPr="00497B7D">
        <w:rPr>
          <w:rFonts w:ascii="Times New Roman" w:eastAsia="Times New Roman" w:hAnsi="Times New Roman" w:cs="Times New Roman"/>
          <w:b/>
          <w:sz w:val="28"/>
          <w:szCs w:val="28"/>
          <w:lang w:val="en-US" w:eastAsia="sl-SI"/>
        </w:rPr>
        <w:t>Informacijski vidik</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Informacijski vidik obsega:</w:t>
      </w:r>
    </w:p>
    <w:p w:rsidR="00497B7D" w:rsidRPr="00497B7D" w:rsidRDefault="00497B7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informiranje,</w:t>
      </w:r>
    </w:p>
    <w:p w:rsidR="00497B7D" w:rsidRPr="00497B7D" w:rsidRDefault="00497B7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shranjevanje in arhiviranje podatkov,</w:t>
      </w:r>
    </w:p>
    <w:p w:rsidR="00497B7D" w:rsidRPr="00497B7D" w:rsidRDefault="00497B7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poročanje o nadziranju.</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Poleg področij, ki jih obsegajo zgornje tri točke, so informacije za potrebe nabavne funkcije opredeljene še z naslednjimi razsežnostmi:</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 xml:space="preserve">ročnost (kratkoročne </w:t>
      </w:r>
      <w:r>
        <w:rPr>
          <w:rFonts w:ascii="Times New Roman" w:eastAsia="Times New Roman" w:hAnsi="Times New Roman" w:cs="Times New Roman"/>
          <w:sz w:val="24"/>
          <w:szCs w:val="24"/>
          <w:lang w:eastAsia="sl-SI"/>
        </w:rPr>
        <w:t>oziroma</w:t>
      </w:r>
      <w:r w:rsidRPr="00497B7D">
        <w:rPr>
          <w:rFonts w:ascii="Times New Roman" w:eastAsia="Times New Roman" w:hAnsi="Times New Roman" w:cs="Times New Roman"/>
          <w:sz w:val="24"/>
          <w:szCs w:val="24"/>
          <w:lang w:eastAsia="sl-SI"/>
        </w:rPr>
        <w:t xml:space="preserve"> dolgoročne informacije),</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obdobje (preteklo, tekoče, prihodnje),</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vrsta odločanja (načrtovanje, priprava izvajanja, nadziranje),</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namen odločanja (npr. priskrba poslovnih prvin, učinkovitost in uspešnost nabave, neodvisnost združbe),</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nosilci odločanja (zunaj in znotraj nabavne službe),</w:t>
      </w:r>
    </w:p>
    <w:p w:rsidR="00497B7D" w:rsidRPr="00497B7D" w:rsidRDefault="00497B7D" w:rsidP="00646F1F">
      <w:pPr>
        <w:numPr>
          <w:ilvl w:val="2"/>
          <w:numId w:val="1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tveganje v nabavnem procesu.</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Temeljne (odločilne) informacije za potrebe nabavne funkcije so:</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načrtovana materialna bilanca z dinamiko porabe posameznih vrst surovin in materiala v proizvodnji,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 potreb po ostalih poslovnih prvinah v združbi,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stanja in gibanja nabavnega trga,</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 dinamike nabave posameznih poslovnih prvin,</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 razvoja odnosov z dobavitelji,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smotrnosti nakupa v primerjavi z lastno izdelavo,</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lastRenderedPageBreak/>
        <w:t>ocena najugodnejšega dobavitelja po roku dobave, ceni, kakovosti in zanesljivosti,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najugodnejše velikosti posameznih naročil,</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trenutka za sprožitev naročila ob upoštevanju stroškov skladiščenja,</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možnosti nabave nadomestnih materialov,</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načrt najugodnejšega obsega vhodnih zalog ob ustreznem upoštevanju poslovodskega, varnostnega špekulativnega in predračunskega motiva,</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primerjalna presoja s konkurenco in v okviru dejavnosti,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gibanje cen in kakovosti,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tveganj pri nabavi,</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razpoložljiva sredstva in kadri za potrebe nabave,</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informacije o uresničevanju nabavnih načrtov,</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ponudbe in reklamacije,</w:t>
      </w:r>
    </w:p>
    <w:p w:rsidR="00497B7D" w:rsidRPr="00497B7D" w:rsidRDefault="00497B7D"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ocena učinkovitosti in uspešnosti nakupne funkcije.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Analitične (dopolnilne, pojasnjevalne) informacije za potrebe nabavne funkcije praviloma opredeljujeta uporabnik in oblikovalec informacij v okviru njunega sodelovanja, zlasti za posamezno poslovno odločitev.</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Pomembnost (teža) informacij se spreminja zaradi različnih vplivov (ekonomsko finančni položaj združbe, razvojna faza združbe, okolje). Sodila delitve informacij na prednostne in neprednostne so različna v različnih obdobjih.</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i/>
          <w:sz w:val="24"/>
          <w:szCs w:val="24"/>
          <w:lang w:eastAsia="sl-SI"/>
        </w:rPr>
        <w:t>Informiranje</w:t>
      </w:r>
      <w:r w:rsidRPr="00497B7D">
        <w:rPr>
          <w:rFonts w:ascii="Times New Roman" w:eastAsia="Times New Roman" w:hAnsi="Times New Roman" w:cs="Times New Roman"/>
          <w:sz w:val="24"/>
          <w:szCs w:val="24"/>
          <w:lang w:eastAsia="sl-SI"/>
        </w:rPr>
        <w:t xml:space="preserve"> nosilcev odločanja v okviru nabavne funkcije mora v celoti upoštevati načela v šestem poglavju tega kodeksa ter notranje organizacijske predpise. </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497B7D">
        <w:rPr>
          <w:rFonts w:ascii="Times New Roman" w:eastAsia="Times New Roman" w:hAnsi="Times New Roman" w:cs="Times New Roman"/>
          <w:i/>
          <w:sz w:val="24"/>
          <w:szCs w:val="24"/>
          <w:lang w:eastAsia="sl-SI"/>
        </w:rPr>
        <w:t xml:space="preserve">Shranjevanje </w:t>
      </w:r>
      <w:r w:rsidRPr="00497B7D">
        <w:rPr>
          <w:rFonts w:ascii="Times New Roman" w:eastAsia="Times New Roman" w:hAnsi="Times New Roman" w:cs="Times New Roman"/>
          <w:sz w:val="24"/>
          <w:szCs w:val="24"/>
          <w:lang w:eastAsia="sl-SI"/>
        </w:rPr>
        <w:t xml:space="preserve">poročil in dokumentacije za potrebe nabavne funkcije mora potekati skladno notranjimi predpisi in standardi. </w:t>
      </w:r>
    </w:p>
    <w:p w:rsidR="00497B7D" w:rsidRPr="00497B7D" w:rsidRDefault="00497B7D" w:rsidP="00646F1F">
      <w:pPr>
        <w:numPr>
          <w:ilvl w:val="1"/>
          <w:numId w:val="127"/>
        </w:numPr>
        <w:tabs>
          <w:tab w:val="num" w:pos="0"/>
        </w:tabs>
        <w:spacing w:after="0" w:line="240" w:lineRule="auto"/>
        <w:ind w:left="0" w:firstLine="0"/>
        <w:jc w:val="both"/>
        <w:rPr>
          <w:rFonts w:ascii="Times New Roman" w:eastAsia="Times New Roman" w:hAnsi="Times New Roman" w:cs="Times New Roman"/>
          <w:i/>
          <w:sz w:val="24"/>
          <w:szCs w:val="24"/>
          <w:lang w:eastAsia="sl-SI"/>
        </w:rPr>
      </w:pPr>
      <w:r w:rsidRPr="00497B7D">
        <w:rPr>
          <w:rFonts w:ascii="Times New Roman" w:eastAsia="Times New Roman" w:hAnsi="Times New Roman" w:cs="Times New Roman"/>
          <w:sz w:val="24"/>
          <w:szCs w:val="24"/>
          <w:lang w:eastAsia="sl-SI"/>
        </w:rPr>
        <w:t>Pri shranjevanju poročil in dokumentacije za potrebe nabavne funkcije je treba ustrezno upoštevati splošna načela shranjevanja v sedmem poglavju tega kodeksa ter posebnosti in potrebe nabavne funkcije</w:t>
      </w:r>
      <w:r w:rsidRPr="00497B7D">
        <w:rPr>
          <w:rFonts w:ascii="Times New Roman" w:eastAsia="Times New Roman" w:hAnsi="Times New Roman" w:cs="Times New Roman"/>
          <w:i/>
          <w:sz w:val="24"/>
          <w:szCs w:val="24"/>
          <w:lang w:eastAsia="sl-SI"/>
        </w:rPr>
        <w:t>.</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497B7D">
        <w:rPr>
          <w:rFonts w:ascii="Times New Roman" w:eastAsia="Times New Roman" w:hAnsi="Times New Roman" w:cs="Times New Roman"/>
          <w:sz w:val="24"/>
          <w:szCs w:val="24"/>
          <w:lang w:eastAsia="sl-SI"/>
        </w:rPr>
        <w:t xml:space="preserve">Pri </w:t>
      </w:r>
      <w:r w:rsidRPr="00497B7D">
        <w:rPr>
          <w:rFonts w:ascii="Times New Roman" w:eastAsia="Times New Roman" w:hAnsi="Times New Roman" w:cs="Times New Roman"/>
          <w:i/>
          <w:sz w:val="24"/>
          <w:szCs w:val="24"/>
          <w:lang w:eastAsia="sl-SI"/>
        </w:rPr>
        <w:t>poročanju o nadziranju</w:t>
      </w:r>
      <w:r w:rsidRPr="00497B7D">
        <w:rPr>
          <w:rFonts w:ascii="Times New Roman" w:eastAsia="Times New Roman" w:hAnsi="Times New Roman" w:cs="Times New Roman"/>
          <w:sz w:val="24"/>
          <w:szCs w:val="24"/>
          <w:lang w:eastAsia="sl-SI"/>
        </w:rPr>
        <w:t xml:space="preserve"> za potrebe nabavne funkcije je treba upoštevati splošna načela poročanja o nadziranju v osmem poglavju tega kodeksa.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497B7D">
        <w:rPr>
          <w:rFonts w:ascii="Times New Roman" w:eastAsia="Times New Roman" w:hAnsi="Times New Roman" w:cs="Times New Roman"/>
          <w:b/>
          <w:sz w:val="28"/>
          <w:szCs w:val="28"/>
          <w:lang w:eastAsia="sl-SI"/>
        </w:rPr>
        <w:t xml:space="preserve">D </w:t>
      </w:r>
      <w:r w:rsidRPr="00497B7D">
        <w:rPr>
          <w:rFonts w:ascii="Times New Roman" w:eastAsia="Times New Roman" w:hAnsi="Times New Roman" w:cs="Times New Roman"/>
          <w:b/>
          <w:sz w:val="28"/>
          <w:szCs w:val="28"/>
          <w:lang w:val="en-US" w:eastAsia="sl-SI"/>
        </w:rPr>
        <w:t>Izvajalni vidik</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Izvajalni vidik notranjega poročanja za potrebe nabavne funkcije obsega del izvajalnih funkcij informacijskega sistema, in sicer:</w:t>
      </w:r>
    </w:p>
    <w:p w:rsidR="00497B7D" w:rsidRPr="00497B7D" w:rsidRDefault="00497B7D" w:rsidP="00646F1F">
      <w:pPr>
        <w:pStyle w:val="Odstavekseznama"/>
        <w:numPr>
          <w:ilvl w:val="2"/>
          <w:numId w:val="133"/>
        </w:numPr>
        <w:ind w:left="709" w:hanging="283"/>
        <w:contextualSpacing/>
        <w:jc w:val="both"/>
      </w:pPr>
      <w:r w:rsidRPr="00497B7D">
        <w:lastRenderedPageBreak/>
        <w:t>obravnavanje podatkov o preteklosti;</w:t>
      </w:r>
    </w:p>
    <w:p w:rsidR="00497B7D" w:rsidRPr="00497B7D" w:rsidRDefault="00497B7D" w:rsidP="00646F1F">
      <w:pPr>
        <w:pStyle w:val="Odstavekseznama"/>
        <w:numPr>
          <w:ilvl w:val="2"/>
          <w:numId w:val="133"/>
        </w:numPr>
        <w:ind w:left="709" w:hanging="283"/>
        <w:contextualSpacing/>
        <w:jc w:val="both"/>
      </w:pPr>
      <w:r w:rsidRPr="00497B7D">
        <w:t>obravnavanje podatkov o prihodnosti;</w:t>
      </w:r>
    </w:p>
    <w:p w:rsidR="00497B7D" w:rsidRPr="00497B7D" w:rsidRDefault="00497B7D" w:rsidP="00646F1F">
      <w:pPr>
        <w:pStyle w:val="Odstavekseznama"/>
        <w:numPr>
          <w:ilvl w:val="2"/>
          <w:numId w:val="133"/>
        </w:numPr>
        <w:ind w:left="709" w:hanging="283"/>
        <w:contextualSpacing/>
        <w:jc w:val="both"/>
      </w:pPr>
      <w:r w:rsidRPr="00497B7D">
        <w:t>analiziranje podatkov;</w:t>
      </w:r>
    </w:p>
    <w:p w:rsidR="00497B7D" w:rsidRPr="00497B7D" w:rsidRDefault="00497B7D" w:rsidP="00646F1F">
      <w:pPr>
        <w:pStyle w:val="Odstavekseznama"/>
        <w:numPr>
          <w:ilvl w:val="2"/>
          <w:numId w:val="133"/>
        </w:numPr>
        <w:ind w:left="709" w:hanging="283"/>
        <w:contextualSpacing/>
        <w:jc w:val="both"/>
      </w:pPr>
      <w:r w:rsidRPr="00497B7D">
        <w:t>nadziranje obravnavanja podatkov in oblikovanja informacij za potrebe nabavne funkcije.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izvajanju notranjega poročanja za potrebe nabavne funkcije je pomembno zlasti naslednje:</w:t>
      </w:r>
    </w:p>
    <w:p w:rsidR="00497B7D" w:rsidRPr="00497B7D" w:rsidRDefault="00497B7D" w:rsidP="00646F1F">
      <w:pPr>
        <w:numPr>
          <w:ilvl w:val="2"/>
          <w:numId w:val="1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smotrnost z vidika stroškov informacij,</w:t>
      </w:r>
    </w:p>
    <w:p w:rsidR="00497B7D" w:rsidRPr="00497B7D" w:rsidRDefault="00497B7D" w:rsidP="00646F1F">
      <w:pPr>
        <w:numPr>
          <w:ilvl w:val="2"/>
          <w:numId w:val="1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oblikovanje informacij skladno z načrtom notranjega poročanja,</w:t>
      </w:r>
    </w:p>
    <w:p w:rsidR="00497B7D" w:rsidRPr="00497B7D" w:rsidRDefault="00497B7D" w:rsidP="00646F1F">
      <w:pPr>
        <w:numPr>
          <w:ilvl w:val="2"/>
          <w:numId w:val="1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zagotovitev vseh informacij v potrebnem obsegu in dinamiki,</w:t>
      </w:r>
    </w:p>
    <w:p w:rsidR="00497B7D" w:rsidRPr="00497B7D" w:rsidRDefault="00497B7D" w:rsidP="00646F1F">
      <w:pPr>
        <w:numPr>
          <w:ilvl w:val="2"/>
          <w:numId w:val="1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upoštevanje pristojnosti in odgovornosti posameznih delovnih mest v nabavnem procesu,</w:t>
      </w:r>
    </w:p>
    <w:p w:rsidR="00497B7D" w:rsidRPr="00497B7D" w:rsidRDefault="00497B7D" w:rsidP="00646F1F">
      <w:pPr>
        <w:numPr>
          <w:ilvl w:val="2"/>
          <w:numId w:val="1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opredelitev pristojnosti in odgovornosti posameznikov pri oblikovanju informacij za potrebe nabavne funkcije.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Pri oblikovanju in posredovanju informacij za potrebe nabavne funkcije je treba posebej opredeliti vlogo vodje računovodstva.</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Vsaka organizacijska enota v združbi ima neke pristojnosti in tudi odgovornosti v okviru nabavnega procesa. Te odgovornosti morajo biti ustrezno opredeljene.</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Ni nujno, da so vse naloge notranjega poročanja za potrebe nabavne funkcije opravljene v nabavni službi ali celo znotraj združbe. Temeljno sodilo pri tem je smotrnost ob ustrezni varnosti informacij.</w:t>
      </w:r>
    </w:p>
    <w:p w:rsidR="00497B7D" w:rsidRPr="00497B7D" w:rsidRDefault="00497B7D" w:rsidP="00646F1F">
      <w:pPr>
        <w:numPr>
          <w:ilvl w:val="1"/>
          <w:numId w:val="12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497B7D">
        <w:rPr>
          <w:rFonts w:ascii="Times New Roman" w:eastAsia="Times New Roman" w:hAnsi="Times New Roman" w:cs="Times New Roman"/>
          <w:sz w:val="24"/>
          <w:szCs w:val="24"/>
          <w:lang w:eastAsia="sl-SI"/>
        </w:rPr>
        <w:t>Informacije za potrebe nabavne funkcije so načeloma standardizirane z letnim načrtom notranjega poročanja, s katerim je opredeljena tudi njihova dinamika.</w:t>
      </w:r>
    </w:p>
    <w:p w:rsidR="00497B7D" w:rsidRPr="00497B7D" w:rsidRDefault="00497B7D" w:rsidP="00497B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Default="00497B7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1F11E1" w:rsidRPr="001F11E1" w:rsidRDefault="001F11E1" w:rsidP="001F11E1">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rPr>
      </w:pPr>
      <w:r w:rsidRPr="001F11E1">
        <w:rPr>
          <w:rFonts w:ascii="Times New Roman" w:eastAsia="Calibri" w:hAnsi="Times New Roman" w:cs="Times New Roman"/>
          <w:b/>
          <w:sz w:val="32"/>
          <w:szCs w:val="32"/>
        </w:rPr>
        <w:lastRenderedPageBreak/>
        <w:t xml:space="preserve">13 </w:t>
      </w:r>
      <w:r w:rsidRPr="001F11E1">
        <w:rPr>
          <w:rFonts w:ascii="Times New Roman" w:eastAsia="Times New Roman" w:hAnsi="Times New Roman" w:cs="Times New Roman"/>
          <w:b/>
          <w:sz w:val="32"/>
          <w:szCs w:val="32"/>
          <w:lang w:eastAsia="sl-SI"/>
        </w:rPr>
        <w:t>NAČELA NOTRANJEGA POROČANJA ZA POTREBE PROIZVODNE FUNKCIJE</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1F11E1">
        <w:rPr>
          <w:rFonts w:ascii="Times New Roman" w:eastAsia="Calibri" w:hAnsi="Times New Roman" w:cs="Times New Roman"/>
          <w:b/>
          <w:sz w:val="28"/>
          <w:szCs w:val="28"/>
        </w:rPr>
        <w:t xml:space="preserve">A </w:t>
      </w:r>
      <w:r w:rsidRPr="001F11E1">
        <w:rPr>
          <w:rFonts w:ascii="Times New Roman" w:eastAsia="Times New Roman" w:hAnsi="Times New Roman" w:cs="Times New Roman"/>
          <w:b/>
          <w:sz w:val="28"/>
          <w:szCs w:val="28"/>
          <w:lang w:val="en-US" w:eastAsia="sl-SI"/>
        </w:rPr>
        <w:t>Izhodišča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Proizvodna funkcija je</w:t>
      </w:r>
      <w:r w:rsidRPr="001F11E1">
        <w:rPr>
          <w:rFonts w:ascii="Times New Roman" w:eastAsia="Times New Roman" w:hAnsi="Times New Roman" w:cs="Times New Roman"/>
          <w:i/>
          <w:sz w:val="24"/>
          <w:szCs w:val="24"/>
          <w:lang w:eastAsia="sl-SI"/>
        </w:rPr>
        <w:t xml:space="preserve"> </w:t>
      </w:r>
      <w:r w:rsidRPr="001F11E1">
        <w:rPr>
          <w:rFonts w:ascii="Times New Roman" w:eastAsia="Times New Roman" w:hAnsi="Times New Roman" w:cs="Times New Roman"/>
          <w:sz w:val="24"/>
          <w:szCs w:val="24"/>
          <w:lang w:eastAsia="sl-SI"/>
        </w:rPr>
        <w:t>ena od temeljnih poslovnih funkcij vsakega poslovnega sistema.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Temeljni in neposredni cilj proizvodne funkcije je spreminjanje poslovnih prvin v poslovne učinke, kar pomeni izdelovanje proizvodov ustrezne kakovosti s čim nižjimi stroški in ob čim manjši uporabi sredstev. S svojim delovanjem proizvodna funkcija prispeva še k naslednjim ciljem združbe:</w:t>
      </w:r>
    </w:p>
    <w:p w:rsidR="001F11E1" w:rsidRPr="001F11E1" w:rsidRDefault="001F11E1" w:rsidP="00646F1F">
      <w:pPr>
        <w:numPr>
          <w:ilvl w:val="2"/>
          <w:numId w:val="136"/>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povečanju prihodkov,</w:t>
      </w:r>
    </w:p>
    <w:p w:rsidR="001F11E1" w:rsidRPr="001F11E1" w:rsidRDefault="001F11E1" w:rsidP="00646F1F">
      <w:pPr>
        <w:numPr>
          <w:ilvl w:val="2"/>
          <w:numId w:val="136"/>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zmanjšanju stroškov,</w:t>
      </w:r>
    </w:p>
    <w:p w:rsidR="001F11E1" w:rsidRPr="001F11E1" w:rsidRDefault="001F11E1" w:rsidP="00646F1F">
      <w:pPr>
        <w:numPr>
          <w:ilvl w:val="2"/>
          <w:numId w:val="136"/>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obvladovanju tveganja pri poslovanju,</w:t>
      </w:r>
    </w:p>
    <w:p w:rsidR="001F11E1" w:rsidRPr="001F11E1" w:rsidRDefault="001F11E1" w:rsidP="00646F1F">
      <w:pPr>
        <w:numPr>
          <w:ilvl w:val="2"/>
          <w:numId w:val="136"/>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poslovni odličnosti združbe,</w:t>
      </w:r>
    </w:p>
    <w:p w:rsidR="001F11E1" w:rsidRPr="001F11E1" w:rsidRDefault="001F11E1" w:rsidP="00646F1F">
      <w:pPr>
        <w:numPr>
          <w:ilvl w:val="2"/>
          <w:numId w:val="136"/>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poslovni neodvisnosti združbe.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 učinkovito doseganje temeljnega cilja, proizvodna funkcija:</w:t>
      </w:r>
    </w:p>
    <w:p w:rsidR="001F11E1" w:rsidRPr="001F11E1" w:rsidRDefault="001F11E1" w:rsidP="00646F1F">
      <w:pPr>
        <w:numPr>
          <w:ilvl w:val="2"/>
          <w:numId w:val="137"/>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proučuje razvoj tehnologije,</w:t>
      </w:r>
    </w:p>
    <w:p w:rsidR="001F11E1" w:rsidRPr="001F11E1" w:rsidRDefault="001F11E1" w:rsidP="00646F1F">
      <w:pPr>
        <w:numPr>
          <w:ilvl w:val="2"/>
          <w:numId w:val="137"/>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oblikuje politike in strategije proizvodnje,</w:t>
      </w:r>
    </w:p>
    <w:p w:rsidR="001F11E1" w:rsidRPr="001F11E1" w:rsidRDefault="001F11E1" w:rsidP="00646F1F">
      <w:pPr>
        <w:numPr>
          <w:ilvl w:val="2"/>
          <w:numId w:val="137"/>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načrtuje in analizira stroške proizvodnje,</w:t>
      </w:r>
    </w:p>
    <w:p w:rsidR="001F11E1" w:rsidRPr="001F11E1" w:rsidRDefault="001F11E1" w:rsidP="00646F1F">
      <w:pPr>
        <w:numPr>
          <w:ilvl w:val="2"/>
          <w:numId w:val="137"/>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se ukvarja z zalogami nedokončane proizvodnje.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Proizvodna funkcija se vsebinsko razteza v vse organizacijske enote združbe, saj so nosilci poslovnih odločitev, ki vplivajo na porabo poslovnih prvin tudi zunaj proizvodnih organizacijskih enot v združbi (procesni vidik). Zato vodja proizvodne funkcije ni samo vodja proizvodnega sektorja, temveč tudi koordinator, strokovni vodja in planski nosilec celotnega proizvodnega procesa v združbi.</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Številni podatki in informacije za potrebe proizvodne funkcije nastajajo zunaj proizvodnih organizacijskih enot (npr. preneseni stroški predmetov dela in delovnih sredstev). </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Pri svojem razvoju je proizvodna funkcija organizacijsko tesno povezana z razvojem temeljnih procesov v poslovanju združbe (razvojno-organizacijski vidik). </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naboru informacij, ki so temeljna sestavina notranjega poročanja, je treba upoštevati sprejete cilje proizvodne funkcije ter iz njih izhajajoče naloge.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Naloge proizvodne funkcije, opredeljene s treh vidikov, so:</w:t>
      </w:r>
    </w:p>
    <w:p w:rsidR="001F11E1" w:rsidRPr="001F11E1" w:rsidRDefault="001F11E1" w:rsidP="001F11E1">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 Izvajanje, kamor sodijo:</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1.1. poraba poslovnih prvin,</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1.2. uporaba sredstev združbe za potrebe proizvodnje,</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1.3. izvajanje logističnih nalog v okviru proizvodnega procesa;</w:t>
      </w:r>
    </w:p>
    <w:p w:rsidR="001F11E1" w:rsidRPr="001F11E1" w:rsidRDefault="001F11E1" w:rsidP="001F11E1">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 Informiranje, kamor sodijo:</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2.1. obravnavanje podatkov o proizvodnji v preteklosti,</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2.2. napovedovanje (predvidevanje) proizvodnje v prihodnosti,</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2.3. analiziranje proizvodnega procesa,</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2.4. nadziranje obravnavanja podatkov o proizvodnji;</w:t>
      </w:r>
    </w:p>
    <w:p w:rsidR="001F11E1" w:rsidRPr="001F11E1" w:rsidRDefault="001F11E1" w:rsidP="001F11E1">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 Odločanje, kamor sodijo:</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3.1. strateško, taktično in operativno načrtovanje proizvodnega procesa,</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3.2. priprava izvajanja (organiziranje) proizvodnega procesa,</w:t>
      </w:r>
    </w:p>
    <w:p w:rsidR="001F11E1" w:rsidRPr="001F11E1" w:rsidRDefault="001F11E1" w:rsidP="001F11E1">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3.3. nadziranje proizvodnega procesa.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Skupni imenovalec vseh nalog je neposredni cilj proizvodne funkcije (točka 13.2).</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Pomemben sestavni del vseh nalog proizvodne funkcije je obvladovanje tveganja, in sicer v okviru vsake naloge posebej.</w:t>
      </w:r>
    </w:p>
    <w:p w:rsidR="001F11E1" w:rsidRPr="001F11E1" w:rsidRDefault="001F11E1" w:rsidP="00646F1F">
      <w:pPr>
        <w:numPr>
          <w:ilvl w:val="1"/>
          <w:numId w:val="135"/>
        </w:numPr>
        <w:tabs>
          <w:tab w:val="num" w:pos="0"/>
        </w:tabs>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je del celotnega informacijskega sistema združbe, zato obsega dele vseh štirih informacijskih funkcij poslovnega sistema (obravnavanje podatkov o proizvodnem procesu v preteklosti, obravnavanje podatkov o proizvodnem procesu v prihodnosti, analiziranje podatkov, nadziranje obravnavanja podatkov).</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mora podpirati tako spremljanje doseganja njenih ciljev kot tudi postavljanje ciljev za prihodnje obdobje, prav tako pa tudi nadziranje procesa proizvodnje.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vsebuje obračunske in predračunske informacije za notranje uporabnike (vodstvo proizvodne funkcije, poslovodstvo združbe, vodstva drugih temeljnih poslovnih funkcij, vodstva organizacijskih enot, programov in mest odgovornosti ter druge pooblaščence v okviru proizvodnega procesa).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obsega tako notranje informacije kot tudi informacije iz okolja in ni omejeno samo na računovodski informacijski sistem združbe.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mora vsebovati informacije o njeni učinkovitosti, uspešnosti in organiziranosti. Le-te so namenjene nadziranju njenega delovanja in njenemu razvoju.</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 okvir informacij o proizvodni funkciji sodijo tudi informacije o proizvodni konkurenčnosti združbe, ki kažejo na usklajenost proizvodne politike in strategije s poslovno politiko ter strategijo združbe. Na ta način proizvodna funkcija prispeva h konkurenčnosti združbe kot celote.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Kakovost notranjega poročanja za potrebe proizvodne funkcije je odvisna zlasti od:</w:t>
      </w:r>
    </w:p>
    <w:p w:rsidR="001F11E1" w:rsidRPr="001F11E1" w:rsidRDefault="001F11E1" w:rsidP="00646F1F">
      <w:pPr>
        <w:numPr>
          <w:ilvl w:val="2"/>
          <w:numId w:val="13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ustreznega načrtovanja,</w:t>
      </w:r>
    </w:p>
    <w:p w:rsidR="001F11E1" w:rsidRPr="001F11E1" w:rsidRDefault="001F11E1" w:rsidP="00646F1F">
      <w:pPr>
        <w:numPr>
          <w:ilvl w:val="2"/>
          <w:numId w:val="13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organiziranosti funkcije kot celote,</w:t>
      </w:r>
    </w:p>
    <w:p w:rsidR="001F11E1" w:rsidRPr="001F11E1" w:rsidRDefault="001F11E1" w:rsidP="00646F1F">
      <w:pPr>
        <w:numPr>
          <w:ilvl w:val="2"/>
          <w:numId w:val="13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nadziranja notranjega poročanja,</w:t>
      </w:r>
    </w:p>
    <w:p w:rsidR="001F11E1" w:rsidRPr="001F11E1" w:rsidRDefault="001F11E1" w:rsidP="00646F1F">
      <w:pPr>
        <w:numPr>
          <w:ilvl w:val="2"/>
          <w:numId w:val="13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upoštevanja temeljnih usmeritev glede kakovosti analiziranja, opredeljenih v četrtem poglavju tega kodeksa.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notranjem poročanju za proizvodno funkcijo je treba upoštevati splošna načela o notranjem poročanju, ki so opredeljena s tem kodeksom.</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proizvodne funkcije lahko celovito obravnavamo z izvajalnega, informacijskega in poslovodnega vidika.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B </w:t>
      </w:r>
      <w:r w:rsidRPr="001F11E1">
        <w:rPr>
          <w:rFonts w:ascii="Times New Roman" w:eastAsia="Times New Roman" w:hAnsi="Times New Roman" w:cs="Times New Roman"/>
          <w:b/>
          <w:sz w:val="28"/>
          <w:szCs w:val="28"/>
          <w:lang w:val="en-US" w:eastAsia="sl-SI"/>
        </w:rPr>
        <w:t>Poslovodni vidik</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Poslovodni oziroma odločevalni vidik notranjega poročanja za potrebe proizvodne funkcije obsega:</w:t>
      </w:r>
    </w:p>
    <w:p w:rsidR="001F11E1" w:rsidRPr="001F11E1" w:rsidRDefault="001F11E1"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kratkoročno in dolgoročno načrtovanje</w:t>
      </w:r>
      <w:r w:rsidRPr="001F11E1">
        <w:rPr>
          <w:rFonts w:ascii="Times New Roman" w:eastAsia="Calibri" w:hAnsi="Times New Roman" w:cs="Times New Roman"/>
          <w:sz w:val="24"/>
          <w:szCs w:val="24"/>
        </w:rPr>
        <w:t xml:space="preserve"> </w:t>
      </w:r>
      <w:r w:rsidRPr="001F11E1">
        <w:rPr>
          <w:rFonts w:ascii="Times New Roman" w:eastAsia="Times New Roman" w:hAnsi="Times New Roman" w:cs="Times New Roman"/>
          <w:sz w:val="24"/>
          <w:szCs w:val="24"/>
          <w:lang w:eastAsia="sl-SI"/>
        </w:rPr>
        <w:t>notranjega poročanja,</w:t>
      </w:r>
    </w:p>
    <w:p w:rsidR="001F11E1" w:rsidRPr="001F11E1" w:rsidRDefault="001F11E1"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pripravljanje (organiziranje) izvajanja notranjega poročanja,</w:t>
      </w:r>
    </w:p>
    <w:p w:rsidR="001F11E1" w:rsidRPr="001F11E1" w:rsidRDefault="001F11E1"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nadziranje procesov notranjega poročanja.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t>Načrtovanje</w:t>
      </w:r>
      <w:r w:rsidRPr="001F11E1">
        <w:rPr>
          <w:rFonts w:ascii="Times New Roman" w:eastAsia="Times New Roman" w:hAnsi="Times New Roman" w:cs="Times New Roman"/>
          <w:sz w:val="24"/>
          <w:szCs w:val="24"/>
          <w:lang w:eastAsia="sl-SI"/>
        </w:rPr>
        <w:t xml:space="preserve"> notranjega poročanja za potrebe proizvodne funkcije se vsebinsko nanaša na informacijske potrebe v zvezi z odločanjem in obsega zlasti načrtovanje:</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evidentiranja podatkov v stroškovnem računovodstvu in operativnih evidencah;</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zbiranja podatkov skladno z določenim šifrantom poslovnih dogodkov in vsebino posameznih poslovnih listin (npr. prevzemnica, oddajnica, prenosnica, vračilnica, izločilnica, odpisnica, izničnica), na osnovi katerih se bodo spremljali proizvodni procesi;</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urejanja podatkov ob ali po vnosu v poslovne knjige skladno s šifranti (npr. kontni načrt) in po stroškovnih mestih ter začasnih in končnih stroškovnih nosilcih, po določenih modelih (model stalnih cen, model dejanskih cen, metoda lastne ali zožene lastne cene, metoda proizvajalnih stroškov, metoda spremenljivih stroškov ipd.);</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shranjevanja in ponovnega prikazovanja podatkov ter primernih varnostnih ukrepov in rezervne evidence;</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obračunov v proizvodnji (npr.: nedokončane proizvodnje, kooperacije, porabe materiala</w:t>
      </w:r>
      <w:r w:rsidR="000D154D">
        <w:rPr>
          <w:rFonts w:ascii="Times New Roman" w:eastAsia="Calibri" w:hAnsi="Times New Roman" w:cs="Times New Roman"/>
          <w:sz w:val="24"/>
          <w:szCs w:val="24"/>
        </w:rPr>
        <w:t>,</w:t>
      </w:r>
      <w:r w:rsidRPr="001F11E1">
        <w:rPr>
          <w:rFonts w:ascii="Times New Roman" w:eastAsia="Calibri" w:hAnsi="Times New Roman" w:cs="Times New Roman"/>
          <w:sz w:val="24"/>
          <w:szCs w:val="24"/>
        </w:rPr>
        <w:t xml:space="preserve"> efektivnih ur dela, stalnih cen) in normativi;</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lastRenderedPageBreak/>
        <w:t>analiziranja podatkov in oblikovanja informacij (npr.: kaj se bo analiziralo in za kakšen namen, vrste poročil);</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dostave informacij (način, dinamika, komunikacijske poti);</w:t>
      </w:r>
    </w:p>
    <w:p w:rsidR="001F11E1" w:rsidRPr="001F11E1" w:rsidRDefault="001F11E1" w:rsidP="00646F1F">
      <w:pPr>
        <w:numPr>
          <w:ilvl w:val="0"/>
          <w:numId w:val="121"/>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nadziranja proizvodnega procesa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 okviru načrtovanja notranjega poročanja za potrebe proizvodne funkcije združba opredeli podrobnejše vrste informacij.</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načrtovanju notranjega poročanja za potrebe proizvodne funkcije je treba ustrezno upoštevati načela v devetem poglavju tega kodeksa.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 okviru vsebinskih odločitev o notranjem poročanju za potrebe proizvodne funkcije so pomembni zlasti odgovori na naslednja vprašanja:</w:t>
      </w:r>
    </w:p>
    <w:p w:rsidR="001F11E1" w:rsidRPr="001F11E1" w:rsidRDefault="001F11E1"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Katere informacije so za potrebe proizvodne funkcije temeljnega značaja?</w:t>
      </w:r>
    </w:p>
    <w:p w:rsidR="001F11E1" w:rsidRPr="001F11E1" w:rsidRDefault="001F11E1"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Kje v združbi se oblikujejo informacije za potrebe proizvodne funkcije (npr., katere informacije nastajajo znotraj proizvodnih organizacijskih enot, nabavne ali prodajne službe in katere v računovodski službi) ter, kdo je za njih neposredno odgovoren?</w:t>
      </w:r>
    </w:p>
    <w:p w:rsidR="001F11E1" w:rsidRPr="001F11E1" w:rsidRDefault="001F11E1"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Kakšna je časovna razporeditev potrebnih informacij in kdo so uporabniki?</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Odgovori na ta vprašanja se razlikujejo v odvisnosti od posebnosti posamezne združbe in njene dejavnosti. Odgovori se s časom praviloma spreminjajo, in sicer v odvisnosti od razvoja združbe in njenega okolja.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t>Priprava izvajanja</w:t>
      </w:r>
      <w:r w:rsidRPr="001F11E1">
        <w:rPr>
          <w:rFonts w:ascii="Times New Roman" w:eastAsia="Times New Roman" w:hAnsi="Times New Roman" w:cs="Times New Roman"/>
          <w:sz w:val="24"/>
          <w:szCs w:val="24"/>
          <w:lang w:eastAsia="sl-SI"/>
        </w:rPr>
        <w:t xml:space="preserve"> notranjega poročanja za potrebe proizvodne funkcije obsega sklop organizacijskih ukrepov in izvajalnih (operativnih) načrtov za smotrno in pravočasno izvedbo načrta notranjega poročanja. V ta okvir spada tudi priprava ustreznega ravnanja s kadri, ki sodelujejo v proizvodni funkciji (ne samo v proizvodnih organizacijskih enotah), priprava komuniciranja in motiviranja ter vodenja in organiziranja proizvodnih </w:t>
      </w:r>
      <w:r>
        <w:rPr>
          <w:rFonts w:ascii="Times New Roman" w:eastAsia="Times New Roman" w:hAnsi="Times New Roman" w:cs="Times New Roman"/>
          <w:sz w:val="24"/>
          <w:szCs w:val="24"/>
          <w:lang w:eastAsia="sl-SI"/>
        </w:rPr>
        <w:t>organizacijskih enot</w:t>
      </w:r>
      <w:r w:rsidRPr="001F11E1">
        <w:rPr>
          <w:rFonts w:ascii="Times New Roman" w:eastAsia="Times New Roman" w:hAnsi="Times New Roman" w:cs="Times New Roman"/>
          <w:sz w:val="24"/>
          <w:szCs w:val="24"/>
          <w:lang w:eastAsia="sl-SI"/>
        </w:rPr>
        <w:t>.</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organiziranju notranjega poročanja za potrebe proizvodne funkcije je treba upoštevati potrebe po informacijah, na katere vplivajo:</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ožje in širše finančno ter gospodarsko okolje združbe,</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posebnosti posamezne združbe v času in prostoru,</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vizija in strategija združbe kot celote,</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razvojni cilji in razvojna stopnja proizvodne funkcije združbe,</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opredeljene naloge proizvodne funkcije v združbi,</w:t>
      </w:r>
    </w:p>
    <w:p w:rsidR="001F11E1" w:rsidRPr="001F11E1" w:rsidRDefault="001F11E1"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značilnosti ekonomsko-finančnega položaja združbe,</w:t>
      </w:r>
    </w:p>
    <w:p w:rsidR="001F11E1" w:rsidRPr="001F11E1" w:rsidRDefault="001F11E1" w:rsidP="00646F1F">
      <w:pPr>
        <w:numPr>
          <w:ilvl w:val="1"/>
          <w:numId w:val="12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razpoložljive prvine poslovanja.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Za zagotovitev potrebnih informacij za proizvodno funkcijo je temeljnega pomena organiziranje ustreznega informacijskega sistema, ki </w:t>
      </w:r>
      <w:r w:rsidRPr="001F11E1">
        <w:rPr>
          <w:rFonts w:ascii="Times New Roman" w:eastAsia="Times New Roman" w:hAnsi="Times New Roman" w:cs="Times New Roman"/>
          <w:sz w:val="24"/>
          <w:szCs w:val="24"/>
          <w:lang w:eastAsia="sl-SI"/>
        </w:rPr>
        <w:lastRenderedPageBreak/>
        <w:t>obsega zlasti ustrezno informacijsko-komunikacijsko tehnologijo in kadrovske zmogljivosti ter njihovo prestrukturiranje.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organiziranju notranjega poročanja za potrebe proizvodne funkcije je treba opredeliti:</w:t>
      </w:r>
    </w:p>
    <w:p w:rsidR="001F11E1" w:rsidRPr="001F11E1" w:rsidRDefault="001F11E1" w:rsidP="00646F1F">
      <w:pPr>
        <w:numPr>
          <w:ilvl w:val="1"/>
          <w:numId w:val="124"/>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razmerja z računovodsko službo;</w:t>
      </w:r>
    </w:p>
    <w:p w:rsidR="001F11E1" w:rsidRPr="001F11E1" w:rsidRDefault="001F11E1"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obseg nalog v zvezi s poročanjem zunaj proizvodne službe v združbi in obseg nalog v proizvodnih organizacijskih enotah (stičišča proizvodnih enot z drugimi organizacijskimi enotami);</w:t>
      </w:r>
    </w:p>
    <w:p w:rsidR="001F11E1" w:rsidRPr="001F11E1" w:rsidRDefault="001F11E1"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obseg nalog v zvezi s poročanjem, ki je poverjen izvajalcem zunaj združbe;</w:t>
      </w:r>
    </w:p>
    <w:p w:rsidR="001F11E1" w:rsidRPr="001F11E1" w:rsidRDefault="001F11E1"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ustrezno razmerje med obsegom nalog v zvezi s poročanjem in velikostjo proizvodne službe.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Vodja proizvodne funkcije tesno sodeluje z vodjem računovodstva, kajti organiziranje notranjega poročanja za proizvodno funkcijo se v pomembnem delu prekriva z organiziranjem notranjega računovodskega poročanja. Vodja proizvodne funkcije je posebej odgovoren za organiziranje tistega dela notranjega poročanja za proizvodno funkcijo, ki ne temelji na računovodskih podatkih.</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Cilj </w:t>
      </w:r>
      <w:r w:rsidRPr="001F11E1">
        <w:rPr>
          <w:rFonts w:ascii="Times New Roman" w:eastAsia="Times New Roman" w:hAnsi="Times New Roman" w:cs="Times New Roman"/>
          <w:i/>
          <w:sz w:val="24"/>
          <w:szCs w:val="24"/>
          <w:lang w:eastAsia="sl-SI"/>
        </w:rPr>
        <w:t>nadziranja</w:t>
      </w:r>
      <w:r w:rsidRPr="001F11E1">
        <w:rPr>
          <w:rFonts w:ascii="Times New Roman" w:eastAsia="Times New Roman" w:hAnsi="Times New Roman" w:cs="Times New Roman"/>
          <w:sz w:val="24"/>
          <w:szCs w:val="24"/>
          <w:lang w:eastAsia="sl-SI"/>
        </w:rPr>
        <w:t xml:space="preserve"> notranjega poročanja za proizvodno funkcijo je zagotoviti kakovost informacij z vseh vidikov. Tudi nadziranje notranjega poročanja za proizvodno funkcijo se v pomembnem delu prekriva z notranjim računovodskim nadziranjem, od tod tudi dodatna nujnost sodelovanja vodje nabavne funkcije z vodjem računovodstva. Vodja proizvodne funkcije je posebej odgovoren za nadziranje tistega dela notranjega poročanja, ki ne temelji na računovodskih podatkih.</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 nadziranja notranjega poročanja za proizvodno funkcijo je notranje kontroliranje notranjega poročanja, v tem okviru pa notranje računovodsko kontroliranje za potrebe proizvodne funkcije.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nadziranju notranjega poročanja za proizvodno funkcijo je treba ustrezno upoštevati splošna načela v zvezi z nadziranjem v petem poglavju tega kodeksa.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C </w:t>
      </w:r>
      <w:r w:rsidRPr="001F11E1">
        <w:rPr>
          <w:rFonts w:ascii="Times New Roman" w:eastAsia="Times New Roman" w:hAnsi="Times New Roman" w:cs="Times New Roman"/>
          <w:b/>
          <w:sz w:val="28"/>
          <w:szCs w:val="28"/>
          <w:lang w:val="en-US" w:eastAsia="sl-SI"/>
        </w:rPr>
        <w:t>Informacijski vidik</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Informacijski vidik obsega:</w:t>
      </w:r>
    </w:p>
    <w:p w:rsidR="001F11E1" w:rsidRPr="001F11E1" w:rsidRDefault="001F11E1"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informiranje,</w:t>
      </w:r>
    </w:p>
    <w:p w:rsidR="001F11E1" w:rsidRPr="001F11E1" w:rsidRDefault="001F11E1"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shranjevanje in arhiviranje podatkov,</w:t>
      </w:r>
    </w:p>
    <w:p w:rsidR="001F11E1" w:rsidRPr="001F11E1" w:rsidRDefault="001F11E1"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poročanje o nadziranju.</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Poleg področij, ki jih obsegajo zgornje tri točke, so informacije za potrebe proizvodne funkcije opredeljene še z naslednjimi razsežnostmi:</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 xml:space="preserve">ročnost (kratkoročne </w:t>
      </w:r>
      <w:r>
        <w:rPr>
          <w:rFonts w:ascii="Times New Roman" w:eastAsia="Times New Roman" w:hAnsi="Times New Roman" w:cs="Times New Roman"/>
          <w:sz w:val="24"/>
          <w:szCs w:val="24"/>
          <w:lang w:eastAsia="sl-SI"/>
        </w:rPr>
        <w:t>oziroma</w:t>
      </w:r>
      <w:r w:rsidRPr="001F11E1">
        <w:rPr>
          <w:rFonts w:ascii="Times New Roman" w:eastAsia="Times New Roman" w:hAnsi="Times New Roman" w:cs="Times New Roman"/>
          <w:sz w:val="24"/>
          <w:szCs w:val="24"/>
          <w:lang w:eastAsia="sl-SI"/>
        </w:rPr>
        <w:t xml:space="preserve"> dolgoročne informacije),</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obdobje (preteklo, tekoče, prihodnje),</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vrsta odločanja (načrtovanje, priprava izvajanja, nadziranje),</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namen odločanja (npr. potreba po poslovnih prvinah, učinkovitost in smotrnost proizvodnje),</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nosilci odločanja (zunaj in znotraj proizvodnih organizacijskih enot),</w:t>
      </w:r>
    </w:p>
    <w:p w:rsidR="001F11E1" w:rsidRPr="001F11E1" w:rsidRDefault="001F11E1" w:rsidP="00646F1F">
      <w:pPr>
        <w:numPr>
          <w:ilvl w:val="2"/>
          <w:numId w:val="13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tveganje v nabavnem procesu.</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Temeljne (odločilne) informacije za potrebe proizvodne funkcije so:</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načrtovana proizvodnja posameznih vrst izdelkov in storitev,</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prispevek za kritje in prag dobičkonosnosti,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izkoristek zmogljivosti,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o omejitvenih dejavnikih,</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predračuni in obračuni,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stroški dela,</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stalne cene in odmiki od njih,</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čas priprave dela,</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normativi porabe materiala in časa,</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ocena možnosti nadomestnih materialov (analiza vrednosti),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sezonska nihanja,</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načrtovane zaloge nedokončane proizvodnje,</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kalkulacije in delovni oziroma proizvodni nalogi,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primerjalna presoja učinkovitosti s konkurenco in v okviru dejavnosti,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gibanje stroškov in odmikov od načrtovanih,</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kakovost izdelkov in storitev ter stroški nekakovosti,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ocena tveganj pri proizvodnji,</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razpoložljiva sredstva in kadri za potrebe proizvodnje,</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o uresničevanju proizvodnih načrtov,</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zastoji in okvare,</w:t>
      </w:r>
    </w:p>
    <w:p w:rsidR="001F11E1" w:rsidRPr="001F11E1" w:rsidRDefault="001F11E1"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o učinkovitosti in uspešnosti proizvodne funkcije.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Analitične (dopolnilne, pojasnjevalne) informacije za potrebe proizvodne funkcije praviloma opredeljujeta uporabnik in oblikovalec informacij v okviru njunega sodelovanja, zlasti za posamezno poslovno odločitev.</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Pomembnost (teža) informacij se spreminja zaradi različnih vplivov (ekonomsko finančni položaj združbe, razvojna faza združbe, okolje). Sodila delitve informacij na prednostne in neprednostne so različna v različnih obdobjih. Med najpomembnejšimi informacijami so informacije o stroških, povezanih s proizvodnim procesom.</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lastRenderedPageBreak/>
        <w:t>Informiranje</w:t>
      </w:r>
      <w:r w:rsidRPr="001F11E1">
        <w:rPr>
          <w:rFonts w:ascii="Times New Roman" w:eastAsia="Times New Roman" w:hAnsi="Times New Roman" w:cs="Times New Roman"/>
          <w:sz w:val="24"/>
          <w:szCs w:val="24"/>
          <w:lang w:eastAsia="sl-SI"/>
        </w:rPr>
        <w:t xml:space="preserve"> nosilcev odločanja v okviru proizvodne funkcije mora v celoti upoštevati načela v šestem poglavju tega kodeksa ter notranje organizacijske predpise.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1F11E1">
        <w:rPr>
          <w:rFonts w:ascii="Times New Roman" w:eastAsia="Times New Roman" w:hAnsi="Times New Roman" w:cs="Times New Roman"/>
          <w:i/>
          <w:sz w:val="24"/>
          <w:szCs w:val="24"/>
          <w:lang w:eastAsia="sl-SI"/>
        </w:rPr>
        <w:t xml:space="preserve">Shranjevanje </w:t>
      </w:r>
      <w:r w:rsidRPr="001F11E1">
        <w:rPr>
          <w:rFonts w:ascii="Times New Roman" w:eastAsia="Times New Roman" w:hAnsi="Times New Roman" w:cs="Times New Roman"/>
          <w:sz w:val="24"/>
          <w:szCs w:val="24"/>
          <w:lang w:eastAsia="sl-SI"/>
        </w:rPr>
        <w:t>poročil in dokumentacije za potrebe proizvodne funkcije mora potekati skladno notranjimi predpisi in standardi.</w:t>
      </w:r>
    </w:p>
    <w:p w:rsidR="001F11E1" w:rsidRPr="001F11E1" w:rsidRDefault="001F11E1" w:rsidP="00646F1F">
      <w:pPr>
        <w:numPr>
          <w:ilvl w:val="1"/>
          <w:numId w:val="135"/>
        </w:numPr>
        <w:tabs>
          <w:tab w:val="num" w:pos="0"/>
        </w:tabs>
        <w:spacing w:after="0" w:line="240" w:lineRule="auto"/>
        <w:ind w:left="0" w:firstLine="0"/>
        <w:jc w:val="both"/>
        <w:rPr>
          <w:rFonts w:ascii="Times New Roman" w:eastAsia="Times New Roman" w:hAnsi="Times New Roman" w:cs="Times New Roman"/>
          <w:i/>
          <w:sz w:val="24"/>
          <w:szCs w:val="24"/>
          <w:lang w:eastAsia="sl-SI"/>
        </w:rPr>
      </w:pPr>
      <w:r w:rsidRPr="001F11E1">
        <w:rPr>
          <w:rFonts w:ascii="Times New Roman" w:eastAsia="Times New Roman" w:hAnsi="Times New Roman" w:cs="Times New Roman"/>
          <w:sz w:val="24"/>
          <w:szCs w:val="24"/>
          <w:lang w:eastAsia="sl-SI"/>
        </w:rPr>
        <w:t>Pri shranjevanju poročil in dokumentacije za potrebe proizvodne funkcije je treba ustrezno upoštevati splošna načela shranjevanja v sedmem poglavju tega kodeksa ter posebnosti in potrebe proizvodne funkcije</w:t>
      </w:r>
      <w:r w:rsidRPr="001F11E1">
        <w:rPr>
          <w:rFonts w:ascii="Times New Roman" w:eastAsia="Times New Roman" w:hAnsi="Times New Roman" w:cs="Times New Roman"/>
          <w:i/>
          <w:sz w:val="24"/>
          <w:szCs w:val="24"/>
          <w:lang w:eastAsia="sl-SI"/>
        </w:rPr>
        <w:t>.</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1F11E1">
        <w:rPr>
          <w:rFonts w:ascii="Times New Roman" w:eastAsia="Times New Roman" w:hAnsi="Times New Roman" w:cs="Times New Roman"/>
          <w:sz w:val="24"/>
          <w:szCs w:val="24"/>
          <w:lang w:eastAsia="sl-SI"/>
        </w:rPr>
        <w:t xml:space="preserve">Pri </w:t>
      </w:r>
      <w:r w:rsidRPr="001F11E1">
        <w:rPr>
          <w:rFonts w:ascii="Times New Roman" w:eastAsia="Times New Roman" w:hAnsi="Times New Roman" w:cs="Times New Roman"/>
          <w:i/>
          <w:sz w:val="24"/>
          <w:szCs w:val="24"/>
          <w:lang w:eastAsia="sl-SI"/>
        </w:rPr>
        <w:t>poročanju o nadziranju</w:t>
      </w:r>
      <w:r w:rsidRPr="001F11E1">
        <w:rPr>
          <w:rFonts w:ascii="Times New Roman" w:eastAsia="Times New Roman" w:hAnsi="Times New Roman" w:cs="Times New Roman"/>
          <w:sz w:val="24"/>
          <w:szCs w:val="24"/>
          <w:lang w:eastAsia="sl-SI"/>
        </w:rPr>
        <w:t xml:space="preserve"> za potrebe proizvodne funkcije je treba upoštevati splošna načela poročanja o nadziranju v osmem poglavju tega kodeksa.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D </w:t>
      </w:r>
      <w:r w:rsidRPr="001F11E1">
        <w:rPr>
          <w:rFonts w:ascii="Times New Roman" w:eastAsia="Times New Roman" w:hAnsi="Times New Roman" w:cs="Times New Roman"/>
          <w:b/>
          <w:sz w:val="28"/>
          <w:szCs w:val="28"/>
          <w:lang w:val="en-US" w:eastAsia="sl-SI"/>
        </w:rPr>
        <w:t>Izvajalni vidik</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Izvajalni vidik notranjega poročanja za potrebe proizvodne funkcije obsega del izvajalnih funkcij informacijskega sistema, in sicer:</w:t>
      </w:r>
    </w:p>
    <w:p w:rsidR="001F11E1" w:rsidRPr="001F11E1" w:rsidRDefault="001F11E1"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obravnavanje podatkov (zbiranje, urejanje, shranjevanje obdelava, prikazovanje) o preteklosti;</w:t>
      </w:r>
    </w:p>
    <w:p w:rsidR="001F11E1" w:rsidRPr="001F11E1" w:rsidRDefault="001F11E1"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obravnavanje podatkov o prihodnosti;</w:t>
      </w:r>
    </w:p>
    <w:p w:rsidR="001F11E1" w:rsidRPr="001F11E1" w:rsidRDefault="001F11E1"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analiziranje podatkov;</w:t>
      </w:r>
    </w:p>
    <w:p w:rsidR="001F11E1" w:rsidRPr="001F11E1" w:rsidRDefault="001F11E1" w:rsidP="00646F1F">
      <w:pPr>
        <w:numPr>
          <w:ilvl w:val="0"/>
          <w:numId w:val="125"/>
        </w:numPr>
        <w:spacing w:after="0" w:line="240" w:lineRule="auto"/>
        <w:ind w:left="709" w:hanging="283"/>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nadziranje obravnavanja podatkov in oblikovanja informacij za potrebe </w:t>
      </w:r>
      <w:r w:rsidRPr="001F11E1">
        <w:rPr>
          <w:rFonts w:ascii="Times New Roman" w:eastAsia="Calibri" w:hAnsi="Times New Roman" w:cs="Times New Roman"/>
          <w:sz w:val="24"/>
          <w:szCs w:val="24"/>
        </w:rPr>
        <w:t xml:space="preserve">proizvodne </w:t>
      </w:r>
      <w:r w:rsidRPr="001F11E1">
        <w:rPr>
          <w:rFonts w:ascii="Times New Roman" w:eastAsia="Times New Roman" w:hAnsi="Times New Roman" w:cs="Times New Roman"/>
          <w:sz w:val="24"/>
          <w:szCs w:val="24"/>
          <w:lang w:eastAsia="sl-SI"/>
        </w:rPr>
        <w:t>funkcije.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obravnavanju podatkov je bistvenega pomena:</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zagotovitev povezanosti operativnih (izvajalnih) evidenc s knjigovodskimi evidencami;</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zagotovitev sledljivosti posameznih stroškov;</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evidentiranje po mestih odgovornosti in stroškovnih nosilcih;</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dosledno evidentiranje po časovnem zaporedju poslovnih dogodkov;</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zagotovitev spremljanja nedokončane proizvodnje;</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uporaba ustreznih (preprostih, vendar učinkovitih) metod spremljanja proizvodnje;</w:t>
      </w:r>
    </w:p>
    <w:p w:rsidR="001F11E1" w:rsidRPr="001F11E1" w:rsidRDefault="001F11E1" w:rsidP="00646F1F">
      <w:pPr>
        <w:numPr>
          <w:ilvl w:val="0"/>
          <w:numId w:val="134"/>
        </w:numPr>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pravočasnost informacij.</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izvajanju oblikovanja informacij za potrebe proizvodne funkcije je pomembno zlasti naslednje:</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smotrnost z vidika stroškov informacij;</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oblikovanje informacij skladno z načrtom notranjega poročanja;</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zagotovitev vseh informacij v potrebnem obsegu in dinamiki;</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upoštevanje pristojnosti in odgovornosti posameznih nosilcev proizvodnega procesa;</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opredelitev pristojnosti in odgovornosti posameznikov pri oblikovanju informacij za potrebe proizvodne funkcije;</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učinkovita podpora informacijsko - komunikacijske tehnologije;</w:t>
      </w:r>
    </w:p>
    <w:p w:rsidR="001F11E1" w:rsidRPr="001F11E1" w:rsidRDefault="001F11E1" w:rsidP="00646F1F">
      <w:pPr>
        <w:numPr>
          <w:ilvl w:val="2"/>
          <w:numId w:val="140"/>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primerno predstavljanje informacij zainteresiranim uporabnikom.</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oblikovanju in posredovanju informacij za potrebe proizvodne funkcije je treba posebej opredeliti vlogo vodje računovodstva.</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Vsaka organizacijska enota v združbi ima neke pristojnosti in tudi odgovornosti v okviru proizvodnega procesa. Te odgovornosti morajo biti ustrezno opredeljene.</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Ni nujno, da so vse naloge notranjega poročanja za potrebe proizvodne funkcije opravljene v proizvodnih organizacijskih enotah ali celo znotraj združbe. Temeljno sodilo pri tem je smotrnost ob ustrezni varnosti informacij.</w:t>
      </w:r>
    </w:p>
    <w:p w:rsidR="001F11E1" w:rsidRPr="001F11E1" w:rsidRDefault="001F11E1" w:rsidP="00646F1F">
      <w:pPr>
        <w:numPr>
          <w:ilvl w:val="1"/>
          <w:numId w:val="13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za potrebe proizvodne funkcije so načeloma standardizirane z letnim načrtom notranjega poročanja, s katerim je opredeljena tudi njihova dinamika.</w:t>
      </w:r>
    </w:p>
    <w:p w:rsidR="001F11E1" w:rsidRPr="001F11E1" w:rsidRDefault="001F11E1" w:rsidP="001F11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97B7D" w:rsidRDefault="00497B7D">
      <w:pPr>
        <w:rPr>
          <w:rFonts w:ascii="Times New Roman" w:eastAsia="Times New Roman" w:hAnsi="Times New Roman" w:cs="Times New Roman"/>
          <w:sz w:val="24"/>
          <w:szCs w:val="24"/>
          <w:lang w:eastAsia="sl-SI"/>
        </w:rPr>
      </w:pPr>
    </w:p>
    <w:p w:rsidR="001F11E1" w:rsidRDefault="001F11E1">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1F11E1" w:rsidRPr="001F11E1" w:rsidRDefault="001F11E1" w:rsidP="001F11E1">
      <w:pPr>
        <w:overflowPunct w:val="0"/>
        <w:autoSpaceDE w:val="0"/>
        <w:autoSpaceDN w:val="0"/>
        <w:adjustRightInd w:val="0"/>
        <w:spacing w:after="0" w:line="240" w:lineRule="auto"/>
        <w:jc w:val="center"/>
        <w:rPr>
          <w:rFonts w:ascii="Times New Roman" w:eastAsia="Calibri" w:hAnsi="Times New Roman" w:cs="Times New Roman"/>
          <w:b/>
          <w:sz w:val="32"/>
          <w:szCs w:val="32"/>
        </w:rPr>
      </w:pPr>
      <w:r w:rsidRPr="001F11E1">
        <w:rPr>
          <w:rFonts w:ascii="Times New Roman" w:eastAsia="Calibri" w:hAnsi="Times New Roman" w:cs="Times New Roman"/>
          <w:b/>
          <w:sz w:val="32"/>
          <w:szCs w:val="32"/>
        </w:rPr>
        <w:lastRenderedPageBreak/>
        <w:t xml:space="preserve">14 </w:t>
      </w:r>
      <w:r w:rsidRPr="001F11E1">
        <w:rPr>
          <w:rFonts w:ascii="Times New Roman" w:eastAsia="Times New Roman" w:hAnsi="Times New Roman" w:cs="Times New Roman"/>
          <w:b/>
          <w:sz w:val="32"/>
          <w:szCs w:val="32"/>
          <w:lang w:eastAsia="sl-SI"/>
        </w:rPr>
        <w:t>NAČELA NOTRANJEGA POROČANJA ZA POTREBE TRŽENJSKE FUNKCIJE</w:t>
      </w:r>
    </w:p>
    <w:p w:rsidR="001F11E1" w:rsidRPr="001F11E1" w:rsidRDefault="001F11E1" w:rsidP="001F11E1">
      <w:pPr>
        <w:overflowPunct w:val="0"/>
        <w:autoSpaceDE w:val="0"/>
        <w:autoSpaceDN w:val="0"/>
        <w:adjustRightInd w:val="0"/>
        <w:spacing w:after="0" w:line="240" w:lineRule="auto"/>
        <w:jc w:val="both"/>
        <w:rPr>
          <w:rFonts w:ascii="Times New Roman" w:eastAsia="Calibri" w:hAnsi="Times New Roman" w:cs="Times New Roman"/>
          <w:b/>
          <w:sz w:val="24"/>
          <w:szCs w:val="24"/>
        </w:rPr>
      </w:pPr>
    </w:p>
    <w:p w:rsidR="001F11E1" w:rsidRPr="001F11E1" w:rsidRDefault="001F11E1" w:rsidP="001F11E1">
      <w:pPr>
        <w:overflowPunct w:val="0"/>
        <w:autoSpaceDE w:val="0"/>
        <w:autoSpaceDN w:val="0"/>
        <w:adjustRightInd w:val="0"/>
        <w:spacing w:after="0" w:line="240" w:lineRule="auto"/>
        <w:jc w:val="both"/>
        <w:rPr>
          <w:rFonts w:ascii="Times New Roman" w:eastAsia="Calibri" w:hAnsi="Times New Roman" w:cs="Times New Roman"/>
          <w:b/>
          <w:sz w:val="28"/>
          <w:szCs w:val="28"/>
        </w:rPr>
      </w:pPr>
      <w:r w:rsidRPr="001F11E1">
        <w:rPr>
          <w:rFonts w:ascii="Times New Roman" w:eastAsia="Calibri" w:hAnsi="Times New Roman" w:cs="Times New Roman"/>
          <w:b/>
          <w:sz w:val="28"/>
          <w:szCs w:val="28"/>
        </w:rPr>
        <w:t xml:space="preserve">A </w:t>
      </w:r>
      <w:r w:rsidRPr="001F11E1">
        <w:rPr>
          <w:rFonts w:ascii="Times New Roman" w:eastAsia="Times New Roman" w:hAnsi="Times New Roman" w:cs="Times New Roman"/>
          <w:b/>
          <w:sz w:val="28"/>
          <w:szCs w:val="28"/>
          <w:lang w:val="en-US" w:eastAsia="sl-SI"/>
        </w:rPr>
        <w:t>Izhodišča</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646F1F">
      <w:pPr>
        <w:numPr>
          <w:ilvl w:val="1"/>
          <w:numId w:val="149"/>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Trženjska funkcija je</w:t>
      </w:r>
      <w:r w:rsidRPr="001F11E1">
        <w:rPr>
          <w:rFonts w:ascii="Times New Roman" w:eastAsia="Times New Roman" w:hAnsi="Times New Roman" w:cs="Times New Roman"/>
          <w:i/>
          <w:sz w:val="24"/>
          <w:szCs w:val="24"/>
          <w:lang w:eastAsia="sl-SI"/>
        </w:rPr>
        <w:t xml:space="preserve"> </w:t>
      </w:r>
      <w:r w:rsidRPr="001F11E1">
        <w:rPr>
          <w:rFonts w:ascii="Times New Roman" w:eastAsia="Times New Roman" w:hAnsi="Times New Roman" w:cs="Times New Roman"/>
          <w:sz w:val="24"/>
          <w:szCs w:val="24"/>
          <w:lang w:eastAsia="sl-SI"/>
        </w:rPr>
        <w:t>ena od temeljnih poslovnih funkcij vsakega poslovnega sistema.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Temeljni in neposredni cilj trženjske funkcije je prodaja izdelkov in storitev po primerni ceni in ob čim manjši uporabi sredstev združbe. S svojim delovanjem trženjska funkcija prispeva še k naslednjim ciljem združbe:</w:t>
      </w:r>
    </w:p>
    <w:p w:rsidR="001F11E1" w:rsidRPr="001F11E1" w:rsidRDefault="001F11E1" w:rsidP="00646F1F">
      <w:pPr>
        <w:numPr>
          <w:ilvl w:val="2"/>
          <w:numId w:val="150"/>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zmanjšanju stroškov trženja in prodaje,</w:t>
      </w:r>
    </w:p>
    <w:p w:rsidR="001F11E1" w:rsidRPr="001F11E1" w:rsidRDefault="001F11E1" w:rsidP="00646F1F">
      <w:pPr>
        <w:numPr>
          <w:ilvl w:val="2"/>
          <w:numId w:val="150"/>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obvladovanju tveganja pri poslovanju,</w:t>
      </w:r>
    </w:p>
    <w:p w:rsidR="001F11E1" w:rsidRPr="001F11E1" w:rsidRDefault="001F11E1" w:rsidP="00646F1F">
      <w:pPr>
        <w:numPr>
          <w:ilvl w:val="2"/>
          <w:numId w:val="150"/>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poslovni odličnosti združbe,</w:t>
      </w:r>
    </w:p>
    <w:p w:rsidR="001F11E1" w:rsidRPr="001F11E1" w:rsidRDefault="001F11E1" w:rsidP="00646F1F">
      <w:pPr>
        <w:numPr>
          <w:ilvl w:val="2"/>
          <w:numId w:val="150"/>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poslovni neodvisnosti združbe.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 učinkovito doseganje temeljnega cilja, trženjska funkcija:</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proučuje prodajne</w:t>
      </w:r>
      <w:r w:rsidRPr="001F11E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trge</w:t>
      </w:r>
      <w:r w:rsidRPr="001F11E1">
        <w:rPr>
          <w:rFonts w:ascii="Times New Roman" w:eastAsia="Times New Roman" w:hAnsi="Times New Roman" w:cs="Times New Roman"/>
          <w:sz w:val="24"/>
          <w:szCs w:val="24"/>
          <w:lang w:eastAsia="sl-SI"/>
        </w:rPr>
        <w:t>,</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oblikuje politike in strategije trženja,</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sodeluje s pooblaščenimi prodajalci,</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dolgoročno sodeluje s kooperanti in odjemalci,</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načrtuje in analizira stroške promocije in nabave,</w:t>
      </w:r>
    </w:p>
    <w:p w:rsidR="001F11E1" w:rsidRPr="001F11E1" w:rsidRDefault="001F11E1" w:rsidP="00646F1F">
      <w:pPr>
        <w:numPr>
          <w:ilvl w:val="2"/>
          <w:numId w:val="15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prevzema in varno skladišči gotove izdelke.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Trženjska funkcija se vsebinsko razteza v vse organizacijske enote združbe, saj so nosilci poslovnih odločitev, ki vplivajo na prodajo, tudi zunaj prodajne službe v združbi (procesni vidik). Zato vodja trženjske funkcije praviloma ni samo vodja prodajne službe, temveč tudi koordinator, strokovni vodja in planski nosilec trženjskih in prodajnih procesov v celotni združbi.</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Pri svojem razvoju je trženjska funkcija organizacijsko tesno povezana z razvojem temeljnih procesov v poslovanju združbe (razvojno-organizacijski vidik). </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naboru informacij, ki so temeljna sestavina notranjega poročanja, je treba upoštevati sprejete cilje trženjske funkcije ter iz njih izhajajoče naloge.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Naloge trženjske funkcije, opredeljene s treh vidikov, so:</w:t>
      </w:r>
    </w:p>
    <w:p w:rsidR="001F11E1" w:rsidRPr="001F11E1" w:rsidRDefault="001F11E1" w:rsidP="001F11E1">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 Izvajanje, kamor sodijo:</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1.1. promocija izdelkov in storitev,</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1.2. prodaja izdelkov in storitev,</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1.3. izvajanje poprodajnih aktivnosti;</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1.4. uporaba sredstev združbe za potrebe prodaje,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1.5. izvajanje logističnih nalog v okviru prodajnega procesa;</w:t>
      </w:r>
    </w:p>
    <w:p w:rsidR="001F11E1" w:rsidRPr="001F11E1" w:rsidRDefault="001F11E1" w:rsidP="001F11E1">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 Informiranje, kamor sodijo naloge: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2.1. obravnavanje trženjskih podatkov o preteklosti,</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2.2. napovedovanje (predvidevanje) trženja oziroma prodaje,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2.3. analiziranje trženja oziroma prodaje,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2.4. nadziranje obravnavanja trženjskih podatkov;</w:t>
      </w:r>
    </w:p>
    <w:p w:rsidR="001F11E1" w:rsidRPr="001F11E1" w:rsidRDefault="001F11E1" w:rsidP="001F11E1">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 Odločanje, kamor sodijo:</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3.1. strateško, taktično in operativno načrtovanje trženja oziroma prodaje,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3.2. priprava (organiziranje) trženja oziroma prodaje,</w:t>
      </w:r>
    </w:p>
    <w:p w:rsidR="001F11E1" w:rsidRPr="001F11E1" w:rsidRDefault="001F11E1" w:rsidP="001F11E1">
      <w:pPr>
        <w:overflowPunct w:val="0"/>
        <w:autoSpaceDE w:val="0"/>
        <w:autoSpaceDN w:val="0"/>
        <w:adjustRightInd w:val="0"/>
        <w:spacing w:after="0" w:line="240" w:lineRule="auto"/>
        <w:ind w:left="99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3.3. nadziranje trženja oziroma prodaje.</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Skupni imenovalec vseh nalog je neposredni cilj trženjske funkcije (točka 14.2).</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Pomemben sestavni del vseh nalog trženjske funkcije je obvladovanje tveganja v okviru trženja.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mora podpirati tako spremljanje doseganja ciljev trženjske funkcije kot tudi postavljanje njenih ciljev za prihodnje obdobje.</w:t>
      </w:r>
    </w:p>
    <w:p w:rsidR="001F11E1" w:rsidRPr="001F11E1" w:rsidRDefault="001F11E1" w:rsidP="00646F1F">
      <w:pPr>
        <w:numPr>
          <w:ilvl w:val="1"/>
          <w:numId w:val="149"/>
        </w:numPr>
        <w:tabs>
          <w:tab w:val="num" w:pos="0"/>
        </w:tabs>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trženjske funkcije je del celotnega informacijskega sistema združbe, zato obsega dele vseh štirih informacijskih funkcij poslovnega sistema (obravnavanje trženjskih podatkov o preteklosti, obravnavanje trženjskih podatkov o prihodnosti, analiziranje podatkov, nadziranje obravnavanja podatkov).</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trženjske funkcije vsebuje obračunske in predračunske informacije za notranje uporabnike (vodstvo trženjske funkcije, poslovodstvo združbe, vodstva drugih temeljnih poslovnih funkcij, vodstva organizacijskih enot, programov in mest odgovornosti ter druge pooblaščence za razpolaganje s sredstvi združbe v okviru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trženjske funkcije obsega tako notranje informacije kot tudi informacije iz okolja in ni omejeno samo na računovodski informacijski sistem združbe.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Notranje poročanje za potrebe trženjske funkcije mora vsebovati tudi informacije o njeni učinkovitosti, uspešnosti in organiziranosti. Le-te so namenjene nadziranju njenega delovanja in njenemu razvoju.</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 okvir informacij o trženjski funkciji sodijo tudi informacije o trženjski konkurenčnosti združbe, ki kažejo na usklajenost politike in strategije trženja s poslovno politiko in strategijo združbe kot celote.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notranjem poročanju za trženjsko funkcijo je treba upoštevati splošna načela o notranjem poročanju, ki so opredeljena s tem kodeksom.</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Kakovost notranjega poročanja za potrebe trženjske funkcije je odvisna zlasti od:</w:t>
      </w:r>
    </w:p>
    <w:p w:rsidR="001F11E1" w:rsidRPr="001F11E1" w:rsidRDefault="001F11E1" w:rsidP="00646F1F">
      <w:pPr>
        <w:numPr>
          <w:ilvl w:val="2"/>
          <w:numId w:val="152"/>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ustreznega načrtovanja,</w:t>
      </w:r>
    </w:p>
    <w:p w:rsidR="001F11E1" w:rsidRPr="001F11E1" w:rsidRDefault="001F11E1" w:rsidP="00646F1F">
      <w:pPr>
        <w:numPr>
          <w:ilvl w:val="2"/>
          <w:numId w:val="152"/>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organiziranosti funkcije kot celote,</w:t>
      </w:r>
    </w:p>
    <w:p w:rsidR="001F11E1" w:rsidRPr="001F11E1" w:rsidRDefault="001F11E1" w:rsidP="00646F1F">
      <w:pPr>
        <w:numPr>
          <w:ilvl w:val="2"/>
          <w:numId w:val="152"/>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nadziranja notranjega poročanja,</w:t>
      </w:r>
    </w:p>
    <w:p w:rsidR="001F11E1" w:rsidRPr="001F11E1" w:rsidRDefault="001F11E1" w:rsidP="00646F1F">
      <w:pPr>
        <w:numPr>
          <w:ilvl w:val="2"/>
          <w:numId w:val="152"/>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upoštevanja temeljnih usmeritev glede kakovosti analiziranja, opredeljenih v četrtem poglavju tega kodeksa.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Notranje poročanje za potrebe trženjske funkcije lahko celovito obravnavamo z izvajalnega, informacijskega in poslovodnega vidika. </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B </w:t>
      </w:r>
      <w:r w:rsidRPr="001F11E1">
        <w:rPr>
          <w:rFonts w:ascii="Times New Roman" w:eastAsia="Times New Roman" w:hAnsi="Times New Roman" w:cs="Times New Roman"/>
          <w:b/>
          <w:sz w:val="28"/>
          <w:szCs w:val="28"/>
          <w:lang w:val="en-US" w:eastAsia="sl-SI"/>
        </w:rPr>
        <w:t>Poslovodni vidik</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Poslovodni oziroma odločevalni vidik obsega:</w:t>
      </w:r>
    </w:p>
    <w:p w:rsidR="001F11E1" w:rsidRPr="001F11E1" w:rsidRDefault="001F11E1" w:rsidP="00646F1F">
      <w:pPr>
        <w:numPr>
          <w:ilvl w:val="1"/>
          <w:numId w:val="1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kratkoročno in dolgoročno načrtovanje notranjega poročanja za potrebe trženjske funkcije;</w:t>
      </w:r>
    </w:p>
    <w:p w:rsidR="001F11E1" w:rsidRPr="001F11E1" w:rsidRDefault="001F11E1" w:rsidP="00646F1F">
      <w:pPr>
        <w:numPr>
          <w:ilvl w:val="1"/>
          <w:numId w:val="1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pripravljanje (organiziranje) izvajanja notranjega poročanja za potrebe trženjske funkcije;</w:t>
      </w:r>
    </w:p>
    <w:p w:rsidR="001F11E1" w:rsidRPr="001F11E1" w:rsidRDefault="001F11E1" w:rsidP="00646F1F">
      <w:pPr>
        <w:numPr>
          <w:ilvl w:val="1"/>
          <w:numId w:val="1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nadziranje procesov notranjega poročanja za potrebe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t>Načrtovanje</w:t>
      </w:r>
      <w:r w:rsidRPr="001F11E1">
        <w:rPr>
          <w:rFonts w:ascii="Times New Roman" w:eastAsia="Times New Roman" w:hAnsi="Times New Roman" w:cs="Times New Roman"/>
          <w:sz w:val="24"/>
          <w:szCs w:val="24"/>
          <w:lang w:eastAsia="sl-SI"/>
        </w:rPr>
        <w:t xml:space="preserve"> notranjega poročanja za potrebe trženjske funkcije se vsebinsko nanaša na informacijske potrebe v zvezi z odločanjem na naslednjih področjih:</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oblikovanje trženjske politike in trženjskih strategij,</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ugotavljanje trženjskih priložnosti in izbira trgov,</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oblikovanje strateških poslovnih enot,</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načrtovanje trženjskih programov,</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smotrna uporaba sredstev pri procesu trženja,</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financiranje trženja,</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kratkoročna in dolgoročna razmerja z odjemalci,</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obvladovanje tveganj v procesu trženja,</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organiziranje trženjske funkcije in kadri,</w:t>
      </w:r>
    </w:p>
    <w:p w:rsidR="001F11E1" w:rsidRPr="001F11E1" w:rsidRDefault="001F11E1" w:rsidP="00646F1F">
      <w:pPr>
        <w:numPr>
          <w:ilvl w:val="0"/>
          <w:numId w:val="142"/>
        </w:numPr>
        <w:spacing w:after="0" w:line="240" w:lineRule="auto"/>
        <w:ind w:hanging="294"/>
        <w:jc w:val="both"/>
        <w:rPr>
          <w:rFonts w:ascii="Times New Roman" w:eastAsia="Calibri" w:hAnsi="Times New Roman" w:cs="Times New Roman"/>
          <w:sz w:val="24"/>
          <w:szCs w:val="24"/>
        </w:rPr>
      </w:pPr>
      <w:r w:rsidRPr="001F11E1">
        <w:rPr>
          <w:rFonts w:ascii="Times New Roman" w:eastAsia="Calibri" w:hAnsi="Times New Roman" w:cs="Times New Roman"/>
          <w:sz w:val="24"/>
          <w:szCs w:val="24"/>
        </w:rPr>
        <w:t>nadziranje trženjskega procesa.</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Podrobnejše vrste informacij združba opredeli v okviru načrtovanja notranjega poročanja za potrebe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 okviru vsebinskih odločitev o notranjem poročanju za potrebe trženjske funkcije so pomembni zlasti odgovori na naslednja vprašanja:</w:t>
      </w:r>
    </w:p>
    <w:p w:rsidR="001F11E1" w:rsidRPr="001F11E1" w:rsidRDefault="001F11E1" w:rsidP="00646F1F">
      <w:pPr>
        <w:numPr>
          <w:ilvl w:val="1"/>
          <w:numId w:val="143"/>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Katere informacije so za potrebe trženjske funkcije temeljnega značaja?</w:t>
      </w:r>
    </w:p>
    <w:p w:rsidR="001F11E1" w:rsidRPr="001F11E1" w:rsidRDefault="001F11E1" w:rsidP="00646F1F">
      <w:pPr>
        <w:numPr>
          <w:ilvl w:val="1"/>
          <w:numId w:val="143"/>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Katere informacije bo treba pridobiti iz okolja?</w:t>
      </w:r>
    </w:p>
    <w:p w:rsidR="001F11E1" w:rsidRPr="001F11E1" w:rsidRDefault="001F11E1" w:rsidP="00646F1F">
      <w:pPr>
        <w:numPr>
          <w:ilvl w:val="1"/>
          <w:numId w:val="14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Kje v združbi se oblikujejo informacije za potrebe trženjske funkcije (npr., katere informacije nastajajo znotraj oddelkov trženja in katere v računovodski službi) ter, kdo je za njih neposredno odgovoren?</w:t>
      </w:r>
    </w:p>
    <w:p w:rsidR="001F11E1" w:rsidRPr="001F11E1" w:rsidRDefault="001F11E1" w:rsidP="00646F1F">
      <w:pPr>
        <w:numPr>
          <w:ilvl w:val="1"/>
          <w:numId w:val="143"/>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Kakšna je časovna razporeditev potrebnih informacij in kdo so uporabniki?</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Odgovori na ta vprašanja se razlikujejo v odvisnosti od posebnosti združbe in njene dejavnosti. V okviru posamezne združbe se praviloma spreminjajo v času, in sicer v odvisnosti od njenega razvoja in okolja.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načrtovanju notranjega poročanja za potrebe trženjske funkcije je treba ustrezno upoštevati načela v devetem poglavju tega kodeksa.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t>Priprava izvajanja</w:t>
      </w:r>
      <w:r w:rsidRPr="001F11E1">
        <w:rPr>
          <w:rFonts w:ascii="Times New Roman" w:eastAsia="Times New Roman" w:hAnsi="Times New Roman" w:cs="Times New Roman"/>
          <w:sz w:val="24"/>
          <w:szCs w:val="24"/>
          <w:lang w:eastAsia="sl-SI"/>
        </w:rPr>
        <w:t xml:space="preserve"> notranjega poročanja za potrebe trženjske funkcije obsega sklop organizacijskih ukrepov za smotrno in pravočasno izvedbo načrta notranjega poročanja. V ta okvir spada tudi ustrezno priprava ustreznega ravnanja s kadri, ki sodelujejo v trženjski funkciji (ne samo v prodajni službi), priprava komuniciranja in motiviranja ter vodenja in organiziranja prodajne službe.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organiziranju notranjega poročanja za potrebe trženjske funkcije je treba upoštevati potrebe po informacijah, na katere vplivajo:</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ožje in širše finančno ter gospodarsko okolje združbe,</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posebnosti posamezne združbe v času in prostoru,</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vizija in strategija združbe kot celote,</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razvojni cilji in razvojna stopnja trženjske funkcije združbe,</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opredeljene naloge trženjske funkcije v združbi,</w:t>
      </w:r>
    </w:p>
    <w:p w:rsidR="001F11E1" w:rsidRPr="001F11E1" w:rsidRDefault="001F11E1" w:rsidP="00646F1F">
      <w:pPr>
        <w:numPr>
          <w:ilvl w:val="1"/>
          <w:numId w:val="144"/>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značilnosti tržnega položaja združbe,</w:t>
      </w:r>
    </w:p>
    <w:p w:rsidR="001F11E1" w:rsidRPr="001F11E1" w:rsidRDefault="001F11E1" w:rsidP="00646F1F">
      <w:pPr>
        <w:numPr>
          <w:ilvl w:val="1"/>
          <w:numId w:val="14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razpoložljive prvine poslovanja, informacijsko-komunikacijska tehnologija in kadrovske zmogljivosti v združbi.</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organiziranju notranjega poročanja za trženjsko funkcijo je treba opredeliti:</w:t>
      </w:r>
    </w:p>
    <w:p w:rsidR="001F11E1" w:rsidRPr="001F11E1" w:rsidRDefault="001F11E1" w:rsidP="00646F1F">
      <w:pPr>
        <w:numPr>
          <w:ilvl w:val="1"/>
          <w:numId w:val="145"/>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razmerja z računovodsko službo;</w:t>
      </w:r>
    </w:p>
    <w:p w:rsidR="001F11E1" w:rsidRPr="001F11E1" w:rsidRDefault="001F11E1" w:rsidP="00646F1F">
      <w:pPr>
        <w:numPr>
          <w:ilvl w:val="1"/>
          <w:numId w:val="145"/>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obseg nalog v zvezi s poročanjem zunaj prodajne službe v združbi in obseg nalog v prodajni službi (stičišča prodajne službe z drugimi organizacijskimi enotami);</w:t>
      </w:r>
    </w:p>
    <w:p w:rsidR="001F11E1" w:rsidRPr="001F11E1" w:rsidRDefault="001F11E1" w:rsidP="00646F1F">
      <w:pPr>
        <w:numPr>
          <w:ilvl w:val="1"/>
          <w:numId w:val="145"/>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obseg nalog v zvezi s poročanjem, ki je poverjen izvajalcem zunaj združbe;</w:t>
      </w:r>
    </w:p>
    <w:p w:rsidR="001F11E1" w:rsidRPr="001F11E1" w:rsidRDefault="001F11E1" w:rsidP="00646F1F">
      <w:pPr>
        <w:numPr>
          <w:ilvl w:val="1"/>
          <w:numId w:val="145"/>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ustrezno razmerje med obsegom nalog v zvezi s poročanjem in velikostjo prodajne službe.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Vodja trženjske funkcije tesno sodeluje z vodjem računovodstva, kajti organiziranje notranjega poročanja za trženjsko funkcijo se v pomembnem delu prekriva z organiziranjem notranjega računovodskega poročanja. Vodja trženjske funkcije je posebej odgovoren za organiziranje </w:t>
      </w:r>
      <w:r w:rsidRPr="001F11E1">
        <w:rPr>
          <w:rFonts w:ascii="Times New Roman" w:eastAsia="Times New Roman" w:hAnsi="Times New Roman" w:cs="Times New Roman"/>
          <w:sz w:val="24"/>
          <w:szCs w:val="24"/>
          <w:lang w:eastAsia="sl-SI"/>
        </w:rPr>
        <w:lastRenderedPageBreak/>
        <w:t>tistega dela notranjega poročanja za trženjsko funkcijo, ki ne temelji na računovodskih podatkih.</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Cilj </w:t>
      </w:r>
      <w:r w:rsidRPr="001F11E1">
        <w:rPr>
          <w:rFonts w:ascii="Times New Roman" w:eastAsia="Times New Roman" w:hAnsi="Times New Roman" w:cs="Times New Roman"/>
          <w:i/>
          <w:sz w:val="24"/>
          <w:szCs w:val="24"/>
          <w:lang w:eastAsia="sl-SI"/>
        </w:rPr>
        <w:t>nadziranja</w:t>
      </w:r>
      <w:r w:rsidRPr="001F11E1">
        <w:rPr>
          <w:rFonts w:ascii="Times New Roman" w:eastAsia="Times New Roman" w:hAnsi="Times New Roman" w:cs="Times New Roman"/>
          <w:sz w:val="24"/>
          <w:szCs w:val="24"/>
          <w:lang w:eastAsia="sl-SI"/>
        </w:rPr>
        <w:t xml:space="preserve"> notranjega poročanja za trženjsko funkcijo je zagotoviti kakovost informacij z vseh vidikov. Nadziranje notranjega poro</w:t>
      </w:r>
      <w:r w:rsidR="000D154D">
        <w:rPr>
          <w:rFonts w:ascii="Times New Roman" w:eastAsia="Times New Roman" w:hAnsi="Times New Roman" w:cs="Times New Roman"/>
          <w:sz w:val="24"/>
          <w:szCs w:val="24"/>
          <w:lang w:eastAsia="sl-SI"/>
        </w:rPr>
        <w:t xml:space="preserve">čanja za trženjsko funkcijo se </w:t>
      </w:r>
      <w:r w:rsidRPr="001F11E1">
        <w:rPr>
          <w:rFonts w:ascii="Times New Roman" w:eastAsia="Times New Roman" w:hAnsi="Times New Roman" w:cs="Times New Roman"/>
          <w:sz w:val="24"/>
          <w:szCs w:val="24"/>
          <w:lang w:eastAsia="sl-SI"/>
        </w:rPr>
        <w:t>deloma prekriva z notranjim računovodskim nadziranjem, od tod tudi nujnost sodelovanja vodje trženjske funkcije z vodjem računovodstva. Vodja trženjske funkcije je posebej odgovoren za nadziranje tistega dela notranjega poročanja, ki ne temelji na računovodskih podatkih.</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 nadziranja notranjega poročanja za potrebe trženjske funkcije je notranje kontroliranje notranjega poročanja, v tem okviru pa notranje računovodsko kontroliranje</w:t>
      </w:r>
      <w:r w:rsidR="000D154D">
        <w:rPr>
          <w:rFonts w:ascii="Times New Roman" w:eastAsia="Times New Roman" w:hAnsi="Times New Roman" w:cs="Times New Roman"/>
          <w:sz w:val="24"/>
          <w:szCs w:val="24"/>
          <w:lang w:eastAsia="sl-SI"/>
        </w:rPr>
        <w:t xml:space="preserve"> za potrebe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nadziranju notranjega poročanja za trženjsko funkcijo je treba ustrezno upoštevati splošna načela v zvezi z nadziranjem v petem poglavju tega kodeksa.</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C </w:t>
      </w:r>
      <w:r w:rsidRPr="001F11E1">
        <w:rPr>
          <w:rFonts w:ascii="Times New Roman" w:eastAsia="Times New Roman" w:hAnsi="Times New Roman" w:cs="Times New Roman"/>
          <w:b/>
          <w:sz w:val="28"/>
          <w:szCs w:val="28"/>
          <w:lang w:val="en-US" w:eastAsia="sl-SI"/>
        </w:rPr>
        <w:t>Informacijski vidik</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Informacijski vidik obsega.</w:t>
      </w:r>
    </w:p>
    <w:p w:rsidR="001F11E1" w:rsidRPr="001F11E1" w:rsidRDefault="001F11E1" w:rsidP="00646F1F">
      <w:pPr>
        <w:numPr>
          <w:ilvl w:val="1"/>
          <w:numId w:val="146"/>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informiranje,</w:t>
      </w:r>
    </w:p>
    <w:p w:rsidR="001F11E1" w:rsidRPr="001F11E1" w:rsidRDefault="001F11E1" w:rsidP="00646F1F">
      <w:pPr>
        <w:numPr>
          <w:ilvl w:val="1"/>
          <w:numId w:val="146"/>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shranjevanje in arhiviranje podatkov,</w:t>
      </w:r>
    </w:p>
    <w:p w:rsidR="001F11E1" w:rsidRPr="001F11E1" w:rsidRDefault="001F11E1" w:rsidP="00646F1F">
      <w:pPr>
        <w:numPr>
          <w:ilvl w:val="1"/>
          <w:numId w:val="146"/>
        </w:numPr>
        <w:overflowPunct w:val="0"/>
        <w:autoSpaceDE w:val="0"/>
        <w:autoSpaceDN w:val="0"/>
        <w:adjustRightInd w:val="0"/>
        <w:spacing w:after="0" w:line="240" w:lineRule="auto"/>
        <w:ind w:hanging="24"/>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poročanje o nadziranju.</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450" w:hanging="45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Poleg področij, ki jih obsegajo zgornje tri točke, so informacije za potrebe trženjske funkcije opredeljene še z naslednjimi razsežnostmi:</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ročnost (kratkoročne in dolgoročne informacije),</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obdobje (preteklo, tekoče, prihodnje),</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vrsta odločanja (načrtovanje, priprava izvajanja, nadziranje),</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namen odločanja (npr. priskrba poslovnih prvin, učinkovitost in uspešnost trženja, neodvisnost združbe),</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nosilci odločanja (zunaj in znotraj prodajne službe),</w:t>
      </w:r>
    </w:p>
    <w:p w:rsidR="001F11E1" w:rsidRPr="001F11E1" w:rsidRDefault="001F11E1" w:rsidP="00646F1F">
      <w:pPr>
        <w:numPr>
          <w:ilvl w:val="2"/>
          <w:numId w:val="153"/>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tržna tveganja.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Temeljne (odločilne) informacije za potrebe trženjske funkcije so:</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ocena stanja in gibanja trga, zlasti z namenom odločitve, kaj prodajati,</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 prodaje z dinamiko po posameznih vrstah izdelkov in storitev,</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za oblikovanje in spreminjanje prodajnih cen,</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 xml:space="preserve">načrt promocijskih </w:t>
      </w:r>
      <w:r w:rsidR="000D154D">
        <w:rPr>
          <w:rFonts w:ascii="Times New Roman" w:eastAsia="Times New Roman" w:hAnsi="Times New Roman" w:cs="Times New Roman"/>
          <w:sz w:val="24"/>
          <w:szCs w:val="24"/>
          <w:lang w:eastAsia="sl-SI"/>
        </w:rPr>
        <w:t>dejavnosti</w:t>
      </w:r>
      <w:r w:rsidRPr="001F11E1">
        <w:rPr>
          <w:rFonts w:ascii="Times New Roman" w:eastAsia="Times New Roman" w:hAnsi="Times New Roman" w:cs="Times New Roman"/>
          <w:sz w:val="24"/>
          <w:szCs w:val="24"/>
          <w:lang w:eastAsia="sl-SI"/>
        </w:rPr>
        <w:t>,</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razpoložljiva sredstva in kadri za potrebe trženja,</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ocena smotrnosti prodaje v primerjavi z nadaljnjo proizvodnjo,</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načrt izhodnih zalog,</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primerjalna presoja s konkurenco in v okviru dejavnosti,</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gibanje cen in kakovosti,</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ocena tržnih tveganj,</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1F11E1">
        <w:rPr>
          <w:rFonts w:ascii="Times New Roman" w:eastAsia="Times New Roman" w:hAnsi="Times New Roman" w:cs="Times New Roman"/>
          <w:sz w:val="24"/>
          <w:szCs w:val="24"/>
          <w:lang w:eastAsia="sl-SI"/>
        </w:rPr>
        <w:t>informacije o uresničevanju trženjskih in prodajnih načrtov,</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1F11E1">
        <w:rPr>
          <w:rFonts w:ascii="Times New Roman" w:eastAsia="Times New Roman" w:hAnsi="Times New Roman" w:cs="Times New Roman"/>
          <w:sz w:val="24"/>
          <w:szCs w:val="24"/>
          <w:lang w:eastAsia="sl-SI"/>
        </w:rPr>
        <w:t xml:space="preserve">informacije o stroških promocijskih in poprodajnih </w:t>
      </w:r>
      <w:r w:rsidR="000D154D">
        <w:rPr>
          <w:rFonts w:ascii="Times New Roman" w:eastAsia="Times New Roman" w:hAnsi="Times New Roman" w:cs="Times New Roman"/>
          <w:sz w:val="24"/>
          <w:szCs w:val="24"/>
          <w:lang w:eastAsia="sl-SI"/>
        </w:rPr>
        <w:t>dejavnosti</w:t>
      </w:r>
      <w:r w:rsidRPr="001F11E1">
        <w:rPr>
          <w:rFonts w:ascii="Times New Roman" w:eastAsia="Times New Roman" w:hAnsi="Times New Roman" w:cs="Times New Roman"/>
          <w:sz w:val="24"/>
          <w:szCs w:val="24"/>
          <w:lang w:eastAsia="sl-SI"/>
        </w:rPr>
        <w:t>,</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1F11E1">
        <w:rPr>
          <w:rFonts w:ascii="Times New Roman" w:eastAsia="Times New Roman" w:hAnsi="Times New Roman" w:cs="Times New Roman"/>
          <w:sz w:val="24"/>
          <w:szCs w:val="24"/>
          <w:lang w:eastAsia="sl-SI"/>
        </w:rPr>
        <w:t>ponudbe in naročila,</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1F11E1">
        <w:rPr>
          <w:rFonts w:ascii="Times New Roman" w:eastAsia="Times New Roman" w:hAnsi="Times New Roman" w:cs="Times New Roman"/>
          <w:sz w:val="24"/>
          <w:szCs w:val="24"/>
          <w:lang w:eastAsia="sl-SI"/>
        </w:rPr>
        <w:t>kakovost in reklamacije,</w:t>
      </w:r>
    </w:p>
    <w:p w:rsidR="001F11E1" w:rsidRPr="001F11E1" w:rsidRDefault="001F11E1" w:rsidP="00646F1F">
      <w:pPr>
        <w:numPr>
          <w:ilvl w:val="0"/>
          <w:numId w:val="147"/>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1F11E1">
        <w:rPr>
          <w:rFonts w:ascii="Times New Roman" w:eastAsia="Times New Roman" w:hAnsi="Times New Roman" w:cs="Times New Roman"/>
          <w:sz w:val="24"/>
          <w:szCs w:val="24"/>
          <w:lang w:eastAsia="sl-SI"/>
        </w:rPr>
        <w:t>ocena učinkovitosti in uspešnosti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Analitične (dopolnilne, pojasnjevalne) informacije za potrebe trženjske funkcije praviloma opredeljujeta uporabnik in oblikovalec informacij v okviru njunega sodelovanja, zlasti za posamezno poslovno odločitev.</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Pomembnost (teža) informacij se spreminja zaradi različnih vplivov (ekonomsko finančni položaj združbe, razvojna faza združbe, okolje). Sodila delitve informacij za potrebe trženja na prednostne in neprednostne so v različnih obdobjih različna.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i/>
          <w:sz w:val="24"/>
          <w:szCs w:val="24"/>
          <w:lang w:eastAsia="sl-SI"/>
        </w:rPr>
        <w:t>Informiranje</w:t>
      </w:r>
      <w:r w:rsidRPr="001F11E1">
        <w:rPr>
          <w:rFonts w:ascii="Times New Roman" w:eastAsia="Times New Roman" w:hAnsi="Times New Roman" w:cs="Times New Roman"/>
          <w:sz w:val="24"/>
          <w:szCs w:val="24"/>
          <w:lang w:eastAsia="sl-SI"/>
        </w:rPr>
        <w:t xml:space="preserve"> nosilcev odločanja v okviru trženjske funkcije mora v celoti upoštevati načela v šestem poglavju tega kodeksa ter notranje organizacijske predpise.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sl-SI"/>
        </w:rPr>
      </w:pPr>
      <w:r w:rsidRPr="001F11E1">
        <w:rPr>
          <w:rFonts w:ascii="Times New Roman" w:eastAsia="Times New Roman" w:hAnsi="Times New Roman" w:cs="Times New Roman"/>
          <w:i/>
          <w:sz w:val="24"/>
          <w:szCs w:val="24"/>
          <w:lang w:eastAsia="sl-SI"/>
        </w:rPr>
        <w:t xml:space="preserve">Shranjevanje </w:t>
      </w:r>
      <w:r w:rsidRPr="001F11E1">
        <w:rPr>
          <w:rFonts w:ascii="Times New Roman" w:eastAsia="Times New Roman" w:hAnsi="Times New Roman" w:cs="Times New Roman"/>
          <w:sz w:val="24"/>
          <w:szCs w:val="24"/>
          <w:lang w:eastAsia="sl-SI"/>
        </w:rPr>
        <w:t xml:space="preserve">poročil in dokumentacije za potrebe trženjske funkcije mora potekati skladno notranjimi predpisi in standardi. </w:t>
      </w:r>
    </w:p>
    <w:p w:rsidR="001F11E1" w:rsidRPr="001F11E1" w:rsidRDefault="001F11E1" w:rsidP="00646F1F">
      <w:pPr>
        <w:numPr>
          <w:ilvl w:val="1"/>
          <w:numId w:val="149"/>
        </w:numPr>
        <w:tabs>
          <w:tab w:val="num" w:pos="0"/>
        </w:tabs>
        <w:spacing w:after="0" w:line="240" w:lineRule="auto"/>
        <w:ind w:left="0" w:firstLine="0"/>
        <w:jc w:val="both"/>
        <w:rPr>
          <w:rFonts w:ascii="Times New Roman" w:eastAsia="Times New Roman" w:hAnsi="Times New Roman" w:cs="Times New Roman"/>
          <w:i/>
          <w:sz w:val="24"/>
          <w:szCs w:val="24"/>
          <w:lang w:eastAsia="sl-SI"/>
        </w:rPr>
      </w:pPr>
      <w:r w:rsidRPr="001F11E1">
        <w:rPr>
          <w:rFonts w:ascii="Times New Roman" w:eastAsia="Times New Roman" w:hAnsi="Times New Roman" w:cs="Times New Roman"/>
          <w:sz w:val="24"/>
          <w:szCs w:val="24"/>
          <w:lang w:eastAsia="sl-SI"/>
        </w:rPr>
        <w:t>Pri shranjevanju poročil in dokumentacije za potrebe trženjske funkcije je treba ustrezno upoštevati splošna načela shranjevanja v sedmem poglavju tega kodeksa</w:t>
      </w:r>
      <w:r w:rsidRPr="001F11E1">
        <w:rPr>
          <w:rFonts w:ascii="Times New Roman" w:eastAsia="Times New Roman" w:hAnsi="Times New Roman" w:cs="Times New Roman"/>
          <w:i/>
          <w:sz w:val="24"/>
          <w:szCs w:val="24"/>
          <w:lang w:eastAsia="sl-SI"/>
        </w:rPr>
        <w:t>.</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sl-SI"/>
        </w:rPr>
      </w:pPr>
      <w:r w:rsidRPr="001F11E1">
        <w:rPr>
          <w:rFonts w:ascii="Times New Roman" w:eastAsia="Times New Roman" w:hAnsi="Times New Roman" w:cs="Times New Roman"/>
          <w:sz w:val="24"/>
          <w:szCs w:val="24"/>
          <w:lang w:eastAsia="sl-SI"/>
        </w:rPr>
        <w:t xml:space="preserve">Pri </w:t>
      </w:r>
      <w:r w:rsidRPr="001F11E1">
        <w:rPr>
          <w:rFonts w:ascii="Times New Roman" w:eastAsia="Times New Roman" w:hAnsi="Times New Roman" w:cs="Times New Roman"/>
          <w:i/>
          <w:sz w:val="24"/>
          <w:szCs w:val="24"/>
          <w:lang w:eastAsia="sl-SI"/>
        </w:rPr>
        <w:t>poročanju o nadziranju</w:t>
      </w:r>
      <w:r w:rsidRPr="001F11E1">
        <w:rPr>
          <w:rFonts w:ascii="Times New Roman" w:eastAsia="Times New Roman" w:hAnsi="Times New Roman" w:cs="Times New Roman"/>
          <w:sz w:val="24"/>
          <w:szCs w:val="24"/>
          <w:lang w:eastAsia="sl-SI"/>
        </w:rPr>
        <w:t xml:space="preserve"> za potrebe trženjske funkcije je treba ustrezno upoštevati splošna načela poročanja o nadziranju v osmem poglavju tega kodeksa.</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sl-SI"/>
        </w:rPr>
      </w:pPr>
      <w:r w:rsidRPr="001F11E1">
        <w:rPr>
          <w:rFonts w:ascii="Times New Roman" w:eastAsia="Times New Roman" w:hAnsi="Times New Roman" w:cs="Times New Roman"/>
          <w:b/>
          <w:sz w:val="28"/>
          <w:szCs w:val="28"/>
          <w:lang w:eastAsia="sl-SI"/>
        </w:rPr>
        <w:t xml:space="preserve">D </w:t>
      </w:r>
      <w:r w:rsidRPr="001F11E1">
        <w:rPr>
          <w:rFonts w:ascii="Times New Roman" w:eastAsia="Times New Roman" w:hAnsi="Times New Roman" w:cs="Times New Roman"/>
          <w:b/>
          <w:sz w:val="28"/>
          <w:szCs w:val="28"/>
          <w:lang w:val="en-US" w:eastAsia="sl-SI"/>
        </w:rPr>
        <w:t>Izvajalni vidik</w:t>
      </w:r>
    </w:p>
    <w:p w:rsidR="001F11E1" w:rsidRPr="001F11E1" w:rsidRDefault="001F11E1" w:rsidP="001F11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Izvajalni vidik notranjega poročanja za potrebe trženjske funkcije obsega del izvajalnih funkcij informacijskega sistema, in sicer:</w:t>
      </w:r>
    </w:p>
    <w:p w:rsidR="001F11E1" w:rsidRPr="001F11E1" w:rsidRDefault="001F11E1" w:rsidP="00646F1F">
      <w:pPr>
        <w:numPr>
          <w:ilvl w:val="0"/>
          <w:numId w:val="148"/>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obravnavanje podatkov o preteklosti;</w:t>
      </w:r>
    </w:p>
    <w:p w:rsidR="001F11E1" w:rsidRPr="001F11E1" w:rsidRDefault="001F11E1" w:rsidP="00646F1F">
      <w:pPr>
        <w:numPr>
          <w:ilvl w:val="0"/>
          <w:numId w:val="148"/>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obravnavanje podatkov o prihodnosti;</w:t>
      </w:r>
    </w:p>
    <w:p w:rsidR="001F11E1" w:rsidRPr="001F11E1" w:rsidRDefault="001F11E1" w:rsidP="00646F1F">
      <w:pPr>
        <w:numPr>
          <w:ilvl w:val="0"/>
          <w:numId w:val="148"/>
        </w:numPr>
        <w:spacing w:after="0" w:line="240" w:lineRule="auto"/>
        <w:ind w:hanging="24"/>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analiziranje podatkov;</w:t>
      </w:r>
    </w:p>
    <w:p w:rsidR="001F11E1" w:rsidRPr="001F11E1" w:rsidRDefault="001F11E1" w:rsidP="00646F1F">
      <w:pPr>
        <w:numPr>
          <w:ilvl w:val="0"/>
          <w:numId w:val="148"/>
        </w:numPr>
        <w:spacing w:after="0" w:line="240" w:lineRule="auto"/>
        <w:ind w:left="709" w:hanging="283"/>
        <w:contextualSpacing/>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nadziranje obravnavanja podatkov in oblikovanja informacij za potrebe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izvajanju notranjega poročanja za potrebe trženjske funkcije je pomembno zlasti naslednje:</w:t>
      </w:r>
    </w:p>
    <w:p w:rsidR="001F11E1" w:rsidRPr="001F11E1" w:rsidRDefault="001F11E1" w:rsidP="00646F1F">
      <w:pPr>
        <w:numPr>
          <w:ilvl w:val="2"/>
          <w:numId w:val="15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smotrnost z vidika stroškov informacij,</w:t>
      </w:r>
    </w:p>
    <w:p w:rsidR="001F11E1" w:rsidRPr="001F11E1" w:rsidRDefault="001F11E1" w:rsidP="00646F1F">
      <w:pPr>
        <w:numPr>
          <w:ilvl w:val="2"/>
          <w:numId w:val="15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lastRenderedPageBreak/>
        <w:t>oblikovanje informacij skladno z načrtom notranjega poročanja,</w:t>
      </w:r>
    </w:p>
    <w:p w:rsidR="001F11E1" w:rsidRPr="001F11E1" w:rsidRDefault="001F11E1" w:rsidP="00646F1F">
      <w:pPr>
        <w:numPr>
          <w:ilvl w:val="2"/>
          <w:numId w:val="15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zagotovitev vseh informacij v potrebnem obsegu in dinamiki,</w:t>
      </w:r>
    </w:p>
    <w:p w:rsidR="001F11E1" w:rsidRPr="001F11E1" w:rsidRDefault="001F11E1" w:rsidP="00646F1F">
      <w:pPr>
        <w:numPr>
          <w:ilvl w:val="2"/>
          <w:numId w:val="15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upoštevanje pristojnosti in odgovornosti posameznih delovnih mest v prodajnem oziroma trženjskem procesu,</w:t>
      </w:r>
    </w:p>
    <w:p w:rsidR="001F11E1" w:rsidRPr="001F11E1" w:rsidRDefault="001F11E1" w:rsidP="00646F1F">
      <w:pPr>
        <w:numPr>
          <w:ilvl w:val="2"/>
          <w:numId w:val="154"/>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opredelitev pristojnosti in odgovornosti posameznikov pri oblikovanju informacij za potrebe trženjske funkcije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Pri oblikovanju in posredovanju informacij za potrebe trženjske funkcije je treba posebej opredeliti vlogo vodje računovodstva.</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Vsaka organizacijska enota v združbi ima neke pristojnosti in tudi odgovornosti v okviru prodajnega oziroma trženjskega procesa. Te odgovornosti morajo biti ustrezno opredeljene.</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Naloge notranjega poročanja za potrebe trženjske funkcije morajo biti opravljene, ni pa nujno, da so vse opravljene v finančni službi ali celo znotraj združbe.</w:t>
      </w:r>
      <w:r w:rsidRPr="001F11E1">
        <w:rPr>
          <w:rFonts w:ascii="Times New Roman" w:eastAsia="Calibri" w:hAnsi="Times New Roman" w:cs="Times New Roman"/>
          <w:sz w:val="24"/>
          <w:szCs w:val="24"/>
        </w:rPr>
        <w:t xml:space="preserve"> </w:t>
      </w:r>
      <w:r w:rsidRPr="001F11E1">
        <w:rPr>
          <w:rFonts w:ascii="Times New Roman" w:eastAsia="Times New Roman" w:hAnsi="Times New Roman" w:cs="Times New Roman"/>
          <w:sz w:val="24"/>
          <w:szCs w:val="24"/>
          <w:lang w:eastAsia="sl-SI"/>
        </w:rPr>
        <w:t>Temeljno sodilo pri tem je smotrnost ob ustrezni varnosti informacij.</w:t>
      </w:r>
    </w:p>
    <w:p w:rsidR="001F11E1" w:rsidRPr="001F11E1" w:rsidRDefault="001F11E1" w:rsidP="00646F1F">
      <w:pPr>
        <w:numPr>
          <w:ilvl w:val="1"/>
          <w:numId w:val="149"/>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1F11E1">
        <w:rPr>
          <w:rFonts w:ascii="Times New Roman" w:eastAsia="Times New Roman" w:hAnsi="Times New Roman" w:cs="Times New Roman"/>
          <w:sz w:val="24"/>
          <w:szCs w:val="24"/>
          <w:lang w:eastAsia="sl-SI"/>
        </w:rPr>
        <w:t>Informacije za potrebe trženjske funkcije so načeloma standardizirane z letnim načrtom notranjega poročanja, s katerim je opredeljena tudi njihova dinamika.</w:t>
      </w:r>
    </w:p>
    <w:p w:rsidR="001F11E1" w:rsidRDefault="001F11E1">
      <w:pPr>
        <w:rPr>
          <w:rFonts w:ascii="Times New Roman" w:eastAsia="Times New Roman" w:hAnsi="Times New Roman" w:cs="Times New Roman"/>
          <w:sz w:val="24"/>
          <w:szCs w:val="24"/>
          <w:lang w:eastAsia="sl-SI"/>
        </w:rPr>
      </w:pPr>
    </w:p>
    <w:p w:rsidR="001F11E1" w:rsidRDefault="001F11E1">
      <w:pPr>
        <w:rPr>
          <w:rFonts w:ascii="Times New Roman" w:eastAsia="Times New Roman" w:hAnsi="Times New Roman" w:cs="Times New Roman"/>
          <w:sz w:val="24"/>
          <w:szCs w:val="24"/>
          <w:lang w:eastAsia="sl-SI"/>
        </w:rPr>
      </w:pPr>
    </w:p>
    <w:p w:rsidR="001F11E1" w:rsidRDefault="001F11E1">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0B739C" w:rsidRPr="002B4D80" w:rsidRDefault="000B739C" w:rsidP="000B739C">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15 </w:t>
      </w:r>
      <w:r w:rsidRPr="002B4D80">
        <w:rPr>
          <w:rFonts w:ascii="Times New Roman" w:hAnsi="Times New Roman"/>
          <w:b/>
          <w:sz w:val="32"/>
          <w:szCs w:val="32"/>
          <w:lang w:val="sl-SI"/>
        </w:rPr>
        <w:t>NAČELA NOTRANJE</w:t>
      </w:r>
      <w:r>
        <w:rPr>
          <w:rFonts w:ascii="Times New Roman" w:hAnsi="Times New Roman"/>
          <w:b/>
          <w:sz w:val="32"/>
          <w:szCs w:val="32"/>
          <w:lang w:val="sl-SI"/>
        </w:rPr>
        <w:t>GA POROČANJA ZA POTREBE FINANČNE FUNKCIJE</w:t>
      </w:r>
    </w:p>
    <w:p w:rsidR="000B739C" w:rsidRPr="002B4D80" w:rsidRDefault="000B739C" w:rsidP="000B739C">
      <w:pPr>
        <w:pStyle w:val="Telobesedila1"/>
        <w:spacing w:before="0" w:line="240" w:lineRule="auto"/>
        <w:ind w:firstLine="0"/>
        <w:rPr>
          <w:rFonts w:ascii="Times New Roman" w:eastAsia="Calibri" w:hAnsi="Times New Roman"/>
          <w:b/>
          <w:sz w:val="24"/>
          <w:szCs w:val="24"/>
          <w:lang w:val="sl-SI" w:eastAsia="en-US"/>
        </w:rPr>
      </w:pPr>
    </w:p>
    <w:p w:rsidR="000B739C" w:rsidRPr="002B4D80" w:rsidRDefault="000B739C" w:rsidP="000B739C">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0B739C" w:rsidRPr="00557F4B" w:rsidRDefault="000B739C" w:rsidP="000B739C">
      <w:pPr>
        <w:pStyle w:val="Telobesedila1"/>
        <w:spacing w:before="0" w:line="240" w:lineRule="auto"/>
        <w:ind w:firstLine="0"/>
        <w:rPr>
          <w:rFonts w:ascii="Times New Roman" w:hAnsi="Times New Roman"/>
          <w:sz w:val="24"/>
          <w:szCs w:val="24"/>
          <w:lang w:val="sl-SI"/>
        </w:rPr>
      </w:pP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557F4B">
        <w:rPr>
          <w:rFonts w:ascii="Times New Roman" w:hAnsi="Times New Roman"/>
          <w:sz w:val="24"/>
          <w:szCs w:val="24"/>
          <w:lang w:val="sl-SI"/>
        </w:rPr>
        <w:t>Finančna funkcija je</w:t>
      </w:r>
      <w:r w:rsidRPr="00557F4B">
        <w:rPr>
          <w:rFonts w:ascii="Times New Roman" w:hAnsi="Times New Roman"/>
          <w:i/>
          <w:sz w:val="24"/>
          <w:szCs w:val="24"/>
          <w:lang w:val="sl-SI"/>
        </w:rPr>
        <w:t xml:space="preserve"> </w:t>
      </w:r>
      <w:r w:rsidRPr="00557F4B">
        <w:rPr>
          <w:rFonts w:ascii="Times New Roman" w:hAnsi="Times New Roman"/>
          <w:sz w:val="24"/>
          <w:szCs w:val="24"/>
          <w:lang w:val="sl-SI"/>
        </w:rPr>
        <w:t>ena od temeljnih poslovnih funkcij vsakega poslovnega siste</w:t>
      </w:r>
      <w:r w:rsidR="000D154D">
        <w:rPr>
          <w:rFonts w:ascii="Times New Roman" w:hAnsi="Times New Roman"/>
          <w:sz w:val="24"/>
          <w:szCs w:val="24"/>
          <w:lang w:val="sl-SI"/>
        </w:rPr>
        <w:t>m</w:t>
      </w:r>
      <w:r w:rsidRPr="00557F4B">
        <w:rPr>
          <w:rFonts w:ascii="Times New Roman" w:hAnsi="Times New Roman"/>
          <w:sz w:val="24"/>
          <w:szCs w:val="24"/>
          <w:lang w:val="sl-SI"/>
        </w:rPr>
        <w:t>a</w:t>
      </w:r>
      <w:r>
        <w:rPr>
          <w:rFonts w:ascii="Times New Roman" w:hAnsi="Times New Roman"/>
          <w:sz w:val="24"/>
          <w:szCs w:val="24"/>
          <w:lang w:val="sl-SI"/>
        </w:rPr>
        <w:t>.</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in neposredni cilj finančne funkcije je plačilna sposobnost združbe, s svojim delovanjem pa finančna funkcija prispeva še k naslednjim ciljem združbe:</w:t>
      </w:r>
    </w:p>
    <w:p w:rsidR="000B739C" w:rsidRDefault="000B739C" w:rsidP="00646F1F">
      <w:pPr>
        <w:pStyle w:val="Telobesedila1"/>
        <w:numPr>
          <w:ilvl w:val="2"/>
          <w:numId w:val="15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dolgoročni dobičkonosnosti lastniškega kapitala,</w:t>
      </w:r>
    </w:p>
    <w:p w:rsidR="000B739C" w:rsidRDefault="000B739C" w:rsidP="00646F1F">
      <w:pPr>
        <w:pStyle w:val="Telobesedila1"/>
        <w:numPr>
          <w:ilvl w:val="2"/>
          <w:numId w:val="15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zmanjšanju oziroma obvladovanju tveganja pri poslovanju,</w:t>
      </w:r>
    </w:p>
    <w:p w:rsidR="000B739C" w:rsidRDefault="000B739C" w:rsidP="00646F1F">
      <w:pPr>
        <w:pStyle w:val="Telobesedila1"/>
        <w:numPr>
          <w:ilvl w:val="2"/>
          <w:numId w:val="15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poslovni odličnosti združbe,</w:t>
      </w:r>
    </w:p>
    <w:p w:rsidR="000B739C" w:rsidRPr="000B739C" w:rsidRDefault="000B739C" w:rsidP="00646F1F">
      <w:pPr>
        <w:pStyle w:val="Telobesedila1"/>
        <w:numPr>
          <w:ilvl w:val="2"/>
          <w:numId w:val="15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poslovni neodvisnosti združbe.</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Finančna funkcija se vsebinsko razteza v vse organizacijske enote združbe, saj so nosilci poslovnih odločitev, ki vplivajo na plačilno sposobnost, praviloma zunaj finančne službe v združbi (procesni vidik). Zato vodja finančne funkcije ni samo vodja finančne službe, temveč je tudi koordinator, strokovni vodja in planski nosilec procesov financiranja v celotni združbi</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svojem razvoju je finančna funkcija organizacijsko tesno povezana z računovodstvom zlasti v manjših in srednje velikih združbah (</w:t>
      </w:r>
      <w:r w:rsidR="000D154D">
        <w:rPr>
          <w:rFonts w:ascii="Times New Roman" w:hAnsi="Times New Roman"/>
          <w:sz w:val="24"/>
          <w:szCs w:val="24"/>
          <w:lang w:val="sl-SI"/>
        </w:rPr>
        <w:t>razvojno-organizacijski vidik).</w:t>
      </w:r>
    </w:p>
    <w:p w:rsidR="000B739C" w:rsidRPr="006A410F"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w:t>
      </w:r>
      <w:r w:rsidRPr="006A410F">
        <w:rPr>
          <w:rFonts w:ascii="Times New Roman" w:hAnsi="Times New Roman"/>
          <w:sz w:val="24"/>
          <w:szCs w:val="24"/>
          <w:lang w:val="sl-SI"/>
        </w:rPr>
        <w:t>aloge finančne funkcije</w:t>
      </w:r>
      <w:r>
        <w:rPr>
          <w:rFonts w:ascii="Times New Roman" w:hAnsi="Times New Roman"/>
          <w:sz w:val="24"/>
          <w:szCs w:val="24"/>
          <w:lang w:val="sl-SI"/>
        </w:rPr>
        <w:t xml:space="preserve"> so</w:t>
      </w:r>
      <w:r w:rsidRPr="006A410F">
        <w:rPr>
          <w:rFonts w:ascii="Times New Roman" w:hAnsi="Times New Roman"/>
          <w:sz w:val="24"/>
          <w:szCs w:val="24"/>
          <w:lang w:val="sl-SI"/>
        </w:rPr>
        <w:t xml:space="preserve"> opredeljene </w:t>
      </w:r>
      <w:r>
        <w:rPr>
          <w:rFonts w:ascii="Times New Roman" w:hAnsi="Times New Roman"/>
          <w:sz w:val="24"/>
          <w:szCs w:val="24"/>
          <w:lang w:val="sl-SI"/>
        </w:rPr>
        <w:t>s</w:t>
      </w:r>
      <w:r w:rsidRPr="006A410F">
        <w:rPr>
          <w:rFonts w:ascii="Times New Roman" w:hAnsi="Times New Roman"/>
          <w:sz w:val="24"/>
          <w:szCs w:val="24"/>
          <w:lang w:val="sl-SI"/>
        </w:rPr>
        <w:t xml:space="preserve"> treh vidikov (Kodeks </w:t>
      </w:r>
      <w:r>
        <w:rPr>
          <w:rFonts w:ascii="Times New Roman" w:hAnsi="Times New Roman"/>
          <w:sz w:val="24"/>
          <w:szCs w:val="24"/>
          <w:lang w:val="sl-SI"/>
        </w:rPr>
        <w:t>poslovnofinančnih načel</w:t>
      </w:r>
      <w:r w:rsidRPr="006A410F">
        <w:rPr>
          <w:rFonts w:ascii="Times New Roman" w:hAnsi="Times New Roman"/>
          <w:sz w:val="24"/>
          <w:szCs w:val="24"/>
          <w:lang w:val="sl-SI"/>
        </w:rPr>
        <w:t>, točka 8.2):</w:t>
      </w:r>
    </w:p>
    <w:p w:rsidR="000B739C" w:rsidRPr="006A410F" w:rsidRDefault="000B739C" w:rsidP="000B739C">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1. Izvajanje, kamor sodijo:</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1.1. priskrba </w:t>
      </w:r>
      <w:r>
        <w:rPr>
          <w:rFonts w:ascii="Times New Roman" w:hAnsi="Times New Roman"/>
          <w:sz w:val="24"/>
          <w:szCs w:val="24"/>
          <w:lang w:val="sl-SI"/>
        </w:rPr>
        <w:t>finančnih sredstev</w:t>
      </w:r>
      <w:r w:rsidRPr="006A410F">
        <w:rPr>
          <w:rFonts w:ascii="Times New Roman" w:hAnsi="Times New Roman"/>
          <w:sz w:val="24"/>
          <w:szCs w:val="24"/>
          <w:lang w:val="sl-SI"/>
        </w:rPr>
        <w:t>,</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1.2. uporaba </w:t>
      </w:r>
      <w:r>
        <w:rPr>
          <w:rFonts w:ascii="Times New Roman" w:hAnsi="Times New Roman"/>
          <w:sz w:val="24"/>
          <w:szCs w:val="24"/>
          <w:lang w:val="sl-SI"/>
        </w:rPr>
        <w:t xml:space="preserve">finančnih </w:t>
      </w:r>
      <w:r w:rsidRPr="006A410F">
        <w:rPr>
          <w:rFonts w:ascii="Times New Roman" w:hAnsi="Times New Roman"/>
          <w:sz w:val="24"/>
          <w:szCs w:val="24"/>
          <w:lang w:val="sl-SI"/>
        </w:rPr>
        <w:t>sredstev,</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1.3. vračanje sredstev</w:t>
      </w:r>
      <w:r>
        <w:rPr>
          <w:rFonts w:ascii="Times New Roman" w:hAnsi="Times New Roman"/>
          <w:sz w:val="24"/>
          <w:szCs w:val="24"/>
          <w:lang w:val="sl-SI"/>
        </w:rPr>
        <w:t xml:space="preserve"> (poravnava obveznosti)</w:t>
      </w:r>
      <w:r w:rsidRPr="006A410F">
        <w:rPr>
          <w:rFonts w:ascii="Times New Roman" w:hAnsi="Times New Roman"/>
          <w:sz w:val="24"/>
          <w:szCs w:val="24"/>
          <w:lang w:val="sl-SI"/>
        </w:rPr>
        <w:t>,</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1.4. preoblikovanje obveznosti do virov sredstev;</w:t>
      </w:r>
    </w:p>
    <w:p w:rsidR="000B739C" w:rsidRPr="006A410F" w:rsidRDefault="000B739C" w:rsidP="000B739C">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2. Informiranje, kamor sodijo:</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2.1. obravnavanje finančnih podatkov o preteklosti,</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2.2. finančno napovedovanje</w:t>
      </w:r>
      <w:r>
        <w:rPr>
          <w:rFonts w:ascii="Times New Roman" w:hAnsi="Times New Roman"/>
          <w:sz w:val="24"/>
          <w:szCs w:val="24"/>
          <w:lang w:val="sl-SI"/>
        </w:rPr>
        <w:t xml:space="preserve"> (predvidevanje)</w:t>
      </w:r>
      <w:r w:rsidRPr="006A410F">
        <w:rPr>
          <w:rFonts w:ascii="Times New Roman" w:hAnsi="Times New Roman"/>
          <w:sz w:val="24"/>
          <w:szCs w:val="24"/>
          <w:lang w:val="sl-SI"/>
        </w:rPr>
        <w:t>,</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2.3. finančno analiziranje,</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2.4. nadziranje obravnavanja podatkov;</w:t>
      </w:r>
    </w:p>
    <w:p w:rsidR="000B739C" w:rsidRPr="006A410F" w:rsidRDefault="000B739C" w:rsidP="000B739C">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3. Odločanje, kamor sodijo:</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3.1. strateško, taktično in operativno finančno načrtovanje,</w:t>
      </w:r>
    </w:p>
    <w:p w:rsidR="000B739C" w:rsidRPr="006A410F"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3.2. priprava izvajanja</w:t>
      </w:r>
      <w:r>
        <w:rPr>
          <w:rFonts w:ascii="Times New Roman" w:hAnsi="Times New Roman"/>
          <w:sz w:val="24"/>
          <w:szCs w:val="24"/>
          <w:lang w:val="sl-SI"/>
        </w:rPr>
        <w:t xml:space="preserve"> in organiziranje finančne funkcije</w:t>
      </w:r>
      <w:r w:rsidRPr="006A410F">
        <w:rPr>
          <w:rFonts w:ascii="Times New Roman" w:hAnsi="Times New Roman"/>
          <w:sz w:val="24"/>
          <w:szCs w:val="24"/>
          <w:lang w:val="sl-SI"/>
        </w:rPr>
        <w:t>,</w:t>
      </w:r>
    </w:p>
    <w:p w:rsidR="000B739C" w:rsidRDefault="000B739C" w:rsidP="000B739C">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3.3. nadziranje </w:t>
      </w:r>
      <w:r>
        <w:rPr>
          <w:rFonts w:ascii="Times New Roman" w:hAnsi="Times New Roman"/>
          <w:sz w:val="24"/>
          <w:szCs w:val="24"/>
          <w:lang w:val="sl-SI"/>
        </w:rPr>
        <w:t>procesov v finančni funkciji</w:t>
      </w:r>
      <w:r w:rsidRPr="006A410F">
        <w:rPr>
          <w:rFonts w:ascii="Times New Roman" w:hAnsi="Times New Roman"/>
          <w:sz w:val="24"/>
          <w:szCs w:val="24"/>
          <w:lang w:val="sl-SI"/>
        </w:rPr>
        <w:t>.</w:t>
      </w:r>
    </w:p>
    <w:p w:rsidR="000B739C" w:rsidRPr="00E82D32" w:rsidRDefault="000B739C" w:rsidP="000B739C">
      <w:pPr>
        <w:pStyle w:val="Telobesedila1"/>
        <w:spacing w:before="0" w:line="240" w:lineRule="auto"/>
        <w:ind w:firstLine="0"/>
        <w:rPr>
          <w:rFonts w:ascii="Times New Roman" w:hAnsi="Times New Roman"/>
          <w:sz w:val="24"/>
          <w:szCs w:val="24"/>
          <w:lang w:val="sl-SI"/>
        </w:rPr>
      </w:pPr>
      <w:r w:rsidRPr="00E82D32">
        <w:rPr>
          <w:rFonts w:ascii="Times New Roman" w:hAnsi="Times New Roman"/>
          <w:sz w:val="24"/>
          <w:szCs w:val="24"/>
          <w:lang w:val="sl-SI"/>
        </w:rPr>
        <w:lastRenderedPageBreak/>
        <w:t xml:space="preserve">Skupni imenovalec vseh nalog </w:t>
      </w:r>
      <w:r>
        <w:rPr>
          <w:rFonts w:ascii="Times New Roman" w:hAnsi="Times New Roman"/>
          <w:sz w:val="24"/>
          <w:szCs w:val="24"/>
          <w:lang w:val="sl-SI"/>
        </w:rPr>
        <w:t>je</w:t>
      </w:r>
      <w:r w:rsidRPr="00E82D32">
        <w:rPr>
          <w:rFonts w:ascii="Times New Roman" w:hAnsi="Times New Roman"/>
          <w:sz w:val="24"/>
          <w:szCs w:val="24"/>
          <w:lang w:val="sl-SI"/>
        </w:rPr>
        <w:t xml:space="preserve"> </w:t>
      </w:r>
      <w:r>
        <w:rPr>
          <w:rFonts w:ascii="Times New Roman" w:hAnsi="Times New Roman"/>
          <w:sz w:val="24"/>
          <w:szCs w:val="24"/>
          <w:lang w:val="sl-SI"/>
        </w:rPr>
        <w:t>neposredni cilj</w:t>
      </w:r>
      <w:r w:rsidRPr="00E82D32">
        <w:rPr>
          <w:rFonts w:ascii="Times New Roman" w:hAnsi="Times New Roman"/>
          <w:sz w:val="24"/>
          <w:szCs w:val="24"/>
          <w:lang w:val="sl-SI"/>
        </w:rPr>
        <w:t xml:space="preserve"> finančne funkcije</w:t>
      </w:r>
      <w:r>
        <w:rPr>
          <w:rFonts w:ascii="Times New Roman" w:hAnsi="Times New Roman"/>
          <w:sz w:val="24"/>
          <w:szCs w:val="24"/>
          <w:lang w:val="sl-SI"/>
        </w:rPr>
        <w:t xml:space="preserve"> (točka 15.2).</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140D1D">
        <w:rPr>
          <w:rFonts w:ascii="Times New Roman" w:hAnsi="Times New Roman"/>
          <w:sz w:val="24"/>
          <w:szCs w:val="24"/>
          <w:lang w:val="sl-SI"/>
        </w:rPr>
        <w:t xml:space="preserve">Pomemben sestavni del </w:t>
      </w:r>
      <w:r>
        <w:rPr>
          <w:rFonts w:ascii="Times New Roman" w:hAnsi="Times New Roman"/>
          <w:sz w:val="24"/>
          <w:szCs w:val="24"/>
          <w:lang w:val="sl-SI"/>
        </w:rPr>
        <w:t>vseh</w:t>
      </w:r>
      <w:r w:rsidRPr="00140D1D">
        <w:rPr>
          <w:rFonts w:ascii="Times New Roman" w:hAnsi="Times New Roman"/>
          <w:sz w:val="24"/>
          <w:szCs w:val="24"/>
          <w:lang w:val="sl-SI"/>
        </w:rPr>
        <w:t xml:space="preserve"> nalog finančne funkcije je obvladovanje tveganja, in sicer v okviru vsake naloge posebej.</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Sestavni del vseh nalog finančne funkcije je tudi davčni vidik poslovanja združbe, ki je usmerjen v finančne in informacijske cilje.</w:t>
      </w:r>
    </w:p>
    <w:p w:rsidR="000B739C" w:rsidRPr="00E82338" w:rsidRDefault="000B739C" w:rsidP="00646F1F">
      <w:pPr>
        <w:numPr>
          <w:ilvl w:val="1"/>
          <w:numId w:val="155"/>
        </w:numPr>
        <w:spacing w:after="0" w:line="240" w:lineRule="auto"/>
        <w:ind w:left="0" w:firstLine="0"/>
        <w:jc w:val="both"/>
        <w:rPr>
          <w:rFonts w:ascii="Times New Roman" w:eastAsia="Times New Roman" w:hAnsi="Times New Roman"/>
          <w:sz w:val="24"/>
          <w:szCs w:val="24"/>
          <w:lang w:eastAsia="sl-SI"/>
        </w:rPr>
      </w:pPr>
      <w:r w:rsidRPr="00E82338">
        <w:rPr>
          <w:rFonts w:ascii="Times New Roman" w:eastAsia="Times New Roman" w:hAnsi="Times New Roman"/>
          <w:sz w:val="24"/>
          <w:szCs w:val="24"/>
          <w:lang w:eastAsia="sl-SI"/>
        </w:rPr>
        <w:t xml:space="preserve">Notranje poročanje za </w:t>
      </w:r>
      <w:r>
        <w:rPr>
          <w:rFonts w:ascii="Times New Roman" w:eastAsia="Times New Roman" w:hAnsi="Times New Roman"/>
          <w:sz w:val="24"/>
          <w:szCs w:val="24"/>
          <w:lang w:eastAsia="sl-SI"/>
        </w:rPr>
        <w:t>potrebe finančne funkcije</w:t>
      </w:r>
      <w:r w:rsidRPr="00E82338">
        <w:rPr>
          <w:rFonts w:ascii="Times New Roman" w:eastAsia="Times New Roman" w:hAnsi="Times New Roman"/>
          <w:sz w:val="24"/>
          <w:szCs w:val="24"/>
          <w:lang w:eastAsia="sl-SI"/>
        </w:rPr>
        <w:t xml:space="preserve"> je del celotnega informacijskega sistema</w:t>
      </w:r>
      <w:r>
        <w:rPr>
          <w:rFonts w:ascii="Times New Roman" w:eastAsia="Times New Roman" w:hAnsi="Times New Roman"/>
          <w:sz w:val="24"/>
          <w:szCs w:val="24"/>
          <w:lang w:eastAsia="sl-SI"/>
        </w:rPr>
        <w:t xml:space="preserve"> združbe</w:t>
      </w:r>
      <w:r w:rsidRPr="00E82338">
        <w:rPr>
          <w:rFonts w:ascii="Times New Roman" w:eastAsia="Times New Roman" w:hAnsi="Times New Roman"/>
          <w:sz w:val="24"/>
          <w:szCs w:val="24"/>
          <w:lang w:eastAsia="sl-SI"/>
        </w:rPr>
        <w:t xml:space="preserve">, zato </w:t>
      </w:r>
      <w:r>
        <w:rPr>
          <w:rFonts w:ascii="Times New Roman" w:eastAsia="Times New Roman" w:hAnsi="Times New Roman"/>
          <w:sz w:val="24"/>
          <w:szCs w:val="24"/>
          <w:lang w:eastAsia="sl-SI"/>
        </w:rPr>
        <w:t>obsega</w:t>
      </w:r>
      <w:r w:rsidRPr="00E82338">
        <w:rPr>
          <w:rFonts w:ascii="Times New Roman" w:eastAsia="Times New Roman" w:hAnsi="Times New Roman"/>
          <w:sz w:val="24"/>
          <w:szCs w:val="24"/>
          <w:lang w:eastAsia="sl-SI"/>
        </w:rPr>
        <w:t xml:space="preserve"> dele vseh štirih informacijskih funkcij (obravnavanje finančnih podatkov o preteklosti, finančno predračunavanje, finančno analiziranje, nadziranje obravnavanja finančnih podatkov).</w:t>
      </w:r>
    </w:p>
    <w:p w:rsidR="000B739C" w:rsidRPr="00F806D5"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Notranje poročanje za </w:t>
      </w:r>
      <w:r>
        <w:rPr>
          <w:rFonts w:ascii="Times New Roman" w:hAnsi="Times New Roman"/>
          <w:sz w:val="24"/>
          <w:szCs w:val="24"/>
          <w:lang w:val="sl-SI"/>
        </w:rPr>
        <w:t>potrebe finančne funkcije</w:t>
      </w:r>
      <w:r w:rsidRPr="00F806D5">
        <w:rPr>
          <w:rFonts w:ascii="Times New Roman" w:hAnsi="Times New Roman"/>
          <w:sz w:val="24"/>
          <w:szCs w:val="24"/>
          <w:lang w:val="sl-SI"/>
        </w:rPr>
        <w:t xml:space="preserve"> mora podpirati in spodbujati odločitve na sprotni, razvojni in strateški ra</w:t>
      </w:r>
      <w:r>
        <w:rPr>
          <w:rFonts w:ascii="Times New Roman" w:hAnsi="Times New Roman"/>
          <w:sz w:val="24"/>
          <w:szCs w:val="24"/>
          <w:lang w:val="sl-SI"/>
        </w:rPr>
        <w:t>vni</w:t>
      </w:r>
      <w:r w:rsidRPr="00F806D5">
        <w:rPr>
          <w:rFonts w:ascii="Times New Roman" w:hAnsi="Times New Roman"/>
          <w:sz w:val="24"/>
          <w:szCs w:val="24"/>
          <w:lang w:val="sl-SI"/>
        </w:rPr>
        <w:t>.</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Pri naboru informacij, ki so temeljna sestavina </w:t>
      </w:r>
      <w:r>
        <w:rPr>
          <w:rFonts w:ascii="Times New Roman" w:hAnsi="Times New Roman"/>
          <w:sz w:val="24"/>
          <w:szCs w:val="24"/>
          <w:lang w:val="sl-SI"/>
        </w:rPr>
        <w:t xml:space="preserve">notranjega </w:t>
      </w:r>
      <w:r w:rsidRPr="00F806D5">
        <w:rPr>
          <w:rFonts w:ascii="Times New Roman" w:hAnsi="Times New Roman"/>
          <w:sz w:val="24"/>
          <w:szCs w:val="24"/>
          <w:lang w:val="sl-SI"/>
        </w:rPr>
        <w:t>poročanja, je treba upoštevati sprejete cilje finančne funkcije ter iz njih izhajajoče naloge</w:t>
      </w:r>
      <w:r>
        <w:rPr>
          <w:rFonts w:ascii="Times New Roman" w:hAnsi="Times New Roman"/>
          <w:sz w:val="24"/>
          <w:szCs w:val="24"/>
          <w:lang w:val="sl-SI"/>
        </w:rPr>
        <w:t>.</w:t>
      </w:r>
    </w:p>
    <w:p w:rsidR="000B739C" w:rsidRPr="00F806D5"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Notranje poročanje mora podpirati </w:t>
      </w:r>
      <w:r>
        <w:rPr>
          <w:rFonts w:ascii="Times New Roman" w:hAnsi="Times New Roman"/>
          <w:sz w:val="24"/>
          <w:szCs w:val="24"/>
          <w:lang w:val="sl-SI"/>
        </w:rPr>
        <w:t>tako</w:t>
      </w:r>
      <w:r w:rsidRPr="00F806D5">
        <w:rPr>
          <w:rFonts w:ascii="Times New Roman" w:hAnsi="Times New Roman"/>
          <w:sz w:val="24"/>
          <w:szCs w:val="24"/>
          <w:lang w:val="sl-SI"/>
        </w:rPr>
        <w:t xml:space="preserve"> sprem</w:t>
      </w:r>
      <w:r>
        <w:rPr>
          <w:rFonts w:ascii="Times New Roman" w:hAnsi="Times New Roman"/>
          <w:sz w:val="24"/>
          <w:szCs w:val="24"/>
          <w:lang w:val="sl-SI"/>
        </w:rPr>
        <w:t>ljanje doseganja finančne funkcije</w:t>
      </w:r>
      <w:r w:rsidRPr="00F806D5">
        <w:rPr>
          <w:rFonts w:ascii="Times New Roman" w:hAnsi="Times New Roman"/>
          <w:sz w:val="24"/>
          <w:szCs w:val="24"/>
          <w:lang w:val="sl-SI"/>
        </w:rPr>
        <w:t xml:space="preserve"> </w:t>
      </w:r>
      <w:r>
        <w:rPr>
          <w:rFonts w:ascii="Times New Roman" w:hAnsi="Times New Roman"/>
          <w:sz w:val="24"/>
          <w:szCs w:val="24"/>
          <w:lang w:val="sl-SI"/>
        </w:rPr>
        <w:t xml:space="preserve">ciljev kot </w:t>
      </w:r>
      <w:r w:rsidRPr="00F806D5">
        <w:rPr>
          <w:rFonts w:ascii="Times New Roman" w:hAnsi="Times New Roman"/>
          <w:sz w:val="24"/>
          <w:szCs w:val="24"/>
          <w:lang w:val="sl-SI"/>
        </w:rPr>
        <w:t>tudi postavl</w:t>
      </w:r>
      <w:r>
        <w:rPr>
          <w:rFonts w:ascii="Times New Roman" w:hAnsi="Times New Roman"/>
          <w:sz w:val="24"/>
          <w:szCs w:val="24"/>
          <w:lang w:val="sl-SI"/>
        </w:rPr>
        <w:t>janje njenih ciljev za</w:t>
      </w:r>
      <w:r w:rsidRPr="00F806D5">
        <w:rPr>
          <w:rFonts w:ascii="Times New Roman" w:hAnsi="Times New Roman"/>
          <w:sz w:val="24"/>
          <w:szCs w:val="24"/>
          <w:lang w:val="sl-SI"/>
        </w:rPr>
        <w:t xml:space="preserve"> </w:t>
      </w:r>
      <w:r>
        <w:rPr>
          <w:rFonts w:ascii="Times New Roman" w:hAnsi="Times New Roman"/>
          <w:sz w:val="24"/>
          <w:szCs w:val="24"/>
          <w:lang w:val="sl-SI"/>
        </w:rPr>
        <w:t>prihodnje obdobje</w:t>
      </w:r>
      <w:r w:rsidRPr="00F806D5">
        <w:rPr>
          <w:rFonts w:ascii="Times New Roman" w:hAnsi="Times New Roman"/>
          <w:sz w:val="24"/>
          <w:szCs w:val="24"/>
          <w:lang w:val="sl-SI"/>
        </w:rPr>
        <w:t>.</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 potrebe finančne funkcije vsebuje obračunske in predračunske informacije za notranje uporabnike (vodstvo finančne funkcije, poslovodstvo združbe, vodstva drugih temeljnih poslovnih funkcij, vodstva organizacijskih enot, programov in mest odgovornosti ter druge pooblaščence za razpolaganje s sredstvi združbe).</w:t>
      </w:r>
    </w:p>
    <w:p w:rsidR="000B739C" w:rsidRPr="00FD0D2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D0D2C">
        <w:rPr>
          <w:rFonts w:ascii="Times New Roman" w:hAnsi="Times New Roman"/>
          <w:sz w:val="24"/>
          <w:szCs w:val="24"/>
          <w:lang w:val="sl-SI"/>
        </w:rPr>
        <w:t xml:space="preserve">Notranje poročanje za </w:t>
      </w:r>
      <w:r>
        <w:rPr>
          <w:rFonts w:ascii="Times New Roman" w:hAnsi="Times New Roman"/>
          <w:sz w:val="24"/>
          <w:szCs w:val="24"/>
          <w:lang w:val="sl-SI"/>
        </w:rPr>
        <w:t>potrebe finančne funkcije</w:t>
      </w:r>
      <w:r w:rsidRPr="00FD0D2C">
        <w:rPr>
          <w:rFonts w:ascii="Times New Roman" w:hAnsi="Times New Roman"/>
          <w:sz w:val="24"/>
          <w:szCs w:val="24"/>
          <w:lang w:val="sl-SI"/>
        </w:rPr>
        <w:t xml:space="preserve"> </w:t>
      </w:r>
      <w:r>
        <w:rPr>
          <w:rFonts w:ascii="Times New Roman" w:hAnsi="Times New Roman"/>
          <w:sz w:val="24"/>
          <w:szCs w:val="24"/>
          <w:lang w:val="sl-SI"/>
        </w:rPr>
        <w:t>obsega</w:t>
      </w:r>
      <w:r w:rsidRPr="00FD0D2C">
        <w:rPr>
          <w:rFonts w:ascii="Times New Roman" w:hAnsi="Times New Roman"/>
          <w:sz w:val="24"/>
          <w:szCs w:val="24"/>
          <w:lang w:val="sl-SI"/>
        </w:rPr>
        <w:t xml:space="preserve"> tako notranje</w:t>
      </w:r>
      <w:r>
        <w:rPr>
          <w:rFonts w:ascii="Times New Roman" w:hAnsi="Times New Roman"/>
          <w:sz w:val="24"/>
          <w:szCs w:val="24"/>
          <w:lang w:val="sl-SI"/>
        </w:rPr>
        <w:t xml:space="preserve"> informacije</w:t>
      </w:r>
      <w:r w:rsidRPr="00FD0D2C">
        <w:rPr>
          <w:rFonts w:ascii="Times New Roman" w:hAnsi="Times New Roman"/>
          <w:sz w:val="24"/>
          <w:szCs w:val="24"/>
          <w:lang w:val="sl-SI"/>
        </w:rPr>
        <w:t xml:space="preserve"> kot tudi informacije</w:t>
      </w:r>
      <w:r>
        <w:rPr>
          <w:rFonts w:ascii="Times New Roman" w:hAnsi="Times New Roman"/>
          <w:sz w:val="24"/>
          <w:szCs w:val="24"/>
          <w:lang w:val="sl-SI"/>
        </w:rPr>
        <w:t xml:space="preserve"> iz okolja</w:t>
      </w:r>
      <w:r w:rsidRPr="00FD0D2C">
        <w:rPr>
          <w:rFonts w:ascii="Times New Roman" w:hAnsi="Times New Roman"/>
          <w:sz w:val="24"/>
          <w:szCs w:val="24"/>
          <w:lang w:val="sl-SI"/>
        </w:rPr>
        <w:t xml:space="preserve"> in ni omejeno samo na računovodski informacijski sistem združbe.</w:t>
      </w:r>
    </w:p>
    <w:p w:rsidR="000B739C" w:rsidRPr="00FD0D2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D0D2C">
        <w:rPr>
          <w:rFonts w:ascii="Times New Roman" w:hAnsi="Times New Roman"/>
          <w:sz w:val="24"/>
          <w:szCs w:val="24"/>
          <w:lang w:val="sl-SI"/>
        </w:rPr>
        <w:t xml:space="preserve">Notranje poročanje za </w:t>
      </w:r>
      <w:r>
        <w:rPr>
          <w:rFonts w:ascii="Times New Roman" w:hAnsi="Times New Roman"/>
          <w:sz w:val="24"/>
          <w:szCs w:val="24"/>
          <w:lang w:val="sl-SI"/>
        </w:rPr>
        <w:t>potrebe finančne funkcije</w:t>
      </w:r>
      <w:r w:rsidRPr="00FD0D2C">
        <w:rPr>
          <w:rFonts w:ascii="Times New Roman" w:hAnsi="Times New Roman"/>
          <w:sz w:val="24"/>
          <w:szCs w:val="24"/>
          <w:lang w:val="sl-SI"/>
        </w:rPr>
        <w:t xml:space="preserve"> mora </w:t>
      </w:r>
      <w:r>
        <w:rPr>
          <w:rFonts w:ascii="Times New Roman" w:hAnsi="Times New Roman"/>
          <w:sz w:val="24"/>
          <w:szCs w:val="24"/>
          <w:lang w:val="sl-SI"/>
        </w:rPr>
        <w:t>vsebovati tudi</w:t>
      </w:r>
      <w:r w:rsidRPr="00FD0D2C">
        <w:rPr>
          <w:rFonts w:ascii="Times New Roman" w:hAnsi="Times New Roman"/>
          <w:sz w:val="24"/>
          <w:szCs w:val="24"/>
          <w:lang w:val="sl-SI"/>
        </w:rPr>
        <w:t xml:space="preserve"> informacije o njeni učinkovitosti, uspešnosti in organiziranosti.</w:t>
      </w:r>
      <w:r>
        <w:rPr>
          <w:rFonts w:ascii="Times New Roman" w:hAnsi="Times New Roman"/>
          <w:sz w:val="24"/>
          <w:szCs w:val="24"/>
          <w:lang w:val="sl-SI"/>
        </w:rPr>
        <w:t xml:space="preserve"> Le-te so namenjene nadziranju njenega delovanja (zlasti z vidika </w:t>
      </w:r>
      <w:r w:rsidR="000D154D">
        <w:rPr>
          <w:rFonts w:ascii="Times New Roman" w:hAnsi="Times New Roman"/>
          <w:sz w:val="24"/>
          <w:szCs w:val="24"/>
          <w:lang w:val="sl-SI"/>
        </w:rPr>
        <w:t>preprečevalnega</w:t>
      </w:r>
      <w:r>
        <w:rPr>
          <w:rFonts w:ascii="Times New Roman" w:hAnsi="Times New Roman"/>
          <w:sz w:val="24"/>
          <w:szCs w:val="24"/>
          <w:lang w:val="sl-SI"/>
        </w:rPr>
        <w:t xml:space="preserve"> delovanja)</w:t>
      </w:r>
      <w:r w:rsidRPr="008613A6">
        <w:rPr>
          <w:rFonts w:ascii="Times New Roman" w:hAnsi="Times New Roman"/>
          <w:sz w:val="24"/>
          <w:szCs w:val="24"/>
          <w:lang w:val="sl-SI"/>
        </w:rPr>
        <w:t xml:space="preserve"> </w:t>
      </w:r>
      <w:r>
        <w:rPr>
          <w:rFonts w:ascii="Times New Roman" w:hAnsi="Times New Roman"/>
          <w:sz w:val="24"/>
          <w:szCs w:val="24"/>
          <w:lang w:val="sl-SI"/>
        </w:rPr>
        <w:t>in njenemu razvoju.</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okvir informacij o finančni funkciji sodijo tudi informacije o finančni konkurenčnosti združbe, ki kažejo na usklajenost finančne politike in strategije s poslovno politiko in strategijo združbe kot celote.</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notranjem poročanju za finančno funkcijo je treba upoštevati splošna načela o notranjem poročanju, ki so opredeljena s tem kodeksom.</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Kakovost </w:t>
      </w:r>
      <w:r>
        <w:rPr>
          <w:rFonts w:ascii="Times New Roman" w:hAnsi="Times New Roman"/>
          <w:sz w:val="24"/>
          <w:szCs w:val="24"/>
          <w:lang w:val="sl-SI"/>
        </w:rPr>
        <w:t>notranjega poročanja za potrebe finančne funkcije</w:t>
      </w:r>
      <w:r w:rsidRPr="002B4D80">
        <w:rPr>
          <w:rFonts w:ascii="Times New Roman" w:hAnsi="Times New Roman"/>
          <w:sz w:val="24"/>
          <w:szCs w:val="24"/>
          <w:lang w:val="sl-SI"/>
        </w:rPr>
        <w:t xml:space="preserve"> je odvisna zlasti od</w:t>
      </w:r>
      <w:r>
        <w:rPr>
          <w:rFonts w:ascii="Times New Roman" w:hAnsi="Times New Roman"/>
          <w:sz w:val="24"/>
          <w:szCs w:val="24"/>
          <w:lang w:val="sl-SI"/>
        </w:rPr>
        <w:t>:</w:t>
      </w:r>
    </w:p>
    <w:p w:rsidR="000B739C" w:rsidRDefault="000B739C" w:rsidP="00646F1F">
      <w:pPr>
        <w:pStyle w:val="Telobesedila1"/>
        <w:numPr>
          <w:ilvl w:val="2"/>
          <w:numId w:val="15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ustreznega načrtovanja,</w:t>
      </w:r>
    </w:p>
    <w:p w:rsidR="000B739C" w:rsidRDefault="000B739C" w:rsidP="00646F1F">
      <w:pPr>
        <w:pStyle w:val="Telobesedila1"/>
        <w:numPr>
          <w:ilvl w:val="2"/>
          <w:numId w:val="15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organiziranosti finančne funkcije kot celote,</w:t>
      </w:r>
    </w:p>
    <w:p w:rsidR="000B739C" w:rsidRDefault="000B739C" w:rsidP="00646F1F">
      <w:pPr>
        <w:pStyle w:val="Telobesedila1"/>
        <w:numPr>
          <w:ilvl w:val="2"/>
          <w:numId w:val="15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nadziranja notranjega poročanja,</w:t>
      </w:r>
    </w:p>
    <w:p w:rsidR="000B739C" w:rsidRPr="002B4D80" w:rsidRDefault="000B739C" w:rsidP="00646F1F">
      <w:pPr>
        <w:pStyle w:val="Telobesedila1"/>
        <w:numPr>
          <w:ilvl w:val="2"/>
          <w:numId w:val="15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upoštevanja temeljnih usmeritev</w:t>
      </w:r>
      <w:r w:rsidRPr="00CC2004">
        <w:rPr>
          <w:rFonts w:ascii="Times New Roman" w:hAnsi="Times New Roman"/>
          <w:sz w:val="24"/>
          <w:szCs w:val="24"/>
          <w:lang w:val="sl-SI"/>
        </w:rPr>
        <w:t xml:space="preserve"> </w:t>
      </w:r>
      <w:r>
        <w:rPr>
          <w:rFonts w:ascii="Times New Roman" w:hAnsi="Times New Roman"/>
          <w:sz w:val="24"/>
          <w:szCs w:val="24"/>
          <w:lang w:val="sl-SI"/>
        </w:rPr>
        <w:t>glede kakovosti analiziranja, opredeljenih v četrtem poglavju tega kodeksa.</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Notranje poročanje za potrebe finančne funkcije lahko celovito obravnavamo z izvajalnega, informacijskega in s poslovodnega vidika. </w:t>
      </w:r>
    </w:p>
    <w:p w:rsidR="000B739C" w:rsidRPr="002B4D80" w:rsidRDefault="000B739C" w:rsidP="000B739C">
      <w:pPr>
        <w:pStyle w:val="Telobesedila1"/>
        <w:spacing w:before="0" w:line="240" w:lineRule="auto"/>
        <w:ind w:firstLine="0"/>
        <w:rPr>
          <w:rFonts w:ascii="Times New Roman" w:hAnsi="Times New Roman"/>
          <w:sz w:val="24"/>
          <w:szCs w:val="24"/>
          <w:lang w:val="sl-SI"/>
        </w:rPr>
      </w:pPr>
    </w:p>
    <w:p w:rsidR="000B739C" w:rsidRPr="002B4D80" w:rsidRDefault="000B739C" w:rsidP="000B739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0B739C" w:rsidRPr="002B4D80" w:rsidRDefault="000B739C" w:rsidP="000B739C">
      <w:pPr>
        <w:pStyle w:val="Telobesedila1"/>
        <w:spacing w:before="0" w:line="240" w:lineRule="auto"/>
        <w:ind w:firstLine="0"/>
        <w:rPr>
          <w:rFonts w:ascii="Times New Roman" w:hAnsi="Times New Roman"/>
          <w:sz w:val="24"/>
          <w:szCs w:val="24"/>
          <w:lang w:val="sl-SI"/>
        </w:rPr>
      </w:pPr>
    </w:p>
    <w:p w:rsidR="000B739C" w:rsidRPr="002A3310"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2A3310">
        <w:rPr>
          <w:rFonts w:ascii="Times New Roman" w:hAnsi="Times New Roman"/>
          <w:sz w:val="24"/>
          <w:szCs w:val="24"/>
          <w:lang w:val="sl-SI"/>
        </w:rPr>
        <w:t xml:space="preserve">Poslovodni oziroma odločevalni vidik </w:t>
      </w:r>
      <w:r>
        <w:rPr>
          <w:rFonts w:ascii="Times New Roman" w:hAnsi="Times New Roman"/>
          <w:sz w:val="24"/>
          <w:szCs w:val="24"/>
          <w:lang w:val="sl-SI"/>
        </w:rPr>
        <w:t>obsega</w:t>
      </w:r>
      <w:r w:rsidRPr="002A3310">
        <w:rPr>
          <w:rFonts w:ascii="Times New Roman" w:hAnsi="Times New Roman"/>
          <w:sz w:val="24"/>
          <w:szCs w:val="24"/>
          <w:lang w:val="sl-SI"/>
        </w:rPr>
        <w:t>:</w:t>
      </w:r>
    </w:p>
    <w:p w:rsidR="000B739C" w:rsidRPr="002A3310" w:rsidRDefault="000B739C" w:rsidP="00646F1F">
      <w:pPr>
        <w:pStyle w:val="Telobesedila1"/>
        <w:numPr>
          <w:ilvl w:val="1"/>
          <w:numId w:val="120"/>
        </w:numPr>
        <w:tabs>
          <w:tab w:val="clear"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w:t>
      </w:r>
      <w:r w:rsidRPr="002A3310">
        <w:rPr>
          <w:rFonts w:ascii="Times New Roman" w:hAnsi="Times New Roman"/>
          <w:sz w:val="24"/>
          <w:szCs w:val="24"/>
          <w:lang w:val="sl-SI"/>
        </w:rPr>
        <w:t>ratkoročno in dolgoročno načrtovanje notranjega poročanja za potrebe finančne funkcije;</w:t>
      </w:r>
    </w:p>
    <w:p w:rsidR="000B739C" w:rsidRPr="002A3310" w:rsidRDefault="000B739C"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2A3310">
        <w:rPr>
          <w:rFonts w:ascii="Times New Roman" w:hAnsi="Times New Roman"/>
          <w:sz w:val="24"/>
          <w:szCs w:val="24"/>
          <w:lang w:val="sl-SI"/>
        </w:rPr>
        <w:t>ripravljanje (organiziranje) izvajanja notranjega poročanja za potrebe finančne funkcije;</w:t>
      </w:r>
    </w:p>
    <w:p w:rsidR="000B739C" w:rsidRPr="002A3310" w:rsidRDefault="000B739C"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adziranje procesov notranjega poročanja za potrebe finančne funkcije.</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DE7B65">
        <w:rPr>
          <w:rFonts w:ascii="Times New Roman" w:hAnsi="Times New Roman"/>
          <w:i/>
          <w:sz w:val="24"/>
          <w:szCs w:val="24"/>
          <w:lang w:val="sl-SI"/>
        </w:rPr>
        <w:t>Načrtovanje</w:t>
      </w:r>
      <w:r>
        <w:rPr>
          <w:rFonts w:ascii="Times New Roman" w:hAnsi="Times New Roman"/>
          <w:sz w:val="24"/>
          <w:szCs w:val="24"/>
          <w:lang w:val="sl-SI"/>
        </w:rPr>
        <w:t xml:space="preserve"> notranjega poročanja za potrebe finančne funkcije se vsebinsko nanaša na informacijske potrebe v zvezi z odločanjem na naslednjih področjih:</w:t>
      </w:r>
    </w:p>
    <w:p w:rsidR="000B739C"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oblikovanje finančne politike in strategije;</w:t>
      </w:r>
    </w:p>
    <w:p w:rsidR="000B739C" w:rsidRPr="00A13E59" w:rsidRDefault="000B739C" w:rsidP="00646F1F">
      <w:pPr>
        <w:numPr>
          <w:ilvl w:val="0"/>
          <w:numId w:val="121"/>
        </w:numPr>
        <w:spacing w:after="0" w:line="240" w:lineRule="auto"/>
        <w:ind w:hanging="294"/>
        <w:jc w:val="both"/>
        <w:rPr>
          <w:rFonts w:ascii="Times New Roman" w:hAnsi="Times New Roman"/>
          <w:sz w:val="24"/>
          <w:szCs w:val="24"/>
        </w:rPr>
      </w:pPr>
      <w:r w:rsidRPr="00A13E59">
        <w:rPr>
          <w:rFonts w:ascii="Times New Roman" w:hAnsi="Times New Roman"/>
          <w:sz w:val="24"/>
          <w:szCs w:val="24"/>
        </w:rPr>
        <w:t>investira</w:t>
      </w:r>
      <w:r>
        <w:rPr>
          <w:rFonts w:ascii="Times New Roman" w:hAnsi="Times New Roman"/>
          <w:sz w:val="24"/>
          <w:szCs w:val="24"/>
        </w:rPr>
        <w:t>nje (kratkoročno in dolgoročno);</w:t>
      </w:r>
    </w:p>
    <w:p w:rsidR="000B739C" w:rsidRPr="00A13E59" w:rsidRDefault="000B739C" w:rsidP="00646F1F">
      <w:pPr>
        <w:numPr>
          <w:ilvl w:val="0"/>
          <w:numId w:val="121"/>
        </w:numPr>
        <w:spacing w:after="0" w:line="240" w:lineRule="auto"/>
        <w:ind w:hanging="294"/>
        <w:jc w:val="both"/>
        <w:rPr>
          <w:rFonts w:ascii="Times New Roman" w:hAnsi="Times New Roman"/>
          <w:sz w:val="24"/>
          <w:szCs w:val="24"/>
        </w:rPr>
      </w:pPr>
      <w:r w:rsidRPr="00A13E59">
        <w:rPr>
          <w:rFonts w:ascii="Times New Roman" w:hAnsi="Times New Roman"/>
          <w:sz w:val="24"/>
          <w:szCs w:val="24"/>
        </w:rPr>
        <w:t>financira</w:t>
      </w:r>
      <w:r>
        <w:rPr>
          <w:rFonts w:ascii="Times New Roman" w:hAnsi="Times New Roman"/>
          <w:sz w:val="24"/>
          <w:szCs w:val="24"/>
        </w:rPr>
        <w:t>nje (kratkoročno in dolgoročno);</w:t>
      </w:r>
    </w:p>
    <w:p w:rsidR="000B739C"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plačilna</w:t>
      </w:r>
      <w:r w:rsidRPr="00A13E59">
        <w:rPr>
          <w:rFonts w:ascii="Times New Roman" w:hAnsi="Times New Roman"/>
          <w:sz w:val="24"/>
          <w:szCs w:val="24"/>
        </w:rPr>
        <w:t xml:space="preserve"> sposobnost podjetja</w:t>
      </w:r>
      <w:r>
        <w:rPr>
          <w:rFonts w:ascii="Times New Roman" w:hAnsi="Times New Roman"/>
          <w:sz w:val="24"/>
          <w:szCs w:val="24"/>
        </w:rPr>
        <w:t xml:space="preserve"> (kratkoročna in dolgoročna);</w:t>
      </w:r>
    </w:p>
    <w:p w:rsidR="000B739C"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optimiranje davčnih obveznosti z načrtovanjem informacij o:</w:t>
      </w:r>
    </w:p>
    <w:p w:rsidR="000B739C" w:rsidRDefault="000B739C" w:rsidP="00646F1F">
      <w:pPr>
        <w:numPr>
          <w:ilvl w:val="2"/>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t>posledicah sprememb računovodskih usmeritev;</w:t>
      </w:r>
    </w:p>
    <w:p w:rsidR="000B739C" w:rsidRDefault="000B739C" w:rsidP="00646F1F">
      <w:pPr>
        <w:numPr>
          <w:ilvl w:val="2"/>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t>davčnih vidikih poslovnih odločitev;</w:t>
      </w:r>
    </w:p>
    <w:p w:rsidR="000B739C" w:rsidRPr="00A13E59" w:rsidRDefault="000B739C" w:rsidP="00646F1F">
      <w:pPr>
        <w:numPr>
          <w:ilvl w:val="2"/>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t>davčnih tveganjih;</w:t>
      </w:r>
    </w:p>
    <w:p w:rsidR="000B739C" w:rsidRPr="00A13E59" w:rsidRDefault="000B739C" w:rsidP="00646F1F">
      <w:pPr>
        <w:numPr>
          <w:ilvl w:val="0"/>
          <w:numId w:val="121"/>
        </w:numPr>
        <w:spacing w:after="0" w:line="240" w:lineRule="auto"/>
        <w:ind w:hanging="294"/>
        <w:jc w:val="both"/>
        <w:rPr>
          <w:rFonts w:ascii="Times New Roman" w:hAnsi="Times New Roman"/>
          <w:sz w:val="24"/>
          <w:szCs w:val="24"/>
        </w:rPr>
      </w:pPr>
      <w:r w:rsidRPr="00A13E59">
        <w:rPr>
          <w:rFonts w:ascii="Times New Roman" w:hAnsi="Times New Roman"/>
          <w:sz w:val="24"/>
          <w:szCs w:val="24"/>
        </w:rPr>
        <w:t xml:space="preserve">obvladovanje </w:t>
      </w:r>
      <w:r>
        <w:rPr>
          <w:rFonts w:ascii="Times New Roman" w:hAnsi="Times New Roman"/>
          <w:sz w:val="24"/>
          <w:szCs w:val="24"/>
        </w:rPr>
        <w:t>finančnih tveganj;</w:t>
      </w:r>
    </w:p>
    <w:p w:rsidR="000B739C"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poslovna neodvisnost;</w:t>
      </w:r>
    </w:p>
    <w:p w:rsidR="000B739C" w:rsidRPr="00A13E59"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razmerja s kreditodajalci in kreditojemalci;</w:t>
      </w:r>
    </w:p>
    <w:p w:rsidR="000B739C" w:rsidRDefault="000B739C" w:rsidP="00646F1F">
      <w:pPr>
        <w:numPr>
          <w:ilvl w:val="0"/>
          <w:numId w:val="121"/>
        </w:numPr>
        <w:spacing w:after="0" w:line="240" w:lineRule="auto"/>
        <w:ind w:hanging="294"/>
        <w:jc w:val="both"/>
        <w:rPr>
          <w:rFonts w:ascii="Times New Roman" w:hAnsi="Times New Roman"/>
          <w:sz w:val="24"/>
          <w:szCs w:val="24"/>
        </w:rPr>
      </w:pPr>
      <w:r w:rsidRPr="00A13E59">
        <w:rPr>
          <w:rFonts w:ascii="Times New Roman" w:hAnsi="Times New Roman"/>
          <w:sz w:val="24"/>
          <w:szCs w:val="24"/>
        </w:rPr>
        <w:t>or</w:t>
      </w:r>
      <w:r>
        <w:rPr>
          <w:rFonts w:ascii="Times New Roman" w:hAnsi="Times New Roman"/>
          <w:sz w:val="24"/>
          <w:szCs w:val="24"/>
        </w:rPr>
        <w:t>ganiziranost finančne funkcije in kadri;</w:t>
      </w:r>
    </w:p>
    <w:p w:rsidR="000B739C" w:rsidRPr="00A13E59" w:rsidRDefault="000B739C"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nadziranje finančne funkcije.</w:t>
      </w:r>
    </w:p>
    <w:p w:rsidR="000B739C" w:rsidRDefault="000B739C" w:rsidP="000B739C">
      <w:pPr>
        <w:pStyle w:val="Telobesedila1"/>
        <w:spacing w:before="0" w:line="240" w:lineRule="auto"/>
        <w:ind w:firstLine="0"/>
        <w:rPr>
          <w:rFonts w:ascii="Times New Roman" w:hAnsi="Times New Roman"/>
          <w:sz w:val="24"/>
          <w:szCs w:val="24"/>
          <w:lang w:val="sl-SI"/>
        </w:rPr>
      </w:pPr>
      <w:r w:rsidRPr="00A13E59">
        <w:rPr>
          <w:rFonts w:ascii="Times New Roman" w:hAnsi="Times New Roman"/>
          <w:sz w:val="24"/>
          <w:szCs w:val="24"/>
          <w:lang w:val="sl-SI"/>
        </w:rPr>
        <w:t xml:space="preserve">Osnovne vrste informacij za posamezno področje odločanja opredeljuje Kodeks </w:t>
      </w:r>
      <w:r>
        <w:rPr>
          <w:rFonts w:ascii="Times New Roman" w:hAnsi="Times New Roman"/>
          <w:sz w:val="24"/>
          <w:szCs w:val="24"/>
          <w:lang w:val="sl-SI"/>
        </w:rPr>
        <w:t>poslovnofinančnih načel</w:t>
      </w:r>
      <w:r w:rsidRPr="00A13E59">
        <w:rPr>
          <w:rFonts w:ascii="Times New Roman" w:hAnsi="Times New Roman"/>
          <w:sz w:val="24"/>
          <w:szCs w:val="24"/>
          <w:lang w:val="sl-SI"/>
        </w:rPr>
        <w:t xml:space="preserve">, podrobneje pa jih združba opredeli v okviru načrtovanja notranjega poročanja za </w:t>
      </w:r>
      <w:r>
        <w:rPr>
          <w:rFonts w:ascii="Times New Roman" w:hAnsi="Times New Roman"/>
          <w:sz w:val="24"/>
          <w:szCs w:val="24"/>
          <w:lang w:val="sl-SI"/>
        </w:rPr>
        <w:t>potrebe finančne funkcije</w:t>
      </w:r>
      <w:r w:rsidRPr="00A13E59">
        <w:rPr>
          <w:rFonts w:ascii="Times New Roman" w:hAnsi="Times New Roman"/>
          <w:sz w:val="24"/>
          <w:szCs w:val="24"/>
          <w:lang w:val="sl-SI"/>
        </w:rPr>
        <w:t>.</w:t>
      </w:r>
    </w:p>
    <w:p w:rsidR="000B739C" w:rsidRPr="00FA2344"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A2344">
        <w:rPr>
          <w:rFonts w:ascii="Times New Roman" w:hAnsi="Times New Roman"/>
          <w:sz w:val="24"/>
          <w:szCs w:val="24"/>
          <w:lang w:val="sl-SI"/>
        </w:rPr>
        <w:t xml:space="preserve">V okviru </w:t>
      </w:r>
      <w:r>
        <w:rPr>
          <w:rFonts w:ascii="Times New Roman" w:hAnsi="Times New Roman"/>
          <w:sz w:val="24"/>
          <w:szCs w:val="24"/>
          <w:lang w:val="sl-SI"/>
        </w:rPr>
        <w:t xml:space="preserve">vsebinskih </w:t>
      </w:r>
      <w:r w:rsidRPr="00FA2344">
        <w:rPr>
          <w:rFonts w:ascii="Times New Roman" w:hAnsi="Times New Roman"/>
          <w:sz w:val="24"/>
          <w:szCs w:val="24"/>
          <w:lang w:val="sl-SI"/>
        </w:rPr>
        <w:t xml:space="preserve">odločitev o notranjem poročanju </w:t>
      </w:r>
      <w:r>
        <w:rPr>
          <w:rFonts w:ascii="Times New Roman" w:hAnsi="Times New Roman"/>
          <w:sz w:val="24"/>
          <w:szCs w:val="24"/>
          <w:lang w:val="sl-SI"/>
        </w:rPr>
        <w:t>za potrebe finančne funkcije so pomembni</w:t>
      </w:r>
      <w:r w:rsidRPr="00FA2344">
        <w:rPr>
          <w:rFonts w:ascii="Times New Roman" w:hAnsi="Times New Roman"/>
          <w:sz w:val="24"/>
          <w:szCs w:val="24"/>
          <w:lang w:val="sl-SI"/>
        </w:rPr>
        <w:t xml:space="preserve"> zlasti </w:t>
      </w:r>
      <w:r>
        <w:rPr>
          <w:rFonts w:ascii="Times New Roman" w:hAnsi="Times New Roman"/>
          <w:sz w:val="24"/>
          <w:szCs w:val="24"/>
          <w:lang w:val="sl-SI"/>
        </w:rPr>
        <w:t xml:space="preserve">odgovori na </w:t>
      </w:r>
      <w:r w:rsidRPr="00FA2344">
        <w:rPr>
          <w:rFonts w:ascii="Times New Roman" w:hAnsi="Times New Roman"/>
          <w:sz w:val="24"/>
          <w:szCs w:val="24"/>
          <w:lang w:val="sl-SI"/>
        </w:rPr>
        <w:t>naslednja vprašanja:</w:t>
      </w:r>
    </w:p>
    <w:p w:rsidR="000B739C" w:rsidRPr="00FA2344" w:rsidRDefault="000B739C" w:rsidP="00646F1F">
      <w:pPr>
        <w:pStyle w:val="Telobesedila1"/>
        <w:numPr>
          <w:ilvl w:val="1"/>
          <w:numId w:val="122"/>
        </w:numPr>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t>Katere informacije so za potrebe finančne funkcije temeljnega značaja?</w:t>
      </w:r>
    </w:p>
    <w:p w:rsidR="000B739C" w:rsidRPr="00FA2344" w:rsidRDefault="000B739C" w:rsidP="00646F1F">
      <w:pPr>
        <w:pStyle w:val="Telobesedila1"/>
        <w:numPr>
          <w:ilvl w:val="1"/>
          <w:numId w:val="122"/>
        </w:numPr>
        <w:spacing w:before="0" w:line="240" w:lineRule="auto"/>
        <w:ind w:hanging="24"/>
        <w:rPr>
          <w:rFonts w:ascii="Times New Roman" w:hAnsi="Times New Roman"/>
          <w:sz w:val="24"/>
          <w:szCs w:val="24"/>
          <w:lang w:val="sl-SI"/>
        </w:rPr>
      </w:pPr>
      <w:r w:rsidRPr="00FA2344">
        <w:rPr>
          <w:rFonts w:ascii="Times New Roman" w:hAnsi="Times New Roman"/>
          <w:sz w:val="24"/>
          <w:szCs w:val="24"/>
          <w:lang w:val="sl-SI"/>
        </w:rPr>
        <w:t>Katere informacije bo treba pridobiti iz okolja?</w:t>
      </w:r>
    </w:p>
    <w:p w:rsidR="000B739C" w:rsidRPr="00FA2344" w:rsidRDefault="000B739C" w:rsidP="00646F1F">
      <w:pPr>
        <w:pStyle w:val="Telobesedila1"/>
        <w:numPr>
          <w:ilvl w:val="1"/>
          <w:numId w:val="122"/>
        </w:numPr>
        <w:tabs>
          <w:tab w:val="clear" w:pos="0"/>
        </w:tabs>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lastRenderedPageBreak/>
        <w:t>Kje v združbi se oblikujejo informacije za potrebe finančne funkcije</w:t>
      </w:r>
      <w:r>
        <w:rPr>
          <w:rFonts w:ascii="Times New Roman" w:hAnsi="Times New Roman"/>
          <w:sz w:val="24"/>
          <w:szCs w:val="24"/>
          <w:lang w:val="sl-SI"/>
        </w:rPr>
        <w:t xml:space="preserve"> (npr., katere informacije nastajajo znotraj finančne službe in katere v računovodski službi)</w:t>
      </w:r>
      <w:r w:rsidRPr="00FA2344">
        <w:rPr>
          <w:rFonts w:ascii="Times New Roman" w:hAnsi="Times New Roman"/>
          <w:sz w:val="24"/>
          <w:szCs w:val="24"/>
          <w:lang w:val="sl-SI"/>
        </w:rPr>
        <w:t xml:space="preserve"> </w:t>
      </w:r>
      <w:r>
        <w:rPr>
          <w:rFonts w:ascii="Times New Roman" w:hAnsi="Times New Roman"/>
          <w:sz w:val="24"/>
          <w:szCs w:val="24"/>
          <w:lang w:val="sl-SI"/>
        </w:rPr>
        <w:t>ter</w:t>
      </w:r>
      <w:r w:rsidRPr="00FA2344">
        <w:rPr>
          <w:rFonts w:ascii="Times New Roman" w:hAnsi="Times New Roman"/>
          <w:sz w:val="24"/>
          <w:szCs w:val="24"/>
          <w:lang w:val="sl-SI"/>
        </w:rPr>
        <w:t xml:space="preserve">, kdo je za njih </w:t>
      </w:r>
      <w:r>
        <w:rPr>
          <w:rFonts w:ascii="Times New Roman" w:hAnsi="Times New Roman"/>
          <w:sz w:val="24"/>
          <w:szCs w:val="24"/>
          <w:lang w:val="sl-SI"/>
        </w:rPr>
        <w:t xml:space="preserve">neposredno </w:t>
      </w:r>
      <w:r w:rsidRPr="00FA2344">
        <w:rPr>
          <w:rFonts w:ascii="Times New Roman" w:hAnsi="Times New Roman"/>
          <w:sz w:val="24"/>
          <w:szCs w:val="24"/>
          <w:lang w:val="sl-SI"/>
        </w:rPr>
        <w:t>odgovoren?</w:t>
      </w:r>
    </w:p>
    <w:p w:rsidR="000B739C" w:rsidRDefault="000B739C" w:rsidP="00646F1F">
      <w:pPr>
        <w:pStyle w:val="Telobesedila1"/>
        <w:numPr>
          <w:ilvl w:val="1"/>
          <w:numId w:val="122"/>
        </w:numPr>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t>Kakšna je časovna razporeditev potrebnih informacij</w:t>
      </w:r>
      <w:r>
        <w:rPr>
          <w:rFonts w:ascii="Times New Roman" w:hAnsi="Times New Roman"/>
          <w:sz w:val="24"/>
          <w:szCs w:val="24"/>
          <w:lang w:val="sl-SI"/>
        </w:rPr>
        <w:t xml:space="preserve"> in kdo so uporabniki</w:t>
      </w:r>
      <w:r w:rsidRPr="00FA2344">
        <w:rPr>
          <w:rFonts w:ascii="Times New Roman" w:hAnsi="Times New Roman"/>
          <w:sz w:val="24"/>
          <w:szCs w:val="24"/>
          <w:lang w:val="sl-SI"/>
        </w:rPr>
        <w:t>?</w:t>
      </w:r>
    </w:p>
    <w:p w:rsidR="000B739C" w:rsidRPr="00FA2344" w:rsidRDefault="000B739C" w:rsidP="000B739C">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Odgovori na ta vprašanja se razlikujejo v odvisnosti od posebnosti posamezne združbe in njene dejavnosti. V okviru posamezne združbe se ti odgovori praviloma spreminjajo v času, in sicer v odvisnosti od njenega razvoja.</w:t>
      </w:r>
    </w:p>
    <w:p w:rsidR="000B739C" w:rsidRPr="004708C6" w:rsidRDefault="000B739C" w:rsidP="00646F1F">
      <w:pPr>
        <w:numPr>
          <w:ilvl w:val="1"/>
          <w:numId w:val="155"/>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Pri načrtovanju</w:t>
      </w:r>
      <w:r w:rsidRPr="004708C6">
        <w:rPr>
          <w:rFonts w:ascii="Times New Roman" w:eastAsia="Times New Roman" w:hAnsi="Times New Roman"/>
          <w:sz w:val="24"/>
          <w:szCs w:val="24"/>
          <w:lang w:eastAsia="sl-SI"/>
        </w:rPr>
        <w:t xml:space="preserve"> notranjega poročanja za potrebe </w:t>
      </w:r>
      <w:r>
        <w:rPr>
          <w:rFonts w:ascii="Times New Roman" w:eastAsia="Times New Roman" w:hAnsi="Times New Roman"/>
          <w:sz w:val="24"/>
          <w:szCs w:val="24"/>
          <w:lang w:eastAsia="sl-SI"/>
        </w:rPr>
        <w:t>finančne</w:t>
      </w:r>
      <w:r w:rsidRPr="004708C6">
        <w:rPr>
          <w:rFonts w:ascii="Times New Roman" w:eastAsia="Times New Roman" w:hAnsi="Times New Roman"/>
          <w:sz w:val="24"/>
          <w:szCs w:val="24"/>
          <w:lang w:eastAsia="sl-SI"/>
        </w:rPr>
        <w:t xml:space="preserve"> funkcije je treba ustrezno upoštevati načela v devetem poglavju tega kodeksa.</w:t>
      </w:r>
    </w:p>
    <w:p w:rsidR="000B739C" w:rsidRDefault="000B739C" w:rsidP="00646F1F">
      <w:pPr>
        <w:pStyle w:val="Telobesedila1"/>
        <w:numPr>
          <w:ilvl w:val="1"/>
          <w:numId w:val="155"/>
        </w:numPr>
        <w:tabs>
          <w:tab w:val="num" w:pos="0"/>
        </w:tabs>
        <w:spacing w:before="0" w:line="240" w:lineRule="auto"/>
        <w:ind w:left="0" w:hanging="24"/>
        <w:rPr>
          <w:rFonts w:ascii="Times New Roman" w:hAnsi="Times New Roman"/>
          <w:sz w:val="24"/>
          <w:szCs w:val="24"/>
          <w:lang w:val="sl-SI"/>
        </w:rPr>
      </w:pPr>
      <w:r>
        <w:rPr>
          <w:rFonts w:ascii="Times New Roman" w:hAnsi="Times New Roman"/>
          <w:i/>
          <w:sz w:val="24"/>
          <w:szCs w:val="24"/>
          <w:lang w:val="sl-SI"/>
        </w:rPr>
        <w:t>Priprava</w:t>
      </w:r>
      <w:r w:rsidRPr="00DE7B65">
        <w:rPr>
          <w:rFonts w:ascii="Times New Roman" w:hAnsi="Times New Roman"/>
          <w:i/>
          <w:sz w:val="24"/>
          <w:szCs w:val="24"/>
          <w:lang w:val="sl-SI"/>
        </w:rPr>
        <w:t xml:space="preserve"> izvajanja</w:t>
      </w:r>
      <w:r w:rsidRPr="00DE7B65">
        <w:rPr>
          <w:rFonts w:ascii="Times New Roman" w:hAnsi="Times New Roman"/>
          <w:sz w:val="24"/>
          <w:szCs w:val="24"/>
          <w:lang w:val="sl-SI"/>
        </w:rPr>
        <w:t xml:space="preserve"> notranjega por</w:t>
      </w:r>
      <w:r>
        <w:rPr>
          <w:rFonts w:ascii="Times New Roman" w:hAnsi="Times New Roman"/>
          <w:sz w:val="24"/>
          <w:szCs w:val="24"/>
          <w:lang w:val="sl-SI"/>
        </w:rPr>
        <w:t>očanja za finančno funkcijo obsega</w:t>
      </w:r>
      <w:r w:rsidRPr="00DE7B65">
        <w:rPr>
          <w:rFonts w:ascii="Times New Roman" w:hAnsi="Times New Roman"/>
          <w:sz w:val="24"/>
          <w:szCs w:val="24"/>
          <w:lang w:val="sl-SI"/>
        </w:rPr>
        <w:t xml:space="preserve"> </w:t>
      </w:r>
      <w:r>
        <w:rPr>
          <w:rFonts w:ascii="Times New Roman" w:hAnsi="Times New Roman"/>
          <w:sz w:val="24"/>
          <w:szCs w:val="24"/>
          <w:lang w:val="sl-SI"/>
        </w:rPr>
        <w:t>sklop</w:t>
      </w:r>
      <w:r w:rsidRPr="00DE7B65">
        <w:rPr>
          <w:rFonts w:ascii="Times New Roman" w:hAnsi="Times New Roman"/>
          <w:sz w:val="24"/>
          <w:szCs w:val="24"/>
          <w:lang w:val="sl-SI"/>
        </w:rPr>
        <w:t xml:space="preserve"> organizacijskih ukrepov za smotrno in pravočasno izvedbo načrta notranjega poročanja. V ta okvir spada tudi ustrezno </w:t>
      </w:r>
      <w:r>
        <w:rPr>
          <w:rFonts w:ascii="Times New Roman" w:hAnsi="Times New Roman"/>
          <w:sz w:val="24"/>
          <w:szCs w:val="24"/>
          <w:lang w:val="sl-SI"/>
        </w:rPr>
        <w:t>sodelovanje</w:t>
      </w:r>
      <w:r w:rsidRPr="00DE7B65">
        <w:rPr>
          <w:rFonts w:ascii="Times New Roman" w:hAnsi="Times New Roman"/>
          <w:sz w:val="24"/>
          <w:szCs w:val="24"/>
          <w:lang w:val="sl-SI"/>
        </w:rPr>
        <w:t xml:space="preserve"> </w:t>
      </w:r>
      <w:r>
        <w:rPr>
          <w:rFonts w:ascii="Times New Roman" w:hAnsi="Times New Roman"/>
          <w:sz w:val="24"/>
          <w:szCs w:val="24"/>
          <w:lang w:val="sl-SI"/>
        </w:rPr>
        <w:t>s kadri</w:t>
      </w:r>
      <w:r w:rsidRPr="00DE7B65">
        <w:rPr>
          <w:rFonts w:ascii="Times New Roman" w:hAnsi="Times New Roman"/>
          <w:sz w:val="24"/>
          <w:szCs w:val="24"/>
          <w:lang w:val="sl-SI"/>
        </w:rPr>
        <w:t>, ki sodelujejo v finančni funkciji</w:t>
      </w:r>
      <w:r>
        <w:rPr>
          <w:rFonts w:ascii="Times New Roman" w:hAnsi="Times New Roman"/>
          <w:sz w:val="24"/>
          <w:szCs w:val="24"/>
          <w:lang w:val="sl-SI"/>
        </w:rPr>
        <w:t xml:space="preserve"> (ne samo v finančni službi)</w:t>
      </w:r>
      <w:r w:rsidRPr="00DE7B65">
        <w:rPr>
          <w:rFonts w:ascii="Times New Roman" w:hAnsi="Times New Roman"/>
          <w:sz w:val="24"/>
          <w:szCs w:val="24"/>
          <w:lang w:val="sl-SI"/>
        </w:rPr>
        <w:t>, komuniciranje in motiviranje ter vodenje in organiziranje finančne službe.</w:t>
      </w:r>
    </w:p>
    <w:p w:rsidR="000B739C" w:rsidRPr="00874E75"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w:t>
      </w:r>
      <w:r w:rsidRPr="00874E75">
        <w:rPr>
          <w:rFonts w:ascii="Times New Roman" w:hAnsi="Times New Roman"/>
          <w:sz w:val="24"/>
          <w:szCs w:val="24"/>
          <w:lang w:val="sl-SI"/>
        </w:rPr>
        <w:t xml:space="preserve"> org</w:t>
      </w:r>
      <w:r>
        <w:rPr>
          <w:rFonts w:ascii="Times New Roman" w:hAnsi="Times New Roman"/>
          <w:sz w:val="24"/>
          <w:szCs w:val="24"/>
          <w:lang w:val="sl-SI"/>
        </w:rPr>
        <w:t>aniziranju</w:t>
      </w:r>
      <w:r w:rsidRPr="00874E75">
        <w:rPr>
          <w:rFonts w:ascii="Times New Roman" w:hAnsi="Times New Roman"/>
          <w:sz w:val="24"/>
          <w:szCs w:val="24"/>
          <w:lang w:val="sl-SI"/>
        </w:rPr>
        <w:t xml:space="preserve"> notranjega poročanja za finančno funkcijo je </w:t>
      </w:r>
      <w:r w:rsidRPr="00853839">
        <w:rPr>
          <w:rFonts w:ascii="Times New Roman" w:hAnsi="Times New Roman"/>
          <w:sz w:val="24"/>
          <w:szCs w:val="24"/>
          <w:lang w:val="sl-SI"/>
        </w:rPr>
        <w:t>treba upoštevati potrebe po informacijah, na katere vplivajo</w:t>
      </w:r>
      <w:r>
        <w:rPr>
          <w:rFonts w:ascii="Times New Roman" w:hAnsi="Times New Roman"/>
          <w:sz w:val="24"/>
          <w:szCs w:val="24"/>
          <w:lang w:val="sl-SI"/>
        </w:rPr>
        <w:t>:</w:t>
      </w:r>
    </w:p>
    <w:p w:rsidR="000B739C" w:rsidRPr="00874E75" w:rsidRDefault="000B739C"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ožje in širše finančno</w:t>
      </w:r>
      <w:r>
        <w:rPr>
          <w:rFonts w:ascii="Times New Roman" w:hAnsi="Times New Roman"/>
          <w:sz w:val="24"/>
          <w:szCs w:val="24"/>
          <w:lang w:val="sl-SI"/>
        </w:rPr>
        <w:t xml:space="preserve"> ter gospodarsko okolje združbe,</w:t>
      </w:r>
    </w:p>
    <w:p w:rsidR="000B739C" w:rsidRDefault="000B739C"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posebnosti posam</w:t>
      </w:r>
      <w:r>
        <w:rPr>
          <w:rFonts w:ascii="Times New Roman" w:hAnsi="Times New Roman"/>
          <w:sz w:val="24"/>
          <w:szCs w:val="24"/>
          <w:lang w:val="sl-SI"/>
        </w:rPr>
        <w:t>ezne združbe v času in prostoru,</w:t>
      </w:r>
    </w:p>
    <w:p w:rsidR="000B739C" w:rsidRPr="00874E75" w:rsidRDefault="000B739C" w:rsidP="00646F1F">
      <w:pPr>
        <w:pStyle w:val="Telobesedila1"/>
        <w:numPr>
          <w:ilvl w:val="1"/>
          <w:numId w:val="123"/>
        </w:numPr>
        <w:spacing w:before="0" w:line="240" w:lineRule="auto"/>
        <w:ind w:hanging="24"/>
        <w:rPr>
          <w:rFonts w:ascii="Times New Roman" w:hAnsi="Times New Roman"/>
          <w:sz w:val="24"/>
          <w:szCs w:val="24"/>
          <w:lang w:val="sl-SI"/>
        </w:rPr>
      </w:pPr>
      <w:r>
        <w:rPr>
          <w:rFonts w:ascii="Times New Roman" w:hAnsi="Times New Roman"/>
          <w:sz w:val="24"/>
          <w:szCs w:val="24"/>
          <w:lang w:val="sl-SI"/>
        </w:rPr>
        <w:t>vizija in strategija združbe kot celote,</w:t>
      </w:r>
    </w:p>
    <w:p w:rsidR="000B739C" w:rsidRPr="00874E75" w:rsidRDefault="000B739C" w:rsidP="00646F1F">
      <w:pPr>
        <w:pStyle w:val="Telobesedila1"/>
        <w:numPr>
          <w:ilvl w:val="1"/>
          <w:numId w:val="123"/>
        </w:numPr>
        <w:spacing w:before="0" w:line="240" w:lineRule="auto"/>
        <w:ind w:hanging="24"/>
        <w:rPr>
          <w:rFonts w:ascii="Times New Roman" w:hAnsi="Times New Roman"/>
          <w:sz w:val="24"/>
          <w:szCs w:val="24"/>
          <w:lang w:val="sl-SI"/>
        </w:rPr>
      </w:pPr>
      <w:r>
        <w:rPr>
          <w:rFonts w:ascii="Times New Roman" w:hAnsi="Times New Roman"/>
          <w:sz w:val="24"/>
          <w:szCs w:val="24"/>
          <w:lang w:val="sl-SI"/>
        </w:rPr>
        <w:t>razvojni</w:t>
      </w:r>
      <w:r w:rsidRPr="00874E75">
        <w:rPr>
          <w:rFonts w:ascii="Times New Roman" w:hAnsi="Times New Roman"/>
          <w:sz w:val="24"/>
          <w:szCs w:val="24"/>
          <w:lang w:val="sl-SI"/>
        </w:rPr>
        <w:t xml:space="preserve"> </w:t>
      </w:r>
      <w:r>
        <w:rPr>
          <w:rFonts w:ascii="Times New Roman" w:hAnsi="Times New Roman"/>
          <w:sz w:val="24"/>
          <w:szCs w:val="24"/>
          <w:lang w:val="sl-SI"/>
        </w:rPr>
        <w:t>cilji in razvojna stopnja finančne funkcije združbe,</w:t>
      </w:r>
    </w:p>
    <w:p w:rsidR="000B739C" w:rsidRPr="00874E75" w:rsidRDefault="000B739C"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opredeljene nal</w:t>
      </w:r>
      <w:r>
        <w:rPr>
          <w:rFonts w:ascii="Times New Roman" w:hAnsi="Times New Roman"/>
          <w:sz w:val="24"/>
          <w:szCs w:val="24"/>
          <w:lang w:val="sl-SI"/>
        </w:rPr>
        <w:t>oge finančne funkcije v združbi,</w:t>
      </w:r>
    </w:p>
    <w:p w:rsidR="000B739C" w:rsidRPr="00874E75" w:rsidRDefault="000B739C"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značilno</w:t>
      </w:r>
      <w:r>
        <w:rPr>
          <w:rFonts w:ascii="Times New Roman" w:hAnsi="Times New Roman"/>
          <w:sz w:val="24"/>
          <w:szCs w:val="24"/>
          <w:lang w:val="sl-SI"/>
        </w:rPr>
        <w:t>sti finančnega položaja združbe,</w:t>
      </w:r>
    </w:p>
    <w:p w:rsidR="000B739C" w:rsidRPr="00874E75" w:rsidRDefault="000B739C" w:rsidP="00646F1F">
      <w:pPr>
        <w:pStyle w:val="Telobesedila1"/>
        <w:numPr>
          <w:ilvl w:val="1"/>
          <w:numId w:val="123"/>
        </w:numPr>
        <w:spacing w:before="0" w:line="240" w:lineRule="auto"/>
        <w:ind w:left="709" w:hanging="283"/>
        <w:rPr>
          <w:rFonts w:ascii="Times New Roman" w:hAnsi="Times New Roman"/>
          <w:sz w:val="24"/>
          <w:szCs w:val="24"/>
          <w:lang w:val="sl-SI"/>
        </w:rPr>
      </w:pPr>
      <w:r w:rsidRPr="00874E75">
        <w:rPr>
          <w:rFonts w:ascii="Times New Roman" w:hAnsi="Times New Roman"/>
          <w:sz w:val="24"/>
          <w:szCs w:val="24"/>
          <w:lang w:val="sl-SI"/>
        </w:rPr>
        <w:t>razpoložljive prvine poslovanja</w:t>
      </w:r>
      <w:r>
        <w:rPr>
          <w:rFonts w:ascii="Times New Roman" w:hAnsi="Times New Roman"/>
          <w:sz w:val="24"/>
          <w:szCs w:val="24"/>
          <w:lang w:val="sl-SI"/>
        </w:rPr>
        <w:t>,</w:t>
      </w:r>
      <w:r w:rsidRPr="00874E75">
        <w:rPr>
          <w:rFonts w:ascii="Times New Roman" w:hAnsi="Times New Roman"/>
          <w:sz w:val="24"/>
          <w:szCs w:val="24"/>
          <w:lang w:val="sl-SI"/>
        </w:rPr>
        <w:t xml:space="preserve"> informacijsko</w:t>
      </w:r>
      <w:r>
        <w:rPr>
          <w:rFonts w:ascii="Times New Roman" w:hAnsi="Times New Roman"/>
          <w:sz w:val="24"/>
          <w:szCs w:val="24"/>
          <w:lang w:val="sl-SI"/>
        </w:rPr>
        <w:t xml:space="preserve">-komunikacijsko </w:t>
      </w:r>
      <w:r w:rsidRPr="00874E75">
        <w:rPr>
          <w:rFonts w:ascii="Times New Roman" w:hAnsi="Times New Roman"/>
          <w:sz w:val="24"/>
          <w:szCs w:val="24"/>
          <w:lang w:val="sl-SI"/>
        </w:rPr>
        <w:t>tehnologijo in kadrovske zmogljivosti v združbi.</w:t>
      </w:r>
    </w:p>
    <w:p w:rsidR="000B739C" w:rsidRPr="00B378AE"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organiziranju notranjega poročanja za finančno funkcijo</w:t>
      </w:r>
      <w:r w:rsidRPr="00B378AE">
        <w:rPr>
          <w:rFonts w:ascii="Times New Roman" w:hAnsi="Times New Roman"/>
          <w:sz w:val="24"/>
          <w:szCs w:val="24"/>
          <w:lang w:val="sl-SI"/>
        </w:rPr>
        <w:t xml:space="preserve"> je treba opredeliti:</w:t>
      </w:r>
    </w:p>
    <w:p w:rsidR="000B739C" w:rsidRPr="00B378AE" w:rsidRDefault="000B739C" w:rsidP="00646F1F">
      <w:pPr>
        <w:pStyle w:val="Telobesedila1"/>
        <w:numPr>
          <w:ilvl w:val="1"/>
          <w:numId w:val="124"/>
        </w:numPr>
        <w:spacing w:before="0" w:line="240" w:lineRule="auto"/>
        <w:ind w:hanging="24"/>
        <w:rPr>
          <w:rFonts w:ascii="Times New Roman" w:hAnsi="Times New Roman"/>
          <w:sz w:val="24"/>
          <w:szCs w:val="24"/>
          <w:lang w:val="sl-SI"/>
        </w:rPr>
      </w:pPr>
      <w:r>
        <w:rPr>
          <w:rFonts w:ascii="Times New Roman" w:hAnsi="Times New Roman"/>
          <w:sz w:val="24"/>
          <w:szCs w:val="24"/>
          <w:lang w:val="sl-SI"/>
        </w:rPr>
        <w:t>razmerja z računovodsko službo;</w:t>
      </w:r>
    </w:p>
    <w:p w:rsidR="000B739C" w:rsidRPr="00B378AE" w:rsidRDefault="000B739C" w:rsidP="00646F1F">
      <w:pPr>
        <w:pStyle w:val="Telobesedila1"/>
        <w:numPr>
          <w:ilvl w:val="1"/>
          <w:numId w:val="1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B378AE">
        <w:rPr>
          <w:rFonts w:ascii="Times New Roman" w:hAnsi="Times New Roman"/>
          <w:sz w:val="24"/>
          <w:szCs w:val="24"/>
          <w:lang w:val="sl-SI"/>
        </w:rPr>
        <w:t xml:space="preserve">bseg </w:t>
      </w:r>
      <w:r>
        <w:rPr>
          <w:rFonts w:ascii="Times New Roman" w:hAnsi="Times New Roman"/>
          <w:sz w:val="24"/>
          <w:szCs w:val="24"/>
          <w:lang w:val="sl-SI"/>
        </w:rPr>
        <w:t>nalog v zvezi s poročanjem, ki je</w:t>
      </w:r>
      <w:r w:rsidRPr="00B378AE">
        <w:rPr>
          <w:rFonts w:ascii="Times New Roman" w:hAnsi="Times New Roman"/>
          <w:sz w:val="24"/>
          <w:szCs w:val="24"/>
          <w:lang w:val="sl-SI"/>
        </w:rPr>
        <w:t xml:space="preserve"> </w:t>
      </w:r>
      <w:r>
        <w:rPr>
          <w:rFonts w:ascii="Times New Roman" w:hAnsi="Times New Roman"/>
          <w:sz w:val="24"/>
          <w:szCs w:val="24"/>
          <w:lang w:val="sl-SI"/>
        </w:rPr>
        <w:t>poverjen izvajalcem</w:t>
      </w:r>
      <w:r w:rsidRPr="00B378AE">
        <w:rPr>
          <w:rFonts w:ascii="Times New Roman" w:hAnsi="Times New Roman"/>
          <w:sz w:val="24"/>
          <w:szCs w:val="24"/>
          <w:lang w:val="sl-SI"/>
        </w:rPr>
        <w:t xml:space="preserve"> zunaj združbe</w:t>
      </w:r>
      <w:r>
        <w:rPr>
          <w:rFonts w:ascii="Times New Roman" w:hAnsi="Times New Roman"/>
          <w:sz w:val="24"/>
          <w:szCs w:val="24"/>
          <w:lang w:val="sl-SI"/>
        </w:rPr>
        <w:t xml:space="preserve"> (npr. davčnim svetovalcem)</w:t>
      </w:r>
      <w:r w:rsidRPr="00B378AE">
        <w:rPr>
          <w:rFonts w:ascii="Times New Roman" w:hAnsi="Times New Roman"/>
          <w:sz w:val="24"/>
          <w:szCs w:val="24"/>
          <w:lang w:val="sl-SI"/>
        </w:rPr>
        <w:t>;</w:t>
      </w:r>
    </w:p>
    <w:p w:rsidR="000B739C" w:rsidRPr="00B378AE" w:rsidRDefault="000B739C" w:rsidP="00646F1F">
      <w:pPr>
        <w:pStyle w:val="Telobesedila1"/>
        <w:numPr>
          <w:ilvl w:val="1"/>
          <w:numId w:val="124"/>
        </w:numPr>
        <w:tabs>
          <w:tab w:val="clear"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B378AE">
        <w:rPr>
          <w:rFonts w:ascii="Times New Roman" w:hAnsi="Times New Roman"/>
          <w:sz w:val="24"/>
          <w:szCs w:val="24"/>
          <w:lang w:val="sl-SI"/>
        </w:rPr>
        <w:t xml:space="preserve">bseg </w:t>
      </w:r>
      <w:r>
        <w:rPr>
          <w:rFonts w:ascii="Times New Roman" w:hAnsi="Times New Roman"/>
          <w:sz w:val="24"/>
          <w:szCs w:val="24"/>
          <w:lang w:val="sl-SI"/>
        </w:rPr>
        <w:t>nalog</w:t>
      </w:r>
      <w:r w:rsidRPr="00B378AE">
        <w:rPr>
          <w:rFonts w:ascii="Times New Roman" w:hAnsi="Times New Roman"/>
          <w:sz w:val="24"/>
          <w:szCs w:val="24"/>
          <w:lang w:val="sl-SI"/>
        </w:rPr>
        <w:t xml:space="preserve"> </w:t>
      </w:r>
      <w:r>
        <w:rPr>
          <w:rFonts w:ascii="Times New Roman" w:hAnsi="Times New Roman"/>
          <w:sz w:val="24"/>
          <w:szCs w:val="24"/>
          <w:lang w:val="sl-SI"/>
        </w:rPr>
        <w:t xml:space="preserve">v zvezi s poročanjem </w:t>
      </w:r>
      <w:r w:rsidRPr="00B378AE">
        <w:rPr>
          <w:rFonts w:ascii="Times New Roman" w:hAnsi="Times New Roman"/>
          <w:sz w:val="24"/>
          <w:szCs w:val="24"/>
          <w:lang w:val="sl-SI"/>
        </w:rPr>
        <w:t xml:space="preserve">zunaj finančne službe </w:t>
      </w:r>
      <w:r>
        <w:rPr>
          <w:rFonts w:ascii="Times New Roman" w:hAnsi="Times New Roman"/>
          <w:sz w:val="24"/>
          <w:szCs w:val="24"/>
          <w:lang w:val="sl-SI"/>
        </w:rPr>
        <w:t xml:space="preserve">v združbi </w:t>
      </w:r>
      <w:r w:rsidRPr="00B378AE">
        <w:rPr>
          <w:rFonts w:ascii="Times New Roman" w:hAnsi="Times New Roman"/>
          <w:sz w:val="24"/>
          <w:szCs w:val="24"/>
          <w:lang w:val="sl-SI"/>
        </w:rPr>
        <w:t xml:space="preserve">in obseg </w:t>
      </w:r>
      <w:r>
        <w:rPr>
          <w:rFonts w:ascii="Times New Roman" w:hAnsi="Times New Roman"/>
          <w:sz w:val="24"/>
          <w:szCs w:val="24"/>
          <w:lang w:val="sl-SI"/>
        </w:rPr>
        <w:t>nalog</w:t>
      </w:r>
      <w:r w:rsidRPr="00B378AE">
        <w:rPr>
          <w:rFonts w:ascii="Times New Roman" w:hAnsi="Times New Roman"/>
          <w:sz w:val="24"/>
          <w:szCs w:val="24"/>
          <w:lang w:val="sl-SI"/>
        </w:rPr>
        <w:t xml:space="preserve"> v finančni službi (stičišča finančne </w:t>
      </w:r>
      <w:r>
        <w:rPr>
          <w:rFonts w:ascii="Times New Roman" w:hAnsi="Times New Roman"/>
          <w:sz w:val="24"/>
          <w:szCs w:val="24"/>
          <w:lang w:val="sl-SI"/>
        </w:rPr>
        <w:t>službe</w:t>
      </w:r>
      <w:r w:rsidRPr="00B378AE">
        <w:rPr>
          <w:rFonts w:ascii="Times New Roman" w:hAnsi="Times New Roman"/>
          <w:sz w:val="24"/>
          <w:szCs w:val="24"/>
          <w:lang w:val="sl-SI"/>
        </w:rPr>
        <w:t xml:space="preserve"> z drugimi </w:t>
      </w:r>
      <w:r>
        <w:rPr>
          <w:rFonts w:ascii="Times New Roman" w:hAnsi="Times New Roman"/>
          <w:sz w:val="24"/>
          <w:szCs w:val="24"/>
          <w:lang w:val="sl-SI"/>
        </w:rPr>
        <w:t>organizacijskimi enotami</w:t>
      </w:r>
      <w:r w:rsidRPr="00B378AE">
        <w:rPr>
          <w:rFonts w:ascii="Times New Roman" w:hAnsi="Times New Roman"/>
          <w:sz w:val="24"/>
          <w:szCs w:val="24"/>
          <w:lang w:val="sl-SI"/>
        </w:rPr>
        <w:t>);</w:t>
      </w:r>
    </w:p>
    <w:p w:rsidR="000B739C" w:rsidRPr="00B378AE" w:rsidRDefault="000B739C" w:rsidP="00646F1F">
      <w:pPr>
        <w:pStyle w:val="Telobesedila1"/>
        <w:numPr>
          <w:ilvl w:val="1"/>
          <w:numId w:val="1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ustrezno r</w:t>
      </w:r>
      <w:r w:rsidRPr="00B378AE">
        <w:rPr>
          <w:rFonts w:ascii="Times New Roman" w:hAnsi="Times New Roman"/>
          <w:sz w:val="24"/>
          <w:szCs w:val="24"/>
          <w:lang w:val="sl-SI"/>
        </w:rPr>
        <w:t xml:space="preserve">azmerje med obsegom </w:t>
      </w:r>
      <w:r>
        <w:rPr>
          <w:rFonts w:ascii="Times New Roman" w:hAnsi="Times New Roman"/>
          <w:sz w:val="24"/>
          <w:szCs w:val="24"/>
          <w:lang w:val="sl-SI"/>
        </w:rPr>
        <w:t>nalog v zvezi s poročanjem</w:t>
      </w:r>
      <w:r w:rsidRPr="00B378AE">
        <w:rPr>
          <w:rFonts w:ascii="Times New Roman" w:hAnsi="Times New Roman"/>
          <w:sz w:val="24"/>
          <w:szCs w:val="24"/>
          <w:lang w:val="sl-SI"/>
        </w:rPr>
        <w:t xml:space="preserve"> in velikostjo finančne službe.</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D1639">
        <w:rPr>
          <w:rFonts w:ascii="Times New Roman" w:hAnsi="Times New Roman"/>
          <w:sz w:val="24"/>
          <w:szCs w:val="24"/>
          <w:lang w:val="sl-SI"/>
        </w:rPr>
        <w:t>Vodja finančne funkcije tesno sodeluje z vodjem računovodstva, kajti organiziranje notranjega poročanja za finančno funkcijo se v pomembnem delu prekriva z organiziranjem notranjega računovodskega poročanja. Vodja finančne funkcije je posebej odgovoren za organiziranje tistega dela notranjega poročanja, ki ne temelji na računovodskih podatkih.</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F266A">
        <w:rPr>
          <w:rFonts w:ascii="Times New Roman" w:hAnsi="Times New Roman"/>
          <w:sz w:val="24"/>
          <w:szCs w:val="24"/>
          <w:lang w:val="sl-SI"/>
        </w:rPr>
        <w:lastRenderedPageBreak/>
        <w:t xml:space="preserve">Cilj </w:t>
      </w:r>
      <w:r w:rsidRPr="00FF266A">
        <w:rPr>
          <w:rFonts w:ascii="Times New Roman" w:hAnsi="Times New Roman"/>
          <w:i/>
          <w:sz w:val="24"/>
          <w:szCs w:val="24"/>
          <w:lang w:val="sl-SI"/>
        </w:rPr>
        <w:t>nadziranja</w:t>
      </w:r>
      <w:r w:rsidRPr="00FF266A">
        <w:rPr>
          <w:rFonts w:ascii="Times New Roman" w:hAnsi="Times New Roman"/>
          <w:sz w:val="24"/>
          <w:szCs w:val="24"/>
          <w:lang w:val="sl-SI"/>
        </w:rPr>
        <w:t xml:space="preserve"> notranjega poročanja za finančno funkcijo je zagotoviti kakovost informacij z vseh vidikov. Tudi nadziranje notranjega poročanja za finančno funkcijo se v pomembnem delu prekriva z notranjim računovodskim nadziranjem, od tod tudi nujnost sodelovanja vodje finančne funkcije z vodjem računovodstva. Vodja finančne funkcije je posebej odgovoren za nadziranje tistega dela notranjega poročanja</w:t>
      </w:r>
      <w:r>
        <w:rPr>
          <w:rFonts w:ascii="Times New Roman" w:hAnsi="Times New Roman"/>
          <w:sz w:val="24"/>
          <w:szCs w:val="24"/>
          <w:lang w:val="sl-SI"/>
        </w:rPr>
        <w:t xml:space="preserve"> za finančno funkcijo</w:t>
      </w:r>
      <w:r w:rsidRPr="00FF266A">
        <w:rPr>
          <w:rFonts w:ascii="Times New Roman" w:hAnsi="Times New Roman"/>
          <w:sz w:val="24"/>
          <w:szCs w:val="24"/>
          <w:lang w:val="sl-SI"/>
        </w:rPr>
        <w:t>, ki ne temelji na računovodskih podatkih.</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8562B">
        <w:rPr>
          <w:rFonts w:ascii="Times New Roman" w:hAnsi="Times New Roman"/>
          <w:sz w:val="24"/>
          <w:szCs w:val="24"/>
          <w:lang w:val="sl-SI"/>
        </w:rPr>
        <w:t xml:space="preserve">Temelj nadziranja </w:t>
      </w:r>
      <w:r w:rsidRPr="00FF266A">
        <w:rPr>
          <w:rFonts w:ascii="Times New Roman" w:hAnsi="Times New Roman"/>
          <w:sz w:val="24"/>
          <w:szCs w:val="24"/>
          <w:lang w:val="sl-SI"/>
        </w:rPr>
        <w:t>notranjega poročanja za finančno funkcijo</w:t>
      </w:r>
      <w:r w:rsidRPr="00F8562B">
        <w:rPr>
          <w:rFonts w:ascii="Times New Roman" w:hAnsi="Times New Roman"/>
          <w:sz w:val="24"/>
          <w:szCs w:val="24"/>
          <w:lang w:val="sl-SI"/>
        </w:rPr>
        <w:t xml:space="preserve"> </w:t>
      </w:r>
      <w:r>
        <w:rPr>
          <w:rFonts w:ascii="Times New Roman" w:hAnsi="Times New Roman"/>
          <w:sz w:val="24"/>
          <w:szCs w:val="24"/>
          <w:lang w:val="sl-SI"/>
        </w:rPr>
        <w:t>je</w:t>
      </w:r>
      <w:r w:rsidRPr="00F8562B">
        <w:rPr>
          <w:rFonts w:ascii="Times New Roman" w:hAnsi="Times New Roman"/>
          <w:sz w:val="24"/>
          <w:szCs w:val="24"/>
          <w:lang w:val="sl-SI"/>
        </w:rPr>
        <w:t xml:space="preserve"> notranje kontroliranje notranjega poročanja, v tem okviru pa notranje računovodsko kontroliranje za potrebe finančne funkcije.</w:t>
      </w:r>
      <w:r>
        <w:rPr>
          <w:rFonts w:ascii="Times New Roman" w:hAnsi="Times New Roman"/>
          <w:sz w:val="24"/>
          <w:szCs w:val="24"/>
          <w:lang w:val="sl-SI"/>
        </w:rPr>
        <w:t xml:space="preserve"> </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nadziranju notranjega poročanja za finančno funkcijo je treba ustrezno upoštevati splošna načela v zvezi z nadziranjem v petem poglavju tega kodeksa.</w:t>
      </w:r>
    </w:p>
    <w:p w:rsidR="000B739C" w:rsidRPr="002B4D80" w:rsidRDefault="000B739C" w:rsidP="000B739C">
      <w:pPr>
        <w:pStyle w:val="Telobesedila1"/>
        <w:spacing w:before="0" w:line="240" w:lineRule="auto"/>
        <w:ind w:firstLine="0"/>
        <w:rPr>
          <w:rFonts w:ascii="Times New Roman" w:hAnsi="Times New Roman"/>
          <w:sz w:val="24"/>
          <w:szCs w:val="24"/>
          <w:lang w:val="sl-SI"/>
        </w:rPr>
      </w:pPr>
    </w:p>
    <w:p w:rsidR="000B739C" w:rsidRPr="002B4D80" w:rsidRDefault="000B739C" w:rsidP="000B739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0B739C" w:rsidRPr="007143EF" w:rsidRDefault="000B739C" w:rsidP="000B739C">
      <w:pPr>
        <w:pStyle w:val="Telobesedila1"/>
        <w:spacing w:before="0" w:line="240" w:lineRule="auto"/>
        <w:ind w:firstLine="0"/>
        <w:rPr>
          <w:rFonts w:ascii="Times New Roman" w:hAnsi="Times New Roman"/>
          <w:sz w:val="24"/>
          <w:szCs w:val="24"/>
          <w:lang w:val="sl-SI"/>
        </w:rPr>
      </w:pP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vidik notranjega poročanja obsega:</w:t>
      </w:r>
    </w:p>
    <w:p w:rsidR="000B739C" w:rsidRDefault="000B739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informiranje,</w:t>
      </w:r>
    </w:p>
    <w:p w:rsidR="000B739C" w:rsidRDefault="000B739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shranjevanje in arhiviranje podatkov,</w:t>
      </w:r>
    </w:p>
    <w:p w:rsidR="000B739C" w:rsidRDefault="000B739C"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poročanje o nadziranju.</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Poleg področij, ki jih obsegajo zgornje tri točke, so informacije za potrebe finančne funkcije opredeljene še z naslednjimi razsežnostmi:</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ročnost (kratkoročne in dolgoročne informacije),</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obdobje (preteklo, tekoče, prihodnje),</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vrsta odločanja (načrtovanje, priprava izvajanja, nadziranje),</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namen odločanja (plačilna sposobnost, donosnost, tveganje, neodvisnost združbe),</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nosilci odločanja (zunaj finančne službe, znotraj finančne službe),</w:t>
      </w:r>
    </w:p>
    <w:p w:rsidR="000B739C" w:rsidRDefault="000B739C" w:rsidP="00646F1F">
      <w:pPr>
        <w:pStyle w:val="Telobesedila1"/>
        <w:numPr>
          <w:ilvl w:val="2"/>
          <w:numId w:val="15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finančna tveganja v poslovanju.</w:t>
      </w:r>
    </w:p>
    <w:p w:rsidR="000B739C"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Temeljne </w:t>
      </w:r>
      <w:r>
        <w:rPr>
          <w:rFonts w:ascii="Times New Roman" w:hAnsi="Times New Roman"/>
          <w:sz w:val="24"/>
          <w:szCs w:val="24"/>
          <w:lang w:val="sl-SI"/>
        </w:rPr>
        <w:t xml:space="preserve">(odločilne) </w:t>
      </w:r>
      <w:r w:rsidRPr="00F806D5">
        <w:rPr>
          <w:rFonts w:ascii="Times New Roman" w:hAnsi="Times New Roman"/>
          <w:sz w:val="24"/>
          <w:szCs w:val="24"/>
          <w:lang w:val="sl-SI"/>
        </w:rPr>
        <w:t>informacije za potrebe finančne funkcije so zajete v Kodeksu poslovnofinančnih načel (Kodeks PFN).</w:t>
      </w:r>
      <w:r>
        <w:rPr>
          <w:rFonts w:ascii="Times New Roman" w:hAnsi="Times New Roman"/>
          <w:sz w:val="24"/>
          <w:szCs w:val="24"/>
          <w:lang w:val="sl-SI"/>
        </w:rPr>
        <w:t xml:space="preserve"> Pri tem so najpomembnejše informacije o kratkoročni in dolgoročni plačilni sposobnosti združbe. Le-te vključujejo tudi informacije o kapitalski ustreznosti združbe, optimalni strukturi financiranja in učinkovitosti ter uspešnosti poslovanja združbe na vseh področjih in ravneh poslovanja.</w:t>
      </w:r>
    </w:p>
    <w:p w:rsidR="000B739C" w:rsidRPr="009B3C11"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sidRPr="009B3C11">
        <w:rPr>
          <w:rFonts w:ascii="Times New Roman" w:hAnsi="Times New Roman"/>
          <w:sz w:val="24"/>
          <w:szCs w:val="24"/>
          <w:lang w:val="sl-SI"/>
        </w:rPr>
        <w:t>Posebej so pomembne informacije o tekočem in načrtovanem poslovanju z davčnega vidika. Namenjene so predvsem optimalnemu doseganju dveh nasprotujočih si ciljev: visok poslovni izid ob čim nižjih davčnih obremenitvah, torej čim večje doseganje donosa po odbitju davkov.</w:t>
      </w:r>
    </w:p>
    <w:p w:rsidR="000B739C" w:rsidRPr="00F806D5" w:rsidRDefault="000B739C" w:rsidP="00646F1F">
      <w:pPr>
        <w:pStyle w:val="Telobesedila1"/>
        <w:numPr>
          <w:ilvl w:val="1"/>
          <w:numId w:val="15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 xml:space="preserve">Analitične (dopolnilne, pojasnjevalne) informacije za potrebe finančne funkcije praviloma opredeljujeta uporabnik in oblikovalec informacij v okviru njunega sodelovanja, zlasti za posamezno poslovno odločitev. </w:t>
      </w:r>
    </w:p>
    <w:p w:rsidR="000B739C" w:rsidRPr="007B1898"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Pomembnost (teža) informacij se spreminja zaradi različnih vplivov (ekonomsko finančni položaj združbe, razvojna faza združbe, okolje). Sodila delitve informacij na prednostne in neprednostne so različna v različnih obdobjih.</w:t>
      </w:r>
    </w:p>
    <w:p w:rsidR="000B739C" w:rsidRPr="002B4D80"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Informiranje</w:t>
      </w:r>
      <w:r w:rsidRPr="002B4D80">
        <w:rPr>
          <w:rFonts w:ascii="Times New Roman" w:hAnsi="Times New Roman"/>
          <w:sz w:val="24"/>
          <w:szCs w:val="24"/>
          <w:lang w:val="sl-SI"/>
        </w:rPr>
        <w:t xml:space="preserve"> </w:t>
      </w:r>
      <w:r>
        <w:rPr>
          <w:rFonts w:ascii="Times New Roman" w:hAnsi="Times New Roman"/>
          <w:sz w:val="24"/>
          <w:szCs w:val="24"/>
          <w:lang w:val="sl-SI"/>
        </w:rPr>
        <w:t xml:space="preserve">nosilcev odločanja v okviru finančne funkcije mora v celoti upoštevati načela v šestem poglavju tega kodeksa. </w:t>
      </w:r>
    </w:p>
    <w:p w:rsidR="000B739C" w:rsidRPr="002B4D80" w:rsidRDefault="000B739C" w:rsidP="00646F1F">
      <w:pPr>
        <w:pStyle w:val="Telobesedila1"/>
        <w:numPr>
          <w:ilvl w:val="1"/>
          <w:numId w:val="155"/>
        </w:numPr>
        <w:tabs>
          <w:tab w:val="num" w:pos="0"/>
        </w:tabs>
        <w:spacing w:before="0" w:line="240" w:lineRule="auto"/>
        <w:ind w:left="0" w:firstLine="0"/>
        <w:rPr>
          <w:rFonts w:ascii="Times New Roman" w:hAnsi="Times New Roman"/>
          <w:b/>
          <w:sz w:val="24"/>
          <w:szCs w:val="24"/>
          <w:lang w:val="sl-SI"/>
        </w:rPr>
      </w:pPr>
      <w:r w:rsidRPr="007143EF">
        <w:rPr>
          <w:rFonts w:ascii="Times New Roman" w:hAnsi="Times New Roman"/>
          <w:i/>
          <w:sz w:val="24"/>
          <w:szCs w:val="24"/>
          <w:lang w:val="sl-SI"/>
        </w:rPr>
        <w:t xml:space="preserve">Shranjevanje </w:t>
      </w:r>
      <w:r>
        <w:rPr>
          <w:rFonts w:ascii="Times New Roman" w:hAnsi="Times New Roman"/>
          <w:sz w:val="24"/>
          <w:szCs w:val="24"/>
          <w:lang w:val="sl-SI"/>
        </w:rPr>
        <w:t xml:space="preserve">poročil in dokumentacije za potrebe finančne funkcije mora potekati </w:t>
      </w:r>
      <w:r w:rsidRPr="002B4D80">
        <w:rPr>
          <w:rFonts w:ascii="Times New Roman" w:hAnsi="Times New Roman"/>
          <w:sz w:val="24"/>
          <w:szCs w:val="24"/>
          <w:lang w:val="sl-SI"/>
        </w:rPr>
        <w:t xml:space="preserve">skladno notranjimi predpisi in standardi. </w:t>
      </w:r>
    </w:p>
    <w:p w:rsidR="000B739C" w:rsidRPr="00785E9B" w:rsidRDefault="000B739C" w:rsidP="00646F1F">
      <w:pPr>
        <w:numPr>
          <w:ilvl w:val="1"/>
          <w:numId w:val="155"/>
        </w:numPr>
        <w:tabs>
          <w:tab w:val="num" w:pos="0"/>
        </w:tabs>
        <w:spacing w:after="0" w:line="240" w:lineRule="auto"/>
        <w:ind w:left="0" w:firstLine="0"/>
        <w:jc w:val="both"/>
        <w:rPr>
          <w:rFonts w:ascii="Times New Roman" w:eastAsia="Times New Roman" w:hAnsi="Times New Roman"/>
          <w:i/>
          <w:sz w:val="24"/>
          <w:szCs w:val="24"/>
          <w:lang w:eastAsia="sl-SI"/>
        </w:rPr>
      </w:pPr>
      <w:r w:rsidRPr="00785E9B">
        <w:rPr>
          <w:rFonts w:ascii="Times New Roman" w:eastAsia="Times New Roman" w:hAnsi="Times New Roman"/>
          <w:sz w:val="24"/>
          <w:szCs w:val="24"/>
          <w:lang w:eastAsia="sl-SI"/>
        </w:rPr>
        <w:t xml:space="preserve">Pri </w:t>
      </w:r>
      <w:r>
        <w:rPr>
          <w:rFonts w:ascii="Times New Roman" w:eastAsia="Times New Roman" w:hAnsi="Times New Roman"/>
          <w:sz w:val="24"/>
          <w:szCs w:val="24"/>
          <w:lang w:eastAsia="sl-SI"/>
        </w:rPr>
        <w:t>shranjevanju</w:t>
      </w:r>
      <w:r w:rsidRPr="00785E9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poročil in dokumentacije za potrebe finančne funkcije </w:t>
      </w:r>
      <w:r w:rsidRPr="00785E9B">
        <w:rPr>
          <w:rFonts w:ascii="Times New Roman" w:eastAsia="Times New Roman" w:hAnsi="Times New Roman"/>
          <w:sz w:val="24"/>
          <w:szCs w:val="24"/>
          <w:lang w:eastAsia="sl-SI"/>
        </w:rPr>
        <w:t xml:space="preserve">je treba ustrezno upoštevati splošna načela </w:t>
      </w:r>
      <w:r>
        <w:rPr>
          <w:rFonts w:ascii="Times New Roman" w:eastAsia="Times New Roman" w:hAnsi="Times New Roman"/>
          <w:sz w:val="24"/>
          <w:szCs w:val="24"/>
          <w:lang w:eastAsia="sl-SI"/>
        </w:rPr>
        <w:t>shranjevanja v sedmem poglavju tega kodeksa ter posebnosti in potrebe finančne funkcije</w:t>
      </w:r>
      <w:r w:rsidRPr="00785E9B">
        <w:rPr>
          <w:rFonts w:ascii="Times New Roman" w:eastAsia="Times New Roman" w:hAnsi="Times New Roman"/>
          <w:i/>
          <w:sz w:val="24"/>
          <w:szCs w:val="24"/>
          <w:lang w:eastAsia="sl-SI"/>
        </w:rPr>
        <w:t>.</w:t>
      </w:r>
    </w:p>
    <w:p w:rsidR="000B739C" w:rsidRPr="00900CED" w:rsidRDefault="000B739C" w:rsidP="00646F1F">
      <w:pPr>
        <w:pStyle w:val="Telobesedila1"/>
        <w:numPr>
          <w:ilvl w:val="1"/>
          <w:numId w:val="155"/>
        </w:numPr>
        <w:tabs>
          <w:tab w:val="num" w:pos="0"/>
        </w:tabs>
        <w:spacing w:before="0" w:line="240" w:lineRule="auto"/>
        <w:ind w:left="0" w:firstLine="0"/>
        <w:rPr>
          <w:rFonts w:ascii="Times New Roman" w:hAnsi="Times New Roman"/>
          <w:b/>
          <w:sz w:val="24"/>
          <w:szCs w:val="24"/>
          <w:lang w:val="sl-SI"/>
        </w:rPr>
      </w:pPr>
      <w:r w:rsidRPr="006429C4">
        <w:rPr>
          <w:rFonts w:ascii="Times New Roman" w:hAnsi="Times New Roman"/>
          <w:sz w:val="24"/>
          <w:szCs w:val="24"/>
          <w:lang w:val="sl-SI"/>
        </w:rPr>
        <w:t xml:space="preserve">Pri </w:t>
      </w:r>
      <w:r w:rsidRPr="00CC2004">
        <w:rPr>
          <w:rFonts w:ascii="Times New Roman" w:hAnsi="Times New Roman"/>
          <w:i/>
          <w:sz w:val="24"/>
          <w:szCs w:val="24"/>
          <w:lang w:val="sl-SI"/>
        </w:rPr>
        <w:t>poročanju o nadziranju</w:t>
      </w:r>
      <w:r w:rsidRPr="006429C4">
        <w:rPr>
          <w:rFonts w:ascii="Times New Roman" w:hAnsi="Times New Roman"/>
          <w:sz w:val="24"/>
          <w:szCs w:val="24"/>
          <w:lang w:val="sl-SI"/>
        </w:rPr>
        <w:t xml:space="preserve"> </w:t>
      </w:r>
      <w:r>
        <w:rPr>
          <w:rFonts w:ascii="Times New Roman" w:hAnsi="Times New Roman"/>
          <w:sz w:val="24"/>
          <w:szCs w:val="24"/>
          <w:lang w:val="sl-SI"/>
        </w:rPr>
        <w:t>za potrebe finančne funkcije je treba upoštevati splošna načela poročanja o nadziranju v osmem poglavju tega kodeksa.</w:t>
      </w:r>
    </w:p>
    <w:p w:rsidR="000B739C" w:rsidRPr="002B4D80" w:rsidRDefault="000B739C" w:rsidP="000B739C">
      <w:pPr>
        <w:pStyle w:val="Telobesedila1"/>
        <w:spacing w:before="0" w:line="240" w:lineRule="auto"/>
        <w:ind w:firstLine="0"/>
        <w:rPr>
          <w:rFonts w:ascii="Times New Roman" w:hAnsi="Times New Roman"/>
          <w:sz w:val="24"/>
          <w:szCs w:val="24"/>
          <w:lang w:val="sl-SI"/>
        </w:rPr>
      </w:pPr>
    </w:p>
    <w:p w:rsidR="000B739C" w:rsidRPr="002B4D80" w:rsidRDefault="000B739C" w:rsidP="000B739C">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0B739C" w:rsidRPr="002B4D80" w:rsidRDefault="000B739C" w:rsidP="000B739C">
      <w:pPr>
        <w:pStyle w:val="Telobesedila1"/>
        <w:spacing w:before="0" w:line="240" w:lineRule="auto"/>
        <w:ind w:firstLine="0"/>
        <w:rPr>
          <w:rFonts w:ascii="Times New Roman" w:hAnsi="Times New Roman"/>
          <w:sz w:val="24"/>
          <w:szCs w:val="24"/>
          <w:lang w:val="sl-SI"/>
        </w:rPr>
      </w:pPr>
    </w:p>
    <w:p w:rsidR="000B739C" w:rsidRPr="00507295"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507295">
        <w:rPr>
          <w:rFonts w:ascii="Times New Roman" w:hAnsi="Times New Roman"/>
          <w:sz w:val="24"/>
          <w:szCs w:val="24"/>
          <w:lang w:val="sl-SI"/>
        </w:rPr>
        <w:t xml:space="preserve">Izvajalni </w:t>
      </w:r>
      <w:r>
        <w:rPr>
          <w:rFonts w:ascii="Times New Roman" w:hAnsi="Times New Roman"/>
          <w:sz w:val="24"/>
          <w:szCs w:val="24"/>
          <w:lang w:val="sl-SI"/>
        </w:rPr>
        <w:t xml:space="preserve">vidik </w:t>
      </w:r>
      <w:r w:rsidRPr="00507295">
        <w:rPr>
          <w:rFonts w:ascii="Times New Roman" w:hAnsi="Times New Roman"/>
          <w:sz w:val="24"/>
          <w:szCs w:val="24"/>
          <w:lang w:val="sl-SI"/>
        </w:rPr>
        <w:t>notranjega poročanja za potrebe finančne funkcije obsega del izvajalnih funkcij informacijskega sistema, in sicer:</w:t>
      </w:r>
    </w:p>
    <w:p w:rsidR="000B739C" w:rsidRPr="00507295" w:rsidRDefault="000B739C" w:rsidP="00646F1F">
      <w:pPr>
        <w:numPr>
          <w:ilvl w:val="0"/>
          <w:numId w:val="125"/>
        </w:numPr>
        <w:tabs>
          <w:tab w:val="clear" w:pos="0"/>
        </w:tabs>
        <w:spacing w:after="0" w:line="240" w:lineRule="auto"/>
        <w:ind w:hanging="24"/>
        <w:contextualSpacing/>
        <w:jc w:val="both"/>
        <w:rPr>
          <w:rFonts w:ascii="Times New Roman" w:eastAsia="Times New Roman" w:hAnsi="Times New Roman"/>
          <w:sz w:val="24"/>
          <w:szCs w:val="24"/>
          <w:lang w:eastAsia="sl-SI"/>
        </w:rPr>
      </w:pPr>
      <w:r w:rsidRPr="00507295">
        <w:rPr>
          <w:rFonts w:ascii="Times New Roman" w:eastAsia="Times New Roman" w:hAnsi="Times New Roman"/>
          <w:sz w:val="24"/>
          <w:szCs w:val="24"/>
          <w:lang w:eastAsia="sl-SI"/>
        </w:rPr>
        <w:t>obravnavanje podatkov o preteklosti;</w:t>
      </w:r>
    </w:p>
    <w:p w:rsidR="000B739C" w:rsidRPr="00507295" w:rsidRDefault="000B739C" w:rsidP="00646F1F">
      <w:pPr>
        <w:numPr>
          <w:ilvl w:val="0"/>
          <w:numId w:val="125"/>
        </w:numPr>
        <w:spacing w:after="0" w:line="240" w:lineRule="auto"/>
        <w:ind w:hanging="24"/>
        <w:contextualSpacing/>
        <w:jc w:val="both"/>
        <w:rPr>
          <w:rFonts w:ascii="Times New Roman" w:eastAsia="Times New Roman" w:hAnsi="Times New Roman"/>
          <w:sz w:val="24"/>
          <w:szCs w:val="24"/>
          <w:lang w:eastAsia="sl-SI"/>
        </w:rPr>
      </w:pPr>
      <w:r w:rsidRPr="00507295">
        <w:rPr>
          <w:rFonts w:ascii="Times New Roman" w:eastAsia="Times New Roman" w:hAnsi="Times New Roman"/>
          <w:sz w:val="24"/>
          <w:szCs w:val="24"/>
          <w:lang w:eastAsia="sl-SI"/>
        </w:rPr>
        <w:t>obravnavanje podatkov o prihodnosti;</w:t>
      </w:r>
    </w:p>
    <w:p w:rsidR="000B739C" w:rsidRPr="00507295" w:rsidRDefault="000B739C" w:rsidP="00646F1F">
      <w:pPr>
        <w:numPr>
          <w:ilvl w:val="0"/>
          <w:numId w:val="125"/>
        </w:numPr>
        <w:spacing w:after="0" w:line="240" w:lineRule="auto"/>
        <w:ind w:hanging="24"/>
        <w:contextualSpacing/>
        <w:jc w:val="both"/>
        <w:rPr>
          <w:rFonts w:ascii="Times New Roman" w:eastAsia="Times New Roman" w:hAnsi="Times New Roman"/>
          <w:sz w:val="24"/>
          <w:szCs w:val="24"/>
          <w:lang w:eastAsia="sl-SI"/>
        </w:rPr>
      </w:pPr>
      <w:r w:rsidRPr="00507295">
        <w:rPr>
          <w:rFonts w:ascii="Times New Roman" w:eastAsia="Times New Roman" w:hAnsi="Times New Roman"/>
          <w:sz w:val="24"/>
          <w:szCs w:val="24"/>
          <w:lang w:eastAsia="sl-SI"/>
        </w:rPr>
        <w:t>analiziranje podatkov;</w:t>
      </w:r>
    </w:p>
    <w:p w:rsidR="000B739C" w:rsidRPr="00507295" w:rsidRDefault="000B739C" w:rsidP="00646F1F">
      <w:pPr>
        <w:numPr>
          <w:ilvl w:val="0"/>
          <w:numId w:val="125"/>
        </w:numPr>
        <w:tabs>
          <w:tab w:val="clear" w:pos="0"/>
        </w:tabs>
        <w:spacing w:after="0" w:line="240" w:lineRule="auto"/>
        <w:ind w:left="709" w:hanging="283"/>
        <w:contextualSpacing/>
        <w:jc w:val="both"/>
        <w:rPr>
          <w:rFonts w:ascii="Times New Roman" w:eastAsia="Times New Roman" w:hAnsi="Times New Roman"/>
          <w:sz w:val="24"/>
          <w:szCs w:val="24"/>
          <w:lang w:eastAsia="sl-SI"/>
        </w:rPr>
      </w:pPr>
      <w:r w:rsidRPr="00507295">
        <w:rPr>
          <w:rFonts w:ascii="Times New Roman" w:eastAsia="Times New Roman" w:hAnsi="Times New Roman"/>
          <w:sz w:val="24"/>
          <w:szCs w:val="24"/>
          <w:lang w:eastAsia="sl-SI"/>
        </w:rPr>
        <w:t>nadziranje obravnavanja pod</w:t>
      </w:r>
      <w:r>
        <w:rPr>
          <w:rFonts w:ascii="Times New Roman" w:eastAsia="Times New Roman" w:hAnsi="Times New Roman"/>
          <w:sz w:val="24"/>
          <w:szCs w:val="24"/>
          <w:lang w:eastAsia="sl-SI"/>
        </w:rPr>
        <w:t>atkov in oblikovanja informacij.</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063F95">
        <w:rPr>
          <w:rFonts w:ascii="Times New Roman" w:hAnsi="Times New Roman"/>
          <w:sz w:val="24"/>
          <w:szCs w:val="24"/>
          <w:lang w:val="sl-SI"/>
        </w:rPr>
        <w:t>Najpomembnejši nosilec informiranja za potrebe finančne funkcije je praviloma vodja računovodstva.</w:t>
      </w:r>
    </w:p>
    <w:p w:rsidR="000B739C" w:rsidRPr="00507295"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507295">
        <w:rPr>
          <w:rFonts w:ascii="Times New Roman" w:hAnsi="Times New Roman"/>
          <w:sz w:val="24"/>
          <w:szCs w:val="24"/>
          <w:lang w:val="sl-SI"/>
        </w:rPr>
        <w:t>Temeljna načela oblikovanja informacij za potrebe finančne funkcije so zajeta v splošnih poslovnofinančnih načelih (Kodeks PFN, točke 2.14 do 2.24).</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okviru načela celovitosti informacije je praviloma potrebno poleg bilančnega, upoštevati tudi zunajbilančni finančni položaj združbe.</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sidRPr="00B624EA">
        <w:rPr>
          <w:rFonts w:ascii="Times New Roman" w:hAnsi="Times New Roman"/>
          <w:sz w:val="24"/>
          <w:szCs w:val="24"/>
          <w:lang w:val="sl-SI"/>
        </w:rPr>
        <w:t>Vsaka organizacijska enota</w:t>
      </w:r>
      <w:r>
        <w:rPr>
          <w:rFonts w:ascii="Times New Roman" w:hAnsi="Times New Roman"/>
          <w:sz w:val="24"/>
          <w:szCs w:val="24"/>
          <w:lang w:val="sl-SI"/>
        </w:rPr>
        <w:t xml:space="preserve"> v združbi</w:t>
      </w:r>
      <w:r w:rsidRPr="00B624EA">
        <w:rPr>
          <w:rFonts w:ascii="Times New Roman" w:hAnsi="Times New Roman"/>
          <w:sz w:val="24"/>
          <w:szCs w:val="24"/>
          <w:lang w:val="sl-SI"/>
        </w:rPr>
        <w:t xml:space="preserve"> ima neke pravice in tudi odgovornosti na področju financiranja. Te odgovornosti morajo biti </w:t>
      </w:r>
      <w:r>
        <w:rPr>
          <w:rFonts w:ascii="Times New Roman" w:hAnsi="Times New Roman"/>
          <w:sz w:val="24"/>
          <w:szCs w:val="24"/>
          <w:lang w:val="sl-SI"/>
        </w:rPr>
        <w:t>ustrezno</w:t>
      </w:r>
      <w:r w:rsidRPr="00B624EA">
        <w:rPr>
          <w:rFonts w:ascii="Times New Roman" w:hAnsi="Times New Roman"/>
          <w:sz w:val="24"/>
          <w:szCs w:val="24"/>
          <w:lang w:val="sl-SI"/>
        </w:rPr>
        <w:t xml:space="preserve"> opredeljene</w:t>
      </w:r>
      <w:r>
        <w:rPr>
          <w:rFonts w:ascii="Times New Roman" w:hAnsi="Times New Roman"/>
          <w:sz w:val="24"/>
          <w:szCs w:val="24"/>
          <w:lang w:val="sl-SI"/>
        </w:rPr>
        <w:t>, posebej je to pomembno tudi na davčnem področju</w:t>
      </w:r>
      <w:r w:rsidRPr="00B624EA">
        <w:rPr>
          <w:rFonts w:ascii="Times New Roman" w:hAnsi="Times New Roman"/>
          <w:sz w:val="24"/>
          <w:szCs w:val="24"/>
          <w:lang w:val="sl-SI"/>
        </w:rPr>
        <w:t>.</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Ni </w:t>
      </w:r>
      <w:r w:rsidRPr="00B624EA">
        <w:rPr>
          <w:rFonts w:ascii="Times New Roman" w:hAnsi="Times New Roman"/>
          <w:sz w:val="24"/>
          <w:szCs w:val="24"/>
          <w:lang w:val="sl-SI"/>
        </w:rPr>
        <w:t xml:space="preserve">nujno, da so vse </w:t>
      </w:r>
      <w:r>
        <w:rPr>
          <w:rFonts w:ascii="Times New Roman" w:hAnsi="Times New Roman"/>
          <w:sz w:val="24"/>
          <w:szCs w:val="24"/>
          <w:lang w:val="sl-SI"/>
        </w:rPr>
        <w:t xml:space="preserve">naloge </w:t>
      </w:r>
      <w:r w:rsidRPr="00B624EA">
        <w:rPr>
          <w:rFonts w:ascii="Times New Roman" w:hAnsi="Times New Roman"/>
          <w:sz w:val="24"/>
          <w:szCs w:val="24"/>
          <w:lang w:val="sl-SI"/>
        </w:rPr>
        <w:t>notranjega poročanja za potrebe finančne funkcije opravljene v finančni službi ali celo znotraj združbe.</w:t>
      </w:r>
      <w:r>
        <w:rPr>
          <w:rFonts w:ascii="Times New Roman" w:hAnsi="Times New Roman"/>
          <w:sz w:val="24"/>
          <w:szCs w:val="24"/>
          <w:lang w:val="sl-SI"/>
        </w:rPr>
        <w:t xml:space="preserve"> Temeljno sodilo pri tem je smotrnost ob ustrezni varnosti informacij.</w:t>
      </w:r>
    </w:p>
    <w:p w:rsidR="000B739C" w:rsidRDefault="000B739C" w:rsidP="00646F1F">
      <w:pPr>
        <w:pStyle w:val="Telobesedila1"/>
        <w:numPr>
          <w:ilvl w:val="1"/>
          <w:numId w:val="15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Informacije za potrebe finančne funkcije so načeloma standardizirane z letnim načrtom notranjega poročanja, s katerim je opredeljena tudi njihova dinamika.</w:t>
      </w:r>
    </w:p>
    <w:p w:rsidR="001F11E1" w:rsidRDefault="001F11E1">
      <w:pPr>
        <w:rPr>
          <w:rFonts w:ascii="Times New Roman" w:eastAsia="Times New Roman" w:hAnsi="Times New Roman" w:cs="Times New Roman"/>
          <w:sz w:val="24"/>
          <w:szCs w:val="24"/>
          <w:lang w:eastAsia="sl-SI"/>
        </w:rPr>
      </w:pPr>
    </w:p>
    <w:p w:rsidR="000B739C" w:rsidRDefault="000B739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0B739C" w:rsidRPr="000B739C" w:rsidRDefault="000B739C" w:rsidP="000B739C">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rPr>
      </w:pPr>
      <w:r w:rsidRPr="000B739C">
        <w:rPr>
          <w:rFonts w:ascii="Times New Roman" w:eastAsia="Calibri" w:hAnsi="Times New Roman" w:cs="Times New Roman"/>
          <w:b/>
          <w:sz w:val="32"/>
          <w:szCs w:val="32"/>
        </w:rPr>
        <w:lastRenderedPageBreak/>
        <w:t xml:space="preserve">16 </w:t>
      </w:r>
      <w:r w:rsidRPr="000B739C">
        <w:rPr>
          <w:rFonts w:ascii="Times New Roman" w:eastAsia="Times New Roman" w:hAnsi="Times New Roman" w:cs="Times New Roman"/>
          <w:b/>
          <w:sz w:val="32"/>
          <w:szCs w:val="32"/>
          <w:lang w:eastAsia="sl-SI"/>
        </w:rPr>
        <w:t>NAČELA NOTRANJEGA POROČANJA ZA POTREBE KADROVSKE FUNKCIJE</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0B739C">
        <w:rPr>
          <w:rFonts w:ascii="Times New Roman" w:eastAsia="Calibri" w:hAnsi="Times New Roman" w:cs="Times New Roman"/>
          <w:b/>
          <w:sz w:val="28"/>
          <w:szCs w:val="28"/>
        </w:rPr>
        <w:t xml:space="preserve">A </w:t>
      </w:r>
      <w:r w:rsidRPr="000B739C">
        <w:rPr>
          <w:rFonts w:ascii="Times New Roman" w:eastAsia="Times New Roman" w:hAnsi="Times New Roman" w:cs="Times New Roman"/>
          <w:b/>
          <w:sz w:val="28"/>
          <w:szCs w:val="28"/>
          <w:lang w:val="en-US" w:eastAsia="sl-SI"/>
        </w:rPr>
        <w:t>Izhodišča</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646F1F">
      <w:pPr>
        <w:numPr>
          <w:ilvl w:val="1"/>
          <w:numId w:val="162"/>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Kadrovska funkcija je</w:t>
      </w:r>
      <w:r w:rsidRPr="000B739C">
        <w:rPr>
          <w:rFonts w:ascii="Times New Roman" w:eastAsia="Times New Roman" w:hAnsi="Times New Roman" w:cs="Times New Roman"/>
          <w:i/>
          <w:sz w:val="24"/>
          <w:szCs w:val="24"/>
          <w:lang w:eastAsia="sl-SI"/>
        </w:rPr>
        <w:t xml:space="preserve"> </w:t>
      </w:r>
      <w:r w:rsidRPr="000B739C">
        <w:rPr>
          <w:rFonts w:ascii="Times New Roman" w:eastAsia="Times New Roman" w:hAnsi="Times New Roman" w:cs="Times New Roman"/>
          <w:sz w:val="24"/>
          <w:szCs w:val="24"/>
          <w:lang w:eastAsia="sl-SI"/>
        </w:rPr>
        <w:t>ena od temeljnih poslovnih funk</w:t>
      </w:r>
      <w:r w:rsidR="000D154D">
        <w:rPr>
          <w:rFonts w:ascii="Times New Roman" w:eastAsia="Times New Roman" w:hAnsi="Times New Roman" w:cs="Times New Roman"/>
          <w:sz w:val="24"/>
          <w:szCs w:val="24"/>
          <w:lang w:eastAsia="sl-SI"/>
        </w:rPr>
        <w:t>cij vsakega poslovnega sistema.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Temeljni neposredni cilj kadrovske funkcije je nenehno zagotavljanje ustreznih kadrov (intelektualnega kapitala) za poslovanje in njihovi rasti, s svojim delovanjem pa kadrovska funkcija prispeva še k naslednjim ciljem združbe:</w:t>
      </w:r>
    </w:p>
    <w:p w:rsidR="000B739C" w:rsidRPr="000B739C" w:rsidRDefault="000B739C" w:rsidP="00646F1F">
      <w:pPr>
        <w:numPr>
          <w:ilvl w:val="2"/>
          <w:numId w:val="163"/>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dolgoročni dobičkonosnosti lastniškega kapitala,</w:t>
      </w:r>
    </w:p>
    <w:p w:rsidR="000B739C" w:rsidRPr="000B739C" w:rsidRDefault="000B739C" w:rsidP="00646F1F">
      <w:pPr>
        <w:numPr>
          <w:ilvl w:val="2"/>
          <w:numId w:val="163"/>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zmanjšanju oziroma obvladovanju tveganja pri poslovanju,</w:t>
      </w:r>
    </w:p>
    <w:p w:rsidR="000B739C" w:rsidRPr="000B739C" w:rsidRDefault="000B739C" w:rsidP="00646F1F">
      <w:pPr>
        <w:numPr>
          <w:ilvl w:val="2"/>
          <w:numId w:val="163"/>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poslovni odličnosti združbe,</w:t>
      </w:r>
    </w:p>
    <w:p w:rsidR="000B739C" w:rsidRPr="000B739C" w:rsidRDefault="000B739C" w:rsidP="00646F1F">
      <w:pPr>
        <w:numPr>
          <w:ilvl w:val="2"/>
          <w:numId w:val="163"/>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poslovni neodvisnosti združbe.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Za učinkovito doseganje temeljnega cilja, kadrovska funkcija:</w:t>
      </w:r>
    </w:p>
    <w:p w:rsidR="000B739C" w:rsidRPr="000B739C" w:rsidRDefault="000B739C" w:rsidP="00646F1F">
      <w:pPr>
        <w:numPr>
          <w:ilvl w:val="2"/>
          <w:numId w:val="164"/>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proučuje trg dela;</w:t>
      </w:r>
    </w:p>
    <w:p w:rsidR="000B739C" w:rsidRPr="000B739C" w:rsidRDefault="000B739C" w:rsidP="00646F1F">
      <w:pPr>
        <w:numPr>
          <w:ilvl w:val="2"/>
          <w:numId w:val="164"/>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razvija sistem pridobivanja, zaposlovanja in zadržanja ustreznih kadrov;</w:t>
      </w:r>
    </w:p>
    <w:p w:rsidR="000B739C" w:rsidRPr="000B739C" w:rsidRDefault="000B739C" w:rsidP="00646F1F">
      <w:pPr>
        <w:numPr>
          <w:ilvl w:val="2"/>
          <w:numId w:val="164"/>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oblikuje politike in strategije ravnanja s kadri;</w:t>
      </w:r>
    </w:p>
    <w:p w:rsidR="000B739C" w:rsidRPr="000B739C" w:rsidRDefault="000B739C" w:rsidP="00646F1F">
      <w:pPr>
        <w:numPr>
          <w:ilvl w:val="2"/>
          <w:numId w:val="164"/>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proučuje organizacijsko klimo in način vodenja združbe;</w:t>
      </w:r>
    </w:p>
    <w:p w:rsidR="000B739C" w:rsidRPr="000B739C" w:rsidRDefault="000B739C" w:rsidP="00646F1F">
      <w:pPr>
        <w:numPr>
          <w:ilvl w:val="2"/>
          <w:numId w:val="164"/>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razvija in uveljavlja ustrezen sistem motiviranja in nagrajevanja;</w:t>
      </w:r>
    </w:p>
    <w:p w:rsidR="000B739C" w:rsidRPr="000B739C" w:rsidRDefault="000B739C" w:rsidP="00646F1F">
      <w:pPr>
        <w:numPr>
          <w:ilvl w:val="2"/>
          <w:numId w:val="16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sodeluje z ustreznimi zunanjimi institucijami.</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Kadrovska funkcija se vsebinsko razteza v vse organizacijske enote združbe, saj so nosilci poslovnih odločitev, ki vplivajo na kadre in na potrebo po njih, praviloma zunaj kadrovske službe v združbi (procesni vidik). Zato vodja kadrovske funkcije ni samo vodja kadrovske službe, temveč je tudi koordinator, svetovalec poslovodstvu, podpornik ustrezne klime za spremembe, strokovni vodja in planski nosilec procesov ravnanja s kadri v celotni združbi.</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svojem razvoju je kadrovska funkcija organizacijsko tesno povezana z razvojem temeljnih procesov v poslovanju združbe (razvojno-organizacijski vidik).</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naboru informacij, ki so temeljna sestavina notranjega poročanja, je treba upoštevati sprejete cilje kadrovske funkcije ter iz njih izhajajoče naloge.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Naloge kadrovske funkcije, opredeljene s treh vidikov, so:</w:t>
      </w:r>
    </w:p>
    <w:p w:rsidR="000B739C" w:rsidRPr="000B739C" w:rsidRDefault="000B739C" w:rsidP="000B739C">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 Izvajanje, kamor sodijo:</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1.1. izbiranje, zaposlovanje in razporejanje kadrov;</w:t>
      </w:r>
    </w:p>
    <w:p w:rsidR="000B739C" w:rsidRPr="000B739C" w:rsidRDefault="000B739C" w:rsidP="000B739C">
      <w:pPr>
        <w:overflowPunct w:val="0"/>
        <w:autoSpaceDE w:val="0"/>
        <w:autoSpaceDN w:val="0"/>
        <w:adjustRightInd w:val="0"/>
        <w:spacing w:after="0" w:line="240" w:lineRule="auto"/>
        <w:ind w:left="1418" w:hanging="425"/>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lastRenderedPageBreak/>
        <w:t>1.2. zagotavljanje varnega in zdravju primernega delovnega okolja, varstva pri delu in zdravstvenega varstva;</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1.3. organiziranje izobraževanja in usposabljanja;</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1.4. uporaba sredstev združbe za potrebe kadrovske funkcije,</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1.5. prispevanje k osebnemu razvoju, karieri in promociji zaposlencev;</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1.6. komuniciranje in informiranje zaposlencev;</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1.7. vodenje pogajanj z zaposlenci in s sindikatom;</w:t>
      </w:r>
    </w:p>
    <w:p w:rsidR="000B739C" w:rsidRPr="000B739C" w:rsidRDefault="000B739C" w:rsidP="000B739C">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2. Informiranje, kamor sodijo naloge:</w:t>
      </w:r>
    </w:p>
    <w:p w:rsidR="000B739C" w:rsidRPr="000B739C" w:rsidRDefault="000B739C" w:rsidP="000B739C">
      <w:pPr>
        <w:overflowPunct w:val="0"/>
        <w:autoSpaceDE w:val="0"/>
        <w:autoSpaceDN w:val="0"/>
        <w:adjustRightInd w:val="0"/>
        <w:spacing w:after="0" w:line="240" w:lineRule="auto"/>
        <w:ind w:left="1418" w:hanging="425"/>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2.1. obravnavanje podatkov o kadrih (npr. vodenje različnih vrst evidenc, stroškov dela, delovne uspešnosti);</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2.2. obravnavanje podatkov v zvezi z delovanjem kadrovske funkcije v prihodnosti;</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2.3. analiziranjem podatkov v zvezi s kadrovsko funkcijo;</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2.4. nadziranjem obravnavanja podatkov v zvezi s kadrovsko funkcijo;</w:t>
      </w:r>
    </w:p>
    <w:p w:rsidR="000B739C" w:rsidRPr="000B739C" w:rsidRDefault="000B739C" w:rsidP="000B739C">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3. Odločanje, kamor sodijo:</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3.1. strateško, taktično in operativno načrtovanje ravnanja s kadri;</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3.2. priprava (organiziranje) za nemoteno delo kadrovske funkcije;</w:t>
      </w:r>
    </w:p>
    <w:p w:rsidR="000B739C" w:rsidRPr="000B739C" w:rsidRDefault="000B739C" w:rsidP="000B739C">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3.3. nadziranje delovanja kadrovske funkcije.</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Skupni imenovalec vseh nalog je neposredni cilj kadrovske funkcije (točka 16.2).</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Pomemben sestavni del vseh nalog kadrovske funkcije je obvladovanje kadrovskega tveganja.</w:t>
      </w:r>
    </w:p>
    <w:p w:rsidR="000B739C" w:rsidRPr="000B739C" w:rsidRDefault="000B739C" w:rsidP="00646F1F">
      <w:pPr>
        <w:numPr>
          <w:ilvl w:val="1"/>
          <w:numId w:val="162"/>
        </w:numPr>
        <w:tabs>
          <w:tab w:val="num" w:pos="0"/>
        </w:tabs>
        <w:spacing w:after="0" w:line="240" w:lineRule="auto"/>
        <w:ind w:left="0" w:firstLine="0"/>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Notranje poročanje za potrebe kadrovske funkcije je del celotnega informacijskega sistema združbe, zato obsega dele vseh štirih informacijskih funkcij poslovnega sistema (obravnavanje kadrovskih podatkov o preteklosti, obravnavanje trženjskih podatkov o prihodnosti, analiziranje podatkov, nadziranje obravnavanja podatkov).</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Notranje poročanje mora podpirati tako spremljanje doseganja ciljev kadrovske funkcije kot tudi postavljanje njenih ciljev za prihodnje obdobje.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Notranje poročanje za potrebe kadrovske funkcije vsebuje obračunske in predračunske informacije za notranje uporabnike (vodstvo kadrovske funkcije, poslovodstvo združbe, vodstva drugih temeljnih poslovnih funkcij, vodstva organizacijskih enot, programov in mest odgovornosti ter druge pooblaščence za razpolaganje s sredstvi združbe v okviru kadrovske funkcije).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lastRenderedPageBreak/>
        <w:t>Notranje poročanje za potrebe kadrovske funkcije obsega tako notranje informacije kot tudi informacije iz okolja in ni omejeno samo na računovodski informacijski sistem združbe.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Notranje poročanje za potrebe kadrovske funkcije mora vsebovati tudi informacije o njeni učinkovitosti, uspešnosti in organiziranosti. Le-te so namenjene nadziranju njenega delovanja in njenemu razvoju.</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 okvir informacij o kadrovski funkciji sodijo tudi informacije o kadrovski konkurenčnosti združbe, ki kažejo na usklajenost politike in strategije ravnanja s kadri, s poslovno politiko in strategijo združbe kot celote.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notranjem poročanju za kadrovsko funkcijo je treba upoštevati splošna načela o notranjem poročanju, ki so opredeljena s tem kodeksom.</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Kakovost notranjega poročanja za potrebe kadrovske funkcije je odvisna zlasti od:</w:t>
      </w:r>
    </w:p>
    <w:p w:rsidR="000B739C" w:rsidRPr="000B739C" w:rsidRDefault="000B739C" w:rsidP="00646F1F">
      <w:pPr>
        <w:numPr>
          <w:ilvl w:val="2"/>
          <w:numId w:val="16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ustreznega načrtovanja,</w:t>
      </w:r>
    </w:p>
    <w:p w:rsidR="000B739C" w:rsidRPr="000B739C" w:rsidRDefault="000B739C" w:rsidP="00646F1F">
      <w:pPr>
        <w:numPr>
          <w:ilvl w:val="2"/>
          <w:numId w:val="16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organiziranosti funkcije kot celote in njenih procesov,</w:t>
      </w:r>
    </w:p>
    <w:p w:rsidR="000B739C" w:rsidRPr="000B739C" w:rsidRDefault="000B739C" w:rsidP="00646F1F">
      <w:pPr>
        <w:numPr>
          <w:ilvl w:val="2"/>
          <w:numId w:val="16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nadziranja notranjega poročanja,</w:t>
      </w:r>
    </w:p>
    <w:p w:rsidR="000B739C" w:rsidRPr="000B739C" w:rsidRDefault="000B739C" w:rsidP="00646F1F">
      <w:pPr>
        <w:numPr>
          <w:ilvl w:val="2"/>
          <w:numId w:val="16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upoštevanja temeljnih usmeritev glede kakovosti analiziranja, opredeljenih v četrtem poglavju tega kodeksa.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Notranje poročanje za potrebe kadrovske funkcije lahko celovito obravnavamo z izvajalnega, informacijskega in poslovodnega vidika. </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0B739C">
        <w:rPr>
          <w:rFonts w:ascii="Times New Roman" w:eastAsia="Times New Roman" w:hAnsi="Times New Roman" w:cs="Times New Roman"/>
          <w:b/>
          <w:sz w:val="28"/>
          <w:szCs w:val="28"/>
          <w:lang w:eastAsia="sl-SI"/>
        </w:rPr>
        <w:t xml:space="preserve">B </w:t>
      </w:r>
      <w:r w:rsidRPr="000B739C">
        <w:rPr>
          <w:rFonts w:ascii="Times New Roman" w:eastAsia="Times New Roman" w:hAnsi="Times New Roman" w:cs="Times New Roman"/>
          <w:b/>
          <w:sz w:val="28"/>
          <w:szCs w:val="28"/>
          <w:lang w:val="en-US" w:eastAsia="sl-SI"/>
        </w:rPr>
        <w:t>Poslovodni vidik</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Poslovodni oziroma odločevalni vidik obsega:</w:t>
      </w:r>
    </w:p>
    <w:p w:rsidR="000B739C" w:rsidRPr="000B739C" w:rsidRDefault="000B739C"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kratkoročno in dolgoročno načrtovanje notranjega poročanja za potrebe kadrovske funkcije;</w:t>
      </w:r>
    </w:p>
    <w:p w:rsidR="000B739C" w:rsidRPr="000B739C" w:rsidRDefault="000B739C"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pripravljanje (organiziranje) izvajanja notranjega poročanja za potrebe kadrovske funkcije;</w:t>
      </w:r>
    </w:p>
    <w:p w:rsidR="000B739C" w:rsidRPr="000B739C" w:rsidRDefault="000B739C" w:rsidP="00646F1F">
      <w:pPr>
        <w:numPr>
          <w:ilvl w:val="1"/>
          <w:numId w:val="120"/>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nadziranje procesov notranjega poročanja za potrebe kadrovske funkcije.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i/>
          <w:sz w:val="24"/>
          <w:szCs w:val="24"/>
          <w:lang w:eastAsia="sl-SI"/>
        </w:rPr>
        <w:t>Načrtovanje</w:t>
      </w:r>
      <w:r w:rsidRPr="000B739C">
        <w:rPr>
          <w:rFonts w:ascii="Times New Roman" w:eastAsia="Times New Roman" w:hAnsi="Times New Roman" w:cs="Times New Roman"/>
          <w:sz w:val="24"/>
          <w:szCs w:val="24"/>
          <w:lang w:eastAsia="sl-SI"/>
        </w:rPr>
        <w:t xml:space="preserve"> notranjega poročanja za potrebe kadrovske funkcije se vsebinsko nanaša na informacijske potrebe v zvezi z odločanjem na naslednjih področjih:</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oblikovanje kadrovskega informacijskega sistema (zbiranje podatkov, obdelovanje podatkov, poročanje);</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oblikovanje politike in strategije ravnanja s kadri;</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povečevanje intelektualnega premoženja;</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ugotavljanje kadrovskih priložnosti in njihovo ocenjevanje;</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načrtovanje kadrovskih programov;</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lastRenderedPageBreak/>
        <w:t>smotrna uporaba sredstev pri procesu ravnanja s kadri;</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kratkoročna in dolgoročna razmerja z zunanjimi institucijami na področju kadrov;</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obvladovanje tveganj v procesu ravnanja s kadri;</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organiziranje kadrovske funkcije;</w:t>
      </w:r>
    </w:p>
    <w:p w:rsidR="000B739C" w:rsidRPr="000B739C" w:rsidRDefault="000B739C" w:rsidP="00646F1F">
      <w:pPr>
        <w:numPr>
          <w:ilvl w:val="0"/>
          <w:numId w:val="121"/>
        </w:numPr>
        <w:spacing w:after="0" w:line="240" w:lineRule="auto"/>
        <w:ind w:hanging="294"/>
        <w:jc w:val="both"/>
        <w:rPr>
          <w:rFonts w:ascii="Times New Roman" w:eastAsia="Calibri" w:hAnsi="Times New Roman" w:cs="Times New Roman"/>
          <w:sz w:val="24"/>
          <w:szCs w:val="24"/>
        </w:rPr>
      </w:pPr>
      <w:r w:rsidRPr="000B739C">
        <w:rPr>
          <w:rFonts w:ascii="Times New Roman" w:eastAsia="Calibri" w:hAnsi="Times New Roman" w:cs="Times New Roman"/>
          <w:sz w:val="24"/>
          <w:szCs w:val="24"/>
        </w:rPr>
        <w:t>nadziranje procesa ravnanja s kadri.</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 okviru načrtovanja notranjega poročanja za potrebe kadrovske funkcije združba opredeli podrobnejše vrste informacij. Usmerjene so predvsem v odgovore na vprašanja:</w:t>
      </w:r>
    </w:p>
    <w:p w:rsidR="000B739C" w:rsidRPr="000B739C" w:rsidRDefault="000B739C" w:rsidP="00646F1F">
      <w:pPr>
        <w:numPr>
          <w:ilvl w:val="1"/>
          <w:numId w:val="160"/>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Kako priti do tistih kadrov, ki ji potrebujemo v združbi?</w:t>
      </w:r>
    </w:p>
    <w:p w:rsidR="000B739C" w:rsidRPr="000B739C" w:rsidRDefault="000B739C" w:rsidP="00646F1F">
      <w:pPr>
        <w:numPr>
          <w:ilvl w:val="1"/>
          <w:numId w:val="160"/>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Kako ravnati s temi, ki so že v združbi?</w:t>
      </w:r>
    </w:p>
    <w:p w:rsidR="000B739C" w:rsidRPr="000B739C" w:rsidRDefault="000B739C" w:rsidP="00646F1F">
      <w:pPr>
        <w:numPr>
          <w:ilvl w:val="1"/>
          <w:numId w:val="160"/>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Kako uskladiti sposobnosti (kompetence) zaposlencev z zahtevami delovnih mest?</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 okviru vsebinskih odločitev o notranjem poročanju za potrebe kadrovske funkcije so pomembni zlasti odgovori na naslednja vprašanja:</w:t>
      </w:r>
    </w:p>
    <w:p w:rsidR="000B739C" w:rsidRPr="000B739C" w:rsidRDefault="000B739C"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Katere informacije so za potrebe kadrovske funkcije temeljnega značaja?</w:t>
      </w:r>
    </w:p>
    <w:p w:rsidR="000B739C" w:rsidRPr="000B739C" w:rsidRDefault="000B739C" w:rsidP="00646F1F">
      <w:pPr>
        <w:numPr>
          <w:ilvl w:val="1"/>
          <w:numId w:val="122"/>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Katere informacije bo treba pridobiti iz okolja?</w:t>
      </w:r>
    </w:p>
    <w:p w:rsidR="000B739C" w:rsidRPr="000B739C" w:rsidRDefault="000B739C"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Kje v združbi se oblikujejo informacije za potrebe kadrovske funkcije (npr., katere informacije nastajajo znotraj posameznih organizacijskih enot) ter, kdo je za njih neposredno odgovoren?</w:t>
      </w:r>
    </w:p>
    <w:p w:rsidR="000B739C" w:rsidRPr="000B739C" w:rsidRDefault="000B739C" w:rsidP="00646F1F">
      <w:pPr>
        <w:numPr>
          <w:ilvl w:val="1"/>
          <w:numId w:val="12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Kakšna je časovna razporeditev potrebnih informacij in kdo so uporabniki?</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Odgovori na ta vprašanja se razlikujejo v odvisnosti od posebnosti posamezne združbe in njene dejavnosti. Odgovori se s časom praviloma spreminjajo, in sicer v odvisnosti od razvoja združbe in njenega okolja.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načrtovanju notranjega poročanja za potrebe kadrovske funkcije je treba ustrezno upoštevati načela v devetem poglavju tega kodeksa.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i/>
          <w:sz w:val="24"/>
          <w:szCs w:val="24"/>
          <w:lang w:eastAsia="sl-SI"/>
        </w:rPr>
        <w:t>Priprava izvajanja</w:t>
      </w:r>
      <w:r w:rsidRPr="000B739C">
        <w:rPr>
          <w:rFonts w:ascii="Times New Roman" w:eastAsia="Times New Roman" w:hAnsi="Times New Roman" w:cs="Times New Roman"/>
          <w:sz w:val="24"/>
          <w:szCs w:val="24"/>
          <w:lang w:eastAsia="sl-SI"/>
        </w:rPr>
        <w:t xml:space="preserve"> notranjega poročanja za potrebe kadrovske funkcije obsega sklop organizacijskih ukrepov za smotrno in pravočasno izvedbo načrta notranjega poročanja. V ta okvir spada tudi priprava ustreznega ravnanja s kadri, ki sodelujejo v kadrovski funkciji (ne samo v kadrovski službi), priprava komuniciranja in motiviranja ter vodenja in organiziranja kadrovske službe.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organiziranju notranjega poročanja za potrebe kadrovske funkcije je treba upoštevati potrebe po informacijah, na katere vplivajo:</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ožje in širše finančno ter gospodarsko okolje združbe,</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posebnosti posamezne združbe v času in prostoru,</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vizija in strategija združbe kot celote,</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razvojni cilji in razvojna stopnja kadrovske funkcije združbe,</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opredeljene naloge trženjske funkcije v združbi,</w:t>
      </w:r>
    </w:p>
    <w:p w:rsidR="000B739C" w:rsidRPr="000B739C" w:rsidRDefault="000B739C" w:rsidP="00646F1F">
      <w:pPr>
        <w:numPr>
          <w:ilvl w:val="1"/>
          <w:numId w:val="123"/>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lastRenderedPageBreak/>
        <w:t>značilnosti ekonomsko finančnega položaja združbe,</w:t>
      </w:r>
    </w:p>
    <w:p w:rsidR="000B739C" w:rsidRPr="000B739C" w:rsidRDefault="000B739C" w:rsidP="00646F1F">
      <w:pPr>
        <w:numPr>
          <w:ilvl w:val="1"/>
          <w:numId w:val="12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razpoložljive prvine poslovanja, informacijsko-komunikacijska tehnologija in obstoječe kadrovske zmogljivosti v združbi.</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organiziranju notranjega poročanja za kadrovsko funkcijo je treba opredeliti:</w:t>
      </w:r>
    </w:p>
    <w:p w:rsidR="000B739C" w:rsidRPr="000B739C" w:rsidRDefault="000B739C" w:rsidP="00646F1F">
      <w:pPr>
        <w:numPr>
          <w:ilvl w:val="1"/>
          <w:numId w:val="124"/>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razmerja z računovodsko službo;</w:t>
      </w:r>
    </w:p>
    <w:p w:rsidR="000B739C" w:rsidRPr="000B739C" w:rsidRDefault="000B739C"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obseg nalog v zvezi s poročanjem zunaj kadrovske službe v združbi in obseg nalog v kadrovski službi (stičišča kadrovske službe z drugimi organizacijskimi enotami);</w:t>
      </w:r>
    </w:p>
    <w:p w:rsidR="000B739C" w:rsidRPr="000B739C" w:rsidRDefault="000B739C" w:rsidP="00646F1F">
      <w:pPr>
        <w:numPr>
          <w:ilvl w:val="1"/>
          <w:numId w:val="124"/>
        </w:numPr>
        <w:overflowPunct w:val="0"/>
        <w:autoSpaceDE w:val="0"/>
        <w:autoSpaceDN w:val="0"/>
        <w:adjustRightInd w:val="0"/>
        <w:spacing w:after="0" w:line="240" w:lineRule="auto"/>
        <w:ind w:left="709" w:hanging="307"/>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obseg nalog v zvezi s poročanjem, ki je poverjen izvajalcem zunaj združbe;</w:t>
      </w:r>
    </w:p>
    <w:p w:rsidR="000B739C" w:rsidRPr="000B739C" w:rsidRDefault="000B739C" w:rsidP="00646F1F">
      <w:pPr>
        <w:numPr>
          <w:ilvl w:val="1"/>
          <w:numId w:val="1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ustrezno razmerje med obsegom nalog v zvezi s poročanjem in velikostjo kadrovske službe.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Vodja kadrovske funkcije tesno sodeluje z vodjem računovodstva, kajti organiziranje notranjega poročanja za kadrovsko funkcijo se v pomembnem delu prekriva z organiziranjem notranjega računovodskega poročanja. Vodja kadrovske funkcije je posebej odgovoren tudi za organiziranje tistega dela notranjega poročanja za kadrovsko funkcijo, ki ne temelji na računovodskih podatkih.</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Cilj </w:t>
      </w:r>
      <w:r w:rsidRPr="000B739C">
        <w:rPr>
          <w:rFonts w:ascii="Times New Roman" w:eastAsia="Times New Roman" w:hAnsi="Times New Roman" w:cs="Times New Roman"/>
          <w:i/>
          <w:sz w:val="24"/>
          <w:szCs w:val="24"/>
          <w:lang w:eastAsia="sl-SI"/>
        </w:rPr>
        <w:t>nadziranja</w:t>
      </w:r>
      <w:r w:rsidRPr="000B739C">
        <w:rPr>
          <w:rFonts w:ascii="Times New Roman" w:eastAsia="Times New Roman" w:hAnsi="Times New Roman" w:cs="Times New Roman"/>
          <w:sz w:val="24"/>
          <w:szCs w:val="24"/>
          <w:lang w:eastAsia="sl-SI"/>
        </w:rPr>
        <w:t xml:space="preserve"> notranjega poročanja za kadrovsko funkcijo je zagotoviti kakovost informacij z vseh vidikov. Nadziranje notranjega poročanja za kadrovsko funkcijo se deloma prekriva z notranjim računovodskim nadziranjem, od tod tudi nujnost sodelovanja vodje kadrovske funkcije z vodjem računovodstva. Vodja kadrovske funkcije je posebej odgovoren tudi za nadziranje tistega dela notranjega poročanja, ki ne temelji na računovodskih podatkih.</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Temelj nadziranja notranjega poročanja za potrebe kadrovske funkcije je notranje kontroliranje notranjega poročanja, v tem okviru pa notranje računovodsko kontroliranje za potrebe kadrovske funkcije. </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nadziranju notranjega poročanja za kadrovsko funkcijo je treba ustrezno upoštevati splošna načela v zvezi z nadziranjem v petem poglavju tega kodeksa.</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0B739C">
        <w:rPr>
          <w:rFonts w:ascii="Times New Roman" w:eastAsia="Times New Roman" w:hAnsi="Times New Roman" w:cs="Times New Roman"/>
          <w:b/>
          <w:sz w:val="28"/>
          <w:szCs w:val="28"/>
          <w:lang w:eastAsia="sl-SI"/>
        </w:rPr>
        <w:t xml:space="preserve">C </w:t>
      </w:r>
      <w:r w:rsidRPr="000B739C">
        <w:rPr>
          <w:rFonts w:ascii="Times New Roman" w:eastAsia="Times New Roman" w:hAnsi="Times New Roman" w:cs="Times New Roman"/>
          <w:b/>
          <w:sz w:val="28"/>
          <w:szCs w:val="28"/>
          <w:lang w:val="en-US" w:eastAsia="sl-SI"/>
        </w:rPr>
        <w:t>Informacijski vidik</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Informacijski vidik obsega.</w:t>
      </w:r>
    </w:p>
    <w:p w:rsidR="000B739C" w:rsidRPr="000B739C" w:rsidRDefault="000B739C"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informiranje,</w:t>
      </w:r>
    </w:p>
    <w:p w:rsidR="000B739C" w:rsidRPr="000B739C" w:rsidRDefault="000B739C"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shranjevanje in arhiviranje podatkov,</w:t>
      </w:r>
    </w:p>
    <w:p w:rsidR="000B739C" w:rsidRPr="000B739C" w:rsidRDefault="000B739C"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poročanje o nadziranju.</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lastRenderedPageBreak/>
        <w:t>Poleg področij, ki jih obsegajo zgornje tri točke, so informacije za potrebe kadrovske funkcije opredeljene še z naslednjimi razsežnostmi:</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ročnost (kratkoročne </w:t>
      </w:r>
      <w:r w:rsidR="00BB2097">
        <w:rPr>
          <w:rFonts w:ascii="Times New Roman" w:eastAsia="Times New Roman" w:hAnsi="Times New Roman" w:cs="Times New Roman"/>
          <w:sz w:val="24"/>
          <w:szCs w:val="24"/>
          <w:lang w:eastAsia="sl-SI"/>
        </w:rPr>
        <w:t>oziroma</w:t>
      </w:r>
      <w:r w:rsidRPr="000B739C">
        <w:rPr>
          <w:rFonts w:ascii="Times New Roman" w:eastAsia="Times New Roman" w:hAnsi="Times New Roman" w:cs="Times New Roman"/>
          <w:sz w:val="24"/>
          <w:szCs w:val="24"/>
          <w:lang w:eastAsia="sl-SI"/>
        </w:rPr>
        <w:t xml:space="preserve"> dolgoročne informacije),</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obdobje (preteklo, tekoče, prihodnje),</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vrsta odločanja (načrtovanje, priprava izvajanja, nadziranje),</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namen odločanja (npr. izbira kandidata, ocena delovne uspešnosti, razporejanje na delovno mesto),</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nosilci odločanja (zunaj in znotraj kadrovske službe),</w:t>
      </w:r>
    </w:p>
    <w:p w:rsidR="000B739C" w:rsidRPr="000B739C" w:rsidRDefault="000B739C" w:rsidP="00646F1F">
      <w:pPr>
        <w:numPr>
          <w:ilvl w:val="2"/>
          <w:numId w:val="16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kadrovska tveganja.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Temeljne (odločilne) informacije za potrebe </w:t>
      </w:r>
      <w:r w:rsidRPr="000B739C">
        <w:rPr>
          <w:rFonts w:ascii="Times New Roman" w:eastAsia="Calibri" w:hAnsi="Times New Roman" w:cs="Times New Roman"/>
          <w:sz w:val="24"/>
          <w:szCs w:val="24"/>
        </w:rPr>
        <w:t xml:space="preserve">kadrovske </w:t>
      </w:r>
      <w:r w:rsidRPr="000B739C">
        <w:rPr>
          <w:rFonts w:ascii="Times New Roman" w:eastAsia="Times New Roman" w:hAnsi="Times New Roman" w:cs="Times New Roman"/>
          <w:sz w:val="24"/>
          <w:szCs w:val="24"/>
          <w:lang w:eastAsia="sl-SI"/>
        </w:rPr>
        <w:t>funkcije so:</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trgu dela,</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sredstvih za delo,</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načrt kadrovanja z zahtevanimi </w:t>
      </w:r>
      <w:r w:rsidR="00BB2097">
        <w:rPr>
          <w:rFonts w:ascii="Times New Roman" w:eastAsia="Times New Roman" w:hAnsi="Times New Roman" w:cs="Times New Roman"/>
          <w:sz w:val="24"/>
          <w:szCs w:val="24"/>
          <w:lang w:eastAsia="sl-SI"/>
        </w:rPr>
        <w:t>sposobnostmi</w:t>
      </w:r>
      <w:r w:rsidRPr="000B739C">
        <w:rPr>
          <w:rFonts w:ascii="Times New Roman" w:eastAsia="Times New Roman" w:hAnsi="Times New Roman" w:cs="Times New Roman"/>
          <w:sz w:val="24"/>
          <w:szCs w:val="24"/>
          <w:lang w:eastAsia="sl-SI"/>
        </w:rPr>
        <w:t xml:space="preserve"> zaposlencev in njihovimi pooblastili,</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načrt stroškov dela,</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posebnih pogojih dela,</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razpoložljivi kadri in njihove </w:t>
      </w:r>
      <w:r w:rsidR="00BB2097">
        <w:rPr>
          <w:rFonts w:ascii="Times New Roman" w:eastAsia="Times New Roman" w:hAnsi="Times New Roman" w:cs="Times New Roman"/>
          <w:sz w:val="24"/>
          <w:szCs w:val="24"/>
          <w:lang w:eastAsia="sl-SI"/>
        </w:rPr>
        <w:t>sposobnosti</w:t>
      </w:r>
      <w:r w:rsidRPr="000B739C">
        <w:rPr>
          <w:rFonts w:ascii="Times New Roman" w:eastAsia="Times New Roman" w:hAnsi="Times New Roman" w:cs="Times New Roman"/>
          <w:sz w:val="24"/>
          <w:szCs w:val="24"/>
          <w:lang w:eastAsia="sl-SI"/>
        </w:rPr>
        <w:t>,</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0B739C">
        <w:rPr>
          <w:rFonts w:ascii="Times New Roman" w:eastAsia="Times New Roman" w:hAnsi="Times New Roman" w:cs="Times New Roman"/>
          <w:sz w:val="24"/>
          <w:szCs w:val="24"/>
          <w:lang w:eastAsia="sl-SI"/>
        </w:rPr>
        <w:t>o uresničevanju kadrovskih načrtov,</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organiziranosti združbe in zasedenosti delovnih mest,</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odsotnost z dela,</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opredelitev ključnih kadrov,</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0B739C">
        <w:rPr>
          <w:rFonts w:ascii="Times New Roman" w:eastAsia="Times New Roman" w:hAnsi="Times New Roman" w:cs="Times New Roman"/>
          <w:sz w:val="24"/>
          <w:szCs w:val="24"/>
          <w:lang w:eastAsia="sl-SI"/>
        </w:rPr>
        <w:t>informacije o stroških kadrovske funkcije,</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posameznih zaposlenih,</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ocena kadrovskih tveganj,</w:t>
      </w:r>
    </w:p>
    <w:p w:rsidR="000B739C" w:rsidRPr="000B739C" w:rsidRDefault="000B739C" w:rsidP="00646F1F">
      <w:pPr>
        <w:numPr>
          <w:ilvl w:val="0"/>
          <w:numId w:val="1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ocena vrednosti zaposlenih v združbi.</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o posameznih zaposlencih obsegajo zlasti:</w:t>
      </w:r>
    </w:p>
    <w:p w:rsidR="000B739C" w:rsidRPr="000B739C" w:rsidRDefault="000B739C" w:rsidP="00646F1F">
      <w:pPr>
        <w:numPr>
          <w:ilvl w:val="0"/>
          <w:numId w:val="161"/>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osnovne podatke,</w:t>
      </w:r>
    </w:p>
    <w:p w:rsidR="000B739C" w:rsidRPr="000B739C" w:rsidRDefault="000B739C" w:rsidP="00646F1F">
      <w:pPr>
        <w:numPr>
          <w:ilvl w:val="0"/>
          <w:numId w:val="161"/>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 xml:space="preserve">podatke o spremljanju njegovih </w:t>
      </w:r>
      <w:r w:rsidR="00BB2097">
        <w:rPr>
          <w:rFonts w:ascii="Times New Roman" w:eastAsia="Times New Roman" w:hAnsi="Times New Roman" w:cs="Times New Roman"/>
          <w:sz w:val="24"/>
          <w:szCs w:val="24"/>
          <w:lang w:eastAsia="sl-SI"/>
        </w:rPr>
        <w:t>sposobnosti</w:t>
      </w:r>
      <w:r w:rsidRPr="000B739C">
        <w:rPr>
          <w:rFonts w:ascii="Times New Roman" w:eastAsia="Times New Roman" w:hAnsi="Times New Roman" w:cs="Times New Roman"/>
          <w:sz w:val="24"/>
          <w:szCs w:val="24"/>
          <w:lang w:eastAsia="sl-SI"/>
        </w:rPr>
        <w:t>,</w:t>
      </w:r>
    </w:p>
    <w:p w:rsidR="000B739C" w:rsidRPr="000B739C" w:rsidRDefault="000B739C" w:rsidP="00646F1F">
      <w:pPr>
        <w:numPr>
          <w:ilvl w:val="0"/>
          <w:numId w:val="161"/>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podatke o izobraževanju in usposabljanju,</w:t>
      </w:r>
    </w:p>
    <w:p w:rsidR="000B739C" w:rsidRPr="000B739C" w:rsidRDefault="000B739C" w:rsidP="00646F1F">
      <w:pPr>
        <w:numPr>
          <w:ilvl w:val="0"/>
          <w:numId w:val="161"/>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podatke o delovni uspešnosti in nagrajevanju,</w:t>
      </w:r>
    </w:p>
    <w:p w:rsidR="000B739C" w:rsidRPr="000B739C" w:rsidRDefault="000B739C" w:rsidP="00646F1F">
      <w:pPr>
        <w:numPr>
          <w:ilvl w:val="0"/>
          <w:numId w:val="161"/>
        </w:numPr>
        <w:overflowPunct w:val="0"/>
        <w:autoSpaceDE w:val="0"/>
        <w:autoSpaceDN w:val="0"/>
        <w:adjustRightInd w:val="0"/>
        <w:spacing w:after="0" w:line="240" w:lineRule="auto"/>
        <w:ind w:hanging="24"/>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podatke o načrtu razvoja (kariera).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Analitične (dopolnilne, pojasnjevalne) informacije za potrebe kadrovske funkcije praviloma opredeljujeta uporabnik in oblikovalec informacij v okviru njunega sodelovanja, zlasti za posamezno poslovno odločitev.</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Pomembnost (teža) informacij se spreminja zaradi različnih vplivov (ekonomsko finančni položaj združbe, razvojna faza združbe, okolje). Sodila delitve informacij za potrebe kadrovske funkcije na prednostne in neprednostne so v različnih obdobjih različna.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i/>
          <w:sz w:val="24"/>
          <w:szCs w:val="24"/>
          <w:lang w:eastAsia="sl-SI"/>
        </w:rPr>
        <w:lastRenderedPageBreak/>
        <w:t>Informiranje</w:t>
      </w:r>
      <w:r w:rsidRPr="000B739C">
        <w:rPr>
          <w:rFonts w:ascii="Times New Roman" w:eastAsia="Times New Roman" w:hAnsi="Times New Roman" w:cs="Times New Roman"/>
          <w:sz w:val="24"/>
          <w:szCs w:val="24"/>
          <w:lang w:eastAsia="sl-SI"/>
        </w:rPr>
        <w:t xml:space="preserve"> nosilcev odločanja v okviru kadrovske funkcije mora v celoti upoštevati načela v šestem poglavju tega kodeksa ter notranje organizacijske predpise.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0B739C">
        <w:rPr>
          <w:rFonts w:ascii="Times New Roman" w:eastAsia="Times New Roman" w:hAnsi="Times New Roman" w:cs="Times New Roman"/>
          <w:i/>
          <w:sz w:val="24"/>
          <w:szCs w:val="24"/>
          <w:lang w:eastAsia="sl-SI"/>
        </w:rPr>
        <w:t xml:space="preserve">Shranjevanje </w:t>
      </w:r>
      <w:r w:rsidRPr="000B739C">
        <w:rPr>
          <w:rFonts w:ascii="Times New Roman" w:eastAsia="Times New Roman" w:hAnsi="Times New Roman" w:cs="Times New Roman"/>
          <w:sz w:val="24"/>
          <w:szCs w:val="24"/>
          <w:lang w:eastAsia="sl-SI"/>
        </w:rPr>
        <w:t xml:space="preserve">poročil in dokumentacije za potrebe kadrovske funkcije mora potekati skladno notranjimi predpisi in standardi. </w:t>
      </w:r>
    </w:p>
    <w:p w:rsidR="000B739C" w:rsidRPr="000B739C" w:rsidRDefault="000B739C" w:rsidP="00646F1F">
      <w:pPr>
        <w:numPr>
          <w:ilvl w:val="1"/>
          <w:numId w:val="162"/>
        </w:numPr>
        <w:tabs>
          <w:tab w:val="num" w:pos="0"/>
        </w:tabs>
        <w:spacing w:after="0" w:line="240" w:lineRule="auto"/>
        <w:ind w:left="0" w:firstLine="0"/>
        <w:jc w:val="both"/>
        <w:rPr>
          <w:rFonts w:ascii="Times New Roman" w:eastAsia="Times New Roman" w:hAnsi="Times New Roman" w:cs="Times New Roman"/>
          <w:i/>
          <w:sz w:val="24"/>
          <w:szCs w:val="24"/>
          <w:lang w:eastAsia="sl-SI"/>
        </w:rPr>
      </w:pPr>
      <w:r w:rsidRPr="000B739C">
        <w:rPr>
          <w:rFonts w:ascii="Times New Roman" w:eastAsia="Times New Roman" w:hAnsi="Times New Roman" w:cs="Times New Roman"/>
          <w:sz w:val="24"/>
          <w:szCs w:val="24"/>
          <w:lang w:eastAsia="sl-SI"/>
        </w:rPr>
        <w:t xml:space="preserve">Pri shranjevanju poročil in dokumentacije za potrebe </w:t>
      </w:r>
      <w:r w:rsidRPr="000B739C">
        <w:rPr>
          <w:rFonts w:ascii="Times New Roman" w:eastAsia="Calibri" w:hAnsi="Times New Roman" w:cs="Times New Roman"/>
          <w:sz w:val="24"/>
          <w:szCs w:val="24"/>
        </w:rPr>
        <w:t xml:space="preserve">kadrovske </w:t>
      </w:r>
      <w:r w:rsidRPr="000B739C">
        <w:rPr>
          <w:rFonts w:ascii="Times New Roman" w:eastAsia="Times New Roman" w:hAnsi="Times New Roman" w:cs="Times New Roman"/>
          <w:sz w:val="24"/>
          <w:szCs w:val="24"/>
          <w:lang w:eastAsia="sl-SI"/>
        </w:rPr>
        <w:t>funkcije je treba ustrezno upoštevati splošna načela shranjevanja v sedmem poglavju tega kodeksa</w:t>
      </w:r>
      <w:r w:rsidRPr="000B739C">
        <w:rPr>
          <w:rFonts w:ascii="Times New Roman" w:eastAsia="Times New Roman" w:hAnsi="Times New Roman" w:cs="Times New Roman"/>
          <w:i/>
          <w:sz w:val="24"/>
          <w:szCs w:val="24"/>
          <w:lang w:eastAsia="sl-SI"/>
        </w:rPr>
        <w:t>.</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sl-SI"/>
        </w:rPr>
      </w:pPr>
      <w:r w:rsidRPr="000B739C">
        <w:rPr>
          <w:rFonts w:ascii="Times New Roman" w:eastAsia="Times New Roman" w:hAnsi="Times New Roman" w:cs="Times New Roman"/>
          <w:sz w:val="24"/>
          <w:szCs w:val="24"/>
          <w:lang w:eastAsia="sl-SI"/>
        </w:rPr>
        <w:t xml:space="preserve">Pri </w:t>
      </w:r>
      <w:r w:rsidRPr="000B739C">
        <w:rPr>
          <w:rFonts w:ascii="Times New Roman" w:eastAsia="Times New Roman" w:hAnsi="Times New Roman" w:cs="Times New Roman"/>
          <w:i/>
          <w:sz w:val="24"/>
          <w:szCs w:val="24"/>
          <w:lang w:eastAsia="sl-SI"/>
        </w:rPr>
        <w:t>poročanju o nadziranju</w:t>
      </w:r>
      <w:r w:rsidRPr="000B739C">
        <w:rPr>
          <w:rFonts w:ascii="Times New Roman" w:eastAsia="Times New Roman" w:hAnsi="Times New Roman" w:cs="Times New Roman"/>
          <w:sz w:val="24"/>
          <w:szCs w:val="24"/>
          <w:lang w:eastAsia="sl-SI"/>
        </w:rPr>
        <w:t xml:space="preserve"> za potrebe kadrovske funkcije je treba ustrezno upoštevati splošna načela poročanja o nadziranju v osmem poglavju tega kodeksa.</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sl-SI"/>
        </w:rPr>
      </w:pPr>
      <w:r w:rsidRPr="000B739C">
        <w:rPr>
          <w:rFonts w:ascii="Times New Roman" w:eastAsia="Times New Roman" w:hAnsi="Times New Roman" w:cs="Times New Roman"/>
          <w:b/>
          <w:sz w:val="28"/>
          <w:szCs w:val="28"/>
          <w:lang w:eastAsia="sl-SI"/>
        </w:rPr>
        <w:t xml:space="preserve">D </w:t>
      </w:r>
      <w:r w:rsidRPr="000B739C">
        <w:rPr>
          <w:rFonts w:ascii="Times New Roman" w:eastAsia="Times New Roman" w:hAnsi="Times New Roman" w:cs="Times New Roman"/>
          <w:b/>
          <w:sz w:val="28"/>
          <w:szCs w:val="28"/>
          <w:lang w:val="en-US" w:eastAsia="sl-SI"/>
        </w:rPr>
        <w:t>Izvajalni vidik</w:t>
      </w:r>
    </w:p>
    <w:p w:rsidR="000B739C" w:rsidRPr="000B739C" w:rsidRDefault="000B739C" w:rsidP="000B73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Izvajalni vidik notranjega poročanja za potrebe kadrovske funkcije obsega del izvajalnih funkcij informacijskega sistema, in sicer:</w:t>
      </w:r>
    </w:p>
    <w:p w:rsidR="000B739C" w:rsidRPr="000B739C" w:rsidRDefault="000B739C"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obravnavanje podatkov o preteklosti;</w:t>
      </w:r>
    </w:p>
    <w:p w:rsidR="000B739C" w:rsidRPr="000B739C" w:rsidRDefault="000B739C"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obravnavanje podatkov o prihodnosti;</w:t>
      </w:r>
    </w:p>
    <w:p w:rsidR="000B739C" w:rsidRPr="000B739C" w:rsidRDefault="000B739C" w:rsidP="00646F1F">
      <w:pPr>
        <w:numPr>
          <w:ilvl w:val="0"/>
          <w:numId w:val="125"/>
        </w:numPr>
        <w:spacing w:after="0" w:line="240" w:lineRule="auto"/>
        <w:ind w:hanging="24"/>
        <w:contextualSpacing/>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analiziranje podatkov;</w:t>
      </w:r>
    </w:p>
    <w:p w:rsidR="000B739C" w:rsidRPr="000B739C" w:rsidRDefault="000B739C" w:rsidP="00646F1F">
      <w:pPr>
        <w:numPr>
          <w:ilvl w:val="0"/>
          <w:numId w:val="125"/>
        </w:numPr>
        <w:spacing w:after="0" w:line="240" w:lineRule="auto"/>
        <w:ind w:left="709" w:hanging="283"/>
        <w:contextualSpacing/>
        <w:jc w:val="both"/>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nadziranje obravnavanja podatkov in oblikovanja informacij za potrebe trženjske funkcije.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Kadrovska funkcija posreduje informacije praviloma v obliki rednih poročil, po potrebi pa tudi za posamezne nepredvidene namene. Med pomembnimi podatki o preteklosti, ki jih redno oblikuje kadrovska funkcija, so zlasti poročila o zaposlencih za pripravo obračuna plač oziroma sam obračun plač.</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izvajanju notranjega poročanja za potrebe kadrovske funkcije je pomembno zlasti naslednje:</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varovanje osebnih podatkov zaposlencev in zunanjih sodelavcev,</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smotrnost z vidika stroškov informacij,</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oblikovanje informacij skladno z načrtom notranjega poročanja,</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zagotovitev vseh informacij v potrebnem obsegu in dinamiki,</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upoštevanje pristojnosti in odgovornosti posameznih delovnih mest v procesu ravnanja s kadri,</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opredelitev pristojnosti in odgovornosti posameznikov pri oblikovanju informacij za potrebe kadrovske funkcije</w:t>
      </w:r>
    </w:p>
    <w:p w:rsidR="000B739C" w:rsidRPr="000B739C" w:rsidRDefault="000B739C" w:rsidP="00646F1F">
      <w:pPr>
        <w:numPr>
          <w:ilvl w:val="2"/>
          <w:numId w:val="16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uporaba ustreznih modelov vrednotenja intelektualnega premoženja oziroma zaposlenih v podjetju.</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Kadrovski informacijski sistem mora podpirati doseganje ciljev kadrovske funkcije, zato mora:</w:t>
      </w:r>
    </w:p>
    <w:p w:rsidR="000B739C" w:rsidRPr="000B739C" w:rsidRDefault="000B739C" w:rsidP="00646F1F">
      <w:pPr>
        <w:numPr>
          <w:ilvl w:val="2"/>
          <w:numId w:val="16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lastRenderedPageBreak/>
        <w:t>avtomatizirati izvajalne procese kadrovske dejavnosti,</w:t>
      </w:r>
    </w:p>
    <w:p w:rsidR="000B739C" w:rsidRPr="000B739C" w:rsidRDefault="000B739C" w:rsidP="00646F1F">
      <w:pPr>
        <w:numPr>
          <w:ilvl w:val="2"/>
          <w:numId w:val="16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zagotoviti hiter dostop do kadrovskih informacij,</w:t>
      </w:r>
    </w:p>
    <w:p w:rsidR="000B739C" w:rsidRPr="000B739C" w:rsidRDefault="000B739C" w:rsidP="00646F1F">
      <w:pPr>
        <w:numPr>
          <w:ilvl w:val="2"/>
          <w:numId w:val="16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izdelovati ustrezne informacije za učinkovito kadrovsko načrtovanje,</w:t>
      </w:r>
    </w:p>
    <w:p w:rsidR="000B739C" w:rsidRPr="000B739C" w:rsidRDefault="000B739C" w:rsidP="00646F1F">
      <w:pPr>
        <w:numPr>
          <w:ilvl w:val="2"/>
          <w:numId w:val="16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zagotoviti ustrezne komunikacije, vodoravno povezovanje med različnimi uporabniki,</w:t>
      </w:r>
    </w:p>
    <w:p w:rsidR="000B739C" w:rsidRPr="000B739C" w:rsidRDefault="000B739C" w:rsidP="00646F1F">
      <w:pPr>
        <w:numPr>
          <w:ilvl w:val="2"/>
          <w:numId w:val="169"/>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izboljšati možnosti za nepisano komuniciranje različnih uporabnikov.</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Pri oblikovanju in posredovanju informacij za potrebe kadrovske funkcije je treba posebej opredeliti vlogo vodje računovodstva.</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Vsaka organizacijska enota v združbi ima neke pristojnosti in tudi odgovornosti v okviru procesa ravnanja s kadri. Te odgovornosti morajo biti ustrezno opredeljene.</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Naloge notranjega poročanja za potrebe kadrovske funkcije morajo biti opravljene, ni pa nujno, da so vse opravljene v kadrovski službi ali celo znotraj združbe.</w:t>
      </w:r>
      <w:r w:rsidRPr="000B739C">
        <w:rPr>
          <w:rFonts w:ascii="Times New Roman" w:eastAsia="Calibri" w:hAnsi="Times New Roman" w:cs="Times New Roman"/>
          <w:sz w:val="24"/>
          <w:szCs w:val="24"/>
        </w:rPr>
        <w:t xml:space="preserve"> </w:t>
      </w:r>
      <w:r w:rsidRPr="000B739C">
        <w:rPr>
          <w:rFonts w:ascii="Times New Roman" w:eastAsia="Times New Roman" w:hAnsi="Times New Roman" w:cs="Times New Roman"/>
          <w:sz w:val="24"/>
          <w:szCs w:val="24"/>
          <w:lang w:eastAsia="sl-SI"/>
        </w:rPr>
        <w:t>Temeljno sodilo pri tem je smotrnost ob ustrezni varnosti in zaščiti informacij.</w:t>
      </w:r>
    </w:p>
    <w:p w:rsidR="000B739C" w:rsidRPr="000B739C" w:rsidRDefault="000B739C" w:rsidP="00646F1F">
      <w:pPr>
        <w:numPr>
          <w:ilvl w:val="1"/>
          <w:numId w:val="16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sl-SI"/>
        </w:rPr>
      </w:pPr>
      <w:r w:rsidRPr="000B739C">
        <w:rPr>
          <w:rFonts w:ascii="Times New Roman" w:eastAsia="Times New Roman" w:hAnsi="Times New Roman" w:cs="Times New Roman"/>
          <w:sz w:val="24"/>
          <w:szCs w:val="24"/>
          <w:lang w:eastAsia="sl-SI"/>
        </w:rPr>
        <w:t>Informacije za potrebe kadrovske funkcije so načeloma standardizirane z letnim načrtom notranjega poročanja, s katerim je opredeljena tudi njihova dinamika.</w:t>
      </w:r>
    </w:p>
    <w:p w:rsidR="000B739C" w:rsidRDefault="000B739C">
      <w:pPr>
        <w:rPr>
          <w:rFonts w:ascii="Times New Roman" w:eastAsia="Times New Roman" w:hAnsi="Times New Roman" w:cs="Times New Roman"/>
          <w:sz w:val="24"/>
          <w:szCs w:val="24"/>
          <w:lang w:eastAsia="sl-SI"/>
        </w:rPr>
      </w:pPr>
    </w:p>
    <w:p w:rsidR="00B376D4" w:rsidRDefault="00B376D4">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B376D4" w:rsidRPr="002B4D80" w:rsidRDefault="00B376D4" w:rsidP="00B376D4">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17 </w:t>
      </w:r>
      <w:r w:rsidRPr="002B4D80">
        <w:rPr>
          <w:rFonts w:ascii="Times New Roman" w:hAnsi="Times New Roman"/>
          <w:b/>
          <w:sz w:val="32"/>
          <w:szCs w:val="32"/>
          <w:lang w:val="sl-SI"/>
        </w:rPr>
        <w:t>NAČELA NOTRANJE</w:t>
      </w:r>
      <w:r>
        <w:rPr>
          <w:rFonts w:ascii="Times New Roman" w:hAnsi="Times New Roman"/>
          <w:b/>
          <w:sz w:val="32"/>
          <w:szCs w:val="32"/>
          <w:lang w:val="sl-SI"/>
        </w:rPr>
        <w:t>GA POROČANJA ZA POTREBE IVESTICIJSKO-TEHNIČNE FUNKCIJE</w:t>
      </w:r>
    </w:p>
    <w:p w:rsidR="00B376D4" w:rsidRPr="0021609C" w:rsidRDefault="00B376D4" w:rsidP="00B376D4">
      <w:pPr>
        <w:pStyle w:val="Telobesedila1"/>
        <w:spacing w:before="0" w:line="240" w:lineRule="auto"/>
        <w:ind w:firstLine="0"/>
        <w:rPr>
          <w:rFonts w:ascii="Times New Roman" w:eastAsia="Calibri" w:hAnsi="Times New Roman"/>
          <w:sz w:val="24"/>
          <w:szCs w:val="24"/>
          <w:lang w:val="sl-SI" w:eastAsia="en-US"/>
        </w:rPr>
      </w:pPr>
    </w:p>
    <w:p w:rsidR="00B376D4" w:rsidRPr="002B4D80" w:rsidRDefault="00B376D4" w:rsidP="00B376D4">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B376D4" w:rsidRPr="00557F4B" w:rsidRDefault="00B376D4" w:rsidP="00B376D4">
      <w:pPr>
        <w:pStyle w:val="Telobesedila1"/>
        <w:spacing w:before="0" w:line="240" w:lineRule="auto"/>
        <w:ind w:firstLine="0"/>
        <w:rPr>
          <w:rFonts w:ascii="Times New Roman" w:hAnsi="Times New Roman"/>
          <w:sz w:val="24"/>
          <w:szCs w:val="24"/>
          <w:lang w:val="sl-SI"/>
        </w:rPr>
      </w:pP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Investicijsko-tehnična</w:t>
      </w:r>
      <w:r w:rsidRPr="00557F4B">
        <w:rPr>
          <w:rFonts w:ascii="Times New Roman" w:hAnsi="Times New Roman"/>
          <w:sz w:val="24"/>
          <w:szCs w:val="24"/>
          <w:lang w:val="sl-SI"/>
        </w:rPr>
        <w:t xml:space="preserve"> funkcija je</w:t>
      </w:r>
      <w:r w:rsidRPr="00557F4B">
        <w:rPr>
          <w:rFonts w:ascii="Times New Roman" w:hAnsi="Times New Roman"/>
          <w:i/>
          <w:sz w:val="24"/>
          <w:szCs w:val="24"/>
          <w:lang w:val="sl-SI"/>
        </w:rPr>
        <w:t xml:space="preserve"> </w:t>
      </w:r>
      <w:r w:rsidRPr="00557F4B">
        <w:rPr>
          <w:rFonts w:ascii="Times New Roman" w:hAnsi="Times New Roman"/>
          <w:sz w:val="24"/>
          <w:szCs w:val="24"/>
          <w:lang w:val="sl-SI"/>
        </w:rPr>
        <w:t>ena od temeljnih poslovnih funkcij vsakega poslovnega sistema</w:t>
      </w:r>
      <w:r>
        <w:rPr>
          <w:rFonts w:ascii="Times New Roman" w:hAnsi="Times New Roman"/>
          <w:sz w:val="24"/>
          <w:szCs w:val="24"/>
          <w:lang w:val="sl-SI"/>
        </w:rPr>
        <w:t>. Njena pomembnost izvira iz:</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uporabe velikega obsega virov sredstev,</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dolgoročnih obveznosti,</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vpliva na potrebo po obratnem kapitalu,</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vpliva na vse druge poslovne procese,</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vpliva na dolgoročno delovanje in uspešnost združbe,</w:t>
      </w:r>
    </w:p>
    <w:p w:rsidR="00B376D4" w:rsidRDefault="00B376D4" w:rsidP="00646F1F">
      <w:pPr>
        <w:pStyle w:val="Telobesedila1"/>
        <w:numPr>
          <w:ilvl w:val="2"/>
          <w:numId w:val="171"/>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visoke stopnje tveganja.</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Temeljni in neposredni cilj investicijsko-tehnične funkcije je pravočasna priskrba potrebnih delovnih sredstev (in ustrezne tehnologije) po primerni ceni in čim manjši uporabi sredstev združbe. S svojim delovanjem investicijsko-tehnična funkcija prispeva še k naslednjim ciljem združbe:</w:t>
      </w:r>
    </w:p>
    <w:p w:rsidR="00B376D4"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dolgoročnemu razvoju združbe,</w:t>
      </w:r>
    </w:p>
    <w:p w:rsidR="00B376D4"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povečanju prihodkov,</w:t>
      </w:r>
    </w:p>
    <w:p w:rsidR="00B376D4"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zmanjšanju stroškov,</w:t>
      </w:r>
    </w:p>
    <w:p w:rsidR="00B376D4"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obvladovanju tveganja pri poslovanju,</w:t>
      </w:r>
    </w:p>
    <w:p w:rsidR="00B376D4"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poslovni odličnosti združbe,</w:t>
      </w:r>
    </w:p>
    <w:p w:rsidR="00B376D4" w:rsidRPr="00557F4B" w:rsidRDefault="00B376D4" w:rsidP="00646F1F">
      <w:pPr>
        <w:pStyle w:val="Telobesedila1"/>
        <w:numPr>
          <w:ilvl w:val="2"/>
          <w:numId w:val="17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poslovni neodvisnosti združbe.</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učinkovito doseganje temeljnega cilja, investicijsko-tehnična funkcija:</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proučuje okolje in tehnološki razvoj;</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proučuje nabavne trge delovnih sredstev;</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oblikuje politiko in strategijo priskrbe delovnih sredstev;</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oblikuje politiko in strategijo dezinvestiranja in odtujitve delovnih sredstev;</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sodeluje s kooperanti in drugimi poslovnimi partnerji,</w:t>
      </w:r>
    </w:p>
    <w:p w:rsidR="00B376D4" w:rsidRDefault="00B376D4" w:rsidP="00646F1F">
      <w:pPr>
        <w:pStyle w:val="Telobesedila1"/>
        <w:numPr>
          <w:ilvl w:val="2"/>
          <w:numId w:val="17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načrtuje in analizira stroške nabave delovnih sredstev.</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Investicijsko-tehnična funkcija se vsebinsko razteza v vse organizacijske enote združbe, saj so nosilci poslovnih odločitev, ki tudi sodelujejo pri priskrbi delovnih sredstev, običajno zunaj investicijsko-tehnične oziroma razvoje službe v združbi (procesni vidik). Zato vodja investicijsko-tehnične funkcije ni samo vodja razvojne službe, temveč tudi </w:t>
      </w:r>
      <w:r>
        <w:rPr>
          <w:rFonts w:ascii="Times New Roman" w:hAnsi="Times New Roman"/>
          <w:sz w:val="24"/>
          <w:szCs w:val="24"/>
          <w:lang w:val="sl-SI"/>
        </w:rPr>
        <w:lastRenderedPageBreak/>
        <w:t>koordinator, strokovni vodja in planski nosilec tehnološkega razvoja procesov v celotni združbi.</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svojem razvoju je investicijsko-tehnična funkcija organizacijsko tesno povezana z razvojem temeljnih procesov v poslovanju združbe (razvojno-organizacijski vidik). </w:t>
      </w:r>
    </w:p>
    <w:p w:rsidR="00B376D4" w:rsidRPr="00F806D5"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Pri naboru informacij, ki so temeljna sestavina </w:t>
      </w:r>
      <w:r>
        <w:rPr>
          <w:rFonts w:ascii="Times New Roman" w:hAnsi="Times New Roman"/>
          <w:sz w:val="24"/>
          <w:szCs w:val="24"/>
          <w:lang w:val="sl-SI"/>
        </w:rPr>
        <w:t xml:space="preserve">notranjega </w:t>
      </w:r>
      <w:r w:rsidRPr="00F806D5">
        <w:rPr>
          <w:rFonts w:ascii="Times New Roman" w:hAnsi="Times New Roman"/>
          <w:sz w:val="24"/>
          <w:szCs w:val="24"/>
          <w:lang w:val="sl-SI"/>
        </w:rPr>
        <w:t xml:space="preserve">poročanja, je treba upoštevati sprejete cilje </w:t>
      </w:r>
      <w:r>
        <w:rPr>
          <w:rFonts w:ascii="Times New Roman" w:hAnsi="Times New Roman"/>
          <w:sz w:val="24"/>
          <w:szCs w:val="24"/>
          <w:lang w:val="sl-SI"/>
        </w:rPr>
        <w:t>investicijsko-tehnične</w:t>
      </w:r>
      <w:r w:rsidRPr="00F806D5">
        <w:rPr>
          <w:rFonts w:ascii="Times New Roman" w:hAnsi="Times New Roman"/>
          <w:sz w:val="24"/>
          <w:szCs w:val="24"/>
          <w:lang w:val="sl-SI"/>
        </w:rPr>
        <w:t xml:space="preserve"> funkcije ter iz njih izhajajoče naloge.</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w:t>
      </w:r>
      <w:r w:rsidRPr="006A410F">
        <w:rPr>
          <w:rFonts w:ascii="Times New Roman" w:hAnsi="Times New Roman"/>
          <w:sz w:val="24"/>
          <w:szCs w:val="24"/>
          <w:lang w:val="sl-SI"/>
        </w:rPr>
        <w:t xml:space="preserve">aloge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6A410F">
        <w:rPr>
          <w:rFonts w:ascii="Times New Roman" w:hAnsi="Times New Roman"/>
          <w:sz w:val="24"/>
          <w:szCs w:val="24"/>
          <w:lang w:val="sl-SI"/>
        </w:rPr>
        <w:t>funkcije</w:t>
      </w:r>
      <w:r>
        <w:rPr>
          <w:rFonts w:ascii="Times New Roman" w:hAnsi="Times New Roman"/>
          <w:sz w:val="24"/>
          <w:szCs w:val="24"/>
          <w:lang w:val="sl-SI"/>
        </w:rPr>
        <w:t>,</w:t>
      </w:r>
      <w:r w:rsidRPr="006A410F">
        <w:rPr>
          <w:rFonts w:ascii="Times New Roman" w:hAnsi="Times New Roman"/>
          <w:sz w:val="24"/>
          <w:szCs w:val="24"/>
          <w:lang w:val="sl-SI"/>
        </w:rPr>
        <w:t xml:space="preserve"> opredeljene </w:t>
      </w:r>
      <w:r>
        <w:rPr>
          <w:rFonts w:ascii="Times New Roman" w:hAnsi="Times New Roman"/>
          <w:sz w:val="24"/>
          <w:szCs w:val="24"/>
          <w:lang w:val="sl-SI"/>
        </w:rPr>
        <w:t>s treh vidikov, so</w:t>
      </w:r>
      <w:r w:rsidRPr="006A410F">
        <w:rPr>
          <w:rFonts w:ascii="Times New Roman" w:hAnsi="Times New Roman"/>
          <w:sz w:val="24"/>
          <w:szCs w:val="24"/>
          <w:lang w:val="sl-SI"/>
        </w:rPr>
        <w:t>:</w:t>
      </w:r>
    </w:p>
    <w:p w:rsidR="00B376D4" w:rsidRPr="006A410F" w:rsidRDefault="00B376D4" w:rsidP="00B376D4">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1. Izvajanje, kamor sodijo:</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1.1. priskrba </w:t>
      </w:r>
      <w:r>
        <w:rPr>
          <w:rFonts w:ascii="Times New Roman" w:hAnsi="Times New Roman"/>
          <w:sz w:val="24"/>
          <w:szCs w:val="24"/>
          <w:lang w:val="sl-SI"/>
        </w:rPr>
        <w:t>delovnih sredstev in ustrezne tehnologije (nakup, najem);</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1.2. uporaba sredstev</w:t>
      </w:r>
      <w:r>
        <w:rPr>
          <w:rFonts w:ascii="Times New Roman" w:hAnsi="Times New Roman"/>
          <w:sz w:val="24"/>
          <w:szCs w:val="24"/>
          <w:lang w:val="sl-SI"/>
        </w:rPr>
        <w:t xml:space="preserve"> združbe za potrebe nabave delovnih sredstev in tehnologije;</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1.3. </w:t>
      </w:r>
      <w:r>
        <w:rPr>
          <w:rFonts w:ascii="Times New Roman" w:hAnsi="Times New Roman"/>
          <w:sz w:val="24"/>
          <w:szCs w:val="24"/>
          <w:lang w:val="sl-SI"/>
        </w:rPr>
        <w:t>izvajanje logističnih nalog v okviru investicijskega procesa;</w:t>
      </w:r>
    </w:p>
    <w:p w:rsidR="00B376D4" w:rsidRPr="006A410F" w:rsidRDefault="00B376D4" w:rsidP="00B376D4">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2. Informiranje, kamor sodijo:</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2.1. obravnavanje podatkov o </w:t>
      </w:r>
      <w:r>
        <w:rPr>
          <w:rFonts w:ascii="Times New Roman" w:hAnsi="Times New Roman"/>
          <w:sz w:val="24"/>
          <w:szCs w:val="24"/>
          <w:lang w:val="sl-SI"/>
        </w:rPr>
        <w:t>delovanju investicijsko-tehnične funkcije v preteklosti;</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2.2. napovedovanje</w:t>
      </w:r>
      <w:r>
        <w:rPr>
          <w:rFonts w:ascii="Times New Roman" w:hAnsi="Times New Roman"/>
          <w:sz w:val="24"/>
          <w:szCs w:val="24"/>
          <w:lang w:val="sl-SI"/>
        </w:rPr>
        <w:t xml:space="preserve"> (predvidevanje) delovanja investicijsko-tehnične funkcije v prihodnosti;</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2.3. analiziranje</w:t>
      </w:r>
      <w:r>
        <w:rPr>
          <w:rFonts w:ascii="Times New Roman" w:hAnsi="Times New Roman"/>
          <w:sz w:val="24"/>
          <w:szCs w:val="24"/>
          <w:lang w:val="sl-SI"/>
        </w:rPr>
        <w:t xml:space="preserve"> investicijsko-tehničnega procesa</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2.4. nadziranje obravnavanja podatkov</w:t>
      </w:r>
      <w:r>
        <w:rPr>
          <w:rFonts w:ascii="Times New Roman" w:hAnsi="Times New Roman"/>
          <w:sz w:val="24"/>
          <w:szCs w:val="24"/>
          <w:lang w:val="sl-SI"/>
        </w:rPr>
        <w:t xml:space="preserve"> o investicijsko-tehnični funkciji</w:t>
      </w:r>
    </w:p>
    <w:p w:rsidR="00B376D4" w:rsidRPr="006A410F" w:rsidRDefault="00B376D4" w:rsidP="00B376D4">
      <w:pPr>
        <w:pStyle w:val="Telobesedila1"/>
        <w:spacing w:before="0" w:line="240" w:lineRule="auto"/>
        <w:ind w:left="708" w:firstLine="0"/>
        <w:rPr>
          <w:rFonts w:ascii="Times New Roman" w:hAnsi="Times New Roman"/>
          <w:sz w:val="24"/>
          <w:szCs w:val="24"/>
          <w:lang w:val="sl-SI"/>
        </w:rPr>
      </w:pPr>
      <w:r w:rsidRPr="006A410F">
        <w:rPr>
          <w:rFonts w:ascii="Times New Roman" w:hAnsi="Times New Roman"/>
          <w:sz w:val="24"/>
          <w:szCs w:val="24"/>
          <w:lang w:val="sl-SI"/>
        </w:rPr>
        <w:t>3. Odločanje, kamor sodijo:</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3.1. strateško, taktično in operativno načrtovanje</w:t>
      </w:r>
      <w:r>
        <w:rPr>
          <w:rFonts w:ascii="Times New Roman" w:hAnsi="Times New Roman"/>
          <w:sz w:val="24"/>
          <w:szCs w:val="24"/>
          <w:lang w:val="sl-SI"/>
        </w:rPr>
        <w:t xml:space="preserve"> in razvijanje investicijsko-tehničnega procesa;</w:t>
      </w:r>
    </w:p>
    <w:p w:rsidR="00B376D4" w:rsidRPr="006A410F"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3.2. priprava izvajanja</w:t>
      </w:r>
      <w:r>
        <w:rPr>
          <w:rFonts w:ascii="Times New Roman" w:hAnsi="Times New Roman"/>
          <w:sz w:val="24"/>
          <w:szCs w:val="24"/>
          <w:lang w:val="sl-SI"/>
        </w:rPr>
        <w:t xml:space="preserve"> (organiziranje) investicijsko-tehničnega procesa;</w:t>
      </w:r>
    </w:p>
    <w:p w:rsidR="00B376D4" w:rsidRDefault="00B376D4" w:rsidP="00B376D4">
      <w:pPr>
        <w:pStyle w:val="Telobesedila1"/>
        <w:spacing w:before="0" w:line="240" w:lineRule="auto"/>
        <w:ind w:left="993" w:firstLine="0"/>
        <w:rPr>
          <w:rFonts w:ascii="Times New Roman" w:hAnsi="Times New Roman"/>
          <w:sz w:val="24"/>
          <w:szCs w:val="24"/>
          <w:lang w:val="sl-SI"/>
        </w:rPr>
      </w:pPr>
      <w:r w:rsidRPr="006A410F">
        <w:rPr>
          <w:rFonts w:ascii="Times New Roman" w:hAnsi="Times New Roman"/>
          <w:sz w:val="24"/>
          <w:szCs w:val="24"/>
          <w:lang w:val="sl-SI"/>
        </w:rPr>
        <w:t xml:space="preserve">3.3. nadziranje </w:t>
      </w:r>
      <w:r>
        <w:rPr>
          <w:rFonts w:ascii="Times New Roman" w:hAnsi="Times New Roman"/>
          <w:sz w:val="24"/>
          <w:szCs w:val="24"/>
          <w:lang w:val="sl-SI"/>
        </w:rPr>
        <w:t>investicijsko-tehničnega procesa</w:t>
      </w:r>
      <w:r w:rsidRPr="006A410F">
        <w:rPr>
          <w:rFonts w:ascii="Times New Roman" w:hAnsi="Times New Roman"/>
          <w:sz w:val="24"/>
          <w:szCs w:val="24"/>
          <w:lang w:val="sl-SI"/>
        </w:rPr>
        <w:t>.</w:t>
      </w:r>
    </w:p>
    <w:p w:rsidR="00B376D4" w:rsidRPr="00E82D32" w:rsidRDefault="00B376D4" w:rsidP="00B376D4">
      <w:pPr>
        <w:pStyle w:val="Telobesedila1"/>
        <w:spacing w:before="0" w:line="240" w:lineRule="auto"/>
        <w:ind w:firstLine="0"/>
        <w:rPr>
          <w:rFonts w:ascii="Times New Roman" w:hAnsi="Times New Roman"/>
          <w:sz w:val="24"/>
          <w:szCs w:val="24"/>
          <w:lang w:val="sl-SI"/>
        </w:rPr>
      </w:pPr>
      <w:r w:rsidRPr="00E82D32">
        <w:rPr>
          <w:rFonts w:ascii="Times New Roman" w:hAnsi="Times New Roman"/>
          <w:sz w:val="24"/>
          <w:szCs w:val="24"/>
          <w:lang w:val="sl-SI"/>
        </w:rPr>
        <w:t xml:space="preserve">Skupni imenovalec vseh nalog </w:t>
      </w:r>
      <w:r>
        <w:rPr>
          <w:rFonts w:ascii="Times New Roman" w:hAnsi="Times New Roman"/>
          <w:sz w:val="24"/>
          <w:szCs w:val="24"/>
          <w:lang w:val="sl-SI"/>
        </w:rPr>
        <w:t>je neposredni</w:t>
      </w:r>
      <w:r w:rsidRPr="00E82D32">
        <w:rPr>
          <w:rFonts w:ascii="Times New Roman" w:hAnsi="Times New Roman"/>
          <w:sz w:val="24"/>
          <w:szCs w:val="24"/>
          <w:lang w:val="sl-SI"/>
        </w:rPr>
        <w:t xml:space="preserve"> </w:t>
      </w:r>
      <w:r>
        <w:rPr>
          <w:rFonts w:ascii="Times New Roman" w:hAnsi="Times New Roman"/>
          <w:sz w:val="24"/>
          <w:szCs w:val="24"/>
          <w:lang w:val="sl-SI"/>
        </w:rPr>
        <w:t>cilj</w:t>
      </w:r>
      <w:r w:rsidRPr="00E82D32">
        <w:rPr>
          <w:rFonts w:ascii="Times New Roman" w:hAnsi="Times New Roman"/>
          <w:sz w:val="24"/>
          <w:szCs w:val="24"/>
          <w:lang w:val="sl-SI"/>
        </w:rPr>
        <w:t xml:space="preserv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funkcije</w:t>
      </w:r>
      <w:r>
        <w:rPr>
          <w:rFonts w:ascii="Times New Roman" w:hAnsi="Times New Roman"/>
          <w:sz w:val="24"/>
          <w:szCs w:val="24"/>
          <w:lang w:val="sl-SI"/>
        </w:rPr>
        <w:t xml:space="preserve"> (točka 17.2).</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140D1D">
        <w:rPr>
          <w:rFonts w:ascii="Times New Roman" w:hAnsi="Times New Roman"/>
          <w:sz w:val="24"/>
          <w:szCs w:val="24"/>
          <w:lang w:val="sl-SI"/>
        </w:rPr>
        <w:t xml:space="preserve">Pomemben sestavni del </w:t>
      </w:r>
      <w:r>
        <w:rPr>
          <w:rFonts w:ascii="Times New Roman" w:hAnsi="Times New Roman"/>
          <w:sz w:val="24"/>
          <w:szCs w:val="24"/>
          <w:lang w:val="sl-SI"/>
        </w:rPr>
        <w:t>vseh</w:t>
      </w:r>
      <w:r w:rsidRPr="00140D1D">
        <w:rPr>
          <w:rFonts w:ascii="Times New Roman" w:hAnsi="Times New Roman"/>
          <w:sz w:val="24"/>
          <w:szCs w:val="24"/>
          <w:lang w:val="sl-SI"/>
        </w:rPr>
        <w:t xml:space="preserve"> nalog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140D1D">
        <w:rPr>
          <w:rFonts w:ascii="Times New Roman" w:hAnsi="Times New Roman"/>
          <w:sz w:val="24"/>
          <w:szCs w:val="24"/>
          <w:lang w:val="sl-SI"/>
        </w:rPr>
        <w:t>fun</w:t>
      </w:r>
      <w:r>
        <w:rPr>
          <w:rFonts w:ascii="Times New Roman" w:hAnsi="Times New Roman"/>
          <w:sz w:val="24"/>
          <w:szCs w:val="24"/>
          <w:lang w:val="sl-SI"/>
        </w:rPr>
        <w:t>kcije je obvladovanje tveganja</w:t>
      </w:r>
      <w:r w:rsidRPr="00140D1D">
        <w:rPr>
          <w:rFonts w:ascii="Times New Roman" w:hAnsi="Times New Roman"/>
          <w:sz w:val="24"/>
          <w:szCs w:val="24"/>
          <w:lang w:val="sl-SI"/>
        </w:rPr>
        <w:t>.</w:t>
      </w:r>
    </w:p>
    <w:p w:rsidR="00B376D4" w:rsidRDefault="00B376D4" w:rsidP="00646F1F">
      <w:pPr>
        <w:numPr>
          <w:ilvl w:val="1"/>
          <w:numId w:val="170"/>
        </w:numPr>
        <w:spacing w:after="0" w:line="240" w:lineRule="auto"/>
        <w:ind w:left="0" w:firstLine="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Investicijsko-tehnična funkcija obsega zlasti naslednje procese:</w:t>
      </w:r>
    </w:p>
    <w:p w:rsidR="00B376D4" w:rsidRDefault="00B376D4" w:rsidP="00646F1F">
      <w:pPr>
        <w:numPr>
          <w:ilvl w:val="2"/>
          <w:numId w:val="174"/>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pripravo (opredeljevanje ciljev, nabor idej, presoja alternativnih možnosti, vrednotenje možnih izidov, določitev proračuna, predlog projekta),</w:t>
      </w:r>
    </w:p>
    <w:p w:rsidR="00B376D4" w:rsidRDefault="00B376D4" w:rsidP="00646F1F">
      <w:pPr>
        <w:numPr>
          <w:ilvl w:val="2"/>
          <w:numId w:val="174"/>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izvajanje (pridobivanje, izvajanje del, spremljanje z izvajalnega in finančnega vidika),</w:t>
      </w:r>
    </w:p>
    <w:p w:rsidR="00B376D4" w:rsidRDefault="00B376D4" w:rsidP="00646F1F">
      <w:pPr>
        <w:numPr>
          <w:ilvl w:val="2"/>
          <w:numId w:val="174"/>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uporabo (aktiviranje, amortiziranje, spremljanje in presoja učinkov delovnih sredstev),</w:t>
      </w:r>
    </w:p>
    <w:p w:rsidR="00B376D4" w:rsidRDefault="00B376D4" w:rsidP="00646F1F">
      <w:pPr>
        <w:numPr>
          <w:ilvl w:val="2"/>
          <w:numId w:val="174"/>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dezinvestiranje (presoja nedoseganja ciljev naložb in njihova odtujitev) ob tehnično, tehnološko in ekonomsko najbolj ugodnem času,</w:t>
      </w:r>
    </w:p>
    <w:p w:rsidR="00B376D4" w:rsidRDefault="00B376D4" w:rsidP="00646F1F">
      <w:pPr>
        <w:numPr>
          <w:ilvl w:val="2"/>
          <w:numId w:val="174"/>
        </w:numPr>
        <w:spacing w:after="0" w:line="240" w:lineRule="auto"/>
        <w:ind w:left="709" w:hanging="283"/>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vzdrževanje (ohranjanje sposobnosti delovanja delovnih sredstev, zavarovanje in zaščita).</w:t>
      </w:r>
    </w:p>
    <w:p w:rsidR="00B376D4" w:rsidRPr="00E82338" w:rsidRDefault="00B376D4" w:rsidP="00646F1F">
      <w:pPr>
        <w:numPr>
          <w:ilvl w:val="1"/>
          <w:numId w:val="170"/>
        </w:numPr>
        <w:spacing w:after="0" w:line="240" w:lineRule="auto"/>
        <w:ind w:left="0" w:firstLine="0"/>
        <w:jc w:val="both"/>
        <w:rPr>
          <w:rFonts w:ascii="Times New Roman" w:eastAsia="Times New Roman" w:hAnsi="Times New Roman"/>
          <w:sz w:val="24"/>
          <w:szCs w:val="24"/>
          <w:lang w:eastAsia="sl-SI"/>
        </w:rPr>
      </w:pPr>
      <w:r w:rsidRPr="00E82338">
        <w:rPr>
          <w:rFonts w:ascii="Times New Roman" w:eastAsia="Times New Roman" w:hAnsi="Times New Roman"/>
          <w:sz w:val="24"/>
          <w:szCs w:val="24"/>
          <w:lang w:eastAsia="sl-SI"/>
        </w:rPr>
        <w:t xml:space="preserve">Notranje poročanje za </w:t>
      </w:r>
      <w:r>
        <w:rPr>
          <w:rFonts w:ascii="Times New Roman" w:eastAsia="Times New Roman" w:hAnsi="Times New Roman"/>
          <w:sz w:val="24"/>
          <w:szCs w:val="24"/>
          <w:lang w:eastAsia="sl-SI"/>
        </w:rPr>
        <w:t xml:space="preserve">potrebe </w:t>
      </w:r>
      <w:r>
        <w:rPr>
          <w:rFonts w:ascii="Times New Roman" w:hAnsi="Times New Roman"/>
          <w:sz w:val="24"/>
          <w:szCs w:val="24"/>
        </w:rPr>
        <w:t xml:space="preserve">investicijsko-tehnične </w:t>
      </w:r>
      <w:r>
        <w:rPr>
          <w:rFonts w:ascii="Times New Roman" w:eastAsia="Times New Roman" w:hAnsi="Times New Roman"/>
          <w:sz w:val="24"/>
          <w:szCs w:val="24"/>
          <w:lang w:eastAsia="sl-SI"/>
        </w:rPr>
        <w:t>funkcije</w:t>
      </w:r>
      <w:r w:rsidRPr="00E82338">
        <w:rPr>
          <w:rFonts w:ascii="Times New Roman" w:eastAsia="Times New Roman" w:hAnsi="Times New Roman"/>
          <w:sz w:val="24"/>
          <w:szCs w:val="24"/>
          <w:lang w:eastAsia="sl-SI"/>
        </w:rPr>
        <w:t xml:space="preserve"> je del celotnega informacijskega sistema</w:t>
      </w:r>
      <w:r>
        <w:rPr>
          <w:rFonts w:ascii="Times New Roman" w:eastAsia="Times New Roman" w:hAnsi="Times New Roman"/>
          <w:sz w:val="24"/>
          <w:szCs w:val="24"/>
          <w:lang w:eastAsia="sl-SI"/>
        </w:rPr>
        <w:t xml:space="preserve"> združbe</w:t>
      </w:r>
      <w:r w:rsidRPr="00E82338">
        <w:rPr>
          <w:rFonts w:ascii="Times New Roman" w:eastAsia="Times New Roman" w:hAnsi="Times New Roman"/>
          <w:sz w:val="24"/>
          <w:szCs w:val="24"/>
          <w:lang w:eastAsia="sl-SI"/>
        </w:rPr>
        <w:t xml:space="preserve">, zato </w:t>
      </w:r>
      <w:r>
        <w:rPr>
          <w:rFonts w:ascii="Times New Roman" w:eastAsia="Times New Roman" w:hAnsi="Times New Roman"/>
          <w:sz w:val="24"/>
          <w:szCs w:val="24"/>
          <w:lang w:eastAsia="sl-SI"/>
        </w:rPr>
        <w:t>obsega</w:t>
      </w:r>
      <w:r w:rsidRPr="00E82338">
        <w:rPr>
          <w:rFonts w:ascii="Times New Roman" w:eastAsia="Times New Roman" w:hAnsi="Times New Roman"/>
          <w:sz w:val="24"/>
          <w:szCs w:val="24"/>
          <w:lang w:eastAsia="sl-SI"/>
        </w:rPr>
        <w:t xml:space="preserve"> dele vseh</w:t>
      </w:r>
      <w:r>
        <w:rPr>
          <w:rFonts w:ascii="Times New Roman" w:eastAsia="Times New Roman" w:hAnsi="Times New Roman"/>
          <w:sz w:val="24"/>
          <w:szCs w:val="24"/>
          <w:lang w:eastAsia="sl-SI"/>
        </w:rPr>
        <w:t xml:space="preserve"> štirih informacijskih funkcij poslovnega sistema </w:t>
      </w:r>
      <w:r w:rsidRPr="009574DD">
        <w:rPr>
          <w:rFonts w:ascii="Times New Roman" w:eastAsia="Times New Roman" w:hAnsi="Times New Roman"/>
          <w:sz w:val="24"/>
          <w:szCs w:val="24"/>
          <w:lang w:eastAsia="sl-SI"/>
        </w:rPr>
        <w:t xml:space="preserve">(obravnavanje podatkov o </w:t>
      </w:r>
      <w:r>
        <w:rPr>
          <w:rFonts w:ascii="Times New Roman" w:hAnsi="Times New Roman"/>
          <w:sz w:val="24"/>
          <w:szCs w:val="24"/>
        </w:rPr>
        <w:t xml:space="preserve">investicijsko-tehničnem </w:t>
      </w:r>
      <w:r>
        <w:rPr>
          <w:rFonts w:ascii="Times New Roman" w:eastAsia="Times New Roman" w:hAnsi="Times New Roman"/>
          <w:sz w:val="24"/>
          <w:szCs w:val="24"/>
          <w:lang w:eastAsia="sl-SI"/>
        </w:rPr>
        <w:t xml:space="preserve">procesu v </w:t>
      </w:r>
      <w:r w:rsidRPr="009574DD">
        <w:rPr>
          <w:rFonts w:ascii="Times New Roman" w:eastAsia="Times New Roman" w:hAnsi="Times New Roman"/>
          <w:sz w:val="24"/>
          <w:szCs w:val="24"/>
          <w:lang w:eastAsia="sl-SI"/>
        </w:rPr>
        <w:t xml:space="preserve">preteklosti, </w:t>
      </w:r>
      <w:r>
        <w:rPr>
          <w:rFonts w:ascii="Times New Roman" w:eastAsia="Times New Roman" w:hAnsi="Times New Roman"/>
          <w:sz w:val="24"/>
          <w:szCs w:val="24"/>
          <w:lang w:eastAsia="sl-SI"/>
        </w:rPr>
        <w:t xml:space="preserve">obravnavanje podatkov o </w:t>
      </w:r>
      <w:r>
        <w:rPr>
          <w:rFonts w:ascii="Times New Roman" w:hAnsi="Times New Roman"/>
          <w:sz w:val="24"/>
          <w:szCs w:val="24"/>
        </w:rPr>
        <w:t xml:space="preserve">investicijsko-tehničnem </w:t>
      </w:r>
      <w:r>
        <w:rPr>
          <w:rFonts w:ascii="Times New Roman" w:eastAsia="Times New Roman" w:hAnsi="Times New Roman"/>
          <w:sz w:val="24"/>
          <w:szCs w:val="24"/>
          <w:lang w:eastAsia="sl-SI"/>
        </w:rPr>
        <w:t>procesu v prihodnosti</w:t>
      </w:r>
      <w:r w:rsidRPr="009574DD">
        <w:rPr>
          <w:rFonts w:ascii="Times New Roman" w:eastAsia="Times New Roman" w:hAnsi="Times New Roman"/>
          <w:sz w:val="24"/>
          <w:szCs w:val="24"/>
          <w:lang w:eastAsia="sl-SI"/>
        </w:rPr>
        <w:t>, analiziranje</w:t>
      </w:r>
      <w:r>
        <w:rPr>
          <w:rFonts w:ascii="Times New Roman" w:eastAsia="Times New Roman" w:hAnsi="Times New Roman"/>
          <w:sz w:val="24"/>
          <w:szCs w:val="24"/>
          <w:lang w:eastAsia="sl-SI"/>
        </w:rPr>
        <w:t xml:space="preserve"> podatkov</w:t>
      </w:r>
      <w:r w:rsidRPr="009574DD">
        <w:rPr>
          <w:rFonts w:ascii="Times New Roman" w:eastAsia="Times New Roman" w:hAnsi="Times New Roman"/>
          <w:sz w:val="24"/>
          <w:szCs w:val="24"/>
          <w:lang w:eastAsia="sl-SI"/>
        </w:rPr>
        <w:t>, nadziranje obravnavanja podatkov</w:t>
      </w:r>
      <w:r>
        <w:rPr>
          <w:rFonts w:ascii="Times New Roman" w:eastAsia="Times New Roman" w:hAnsi="Times New Roman"/>
          <w:sz w:val="24"/>
          <w:szCs w:val="24"/>
          <w:lang w:eastAsia="sl-SI"/>
        </w:rPr>
        <w:t>).</w:t>
      </w:r>
    </w:p>
    <w:p w:rsidR="00B376D4" w:rsidRPr="00F806D5"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Notranje poročanje za </w:t>
      </w:r>
      <w:r>
        <w:rPr>
          <w:rFonts w:ascii="Times New Roman" w:hAnsi="Times New Roman"/>
          <w:sz w:val="24"/>
          <w:szCs w:val="24"/>
          <w:lang w:val="sl-SI"/>
        </w:rPr>
        <w:t>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F806D5">
        <w:rPr>
          <w:rFonts w:ascii="Times New Roman" w:hAnsi="Times New Roman"/>
          <w:sz w:val="24"/>
          <w:szCs w:val="24"/>
          <w:lang w:val="sl-SI"/>
        </w:rPr>
        <w:t xml:space="preserve"> mora podpirati sprem</w:t>
      </w:r>
      <w:r>
        <w:rPr>
          <w:rFonts w:ascii="Times New Roman" w:hAnsi="Times New Roman"/>
          <w:sz w:val="24"/>
          <w:szCs w:val="24"/>
          <w:lang w:val="sl-SI"/>
        </w:rPr>
        <w:t xml:space="preserve">ljanje doseganja njenih ciljev, </w:t>
      </w:r>
      <w:r w:rsidRPr="00F806D5">
        <w:rPr>
          <w:rFonts w:ascii="Times New Roman" w:hAnsi="Times New Roman"/>
          <w:sz w:val="24"/>
          <w:szCs w:val="24"/>
          <w:lang w:val="sl-SI"/>
        </w:rPr>
        <w:t>postavl</w:t>
      </w:r>
      <w:r>
        <w:rPr>
          <w:rFonts w:ascii="Times New Roman" w:hAnsi="Times New Roman"/>
          <w:sz w:val="24"/>
          <w:szCs w:val="24"/>
          <w:lang w:val="sl-SI"/>
        </w:rPr>
        <w:t>janje ciljev investicijsko-tehnične funkcije za</w:t>
      </w:r>
      <w:r w:rsidRPr="00F806D5">
        <w:rPr>
          <w:rFonts w:ascii="Times New Roman" w:hAnsi="Times New Roman"/>
          <w:sz w:val="24"/>
          <w:szCs w:val="24"/>
          <w:lang w:val="sl-SI"/>
        </w:rPr>
        <w:t xml:space="preserve"> </w:t>
      </w:r>
      <w:r>
        <w:rPr>
          <w:rFonts w:ascii="Times New Roman" w:hAnsi="Times New Roman"/>
          <w:sz w:val="24"/>
          <w:szCs w:val="24"/>
          <w:lang w:val="sl-SI"/>
        </w:rPr>
        <w:t>prihodnje obdobje in nadziranje njenih procesov</w:t>
      </w:r>
      <w:r w:rsidRPr="00F806D5">
        <w:rPr>
          <w:rFonts w:ascii="Times New Roman" w:hAnsi="Times New Roman"/>
          <w:sz w:val="24"/>
          <w:szCs w:val="24"/>
          <w:lang w:val="sl-SI"/>
        </w:rPr>
        <w:t>.</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vsebuje obračunske in predračunske informacije za notranje uporabnike (vodstvo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poslovodstvo združbe, vodstva drugih temeljnih poslovnih funkcij, vodstva organizacijskih enot, programov in mest odgovornosti ter druge pooblaščence v okviru investicijsko-tehničnih</w:t>
      </w:r>
      <w:r w:rsidRPr="00E82D32">
        <w:rPr>
          <w:rFonts w:ascii="Times New Roman" w:hAnsi="Times New Roman"/>
          <w:sz w:val="24"/>
          <w:szCs w:val="24"/>
          <w:lang w:val="sl-SI"/>
        </w:rPr>
        <w:t xml:space="preserve"> </w:t>
      </w:r>
      <w:r>
        <w:rPr>
          <w:rFonts w:ascii="Times New Roman" w:hAnsi="Times New Roman"/>
          <w:sz w:val="24"/>
          <w:szCs w:val="24"/>
          <w:lang w:val="sl-SI"/>
        </w:rPr>
        <w:t>procesov).</w:t>
      </w:r>
    </w:p>
    <w:p w:rsidR="00B376D4" w:rsidRPr="00FD0D2C"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D0D2C">
        <w:rPr>
          <w:rFonts w:ascii="Times New Roman" w:hAnsi="Times New Roman"/>
          <w:sz w:val="24"/>
          <w:szCs w:val="24"/>
          <w:lang w:val="sl-SI"/>
        </w:rPr>
        <w:t xml:space="preserve">Notranje poročanje za </w:t>
      </w:r>
      <w:r>
        <w:rPr>
          <w:rFonts w:ascii="Times New Roman" w:hAnsi="Times New Roman"/>
          <w:sz w:val="24"/>
          <w:szCs w:val="24"/>
          <w:lang w:val="sl-SI"/>
        </w:rPr>
        <w:t>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FD0D2C">
        <w:rPr>
          <w:rFonts w:ascii="Times New Roman" w:hAnsi="Times New Roman"/>
          <w:sz w:val="24"/>
          <w:szCs w:val="24"/>
          <w:lang w:val="sl-SI"/>
        </w:rPr>
        <w:t xml:space="preserve"> </w:t>
      </w:r>
      <w:r>
        <w:rPr>
          <w:rFonts w:ascii="Times New Roman" w:hAnsi="Times New Roman"/>
          <w:sz w:val="24"/>
          <w:szCs w:val="24"/>
          <w:lang w:val="sl-SI"/>
        </w:rPr>
        <w:t>obsega</w:t>
      </w:r>
      <w:r w:rsidRPr="00FD0D2C">
        <w:rPr>
          <w:rFonts w:ascii="Times New Roman" w:hAnsi="Times New Roman"/>
          <w:sz w:val="24"/>
          <w:szCs w:val="24"/>
          <w:lang w:val="sl-SI"/>
        </w:rPr>
        <w:t xml:space="preserve"> tako notranje</w:t>
      </w:r>
      <w:r>
        <w:rPr>
          <w:rFonts w:ascii="Times New Roman" w:hAnsi="Times New Roman"/>
          <w:sz w:val="24"/>
          <w:szCs w:val="24"/>
          <w:lang w:val="sl-SI"/>
        </w:rPr>
        <w:t xml:space="preserve"> informacije</w:t>
      </w:r>
      <w:r w:rsidRPr="00FD0D2C">
        <w:rPr>
          <w:rFonts w:ascii="Times New Roman" w:hAnsi="Times New Roman"/>
          <w:sz w:val="24"/>
          <w:szCs w:val="24"/>
          <w:lang w:val="sl-SI"/>
        </w:rPr>
        <w:t xml:space="preserve"> kot tudi informacije</w:t>
      </w:r>
      <w:r>
        <w:rPr>
          <w:rFonts w:ascii="Times New Roman" w:hAnsi="Times New Roman"/>
          <w:sz w:val="24"/>
          <w:szCs w:val="24"/>
          <w:lang w:val="sl-SI"/>
        </w:rPr>
        <w:t xml:space="preserve"> iz okolja</w:t>
      </w:r>
      <w:r w:rsidRPr="00FD0D2C">
        <w:rPr>
          <w:rFonts w:ascii="Times New Roman" w:hAnsi="Times New Roman"/>
          <w:sz w:val="24"/>
          <w:szCs w:val="24"/>
          <w:lang w:val="sl-SI"/>
        </w:rPr>
        <w:t xml:space="preserve"> in ni omejeno samo na računovodski informacijski sistem združbe.</w:t>
      </w:r>
    </w:p>
    <w:p w:rsidR="00B376D4" w:rsidRPr="00FD0D2C"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D0D2C">
        <w:rPr>
          <w:rFonts w:ascii="Times New Roman" w:hAnsi="Times New Roman"/>
          <w:sz w:val="24"/>
          <w:szCs w:val="24"/>
          <w:lang w:val="sl-SI"/>
        </w:rPr>
        <w:t xml:space="preserve">Notranje poročanje za </w:t>
      </w:r>
      <w:r>
        <w:rPr>
          <w:rFonts w:ascii="Times New Roman" w:hAnsi="Times New Roman"/>
          <w:sz w:val="24"/>
          <w:szCs w:val="24"/>
          <w:lang w:val="sl-SI"/>
        </w:rPr>
        <w:t>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FD0D2C">
        <w:rPr>
          <w:rFonts w:ascii="Times New Roman" w:hAnsi="Times New Roman"/>
          <w:sz w:val="24"/>
          <w:szCs w:val="24"/>
          <w:lang w:val="sl-SI"/>
        </w:rPr>
        <w:t xml:space="preserve"> mora </w:t>
      </w:r>
      <w:r>
        <w:rPr>
          <w:rFonts w:ascii="Times New Roman" w:hAnsi="Times New Roman"/>
          <w:sz w:val="24"/>
          <w:szCs w:val="24"/>
          <w:lang w:val="sl-SI"/>
        </w:rPr>
        <w:t>vsebovati tudi</w:t>
      </w:r>
      <w:r w:rsidRPr="00FD0D2C">
        <w:rPr>
          <w:rFonts w:ascii="Times New Roman" w:hAnsi="Times New Roman"/>
          <w:sz w:val="24"/>
          <w:szCs w:val="24"/>
          <w:lang w:val="sl-SI"/>
        </w:rPr>
        <w:t xml:space="preserve"> informacije o njeni učinkovitosti, uspešnosti in organiziranosti.</w:t>
      </w:r>
      <w:r>
        <w:rPr>
          <w:rFonts w:ascii="Times New Roman" w:hAnsi="Times New Roman"/>
          <w:sz w:val="24"/>
          <w:szCs w:val="24"/>
          <w:lang w:val="sl-SI"/>
        </w:rPr>
        <w:t xml:space="preserve"> Le-te so namenjene nadziranju delovanja funkcije</w:t>
      </w:r>
      <w:r w:rsidRPr="008613A6">
        <w:rPr>
          <w:rFonts w:ascii="Times New Roman" w:hAnsi="Times New Roman"/>
          <w:sz w:val="24"/>
          <w:szCs w:val="24"/>
          <w:lang w:val="sl-SI"/>
        </w:rPr>
        <w:t xml:space="preserve"> </w:t>
      </w:r>
      <w:r>
        <w:rPr>
          <w:rFonts w:ascii="Times New Roman" w:hAnsi="Times New Roman"/>
          <w:sz w:val="24"/>
          <w:szCs w:val="24"/>
          <w:lang w:val="sl-SI"/>
        </w:rPr>
        <w:t>in njenemu razvoju.</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okvir informacij o investicijsko-tehnični</w:t>
      </w:r>
      <w:r w:rsidRPr="00E82D32">
        <w:rPr>
          <w:rFonts w:ascii="Times New Roman" w:hAnsi="Times New Roman"/>
          <w:sz w:val="24"/>
          <w:szCs w:val="24"/>
          <w:lang w:val="sl-SI"/>
        </w:rPr>
        <w:t xml:space="preserve"> </w:t>
      </w:r>
      <w:r>
        <w:rPr>
          <w:rFonts w:ascii="Times New Roman" w:hAnsi="Times New Roman"/>
          <w:sz w:val="24"/>
          <w:szCs w:val="24"/>
          <w:lang w:val="sl-SI"/>
        </w:rPr>
        <w:t>funkciji sodijo tudi informacije o tehnološko-tehnični konkurenčnosti združbe, ki kažejo na usklajenost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politike in strategije s poslovno politiko in strategijo združbe kot celote.</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notranjem poročanju za investicijsko-tehnično</w:t>
      </w:r>
      <w:r w:rsidRPr="00E82D32">
        <w:rPr>
          <w:rFonts w:ascii="Times New Roman" w:hAnsi="Times New Roman"/>
          <w:sz w:val="24"/>
          <w:szCs w:val="24"/>
          <w:lang w:val="sl-SI"/>
        </w:rPr>
        <w:t xml:space="preserve"> </w:t>
      </w:r>
      <w:r>
        <w:rPr>
          <w:rFonts w:ascii="Times New Roman" w:hAnsi="Times New Roman"/>
          <w:sz w:val="24"/>
          <w:szCs w:val="24"/>
          <w:lang w:val="sl-SI"/>
        </w:rPr>
        <w:t>funkcijo je treba upoštevati splošna načela o notranjem poročanju, ki so opredeljena s tem kodeksom.</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2B4D80">
        <w:rPr>
          <w:rFonts w:ascii="Times New Roman" w:hAnsi="Times New Roman"/>
          <w:sz w:val="24"/>
          <w:szCs w:val="24"/>
          <w:lang w:val="sl-SI"/>
        </w:rPr>
        <w:t xml:space="preserve">Kakovost </w:t>
      </w:r>
      <w:r>
        <w:rPr>
          <w:rFonts w:ascii="Times New Roman" w:hAnsi="Times New Roman"/>
          <w:sz w:val="24"/>
          <w:szCs w:val="24"/>
          <w:lang w:val="sl-SI"/>
        </w:rPr>
        <w:t>notranjega poročanja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2B4D80">
        <w:rPr>
          <w:rFonts w:ascii="Times New Roman" w:hAnsi="Times New Roman"/>
          <w:sz w:val="24"/>
          <w:szCs w:val="24"/>
          <w:lang w:val="sl-SI"/>
        </w:rPr>
        <w:t xml:space="preserve"> je odvisna zlasti od</w:t>
      </w:r>
      <w:r>
        <w:rPr>
          <w:rFonts w:ascii="Times New Roman" w:hAnsi="Times New Roman"/>
          <w:sz w:val="24"/>
          <w:szCs w:val="24"/>
          <w:lang w:val="sl-SI"/>
        </w:rPr>
        <w:t>:</w:t>
      </w:r>
    </w:p>
    <w:p w:rsidR="00B376D4"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ustreznega načrtovanja,</w:t>
      </w:r>
    </w:p>
    <w:p w:rsidR="00B376D4"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urejanja </w:t>
      </w:r>
      <w:r w:rsidRPr="00C02EF4">
        <w:rPr>
          <w:rFonts w:ascii="Times New Roman" w:hAnsi="Times New Roman"/>
          <w:sz w:val="24"/>
          <w:szCs w:val="24"/>
          <w:lang w:val="sl-SI"/>
        </w:rPr>
        <w:t>investicijsko-tehničnega</w:t>
      </w:r>
      <w:r>
        <w:rPr>
          <w:rFonts w:ascii="Times New Roman" w:hAnsi="Times New Roman"/>
          <w:sz w:val="24"/>
          <w:szCs w:val="24"/>
        </w:rPr>
        <w:t xml:space="preserve"> </w:t>
      </w:r>
      <w:r w:rsidRPr="00C02EF4">
        <w:rPr>
          <w:rFonts w:ascii="Times New Roman" w:hAnsi="Times New Roman"/>
          <w:sz w:val="24"/>
          <w:szCs w:val="24"/>
          <w:lang w:val="sl-SI"/>
        </w:rPr>
        <w:t>procesa</w:t>
      </w:r>
      <w:r>
        <w:rPr>
          <w:rFonts w:ascii="Times New Roman" w:hAnsi="Times New Roman"/>
          <w:sz w:val="24"/>
          <w:szCs w:val="24"/>
          <w:lang w:val="sl-SI"/>
        </w:rPr>
        <w:t>,</w:t>
      </w:r>
    </w:p>
    <w:p w:rsidR="00B376D4"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primernosti in učinkovitosti orodij informacijske tehnologije,</w:t>
      </w:r>
    </w:p>
    <w:p w:rsidR="00B376D4"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organiziranosti funkcije kot celote,</w:t>
      </w:r>
    </w:p>
    <w:p w:rsidR="00B376D4"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nadziranja notranjega poročanja,</w:t>
      </w:r>
    </w:p>
    <w:p w:rsidR="00B376D4" w:rsidRPr="002B4D80" w:rsidRDefault="00B376D4" w:rsidP="00646F1F">
      <w:pPr>
        <w:pStyle w:val="Telobesedila1"/>
        <w:numPr>
          <w:ilvl w:val="2"/>
          <w:numId w:val="175"/>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upoštevanja temeljnih usmeritev</w:t>
      </w:r>
      <w:r w:rsidRPr="00CC2004">
        <w:rPr>
          <w:rFonts w:ascii="Times New Roman" w:hAnsi="Times New Roman"/>
          <w:sz w:val="24"/>
          <w:szCs w:val="24"/>
          <w:lang w:val="sl-SI"/>
        </w:rPr>
        <w:t xml:space="preserve"> </w:t>
      </w:r>
      <w:r>
        <w:rPr>
          <w:rFonts w:ascii="Times New Roman" w:hAnsi="Times New Roman"/>
          <w:sz w:val="24"/>
          <w:szCs w:val="24"/>
          <w:lang w:val="sl-SI"/>
        </w:rPr>
        <w:t>glede kakovosti analiziranja, opredeljenih v četrtem poglavju tega kodeksa.</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lahko celovito obravnavamo z izvajalnega, informacijskega in poslovodnega vidika.</w:t>
      </w:r>
    </w:p>
    <w:p w:rsidR="00B376D4" w:rsidRPr="00B376D4"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A3310"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2A3310">
        <w:rPr>
          <w:rFonts w:ascii="Times New Roman" w:hAnsi="Times New Roman"/>
          <w:sz w:val="24"/>
          <w:szCs w:val="24"/>
          <w:lang w:val="sl-SI"/>
        </w:rPr>
        <w:t xml:space="preserve">Poslovodni oziroma odločevalni vidik </w:t>
      </w:r>
      <w:r>
        <w:rPr>
          <w:rFonts w:ascii="Times New Roman" w:hAnsi="Times New Roman"/>
          <w:sz w:val="24"/>
          <w:szCs w:val="24"/>
          <w:lang w:val="sl-SI"/>
        </w:rPr>
        <w:t>obsega</w:t>
      </w:r>
      <w:r w:rsidRPr="002A3310">
        <w:rPr>
          <w:rFonts w:ascii="Times New Roman" w:hAnsi="Times New Roman"/>
          <w:sz w:val="24"/>
          <w:szCs w:val="24"/>
          <w:lang w:val="sl-SI"/>
        </w:rPr>
        <w:t>:</w:t>
      </w:r>
    </w:p>
    <w:p w:rsidR="00B376D4" w:rsidRPr="002A3310" w:rsidRDefault="00B376D4" w:rsidP="00646F1F">
      <w:pPr>
        <w:pStyle w:val="Telobesedila1"/>
        <w:numPr>
          <w:ilvl w:val="1"/>
          <w:numId w:val="120"/>
        </w:numPr>
        <w:tabs>
          <w:tab w:val="clear"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w:t>
      </w:r>
      <w:r w:rsidRPr="002A3310">
        <w:rPr>
          <w:rFonts w:ascii="Times New Roman" w:hAnsi="Times New Roman"/>
          <w:sz w:val="24"/>
          <w:szCs w:val="24"/>
          <w:lang w:val="sl-SI"/>
        </w:rPr>
        <w:t xml:space="preserve">ratkoročno in dolgoročno načrtovanje notranjega poročanja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2A3310">
        <w:rPr>
          <w:rFonts w:ascii="Times New Roman" w:hAnsi="Times New Roman"/>
          <w:sz w:val="24"/>
          <w:szCs w:val="24"/>
          <w:lang w:val="sl-SI"/>
        </w:rPr>
        <w:t>funkcije;</w:t>
      </w:r>
    </w:p>
    <w:p w:rsidR="00B376D4" w:rsidRPr="002A3310" w:rsidRDefault="00B376D4"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2A3310">
        <w:rPr>
          <w:rFonts w:ascii="Times New Roman" w:hAnsi="Times New Roman"/>
          <w:sz w:val="24"/>
          <w:szCs w:val="24"/>
          <w:lang w:val="sl-SI"/>
        </w:rPr>
        <w:t xml:space="preserve">ripravljanje (organiziranje) izvajanja notranjega poročanja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2A3310">
        <w:rPr>
          <w:rFonts w:ascii="Times New Roman" w:hAnsi="Times New Roman"/>
          <w:sz w:val="24"/>
          <w:szCs w:val="24"/>
          <w:lang w:val="sl-SI"/>
        </w:rPr>
        <w:t>funkcije;</w:t>
      </w:r>
    </w:p>
    <w:p w:rsidR="00B376D4" w:rsidRPr="002A3310" w:rsidRDefault="00B376D4"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 xml:space="preserve">adziranje procesov notranjega poročanja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2A3310">
        <w:rPr>
          <w:rFonts w:ascii="Times New Roman" w:hAnsi="Times New Roman"/>
          <w:sz w:val="24"/>
          <w:szCs w:val="24"/>
          <w:lang w:val="sl-SI"/>
        </w:rPr>
        <w:t>funkcije.</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DE7B65">
        <w:rPr>
          <w:rFonts w:ascii="Times New Roman" w:hAnsi="Times New Roman"/>
          <w:i/>
          <w:sz w:val="24"/>
          <w:szCs w:val="24"/>
          <w:lang w:val="sl-SI"/>
        </w:rPr>
        <w:t>Načrtovanje</w:t>
      </w:r>
      <w:r>
        <w:rPr>
          <w:rFonts w:ascii="Times New Roman" w:hAnsi="Times New Roman"/>
          <w:sz w:val="24"/>
          <w:szCs w:val="24"/>
          <w:lang w:val="sl-SI"/>
        </w:rPr>
        <w:t xml:space="preserve"> notranjega poročanja za </w:t>
      </w:r>
      <w:r w:rsidRPr="002A3310">
        <w:rPr>
          <w:rFonts w:ascii="Times New Roman" w:hAnsi="Times New Roman"/>
          <w:sz w:val="24"/>
          <w:szCs w:val="24"/>
          <w:lang w:val="sl-SI"/>
        </w:rPr>
        <w:t xml:space="preserve">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se vsebinsko nanaša na informacijske potrebe v zvezi z odločanjem in obsega zlasti:</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oblikovanje investicijsko-tehnične</w:t>
      </w:r>
      <w:r w:rsidRPr="00E82D32">
        <w:rPr>
          <w:rFonts w:ascii="Times New Roman" w:hAnsi="Times New Roman"/>
          <w:sz w:val="24"/>
          <w:szCs w:val="24"/>
        </w:rPr>
        <w:t xml:space="preserve"> </w:t>
      </w:r>
      <w:r>
        <w:rPr>
          <w:rFonts w:ascii="Times New Roman" w:hAnsi="Times New Roman"/>
          <w:sz w:val="24"/>
          <w:szCs w:val="24"/>
        </w:rPr>
        <w:t>politike in strategije,</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oskrbo združbe z delovnimi sredstvi in tehnologijo,</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smotrno uporabo sredstev v investicijsko-tehničnem</w:t>
      </w:r>
      <w:r w:rsidRPr="00E82D32">
        <w:rPr>
          <w:rFonts w:ascii="Times New Roman" w:hAnsi="Times New Roman"/>
          <w:sz w:val="24"/>
          <w:szCs w:val="24"/>
        </w:rPr>
        <w:t xml:space="preserve"> </w:t>
      </w:r>
      <w:r>
        <w:rPr>
          <w:rFonts w:ascii="Times New Roman" w:hAnsi="Times New Roman"/>
          <w:sz w:val="24"/>
          <w:szCs w:val="24"/>
        </w:rPr>
        <w:t>procesu,</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upravljanje investicij v teku,</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financiranje investicijsko-tehničnih</w:t>
      </w:r>
      <w:r w:rsidRPr="00E82D32">
        <w:rPr>
          <w:rFonts w:ascii="Times New Roman" w:hAnsi="Times New Roman"/>
          <w:sz w:val="24"/>
          <w:szCs w:val="24"/>
        </w:rPr>
        <w:t xml:space="preserve"> </w:t>
      </w:r>
      <w:r>
        <w:rPr>
          <w:rFonts w:ascii="Times New Roman" w:hAnsi="Times New Roman"/>
          <w:sz w:val="24"/>
          <w:szCs w:val="24"/>
        </w:rPr>
        <w:t>naložb,</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kratkoročna in dolgoročna razmerja na investicijsko-tehničnem področju,</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obvladovanje tveganj v investicijsko-tehničnem</w:t>
      </w:r>
      <w:r w:rsidRPr="00E82D32">
        <w:rPr>
          <w:rFonts w:ascii="Times New Roman" w:hAnsi="Times New Roman"/>
          <w:sz w:val="24"/>
          <w:szCs w:val="24"/>
        </w:rPr>
        <w:t xml:space="preserve"> </w:t>
      </w:r>
      <w:r>
        <w:rPr>
          <w:rFonts w:ascii="Times New Roman" w:hAnsi="Times New Roman"/>
          <w:sz w:val="24"/>
          <w:szCs w:val="24"/>
        </w:rPr>
        <w:t>procesu,</w:t>
      </w:r>
    </w:p>
    <w:p w:rsidR="00B376D4"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organiziranost investicijsko-tehnične</w:t>
      </w:r>
      <w:r w:rsidRPr="00E82D32">
        <w:rPr>
          <w:rFonts w:ascii="Times New Roman" w:hAnsi="Times New Roman"/>
          <w:sz w:val="24"/>
          <w:szCs w:val="24"/>
        </w:rPr>
        <w:t xml:space="preserve"> </w:t>
      </w:r>
      <w:r>
        <w:rPr>
          <w:rFonts w:ascii="Times New Roman" w:hAnsi="Times New Roman"/>
          <w:sz w:val="24"/>
          <w:szCs w:val="24"/>
        </w:rPr>
        <w:t>funkcije in kadri,</w:t>
      </w:r>
    </w:p>
    <w:p w:rsidR="00B376D4" w:rsidRPr="00A13E59" w:rsidRDefault="00B376D4" w:rsidP="00646F1F">
      <w:pPr>
        <w:numPr>
          <w:ilvl w:val="0"/>
          <w:numId w:val="121"/>
        </w:numPr>
        <w:spacing w:after="0" w:line="240" w:lineRule="auto"/>
        <w:ind w:hanging="294"/>
        <w:jc w:val="both"/>
        <w:rPr>
          <w:rFonts w:ascii="Times New Roman" w:hAnsi="Times New Roman"/>
          <w:sz w:val="24"/>
          <w:szCs w:val="24"/>
        </w:rPr>
      </w:pPr>
      <w:r>
        <w:rPr>
          <w:rFonts w:ascii="Times New Roman" w:hAnsi="Times New Roman"/>
          <w:sz w:val="24"/>
          <w:szCs w:val="24"/>
        </w:rPr>
        <w:t>nadziranje investicijsko-tehničnega</w:t>
      </w:r>
      <w:r w:rsidRPr="00E82D32">
        <w:rPr>
          <w:rFonts w:ascii="Times New Roman" w:hAnsi="Times New Roman"/>
          <w:sz w:val="24"/>
          <w:szCs w:val="24"/>
        </w:rPr>
        <w:t xml:space="preserve"> </w:t>
      </w:r>
      <w:r>
        <w:rPr>
          <w:rFonts w:ascii="Times New Roman" w:hAnsi="Times New Roman"/>
          <w:sz w:val="24"/>
          <w:szCs w:val="24"/>
        </w:rPr>
        <w:t>procesa.</w:t>
      </w:r>
    </w:p>
    <w:p w:rsidR="00B376D4" w:rsidRDefault="00B376D4" w:rsidP="00B376D4">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V</w:t>
      </w:r>
      <w:r w:rsidRPr="00A13E59">
        <w:rPr>
          <w:rFonts w:ascii="Times New Roman" w:hAnsi="Times New Roman"/>
          <w:sz w:val="24"/>
          <w:szCs w:val="24"/>
          <w:lang w:val="sl-SI"/>
        </w:rPr>
        <w:t xml:space="preserve"> okviru načrtovanja notranjega poročanja za </w:t>
      </w:r>
      <w:r>
        <w:rPr>
          <w:rFonts w:ascii="Times New Roman" w:hAnsi="Times New Roman"/>
          <w:sz w:val="24"/>
          <w:szCs w:val="24"/>
          <w:lang w:val="sl-SI"/>
        </w:rPr>
        <w:t>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676BE7">
        <w:rPr>
          <w:rFonts w:ascii="Times New Roman" w:hAnsi="Times New Roman"/>
          <w:sz w:val="24"/>
          <w:szCs w:val="24"/>
          <w:lang w:val="sl-SI"/>
        </w:rPr>
        <w:t xml:space="preserve"> </w:t>
      </w:r>
      <w:r w:rsidRPr="00A13E59">
        <w:rPr>
          <w:rFonts w:ascii="Times New Roman" w:hAnsi="Times New Roman"/>
          <w:sz w:val="24"/>
          <w:szCs w:val="24"/>
          <w:lang w:val="sl-SI"/>
        </w:rPr>
        <w:t>združba opredeli</w:t>
      </w:r>
      <w:r w:rsidRPr="00676BE7">
        <w:rPr>
          <w:rFonts w:ascii="Times New Roman" w:hAnsi="Times New Roman"/>
          <w:sz w:val="24"/>
          <w:szCs w:val="24"/>
          <w:lang w:val="sl-SI"/>
        </w:rPr>
        <w:t xml:space="preserve"> </w:t>
      </w:r>
      <w:r>
        <w:rPr>
          <w:rFonts w:ascii="Times New Roman" w:hAnsi="Times New Roman"/>
          <w:sz w:val="24"/>
          <w:szCs w:val="24"/>
          <w:lang w:val="sl-SI"/>
        </w:rPr>
        <w:t>podrobnejša</w:t>
      </w:r>
      <w:r w:rsidRPr="00A13E59">
        <w:rPr>
          <w:rFonts w:ascii="Times New Roman" w:hAnsi="Times New Roman"/>
          <w:sz w:val="24"/>
          <w:szCs w:val="24"/>
          <w:lang w:val="sl-SI"/>
        </w:rPr>
        <w:t xml:space="preserve"> </w:t>
      </w:r>
      <w:r>
        <w:rPr>
          <w:rFonts w:ascii="Times New Roman" w:hAnsi="Times New Roman"/>
          <w:sz w:val="24"/>
          <w:szCs w:val="24"/>
          <w:lang w:val="sl-SI"/>
        </w:rPr>
        <w:t>področja poslovnih odločitev, za katere so potrebne informacije</w:t>
      </w:r>
      <w:r w:rsidRPr="00A13E59">
        <w:rPr>
          <w:rFonts w:ascii="Times New Roman" w:hAnsi="Times New Roman"/>
          <w:sz w:val="24"/>
          <w:szCs w:val="24"/>
          <w:lang w:val="sl-SI"/>
        </w:rPr>
        <w:t>.</w:t>
      </w:r>
    </w:p>
    <w:p w:rsidR="00B376D4" w:rsidRPr="00FA234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A2344">
        <w:rPr>
          <w:rFonts w:ascii="Times New Roman" w:hAnsi="Times New Roman"/>
          <w:sz w:val="24"/>
          <w:szCs w:val="24"/>
          <w:lang w:val="sl-SI"/>
        </w:rPr>
        <w:t xml:space="preserve">V okviru </w:t>
      </w:r>
      <w:r>
        <w:rPr>
          <w:rFonts w:ascii="Times New Roman" w:hAnsi="Times New Roman"/>
          <w:sz w:val="24"/>
          <w:szCs w:val="24"/>
          <w:lang w:val="sl-SI"/>
        </w:rPr>
        <w:t xml:space="preserve">vsebinskih </w:t>
      </w:r>
      <w:r w:rsidRPr="00FA2344">
        <w:rPr>
          <w:rFonts w:ascii="Times New Roman" w:hAnsi="Times New Roman"/>
          <w:sz w:val="24"/>
          <w:szCs w:val="24"/>
          <w:lang w:val="sl-SI"/>
        </w:rPr>
        <w:t xml:space="preserve">odločitev o notranjem poročanju </w:t>
      </w:r>
      <w:r>
        <w:rPr>
          <w:rFonts w:ascii="Times New Roman" w:hAnsi="Times New Roman"/>
          <w:sz w:val="24"/>
          <w:szCs w:val="24"/>
          <w:lang w:val="sl-SI"/>
        </w:rPr>
        <w:t>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so pomembni</w:t>
      </w:r>
      <w:r w:rsidRPr="00FA2344">
        <w:rPr>
          <w:rFonts w:ascii="Times New Roman" w:hAnsi="Times New Roman"/>
          <w:sz w:val="24"/>
          <w:szCs w:val="24"/>
          <w:lang w:val="sl-SI"/>
        </w:rPr>
        <w:t xml:space="preserve"> zlasti </w:t>
      </w:r>
      <w:r>
        <w:rPr>
          <w:rFonts w:ascii="Times New Roman" w:hAnsi="Times New Roman"/>
          <w:sz w:val="24"/>
          <w:szCs w:val="24"/>
          <w:lang w:val="sl-SI"/>
        </w:rPr>
        <w:t xml:space="preserve">odgovori na </w:t>
      </w:r>
      <w:r w:rsidRPr="00FA2344">
        <w:rPr>
          <w:rFonts w:ascii="Times New Roman" w:hAnsi="Times New Roman"/>
          <w:sz w:val="24"/>
          <w:szCs w:val="24"/>
          <w:lang w:val="sl-SI"/>
        </w:rPr>
        <w:t>naslednja vprašanja:</w:t>
      </w:r>
    </w:p>
    <w:p w:rsidR="00B376D4" w:rsidRPr="00FA2344" w:rsidRDefault="00B376D4" w:rsidP="00646F1F">
      <w:pPr>
        <w:pStyle w:val="Telobesedila1"/>
        <w:numPr>
          <w:ilvl w:val="1"/>
          <w:numId w:val="122"/>
        </w:numPr>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t xml:space="preserve">Katere informacije so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A2344">
        <w:rPr>
          <w:rFonts w:ascii="Times New Roman" w:hAnsi="Times New Roman"/>
          <w:sz w:val="24"/>
          <w:szCs w:val="24"/>
          <w:lang w:val="sl-SI"/>
        </w:rPr>
        <w:t>funkcije temeljnega značaja?</w:t>
      </w:r>
    </w:p>
    <w:p w:rsidR="00B376D4" w:rsidRPr="00FA2344" w:rsidRDefault="00B376D4" w:rsidP="00646F1F">
      <w:pPr>
        <w:pStyle w:val="Telobesedila1"/>
        <w:numPr>
          <w:ilvl w:val="1"/>
          <w:numId w:val="122"/>
        </w:numPr>
        <w:spacing w:before="0" w:line="240" w:lineRule="auto"/>
        <w:ind w:hanging="24"/>
        <w:rPr>
          <w:rFonts w:ascii="Times New Roman" w:hAnsi="Times New Roman"/>
          <w:sz w:val="24"/>
          <w:szCs w:val="24"/>
          <w:lang w:val="sl-SI"/>
        </w:rPr>
      </w:pPr>
      <w:r w:rsidRPr="00FA2344">
        <w:rPr>
          <w:rFonts w:ascii="Times New Roman" w:hAnsi="Times New Roman"/>
          <w:sz w:val="24"/>
          <w:szCs w:val="24"/>
          <w:lang w:val="sl-SI"/>
        </w:rPr>
        <w:t>Katere informacije bo treba pridobiti iz okolja?</w:t>
      </w:r>
    </w:p>
    <w:p w:rsidR="00B376D4" w:rsidRPr="00FA2344" w:rsidRDefault="00B376D4" w:rsidP="00646F1F">
      <w:pPr>
        <w:pStyle w:val="Telobesedila1"/>
        <w:numPr>
          <w:ilvl w:val="1"/>
          <w:numId w:val="122"/>
        </w:numPr>
        <w:tabs>
          <w:tab w:val="clear" w:pos="0"/>
        </w:tabs>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lastRenderedPageBreak/>
        <w:t xml:space="preserve">Kje v združbi se oblikujejo informacije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A2344">
        <w:rPr>
          <w:rFonts w:ascii="Times New Roman" w:hAnsi="Times New Roman"/>
          <w:sz w:val="24"/>
          <w:szCs w:val="24"/>
          <w:lang w:val="sl-SI"/>
        </w:rPr>
        <w:t xml:space="preserve">funkcije </w:t>
      </w:r>
      <w:r>
        <w:rPr>
          <w:rFonts w:ascii="Times New Roman" w:hAnsi="Times New Roman"/>
          <w:sz w:val="24"/>
          <w:szCs w:val="24"/>
          <w:lang w:val="sl-SI"/>
        </w:rPr>
        <w:t>(npr., katere informacije nastajajo znotraj posameznih oddelkov in katere v računovodski službi) ter,</w:t>
      </w:r>
      <w:r w:rsidRPr="00FA2344">
        <w:rPr>
          <w:rFonts w:ascii="Times New Roman" w:hAnsi="Times New Roman"/>
          <w:sz w:val="24"/>
          <w:szCs w:val="24"/>
          <w:lang w:val="sl-SI"/>
        </w:rPr>
        <w:t xml:space="preserve"> kdo je za njih </w:t>
      </w:r>
      <w:r>
        <w:rPr>
          <w:rFonts w:ascii="Times New Roman" w:hAnsi="Times New Roman"/>
          <w:sz w:val="24"/>
          <w:szCs w:val="24"/>
          <w:lang w:val="sl-SI"/>
        </w:rPr>
        <w:t xml:space="preserve">neposredno </w:t>
      </w:r>
      <w:r w:rsidRPr="00FA2344">
        <w:rPr>
          <w:rFonts w:ascii="Times New Roman" w:hAnsi="Times New Roman"/>
          <w:sz w:val="24"/>
          <w:szCs w:val="24"/>
          <w:lang w:val="sl-SI"/>
        </w:rPr>
        <w:t>odgovoren?</w:t>
      </w:r>
    </w:p>
    <w:p w:rsidR="00B376D4" w:rsidRDefault="00B376D4" w:rsidP="00646F1F">
      <w:pPr>
        <w:pStyle w:val="Telobesedila1"/>
        <w:numPr>
          <w:ilvl w:val="1"/>
          <w:numId w:val="122"/>
        </w:numPr>
        <w:spacing w:before="0" w:line="240" w:lineRule="auto"/>
        <w:ind w:left="709" w:hanging="283"/>
        <w:rPr>
          <w:rFonts w:ascii="Times New Roman" w:hAnsi="Times New Roman"/>
          <w:sz w:val="24"/>
          <w:szCs w:val="24"/>
          <w:lang w:val="sl-SI"/>
        </w:rPr>
      </w:pPr>
      <w:r w:rsidRPr="00FA2344">
        <w:rPr>
          <w:rFonts w:ascii="Times New Roman" w:hAnsi="Times New Roman"/>
          <w:sz w:val="24"/>
          <w:szCs w:val="24"/>
          <w:lang w:val="sl-SI"/>
        </w:rPr>
        <w:t>Kakšna je časovna razporeditev potrebnih informacij</w:t>
      </w:r>
      <w:r>
        <w:rPr>
          <w:rFonts w:ascii="Times New Roman" w:hAnsi="Times New Roman"/>
          <w:sz w:val="24"/>
          <w:szCs w:val="24"/>
          <w:lang w:val="sl-SI"/>
        </w:rPr>
        <w:t xml:space="preserve"> in kdo so uporabniki</w:t>
      </w:r>
      <w:r w:rsidRPr="00FA2344">
        <w:rPr>
          <w:rFonts w:ascii="Times New Roman" w:hAnsi="Times New Roman"/>
          <w:sz w:val="24"/>
          <w:szCs w:val="24"/>
          <w:lang w:val="sl-SI"/>
        </w:rPr>
        <w:t>?</w:t>
      </w:r>
    </w:p>
    <w:p w:rsidR="00B376D4" w:rsidRPr="00FA2344" w:rsidRDefault="00B376D4" w:rsidP="00B376D4">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Odgovori na ta vprašanja se razlikujejo v odvisnosti od posebnosti posamezne združbe in njene dejavnosti. Odgovori se sčasoma praviloma spreminjajo, in sicer v odvisnosti od razvoja združbe in njenega okolja.</w:t>
      </w:r>
    </w:p>
    <w:p w:rsidR="00B376D4" w:rsidRPr="00B42DD6" w:rsidRDefault="00B376D4" w:rsidP="00646F1F">
      <w:pPr>
        <w:numPr>
          <w:ilvl w:val="1"/>
          <w:numId w:val="170"/>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Pri načrtovanju</w:t>
      </w:r>
      <w:r w:rsidRPr="00B42DD6">
        <w:rPr>
          <w:rFonts w:ascii="Times New Roman" w:eastAsia="Times New Roman" w:hAnsi="Times New Roman"/>
          <w:sz w:val="24"/>
          <w:szCs w:val="24"/>
          <w:lang w:eastAsia="sl-SI"/>
        </w:rPr>
        <w:t xml:space="preserve"> notranjega poročanja za potrebe </w:t>
      </w:r>
      <w:r>
        <w:rPr>
          <w:rFonts w:ascii="Times New Roman" w:eastAsia="Times New Roman" w:hAnsi="Times New Roman"/>
          <w:sz w:val="24"/>
          <w:szCs w:val="24"/>
          <w:lang w:eastAsia="sl-SI"/>
        </w:rPr>
        <w:t>investicijsko-tehnične</w:t>
      </w:r>
      <w:r w:rsidRPr="00B42DD6">
        <w:rPr>
          <w:rFonts w:ascii="Times New Roman" w:eastAsia="Times New Roman" w:hAnsi="Times New Roman"/>
          <w:sz w:val="24"/>
          <w:szCs w:val="24"/>
          <w:lang w:eastAsia="sl-SI"/>
        </w:rPr>
        <w:t xml:space="preserve"> funkcije je treba ustrezno upoštevati načela v devetem poglavju tega kodeksa.</w:t>
      </w:r>
    </w:p>
    <w:p w:rsidR="00B376D4" w:rsidRDefault="00B376D4" w:rsidP="00646F1F">
      <w:pPr>
        <w:pStyle w:val="Telobesedila1"/>
        <w:numPr>
          <w:ilvl w:val="1"/>
          <w:numId w:val="170"/>
        </w:numPr>
        <w:tabs>
          <w:tab w:val="num" w:pos="0"/>
        </w:tabs>
        <w:spacing w:before="0" w:line="240" w:lineRule="auto"/>
        <w:ind w:left="0" w:hanging="24"/>
        <w:rPr>
          <w:rFonts w:ascii="Times New Roman" w:hAnsi="Times New Roman"/>
          <w:sz w:val="24"/>
          <w:szCs w:val="24"/>
          <w:lang w:val="sl-SI"/>
        </w:rPr>
      </w:pPr>
      <w:r>
        <w:rPr>
          <w:rFonts w:ascii="Times New Roman" w:hAnsi="Times New Roman"/>
          <w:i/>
          <w:sz w:val="24"/>
          <w:szCs w:val="24"/>
          <w:lang w:val="sl-SI"/>
        </w:rPr>
        <w:t>Priprava</w:t>
      </w:r>
      <w:r w:rsidRPr="00DE7B65">
        <w:rPr>
          <w:rFonts w:ascii="Times New Roman" w:hAnsi="Times New Roman"/>
          <w:i/>
          <w:sz w:val="24"/>
          <w:szCs w:val="24"/>
          <w:lang w:val="sl-SI"/>
        </w:rPr>
        <w:t xml:space="preserve"> izvajanja</w:t>
      </w:r>
      <w:r w:rsidRPr="00DE7B65">
        <w:rPr>
          <w:rFonts w:ascii="Times New Roman" w:hAnsi="Times New Roman"/>
          <w:sz w:val="24"/>
          <w:szCs w:val="24"/>
          <w:lang w:val="sl-SI"/>
        </w:rPr>
        <w:t xml:space="preserve"> notranjega por</w:t>
      </w:r>
      <w:r>
        <w:rPr>
          <w:rFonts w:ascii="Times New Roman" w:hAnsi="Times New Roman"/>
          <w:sz w:val="24"/>
          <w:szCs w:val="24"/>
          <w:lang w:val="sl-SI"/>
        </w:rPr>
        <w:t>očanja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obsega</w:t>
      </w:r>
      <w:r w:rsidRPr="00DE7B65">
        <w:rPr>
          <w:rFonts w:ascii="Times New Roman" w:hAnsi="Times New Roman"/>
          <w:sz w:val="24"/>
          <w:szCs w:val="24"/>
          <w:lang w:val="sl-SI"/>
        </w:rPr>
        <w:t xml:space="preserve"> </w:t>
      </w:r>
      <w:r>
        <w:rPr>
          <w:rFonts w:ascii="Times New Roman" w:hAnsi="Times New Roman"/>
          <w:sz w:val="24"/>
          <w:szCs w:val="24"/>
          <w:lang w:val="sl-SI"/>
        </w:rPr>
        <w:t>sklop</w:t>
      </w:r>
      <w:r w:rsidRPr="00DE7B65">
        <w:rPr>
          <w:rFonts w:ascii="Times New Roman" w:hAnsi="Times New Roman"/>
          <w:sz w:val="24"/>
          <w:szCs w:val="24"/>
          <w:lang w:val="sl-SI"/>
        </w:rPr>
        <w:t xml:space="preserve"> organizacijskih ukrepov za smotrno in pravočasno izvedbo načrta notranjega poročanja. V ta okvir spada tudi </w:t>
      </w:r>
      <w:r>
        <w:rPr>
          <w:rFonts w:ascii="Times New Roman" w:hAnsi="Times New Roman"/>
          <w:sz w:val="24"/>
          <w:szCs w:val="24"/>
          <w:lang w:val="sl-SI"/>
        </w:rPr>
        <w:t>priprava ustreznega</w:t>
      </w:r>
      <w:r w:rsidRPr="00DE7B65">
        <w:rPr>
          <w:rFonts w:ascii="Times New Roman" w:hAnsi="Times New Roman"/>
          <w:sz w:val="24"/>
          <w:szCs w:val="24"/>
          <w:lang w:val="sl-SI"/>
        </w:rPr>
        <w:t xml:space="preserve"> </w:t>
      </w:r>
      <w:r>
        <w:rPr>
          <w:rFonts w:ascii="Times New Roman" w:hAnsi="Times New Roman"/>
          <w:sz w:val="24"/>
          <w:szCs w:val="24"/>
          <w:lang w:val="sl-SI"/>
        </w:rPr>
        <w:t>ravnanja</w:t>
      </w:r>
      <w:r w:rsidRPr="00DE7B65">
        <w:rPr>
          <w:rFonts w:ascii="Times New Roman" w:hAnsi="Times New Roman"/>
          <w:sz w:val="24"/>
          <w:szCs w:val="24"/>
          <w:lang w:val="sl-SI"/>
        </w:rPr>
        <w:t xml:space="preserve"> </w:t>
      </w:r>
      <w:r>
        <w:rPr>
          <w:rFonts w:ascii="Times New Roman" w:hAnsi="Times New Roman"/>
          <w:sz w:val="24"/>
          <w:szCs w:val="24"/>
          <w:lang w:val="sl-SI"/>
        </w:rPr>
        <w:t>s kadri</w:t>
      </w:r>
      <w:r w:rsidRPr="00DE7B65">
        <w:rPr>
          <w:rFonts w:ascii="Times New Roman" w:hAnsi="Times New Roman"/>
          <w:sz w:val="24"/>
          <w:szCs w:val="24"/>
          <w:lang w:val="sl-SI"/>
        </w:rPr>
        <w:t xml:space="preserve">, ki sodelujejo v </w:t>
      </w:r>
      <w:r>
        <w:rPr>
          <w:rFonts w:ascii="Times New Roman" w:hAnsi="Times New Roman"/>
          <w:sz w:val="24"/>
          <w:szCs w:val="24"/>
          <w:lang w:val="sl-SI"/>
        </w:rPr>
        <w:t>investicijsko-tehnični</w:t>
      </w:r>
      <w:r w:rsidRPr="00E82D32">
        <w:rPr>
          <w:rFonts w:ascii="Times New Roman" w:hAnsi="Times New Roman"/>
          <w:sz w:val="24"/>
          <w:szCs w:val="24"/>
          <w:lang w:val="sl-SI"/>
        </w:rPr>
        <w:t xml:space="preserve"> </w:t>
      </w:r>
      <w:r w:rsidRPr="00DE7B65">
        <w:rPr>
          <w:rFonts w:ascii="Times New Roman" w:hAnsi="Times New Roman"/>
          <w:sz w:val="24"/>
          <w:szCs w:val="24"/>
          <w:lang w:val="sl-SI"/>
        </w:rPr>
        <w:t xml:space="preserve">funkciji, </w:t>
      </w:r>
      <w:r>
        <w:rPr>
          <w:rFonts w:ascii="Times New Roman" w:hAnsi="Times New Roman"/>
          <w:sz w:val="24"/>
          <w:szCs w:val="24"/>
          <w:lang w:val="sl-SI"/>
        </w:rPr>
        <w:t xml:space="preserve">priprava </w:t>
      </w:r>
      <w:r w:rsidRPr="00DE7B65">
        <w:rPr>
          <w:rFonts w:ascii="Times New Roman" w:hAnsi="Times New Roman"/>
          <w:sz w:val="24"/>
          <w:szCs w:val="24"/>
          <w:lang w:val="sl-SI"/>
        </w:rPr>
        <w:t>komuniciranj</w:t>
      </w:r>
      <w:r>
        <w:rPr>
          <w:rFonts w:ascii="Times New Roman" w:hAnsi="Times New Roman"/>
          <w:sz w:val="24"/>
          <w:szCs w:val="24"/>
          <w:lang w:val="sl-SI"/>
        </w:rPr>
        <w:t>a in motiviranja ter vodenja in organiziranja</w:t>
      </w:r>
      <w:r w:rsidRPr="00DE7B65">
        <w:rPr>
          <w:rFonts w:ascii="Times New Roman" w:hAnsi="Times New Roman"/>
          <w:sz w:val="24"/>
          <w:szCs w:val="24"/>
          <w:lang w:val="sl-SI"/>
        </w:rPr>
        <w:t xml:space="preserv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DE7B65">
        <w:rPr>
          <w:rFonts w:ascii="Times New Roman" w:hAnsi="Times New Roman"/>
          <w:sz w:val="24"/>
          <w:szCs w:val="24"/>
          <w:lang w:val="sl-SI"/>
        </w:rPr>
        <w:t>službe.</w:t>
      </w:r>
    </w:p>
    <w:p w:rsidR="00B376D4" w:rsidRPr="00874E75"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w:t>
      </w:r>
      <w:r w:rsidRPr="00874E75">
        <w:rPr>
          <w:rFonts w:ascii="Times New Roman" w:hAnsi="Times New Roman"/>
          <w:sz w:val="24"/>
          <w:szCs w:val="24"/>
          <w:lang w:val="sl-SI"/>
        </w:rPr>
        <w:t xml:space="preserve"> org</w:t>
      </w:r>
      <w:r>
        <w:rPr>
          <w:rFonts w:ascii="Times New Roman" w:hAnsi="Times New Roman"/>
          <w:sz w:val="24"/>
          <w:szCs w:val="24"/>
          <w:lang w:val="sl-SI"/>
        </w:rPr>
        <w:t>aniziranju</w:t>
      </w:r>
      <w:r w:rsidRPr="00874E75">
        <w:rPr>
          <w:rFonts w:ascii="Times New Roman" w:hAnsi="Times New Roman"/>
          <w:sz w:val="24"/>
          <w:szCs w:val="24"/>
          <w:lang w:val="sl-SI"/>
        </w:rPr>
        <w:t xml:space="preserve"> notranjega poročanja za </w:t>
      </w:r>
      <w:r>
        <w:rPr>
          <w:rFonts w:ascii="Times New Roman" w:hAnsi="Times New Roman"/>
          <w:sz w:val="24"/>
          <w:szCs w:val="24"/>
          <w:lang w:val="sl-SI"/>
        </w:rPr>
        <w:t>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874E75">
        <w:rPr>
          <w:rFonts w:ascii="Times New Roman" w:hAnsi="Times New Roman"/>
          <w:sz w:val="24"/>
          <w:szCs w:val="24"/>
          <w:lang w:val="sl-SI"/>
        </w:rPr>
        <w:t xml:space="preserve"> je </w:t>
      </w:r>
      <w:r>
        <w:rPr>
          <w:rFonts w:ascii="Times New Roman" w:hAnsi="Times New Roman"/>
          <w:sz w:val="24"/>
          <w:szCs w:val="24"/>
          <w:lang w:val="sl-SI"/>
        </w:rPr>
        <w:t>treba</w:t>
      </w:r>
      <w:r w:rsidRPr="00874E75">
        <w:rPr>
          <w:rFonts w:ascii="Times New Roman" w:hAnsi="Times New Roman"/>
          <w:sz w:val="24"/>
          <w:szCs w:val="24"/>
          <w:lang w:val="sl-SI"/>
        </w:rPr>
        <w:t xml:space="preserve"> </w:t>
      </w:r>
      <w:r>
        <w:rPr>
          <w:rFonts w:ascii="Times New Roman" w:hAnsi="Times New Roman"/>
          <w:sz w:val="24"/>
          <w:szCs w:val="24"/>
          <w:lang w:val="sl-SI"/>
        </w:rPr>
        <w:t>upoštevati potrebe po informacijah, na katere vplivajo</w:t>
      </w:r>
      <w:r w:rsidRPr="00874E75">
        <w:rPr>
          <w:rFonts w:ascii="Times New Roman" w:hAnsi="Times New Roman"/>
          <w:sz w:val="24"/>
          <w:szCs w:val="24"/>
          <w:lang w:val="sl-SI"/>
        </w:rPr>
        <w:t>:</w:t>
      </w:r>
    </w:p>
    <w:p w:rsidR="00B376D4" w:rsidRPr="00874E75" w:rsidRDefault="00B376D4"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ožje in širše finančno</w:t>
      </w:r>
      <w:r>
        <w:rPr>
          <w:rFonts w:ascii="Times New Roman" w:hAnsi="Times New Roman"/>
          <w:sz w:val="24"/>
          <w:szCs w:val="24"/>
          <w:lang w:val="sl-SI"/>
        </w:rPr>
        <w:t xml:space="preserve"> ter gospodarsko okolje združbe,</w:t>
      </w:r>
    </w:p>
    <w:p w:rsidR="00B376D4" w:rsidRDefault="00B376D4"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posebnosti posam</w:t>
      </w:r>
      <w:r>
        <w:rPr>
          <w:rFonts w:ascii="Times New Roman" w:hAnsi="Times New Roman"/>
          <w:sz w:val="24"/>
          <w:szCs w:val="24"/>
          <w:lang w:val="sl-SI"/>
        </w:rPr>
        <w:t>ezne združbe v času in prostoru,</w:t>
      </w:r>
    </w:p>
    <w:p w:rsidR="00B376D4" w:rsidRPr="00874E75" w:rsidRDefault="00B376D4" w:rsidP="00646F1F">
      <w:pPr>
        <w:pStyle w:val="Telobesedila1"/>
        <w:numPr>
          <w:ilvl w:val="1"/>
          <w:numId w:val="123"/>
        </w:numPr>
        <w:spacing w:before="0" w:line="240" w:lineRule="auto"/>
        <w:ind w:hanging="24"/>
        <w:rPr>
          <w:rFonts w:ascii="Times New Roman" w:hAnsi="Times New Roman"/>
          <w:sz w:val="24"/>
          <w:szCs w:val="24"/>
          <w:lang w:val="sl-SI"/>
        </w:rPr>
      </w:pPr>
      <w:r>
        <w:rPr>
          <w:rFonts w:ascii="Times New Roman" w:hAnsi="Times New Roman"/>
          <w:sz w:val="24"/>
          <w:szCs w:val="24"/>
          <w:lang w:val="sl-SI"/>
        </w:rPr>
        <w:t>vizija in strategija združbe kot celote,</w:t>
      </w:r>
    </w:p>
    <w:p w:rsidR="00B376D4" w:rsidRPr="00874E75" w:rsidRDefault="00B376D4" w:rsidP="00646F1F">
      <w:pPr>
        <w:pStyle w:val="Telobesedila1"/>
        <w:numPr>
          <w:ilvl w:val="1"/>
          <w:numId w:val="1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razvojni</w:t>
      </w:r>
      <w:r w:rsidRPr="00874E75">
        <w:rPr>
          <w:rFonts w:ascii="Times New Roman" w:hAnsi="Times New Roman"/>
          <w:sz w:val="24"/>
          <w:szCs w:val="24"/>
          <w:lang w:val="sl-SI"/>
        </w:rPr>
        <w:t xml:space="preserve"> </w:t>
      </w:r>
      <w:r>
        <w:rPr>
          <w:rFonts w:ascii="Times New Roman" w:hAnsi="Times New Roman"/>
          <w:sz w:val="24"/>
          <w:szCs w:val="24"/>
          <w:lang w:val="sl-SI"/>
        </w:rPr>
        <w:t>cilji in razvojna stopnja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združbe,</w:t>
      </w:r>
    </w:p>
    <w:p w:rsidR="00B376D4" w:rsidRPr="00874E75" w:rsidRDefault="00B376D4"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opredeljene nal</w:t>
      </w:r>
      <w:r>
        <w:rPr>
          <w:rFonts w:ascii="Times New Roman" w:hAnsi="Times New Roman"/>
          <w:sz w:val="24"/>
          <w:szCs w:val="24"/>
          <w:lang w:val="sl-SI"/>
        </w:rPr>
        <w:t>oge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v združbi,</w:t>
      </w:r>
    </w:p>
    <w:p w:rsidR="00B376D4" w:rsidRPr="00874E75" w:rsidRDefault="00B376D4" w:rsidP="00646F1F">
      <w:pPr>
        <w:pStyle w:val="Telobesedila1"/>
        <w:numPr>
          <w:ilvl w:val="1"/>
          <w:numId w:val="123"/>
        </w:numPr>
        <w:spacing w:before="0" w:line="240" w:lineRule="auto"/>
        <w:ind w:hanging="24"/>
        <w:rPr>
          <w:rFonts w:ascii="Times New Roman" w:hAnsi="Times New Roman"/>
          <w:sz w:val="24"/>
          <w:szCs w:val="24"/>
          <w:lang w:val="sl-SI"/>
        </w:rPr>
      </w:pPr>
      <w:r w:rsidRPr="00874E75">
        <w:rPr>
          <w:rFonts w:ascii="Times New Roman" w:hAnsi="Times New Roman"/>
          <w:sz w:val="24"/>
          <w:szCs w:val="24"/>
          <w:lang w:val="sl-SI"/>
        </w:rPr>
        <w:t>značilno</w:t>
      </w:r>
      <w:r>
        <w:rPr>
          <w:rFonts w:ascii="Times New Roman" w:hAnsi="Times New Roman"/>
          <w:sz w:val="24"/>
          <w:szCs w:val="24"/>
          <w:lang w:val="sl-SI"/>
        </w:rPr>
        <w:t>sti ekonomsko-finančnega položaja združbe,</w:t>
      </w:r>
    </w:p>
    <w:p w:rsidR="00B376D4" w:rsidRPr="00874E75" w:rsidRDefault="00B376D4" w:rsidP="00646F1F">
      <w:pPr>
        <w:pStyle w:val="Telobesedila1"/>
        <w:numPr>
          <w:ilvl w:val="1"/>
          <w:numId w:val="12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razpoložljive </w:t>
      </w:r>
      <w:r w:rsidRPr="00874E75">
        <w:rPr>
          <w:rFonts w:ascii="Times New Roman" w:hAnsi="Times New Roman"/>
          <w:sz w:val="24"/>
          <w:szCs w:val="24"/>
          <w:lang w:val="sl-SI"/>
        </w:rPr>
        <w:t>prvine poslovanja</w:t>
      </w:r>
      <w:r>
        <w:rPr>
          <w:rFonts w:ascii="Times New Roman" w:hAnsi="Times New Roman"/>
          <w:sz w:val="24"/>
          <w:szCs w:val="24"/>
          <w:lang w:val="sl-SI"/>
        </w:rPr>
        <w:t>,</w:t>
      </w:r>
      <w:r w:rsidRPr="00874E75">
        <w:rPr>
          <w:rFonts w:ascii="Times New Roman" w:hAnsi="Times New Roman"/>
          <w:sz w:val="24"/>
          <w:szCs w:val="24"/>
          <w:lang w:val="sl-SI"/>
        </w:rPr>
        <w:t xml:space="preserve"> informacijsko</w:t>
      </w:r>
      <w:r>
        <w:rPr>
          <w:rFonts w:ascii="Times New Roman" w:hAnsi="Times New Roman"/>
          <w:sz w:val="24"/>
          <w:szCs w:val="24"/>
          <w:lang w:val="sl-SI"/>
        </w:rPr>
        <w:t>-komunikacijska tehnologija</w:t>
      </w:r>
      <w:r w:rsidRPr="00874E75">
        <w:rPr>
          <w:rFonts w:ascii="Times New Roman" w:hAnsi="Times New Roman"/>
          <w:sz w:val="24"/>
          <w:szCs w:val="24"/>
          <w:lang w:val="sl-SI"/>
        </w:rPr>
        <w:t xml:space="preserve"> in kadrovske zmogljivosti v združbi.</w:t>
      </w:r>
    </w:p>
    <w:p w:rsidR="00B376D4" w:rsidRPr="00B378AE" w:rsidRDefault="00B376D4" w:rsidP="00646F1F">
      <w:pPr>
        <w:pStyle w:val="Telobesedila1"/>
        <w:numPr>
          <w:ilvl w:val="1"/>
          <w:numId w:val="170"/>
        </w:numPr>
        <w:tabs>
          <w:tab w:val="num" w:pos="0"/>
        </w:tabs>
        <w:spacing w:before="0" w:line="240" w:lineRule="auto"/>
        <w:ind w:left="450" w:hanging="450"/>
        <w:rPr>
          <w:rFonts w:ascii="Times New Roman" w:hAnsi="Times New Roman"/>
          <w:sz w:val="24"/>
          <w:szCs w:val="24"/>
          <w:lang w:val="sl-SI"/>
        </w:rPr>
      </w:pPr>
      <w:r>
        <w:rPr>
          <w:rFonts w:ascii="Times New Roman" w:hAnsi="Times New Roman"/>
          <w:sz w:val="24"/>
          <w:szCs w:val="24"/>
          <w:lang w:val="sl-SI"/>
        </w:rPr>
        <w:t>Pri organiziranju notranjega poročanja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w:t>
      </w:r>
      <w:r w:rsidRPr="00B378AE">
        <w:rPr>
          <w:rFonts w:ascii="Times New Roman" w:hAnsi="Times New Roman"/>
          <w:sz w:val="24"/>
          <w:szCs w:val="24"/>
          <w:lang w:val="sl-SI"/>
        </w:rPr>
        <w:t xml:space="preserve"> je treba opredeliti:</w:t>
      </w:r>
    </w:p>
    <w:p w:rsidR="00B376D4" w:rsidRPr="00B378AE" w:rsidRDefault="00B376D4" w:rsidP="00646F1F">
      <w:pPr>
        <w:pStyle w:val="Telobesedila1"/>
        <w:numPr>
          <w:ilvl w:val="1"/>
          <w:numId w:val="124"/>
        </w:numPr>
        <w:spacing w:before="0" w:line="240" w:lineRule="auto"/>
        <w:ind w:hanging="24"/>
        <w:rPr>
          <w:rFonts w:ascii="Times New Roman" w:hAnsi="Times New Roman"/>
          <w:sz w:val="24"/>
          <w:szCs w:val="24"/>
          <w:lang w:val="sl-SI"/>
        </w:rPr>
      </w:pPr>
      <w:r>
        <w:rPr>
          <w:rFonts w:ascii="Times New Roman" w:hAnsi="Times New Roman"/>
          <w:sz w:val="24"/>
          <w:szCs w:val="24"/>
          <w:lang w:val="sl-SI"/>
        </w:rPr>
        <w:t>razmerja z računovodsko službo;</w:t>
      </w:r>
    </w:p>
    <w:p w:rsidR="00B376D4" w:rsidRPr="00B378AE" w:rsidRDefault="00B376D4" w:rsidP="00646F1F">
      <w:pPr>
        <w:pStyle w:val="Telobesedila1"/>
        <w:numPr>
          <w:ilvl w:val="1"/>
          <w:numId w:val="124"/>
        </w:numPr>
        <w:tabs>
          <w:tab w:val="clear"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B378AE">
        <w:rPr>
          <w:rFonts w:ascii="Times New Roman" w:hAnsi="Times New Roman"/>
          <w:sz w:val="24"/>
          <w:szCs w:val="24"/>
          <w:lang w:val="sl-SI"/>
        </w:rPr>
        <w:t xml:space="preserve">bseg </w:t>
      </w:r>
      <w:r>
        <w:rPr>
          <w:rFonts w:ascii="Times New Roman" w:hAnsi="Times New Roman"/>
          <w:sz w:val="24"/>
          <w:szCs w:val="24"/>
          <w:lang w:val="sl-SI"/>
        </w:rPr>
        <w:t>nalog</w:t>
      </w:r>
      <w:r w:rsidRPr="00B378AE">
        <w:rPr>
          <w:rFonts w:ascii="Times New Roman" w:hAnsi="Times New Roman"/>
          <w:sz w:val="24"/>
          <w:szCs w:val="24"/>
          <w:lang w:val="sl-SI"/>
        </w:rPr>
        <w:t xml:space="preserve"> </w:t>
      </w:r>
      <w:r>
        <w:rPr>
          <w:rFonts w:ascii="Times New Roman" w:hAnsi="Times New Roman"/>
          <w:sz w:val="24"/>
          <w:szCs w:val="24"/>
          <w:lang w:val="sl-SI"/>
        </w:rPr>
        <w:t xml:space="preserve">v zvezi s poročanjem </w:t>
      </w:r>
      <w:r w:rsidRPr="00B378AE">
        <w:rPr>
          <w:rFonts w:ascii="Times New Roman" w:hAnsi="Times New Roman"/>
          <w:sz w:val="24"/>
          <w:szCs w:val="24"/>
          <w:lang w:val="sl-SI"/>
        </w:rPr>
        <w:t xml:space="preserve">zunaj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B378AE">
        <w:rPr>
          <w:rFonts w:ascii="Times New Roman" w:hAnsi="Times New Roman"/>
          <w:sz w:val="24"/>
          <w:szCs w:val="24"/>
          <w:lang w:val="sl-SI"/>
        </w:rPr>
        <w:t xml:space="preserve">službe </w:t>
      </w:r>
      <w:r>
        <w:rPr>
          <w:rFonts w:ascii="Times New Roman" w:hAnsi="Times New Roman"/>
          <w:sz w:val="24"/>
          <w:szCs w:val="24"/>
          <w:lang w:val="sl-SI"/>
        </w:rPr>
        <w:t xml:space="preserve">v združbi </w:t>
      </w:r>
      <w:r w:rsidRPr="00B378AE">
        <w:rPr>
          <w:rFonts w:ascii="Times New Roman" w:hAnsi="Times New Roman"/>
          <w:sz w:val="24"/>
          <w:szCs w:val="24"/>
          <w:lang w:val="sl-SI"/>
        </w:rPr>
        <w:t xml:space="preserve">in obseg </w:t>
      </w:r>
      <w:r>
        <w:rPr>
          <w:rFonts w:ascii="Times New Roman" w:hAnsi="Times New Roman"/>
          <w:sz w:val="24"/>
          <w:szCs w:val="24"/>
          <w:lang w:val="sl-SI"/>
        </w:rPr>
        <w:t>nalog</w:t>
      </w:r>
      <w:r w:rsidRPr="00B378AE">
        <w:rPr>
          <w:rFonts w:ascii="Times New Roman" w:hAnsi="Times New Roman"/>
          <w:sz w:val="24"/>
          <w:szCs w:val="24"/>
          <w:lang w:val="sl-SI"/>
        </w:rPr>
        <w:t xml:space="preserve"> v </w:t>
      </w:r>
      <w:r>
        <w:rPr>
          <w:rFonts w:ascii="Times New Roman" w:hAnsi="Times New Roman"/>
          <w:sz w:val="24"/>
          <w:szCs w:val="24"/>
          <w:lang w:val="sl-SI"/>
        </w:rPr>
        <w:t>investicijsko-tehnični</w:t>
      </w:r>
      <w:r w:rsidRPr="00E82D32">
        <w:rPr>
          <w:rFonts w:ascii="Times New Roman" w:hAnsi="Times New Roman"/>
          <w:sz w:val="24"/>
          <w:szCs w:val="24"/>
          <w:lang w:val="sl-SI"/>
        </w:rPr>
        <w:t xml:space="preserve"> </w:t>
      </w:r>
      <w:r w:rsidRPr="00B378AE">
        <w:rPr>
          <w:rFonts w:ascii="Times New Roman" w:hAnsi="Times New Roman"/>
          <w:sz w:val="24"/>
          <w:szCs w:val="24"/>
          <w:lang w:val="sl-SI"/>
        </w:rPr>
        <w:t xml:space="preserve">službi (stičišča </w:t>
      </w:r>
      <w:r>
        <w:rPr>
          <w:rFonts w:ascii="Times New Roman" w:hAnsi="Times New Roman"/>
          <w:sz w:val="24"/>
          <w:szCs w:val="24"/>
          <w:lang w:val="sl-SI"/>
        </w:rPr>
        <w:t>službe</w:t>
      </w:r>
      <w:r w:rsidRPr="00B378AE">
        <w:rPr>
          <w:rFonts w:ascii="Times New Roman" w:hAnsi="Times New Roman"/>
          <w:sz w:val="24"/>
          <w:szCs w:val="24"/>
          <w:lang w:val="sl-SI"/>
        </w:rPr>
        <w:t xml:space="preserve"> z drugimi </w:t>
      </w:r>
      <w:r>
        <w:rPr>
          <w:rFonts w:ascii="Times New Roman" w:hAnsi="Times New Roman"/>
          <w:sz w:val="24"/>
          <w:szCs w:val="24"/>
          <w:lang w:val="sl-SI"/>
        </w:rPr>
        <w:t>organizacijskimi enotami</w:t>
      </w:r>
      <w:r w:rsidRPr="00B378AE">
        <w:rPr>
          <w:rFonts w:ascii="Times New Roman" w:hAnsi="Times New Roman"/>
          <w:sz w:val="24"/>
          <w:szCs w:val="24"/>
          <w:lang w:val="sl-SI"/>
        </w:rPr>
        <w:t>);</w:t>
      </w:r>
    </w:p>
    <w:p w:rsidR="00B376D4" w:rsidRPr="00B378AE" w:rsidRDefault="00B376D4" w:rsidP="00646F1F">
      <w:pPr>
        <w:pStyle w:val="Telobesedila1"/>
        <w:numPr>
          <w:ilvl w:val="1"/>
          <w:numId w:val="1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B378AE">
        <w:rPr>
          <w:rFonts w:ascii="Times New Roman" w:hAnsi="Times New Roman"/>
          <w:sz w:val="24"/>
          <w:szCs w:val="24"/>
          <w:lang w:val="sl-SI"/>
        </w:rPr>
        <w:t xml:space="preserve">bseg </w:t>
      </w:r>
      <w:r>
        <w:rPr>
          <w:rFonts w:ascii="Times New Roman" w:hAnsi="Times New Roman"/>
          <w:sz w:val="24"/>
          <w:szCs w:val="24"/>
          <w:lang w:val="sl-SI"/>
        </w:rPr>
        <w:t>nalog v zvezi s poročanjem, ki je</w:t>
      </w:r>
      <w:r w:rsidRPr="00B378AE">
        <w:rPr>
          <w:rFonts w:ascii="Times New Roman" w:hAnsi="Times New Roman"/>
          <w:sz w:val="24"/>
          <w:szCs w:val="24"/>
          <w:lang w:val="sl-SI"/>
        </w:rPr>
        <w:t xml:space="preserve"> </w:t>
      </w:r>
      <w:r>
        <w:rPr>
          <w:rFonts w:ascii="Times New Roman" w:hAnsi="Times New Roman"/>
          <w:sz w:val="24"/>
          <w:szCs w:val="24"/>
          <w:lang w:val="sl-SI"/>
        </w:rPr>
        <w:t>poverjen izvajalcem</w:t>
      </w:r>
      <w:r w:rsidRPr="00B378AE">
        <w:rPr>
          <w:rFonts w:ascii="Times New Roman" w:hAnsi="Times New Roman"/>
          <w:sz w:val="24"/>
          <w:szCs w:val="24"/>
          <w:lang w:val="sl-SI"/>
        </w:rPr>
        <w:t xml:space="preserve"> zunaj združbe;</w:t>
      </w:r>
    </w:p>
    <w:p w:rsidR="00B376D4" w:rsidRPr="00B378AE" w:rsidRDefault="00B376D4" w:rsidP="00646F1F">
      <w:pPr>
        <w:pStyle w:val="Telobesedila1"/>
        <w:numPr>
          <w:ilvl w:val="1"/>
          <w:numId w:val="124"/>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ustrezno r</w:t>
      </w:r>
      <w:r w:rsidRPr="00B378AE">
        <w:rPr>
          <w:rFonts w:ascii="Times New Roman" w:hAnsi="Times New Roman"/>
          <w:sz w:val="24"/>
          <w:szCs w:val="24"/>
          <w:lang w:val="sl-SI"/>
        </w:rPr>
        <w:t xml:space="preserve">azmerje med obsegom </w:t>
      </w:r>
      <w:r>
        <w:rPr>
          <w:rFonts w:ascii="Times New Roman" w:hAnsi="Times New Roman"/>
          <w:sz w:val="24"/>
          <w:szCs w:val="24"/>
          <w:lang w:val="sl-SI"/>
        </w:rPr>
        <w:t>nalog v zvezi s poročanjem</w:t>
      </w:r>
      <w:r w:rsidRPr="00B378AE">
        <w:rPr>
          <w:rFonts w:ascii="Times New Roman" w:hAnsi="Times New Roman"/>
          <w:sz w:val="24"/>
          <w:szCs w:val="24"/>
          <w:lang w:val="sl-SI"/>
        </w:rPr>
        <w:t xml:space="preserve"> in velikostjo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B378AE">
        <w:rPr>
          <w:rFonts w:ascii="Times New Roman" w:hAnsi="Times New Roman"/>
          <w:sz w:val="24"/>
          <w:szCs w:val="24"/>
          <w:lang w:val="sl-SI"/>
        </w:rPr>
        <w:t>službe.</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D1639">
        <w:rPr>
          <w:rFonts w:ascii="Times New Roman" w:hAnsi="Times New Roman"/>
          <w:sz w:val="24"/>
          <w:szCs w:val="24"/>
          <w:lang w:val="sl-SI"/>
        </w:rPr>
        <w:lastRenderedPageBreak/>
        <w:t xml:space="preserve">Vodja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D1639">
        <w:rPr>
          <w:rFonts w:ascii="Times New Roman" w:hAnsi="Times New Roman"/>
          <w:sz w:val="24"/>
          <w:szCs w:val="24"/>
          <w:lang w:val="sl-SI"/>
        </w:rPr>
        <w:t xml:space="preserve">funkcije tesno sodeluje z vodjem računovodstva, kajti organiziranje notranjega poročanja za </w:t>
      </w:r>
      <w:r>
        <w:rPr>
          <w:rFonts w:ascii="Times New Roman" w:hAnsi="Times New Roman"/>
          <w:sz w:val="24"/>
          <w:szCs w:val="24"/>
          <w:lang w:val="sl-SI"/>
        </w:rPr>
        <w:t>investicijsko-tehnično</w:t>
      </w:r>
      <w:r w:rsidRPr="00E82D32">
        <w:rPr>
          <w:rFonts w:ascii="Times New Roman" w:hAnsi="Times New Roman"/>
          <w:sz w:val="24"/>
          <w:szCs w:val="24"/>
          <w:lang w:val="sl-SI"/>
        </w:rPr>
        <w:t xml:space="preserve"> </w:t>
      </w:r>
      <w:r w:rsidRPr="00FD1639">
        <w:rPr>
          <w:rFonts w:ascii="Times New Roman" w:hAnsi="Times New Roman"/>
          <w:sz w:val="24"/>
          <w:szCs w:val="24"/>
          <w:lang w:val="sl-SI"/>
        </w:rPr>
        <w:t xml:space="preserve">funkcijo se v pomembnem delu prekriva z organiziranjem notranjega računovodskega poročanja. Vodja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D1639">
        <w:rPr>
          <w:rFonts w:ascii="Times New Roman" w:hAnsi="Times New Roman"/>
          <w:sz w:val="24"/>
          <w:szCs w:val="24"/>
          <w:lang w:val="sl-SI"/>
        </w:rPr>
        <w:t>funkcije je posebej odgovoren za organiziranje tistega dela notranjega poročanja</w:t>
      </w:r>
      <w:r>
        <w:rPr>
          <w:rFonts w:ascii="Times New Roman" w:hAnsi="Times New Roman"/>
          <w:sz w:val="24"/>
          <w:szCs w:val="24"/>
          <w:lang w:val="sl-SI"/>
        </w:rPr>
        <w:t xml:space="preserve"> za investicijsko-tehnično</w:t>
      </w:r>
      <w:r w:rsidRPr="00E82D32">
        <w:rPr>
          <w:rFonts w:ascii="Times New Roman" w:hAnsi="Times New Roman"/>
          <w:sz w:val="24"/>
          <w:szCs w:val="24"/>
          <w:lang w:val="sl-SI"/>
        </w:rPr>
        <w:t xml:space="preserve"> </w:t>
      </w:r>
      <w:r>
        <w:rPr>
          <w:rFonts w:ascii="Times New Roman" w:hAnsi="Times New Roman"/>
          <w:sz w:val="24"/>
          <w:szCs w:val="24"/>
          <w:lang w:val="sl-SI"/>
        </w:rPr>
        <w:t>funkcijo</w:t>
      </w:r>
      <w:r w:rsidRPr="00FD1639">
        <w:rPr>
          <w:rFonts w:ascii="Times New Roman" w:hAnsi="Times New Roman"/>
          <w:sz w:val="24"/>
          <w:szCs w:val="24"/>
          <w:lang w:val="sl-SI"/>
        </w:rPr>
        <w:t>, ki ne temelji na računovodskih podatkih.</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F266A">
        <w:rPr>
          <w:rFonts w:ascii="Times New Roman" w:hAnsi="Times New Roman"/>
          <w:sz w:val="24"/>
          <w:szCs w:val="24"/>
          <w:lang w:val="sl-SI"/>
        </w:rPr>
        <w:t xml:space="preserve">Cilj </w:t>
      </w:r>
      <w:r w:rsidRPr="00FF266A">
        <w:rPr>
          <w:rFonts w:ascii="Times New Roman" w:hAnsi="Times New Roman"/>
          <w:i/>
          <w:sz w:val="24"/>
          <w:szCs w:val="24"/>
          <w:lang w:val="sl-SI"/>
        </w:rPr>
        <w:t>nadziranja</w:t>
      </w:r>
      <w:r w:rsidRPr="00FF266A">
        <w:rPr>
          <w:rFonts w:ascii="Times New Roman" w:hAnsi="Times New Roman"/>
          <w:sz w:val="24"/>
          <w:szCs w:val="24"/>
          <w:lang w:val="sl-SI"/>
        </w:rPr>
        <w:t xml:space="preserve"> notranjega poročanja za </w:t>
      </w:r>
      <w:r>
        <w:rPr>
          <w:rFonts w:ascii="Times New Roman" w:hAnsi="Times New Roman"/>
          <w:sz w:val="24"/>
          <w:szCs w:val="24"/>
          <w:lang w:val="sl-SI"/>
        </w:rPr>
        <w:t>investicijsko-tehnično</w:t>
      </w:r>
      <w:r w:rsidRPr="00E82D32">
        <w:rPr>
          <w:rFonts w:ascii="Times New Roman" w:hAnsi="Times New Roman"/>
          <w:sz w:val="24"/>
          <w:szCs w:val="24"/>
          <w:lang w:val="sl-SI"/>
        </w:rPr>
        <w:t xml:space="preserve"> </w:t>
      </w:r>
      <w:r w:rsidRPr="00FF266A">
        <w:rPr>
          <w:rFonts w:ascii="Times New Roman" w:hAnsi="Times New Roman"/>
          <w:sz w:val="24"/>
          <w:szCs w:val="24"/>
          <w:lang w:val="sl-SI"/>
        </w:rPr>
        <w:t>funkcijo je zagotoviti kakovost i</w:t>
      </w:r>
      <w:r>
        <w:rPr>
          <w:rFonts w:ascii="Times New Roman" w:hAnsi="Times New Roman"/>
          <w:sz w:val="24"/>
          <w:szCs w:val="24"/>
          <w:lang w:val="sl-SI"/>
        </w:rPr>
        <w:t>nformacij z vseh vidikov. N</w:t>
      </w:r>
      <w:r w:rsidRPr="00FF266A">
        <w:rPr>
          <w:rFonts w:ascii="Times New Roman" w:hAnsi="Times New Roman"/>
          <w:sz w:val="24"/>
          <w:szCs w:val="24"/>
          <w:lang w:val="sl-SI"/>
        </w:rPr>
        <w:t xml:space="preserve">adziranje notranjega poročanja za </w:t>
      </w:r>
      <w:r>
        <w:rPr>
          <w:rFonts w:ascii="Times New Roman" w:hAnsi="Times New Roman"/>
          <w:sz w:val="24"/>
          <w:szCs w:val="24"/>
          <w:lang w:val="sl-SI"/>
        </w:rPr>
        <w:t>investicijsko-tehnično</w:t>
      </w:r>
      <w:r w:rsidRPr="00E82D32">
        <w:rPr>
          <w:rFonts w:ascii="Times New Roman" w:hAnsi="Times New Roman"/>
          <w:sz w:val="24"/>
          <w:szCs w:val="24"/>
          <w:lang w:val="sl-SI"/>
        </w:rPr>
        <w:t xml:space="preserve"> </w:t>
      </w:r>
      <w:r w:rsidRPr="00FF266A">
        <w:rPr>
          <w:rFonts w:ascii="Times New Roman" w:hAnsi="Times New Roman"/>
          <w:sz w:val="24"/>
          <w:szCs w:val="24"/>
          <w:lang w:val="sl-SI"/>
        </w:rPr>
        <w:t xml:space="preserve">funkcijo se v pomembnem delu prekriva z notranjim računovodskim nadziranjem, od tod tudi </w:t>
      </w:r>
      <w:r>
        <w:rPr>
          <w:rFonts w:ascii="Times New Roman" w:hAnsi="Times New Roman"/>
          <w:sz w:val="24"/>
          <w:szCs w:val="24"/>
          <w:lang w:val="sl-SI"/>
        </w:rPr>
        <w:t xml:space="preserve">dodatna </w:t>
      </w:r>
      <w:r w:rsidRPr="00FF266A">
        <w:rPr>
          <w:rFonts w:ascii="Times New Roman" w:hAnsi="Times New Roman"/>
          <w:sz w:val="24"/>
          <w:szCs w:val="24"/>
          <w:lang w:val="sl-SI"/>
        </w:rPr>
        <w:t xml:space="preserve">nujnost sodelovanja vodje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F266A">
        <w:rPr>
          <w:rFonts w:ascii="Times New Roman" w:hAnsi="Times New Roman"/>
          <w:sz w:val="24"/>
          <w:szCs w:val="24"/>
          <w:lang w:val="sl-SI"/>
        </w:rPr>
        <w:t xml:space="preserve">funkcije z vodjem računovodstva. Vodja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F266A">
        <w:rPr>
          <w:rFonts w:ascii="Times New Roman" w:hAnsi="Times New Roman"/>
          <w:sz w:val="24"/>
          <w:szCs w:val="24"/>
          <w:lang w:val="sl-SI"/>
        </w:rPr>
        <w:t>funkcije je posebej odgovoren za nadziranje tistega dela notranjega poročanja, ki ne temelji na računovodskih podatkih.</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8562B">
        <w:rPr>
          <w:rFonts w:ascii="Times New Roman" w:hAnsi="Times New Roman"/>
          <w:sz w:val="24"/>
          <w:szCs w:val="24"/>
          <w:lang w:val="sl-SI"/>
        </w:rPr>
        <w:t xml:space="preserve">Temelj nadziranja </w:t>
      </w:r>
      <w:r w:rsidRPr="00FF266A">
        <w:rPr>
          <w:rFonts w:ascii="Times New Roman" w:hAnsi="Times New Roman"/>
          <w:sz w:val="24"/>
          <w:szCs w:val="24"/>
          <w:lang w:val="sl-SI"/>
        </w:rPr>
        <w:t xml:space="preserve">notranjega poročanja za </w:t>
      </w:r>
      <w:r>
        <w:rPr>
          <w:rFonts w:ascii="Times New Roman" w:hAnsi="Times New Roman"/>
          <w:sz w:val="24"/>
          <w:szCs w:val="24"/>
          <w:lang w:val="sl-SI"/>
        </w:rPr>
        <w:t>investicijsko-tehnično</w:t>
      </w:r>
      <w:r w:rsidRPr="00E82D32">
        <w:rPr>
          <w:rFonts w:ascii="Times New Roman" w:hAnsi="Times New Roman"/>
          <w:sz w:val="24"/>
          <w:szCs w:val="24"/>
          <w:lang w:val="sl-SI"/>
        </w:rPr>
        <w:t xml:space="preserve"> </w:t>
      </w:r>
      <w:r w:rsidRPr="00FF266A">
        <w:rPr>
          <w:rFonts w:ascii="Times New Roman" w:hAnsi="Times New Roman"/>
          <w:sz w:val="24"/>
          <w:szCs w:val="24"/>
          <w:lang w:val="sl-SI"/>
        </w:rPr>
        <w:t>funkcijo</w:t>
      </w:r>
      <w:r w:rsidRPr="00F8562B">
        <w:rPr>
          <w:rFonts w:ascii="Times New Roman" w:hAnsi="Times New Roman"/>
          <w:sz w:val="24"/>
          <w:szCs w:val="24"/>
          <w:lang w:val="sl-SI"/>
        </w:rPr>
        <w:t xml:space="preserve"> </w:t>
      </w:r>
      <w:r>
        <w:rPr>
          <w:rFonts w:ascii="Times New Roman" w:hAnsi="Times New Roman"/>
          <w:sz w:val="24"/>
          <w:szCs w:val="24"/>
          <w:lang w:val="sl-SI"/>
        </w:rPr>
        <w:t>je</w:t>
      </w:r>
      <w:r w:rsidRPr="00F8562B">
        <w:rPr>
          <w:rFonts w:ascii="Times New Roman" w:hAnsi="Times New Roman"/>
          <w:sz w:val="24"/>
          <w:szCs w:val="24"/>
          <w:lang w:val="sl-SI"/>
        </w:rPr>
        <w:t xml:space="preserve"> notranje kontroliranje notranjega poročanja, v tem okviru pa notranje računovodsko kontroliranje za potrebe </w:t>
      </w:r>
      <w:r>
        <w:rPr>
          <w:rFonts w:ascii="Times New Roman" w:hAnsi="Times New Roman"/>
          <w:sz w:val="24"/>
          <w:szCs w:val="24"/>
          <w:lang w:val="sl-SI"/>
        </w:rPr>
        <w:t>nabavne</w:t>
      </w:r>
      <w:r w:rsidRPr="00F8562B">
        <w:rPr>
          <w:rFonts w:ascii="Times New Roman" w:hAnsi="Times New Roman"/>
          <w:sz w:val="24"/>
          <w:szCs w:val="24"/>
          <w:lang w:val="sl-SI"/>
        </w:rPr>
        <w:t xml:space="preserve"> funkcije.</w:t>
      </w:r>
      <w:r>
        <w:rPr>
          <w:rFonts w:ascii="Times New Roman" w:hAnsi="Times New Roman"/>
          <w:sz w:val="24"/>
          <w:szCs w:val="24"/>
          <w:lang w:val="sl-SI"/>
        </w:rPr>
        <w:t xml:space="preserve"> </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nadziranju notranjega poročanja za investicijsko-tehnično</w:t>
      </w:r>
      <w:r w:rsidRPr="00E82D32">
        <w:rPr>
          <w:rFonts w:ascii="Times New Roman" w:hAnsi="Times New Roman"/>
          <w:sz w:val="24"/>
          <w:szCs w:val="24"/>
          <w:lang w:val="sl-SI"/>
        </w:rPr>
        <w:t xml:space="preserve"> </w:t>
      </w:r>
      <w:r>
        <w:rPr>
          <w:rFonts w:ascii="Times New Roman" w:hAnsi="Times New Roman"/>
          <w:sz w:val="24"/>
          <w:szCs w:val="24"/>
          <w:lang w:val="sl-SI"/>
        </w:rPr>
        <w:t>funkcijo je treba ustrezno upoštevati splošna načela v zvezi z nadziranjem v petem poglavju tega kodeksa.</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B376D4" w:rsidRPr="007143EF" w:rsidRDefault="00B376D4" w:rsidP="00B376D4">
      <w:pPr>
        <w:pStyle w:val="Telobesedila1"/>
        <w:spacing w:before="0" w:line="240" w:lineRule="auto"/>
        <w:ind w:firstLine="0"/>
        <w:rPr>
          <w:rFonts w:ascii="Times New Roman" w:hAnsi="Times New Roman"/>
          <w:sz w:val="24"/>
          <w:szCs w:val="24"/>
          <w:lang w:val="sl-SI"/>
        </w:rPr>
      </w:pP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Informacijski vidik obsega:</w:t>
      </w:r>
    </w:p>
    <w:p w:rsidR="00B376D4" w:rsidRDefault="00B376D4"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informiranje,</w:t>
      </w:r>
    </w:p>
    <w:p w:rsidR="00B376D4" w:rsidRDefault="00B376D4"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shranjevanje in arhiviranje podatkov,</w:t>
      </w:r>
    </w:p>
    <w:p w:rsidR="00B376D4" w:rsidRDefault="00B376D4" w:rsidP="00646F1F">
      <w:pPr>
        <w:pStyle w:val="Telobesedila1"/>
        <w:numPr>
          <w:ilvl w:val="1"/>
          <w:numId w:val="17"/>
        </w:numPr>
        <w:spacing w:before="0" w:line="240" w:lineRule="auto"/>
        <w:ind w:hanging="24"/>
        <w:rPr>
          <w:rFonts w:ascii="Times New Roman" w:hAnsi="Times New Roman"/>
          <w:sz w:val="24"/>
          <w:szCs w:val="24"/>
          <w:lang w:val="sl-SI"/>
        </w:rPr>
      </w:pPr>
      <w:r>
        <w:rPr>
          <w:rFonts w:ascii="Times New Roman" w:hAnsi="Times New Roman"/>
          <w:sz w:val="24"/>
          <w:szCs w:val="24"/>
          <w:lang w:val="sl-SI"/>
        </w:rPr>
        <w:t>poročanje o nadziranju.</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Poleg področij, ki jih obsegajo zgornje tri točke, so informacije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opredeljene še z naslednjimi razsežnostmi:</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ročnost (kratkoročne oziroma dolgoročne informacije),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obdobje (preteklo, tekoče, prihodnje),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vrsta odločanja (načrtovanje, priprava izvajanja, nadziranje),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namen odločanja (npr. priskrba delovnih sredstev, učinkovitost in uspešnost nabave, neodvisnost združbe),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nosilci odločanja (zunaj in znotraj nabavne službe),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ravni odločanja (vrhnje poslovodstvo, vodstvo področja investicij in vzdrževanja, projektno vodstvo),</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vrste naložb (začetne naložbe, naložbe za splošne izboljšave, naložbe za nadomestitev, naložbe za izpopolnitev, naložbe za razširitev, naložbe za preusmeritev oziroma za prestrukturiranje),</w:t>
      </w:r>
    </w:p>
    <w:p w:rsidR="00B376D4" w:rsidRDefault="00B376D4" w:rsidP="00646F1F">
      <w:pPr>
        <w:pStyle w:val="Telobesedila1"/>
        <w:numPr>
          <w:ilvl w:val="2"/>
          <w:numId w:val="17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tveganje v investicijsko-tehničnem procesu.</w:t>
      </w:r>
    </w:p>
    <w:p w:rsidR="00B376D4"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sidRPr="00F806D5">
        <w:rPr>
          <w:rFonts w:ascii="Times New Roman" w:hAnsi="Times New Roman"/>
          <w:sz w:val="24"/>
          <w:szCs w:val="24"/>
          <w:lang w:val="sl-SI"/>
        </w:rPr>
        <w:t xml:space="preserve">Temeljne </w:t>
      </w:r>
      <w:r>
        <w:rPr>
          <w:rFonts w:ascii="Times New Roman" w:hAnsi="Times New Roman"/>
          <w:sz w:val="24"/>
          <w:szCs w:val="24"/>
          <w:lang w:val="sl-SI"/>
        </w:rPr>
        <w:t xml:space="preserve">(odločilne) </w:t>
      </w:r>
      <w:r w:rsidRPr="00F806D5">
        <w:rPr>
          <w:rFonts w:ascii="Times New Roman" w:hAnsi="Times New Roman"/>
          <w:sz w:val="24"/>
          <w:szCs w:val="24"/>
          <w:lang w:val="sl-SI"/>
        </w:rPr>
        <w:t xml:space="preserve">informacije za potrebe </w:t>
      </w:r>
      <w:r>
        <w:rPr>
          <w:rFonts w:ascii="Times New Roman" w:hAnsi="Times New Roman"/>
          <w:sz w:val="24"/>
          <w:szCs w:val="24"/>
          <w:lang w:val="sl-SI"/>
        </w:rPr>
        <w:t>investicijsko-tehnične</w:t>
      </w:r>
      <w:r w:rsidRPr="00E82D32">
        <w:rPr>
          <w:rFonts w:ascii="Times New Roman" w:hAnsi="Times New Roman"/>
          <w:sz w:val="24"/>
          <w:szCs w:val="24"/>
          <w:lang w:val="sl-SI"/>
        </w:rPr>
        <w:t xml:space="preserve"> </w:t>
      </w:r>
      <w:r w:rsidRPr="00F806D5">
        <w:rPr>
          <w:rFonts w:ascii="Times New Roman" w:hAnsi="Times New Roman"/>
          <w:sz w:val="24"/>
          <w:szCs w:val="24"/>
          <w:lang w:val="sl-SI"/>
        </w:rPr>
        <w:t xml:space="preserve">funkcije </w:t>
      </w:r>
      <w:r>
        <w:rPr>
          <w:rFonts w:ascii="Times New Roman" w:hAnsi="Times New Roman"/>
          <w:sz w:val="24"/>
          <w:szCs w:val="24"/>
          <w:lang w:val="sl-SI"/>
        </w:rPr>
        <w:t>so:</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dolgoročni in razvojni načrt združbe ter letni načrt investicij,</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ocena stanja in gibanja trga delovnih sredstev,</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ocena izkoriščanja zmogljivosti posameznih delovnih sredstev in spremljanje njihove učinkovitosti,</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primerjalna presoja tehnološke učinkovitosti združbe s konkurenco in v okviru dejavnosti,</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ocene alternativnih možnosti uresničitve investicijskih zamisli,</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investicijski program oziroma naložbena listina (tržni del, tehnološko-tehnični del, ekonomsko-finančni del z denarnim tokom in s kazalniki učinkovitosti naložbe, občutljivost na spremembe predpostavk ter negospodarska sodila naložbe) o upravičenosti posamezne naložbe,</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ocena dobe koristnosti in preostale vrednosti delovnega sredstva,</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načrt dinamike nabave posameznih delovnih sredstev,</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prelomna točka ekonomske smiselnosti nadaljevanja uporabe in vzdrževanja,</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odtujitve in njihove utemeljitve,</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gibanje cen in kakovosti,</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ocena tveganj pri priskrbi delovnih sredstev,</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razpoložljiva sredstva in kadri za potrebe nabave delovnih sredstev,</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spremljanje uresničevanja načrtov in izvajanja naložb,</w:t>
      </w:r>
    </w:p>
    <w:p w:rsidR="00B376D4" w:rsidRDefault="00B376D4" w:rsidP="00646F1F">
      <w:pPr>
        <w:pStyle w:val="Telobesedila1"/>
        <w:numPr>
          <w:ilvl w:val="0"/>
          <w:numId w:val="12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zastoji in reklamacije.</w:t>
      </w:r>
    </w:p>
    <w:p w:rsidR="00B376D4" w:rsidRPr="00F806D5" w:rsidRDefault="00B376D4" w:rsidP="00646F1F">
      <w:pPr>
        <w:pStyle w:val="Telobesedila1"/>
        <w:numPr>
          <w:ilvl w:val="1"/>
          <w:numId w:val="17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Analitične (dopolnilne, pojasnjevalne) informacije za potrebe investicijsko-tehnične</w:t>
      </w:r>
      <w:r w:rsidRPr="00E82D32">
        <w:rPr>
          <w:rFonts w:ascii="Times New Roman" w:hAnsi="Times New Roman"/>
          <w:sz w:val="24"/>
          <w:szCs w:val="24"/>
          <w:lang w:val="sl-SI"/>
        </w:rPr>
        <w:t xml:space="preserve"> </w:t>
      </w:r>
      <w:r>
        <w:rPr>
          <w:rFonts w:ascii="Times New Roman" w:hAnsi="Times New Roman"/>
          <w:sz w:val="24"/>
          <w:szCs w:val="24"/>
          <w:lang w:val="sl-SI"/>
        </w:rPr>
        <w:t>funkcije praviloma opredeljujeta uporabnik in oblikovalec informacij v okviru njunega sodelovanja, zlasti za posamezno poslovno odločitev.</w:t>
      </w:r>
    </w:p>
    <w:p w:rsidR="00B376D4" w:rsidRPr="007B1898"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Pomembnost (teža) informacij se spreminja zaradi različnih vplivov (stopnja tehnološkega razvoja združbe, ekonomsko finančni položaj združbe, razvojna faza združbe kot celote, razvoj okolja). Sodila delitve informacij na prednostne in neprednostne so različna v različnih obdobjih.</w:t>
      </w:r>
    </w:p>
    <w:p w:rsidR="00B376D4" w:rsidRPr="002B4D80"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sidRPr="007143EF">
        <w:rPr>
          <w:rFonts w:ascii="Times New Roman" w:hAnsi="Times New Roman"/>
          <w:i/>
          <w:sz w:val="24"/>
          <w:szCs w:val="24"/>
          <w:lang w:val="sl-SI"/>
        </w:rPr>
        <w:t>Informiranje</w:t>
      </w:r>
      <w:r w:rsidRPr="002B4D80">
        <w:rPr>
          <w:rFonts w:ascii="Times New Roman" w:hAnsi="Times New Roman"/>
          <w:sz w:val="24"/>
          <w:szCs w:val="24"/>
          <w:lang w:val="sl-SI"/>
        </w:rPr>
        <w:t xml:space="preserve"> </w:t>
      </w:r>
      <w:r>
        <w:rPr>
          <w:rFonts w:ascii="Times New Roman" w:hAnsi="Times New Roman"/>
          <w:sz w:val="24"/>
          <w:szCs w:val="24"/>
          <w:lang w:val="sl-SI"/>
        </w:rPr>
        <w:t xml:space="preserve">nosilcev odločanja v okviru </w:t>
      </w:r>
      <w:r w:rsidRPr="004E050F">
        <w:rPr>
          <w:rFonts w:ascii="Times New Roman" w:hAnsi="Times New Roman"/>
          <w:sz w:val="24"/>
          <w:szCs w:val="24"/>
          <w:lang w:val="sl-SI"/>
        </w:rPr>
        <w:t>investicijsko-tehnične</w:t>
      </w:r>
      <w:r>
        <w:rPr>
          <w:rFonts w:ascii="Times New Roman" w:hAnsi="Times New Roman"/>
          <w:sz w:val="24"/>
          <w:szCs w:val="24"/>
        </w:rPr>
        <w:t xml:space="preserve"> </w:t>
      </w:r>
      <w:r>
        <w:rPr>
          <w:rFonts w:ascii="Times New Roman" w:hAnsi="Times New Roman"/>
          <w:sz w:val="24"/>
          <w:szCs w:val="24"/>
          <w:lang w:val="sl-SI"/>
        </w:rPr>
        <w:t xml:space="preserve">funkcije na vseh ravneh odločanja mora v celoti upoštevati načela v šestem poglavju tega kodeksa ter notranje organizacijske predpise. </w:t>
      </w:r>
    </w:p>
    <w:p w:rsidR="00B376D4" w:rsidRPr="002B4D80" w:rsidRDefault="00B376D4" w:rsidP="00646F1F">
      <w:pPr>
        <w:pStyle w:val="Telobesedila1"/>
        <w:numPr>
          <w:ilvl w:val="1"/>
          <w:numId w:val="170"/>
        </w:numPr>
        <w:tabs>
          <w:tab w:val="num" w:pos="0"/>
        </w:tabs>
        <w:spacing w:before="0" w:line="240" w:lineRule="auto"/>
        <w:ind w:left="0" w:firstLine="0"/>
        <w:rPr>
          <w:rFonts w:ascii="Times New Roman" w:hAnsi="Times New Roman"/>
          <w:b/>
          <w:sz w:val="24"/>
          <w:szCs w:val="24"/>
          <w:lang w:val="sl-SI"/>
        </w:rPr>
      </w:pPr>
      <w:r w:rsidRPr="007143EF">
        <w:rPr>
          <w:rFonts w:ascii="Times New Roman" w:hAnsi="Times New Roman"/>
          <w:i/>
          <w:sz w:val="24"/>
          <w:szCs w:val="24"/>
          <w:lang w:val="sl-SI"/>
        </w:rPr>
        <w:t xml:space="preserve">Shranjevanje </w:t>
      </w:r>
      <w:r>
        <w:rPr>
          <w:rFonts w:ascii="Times New Roman" w:hAnsi="Times New Roman"/>
          <w:sz w:val="24"/>
          <w:szCs w:val="24"/>
          <w:lang w:val="sl-SI"/>
        </w:rPr>
        <w:t xml:space="preserve">poročil in dokumentacije 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Pr>
          <w:rFonts w:ascii="Times New Roman" w:hAnsi="Times New Roman"/>
          <w:sz w:val="24"/>
          <w:szCs w:val="24"/>
          <w:lang w:val="sl-SI"/>
        </w:rPr>
        <w:t xml:space="preserve">funkcije mora potekati </w:t>
      </w:r>
      <w:r w:rsidRPr="002B4D80">
        <w:rPr>
          <w:rFonts w:ascii="Times New Roman" w:hAnsi="Times New Roman"/>
          <w:sz w:val="24"/>
          <w:szCs w:val="24"/>
          <w:lang w:val="sl-SI"/>
        </w:rPr>
        <w:t xml:space="preserve">skladno notranjimi predpisi in standardi. </w:t>
      </w:r>
    </w:p>
    <w:p w:rsidR="00B376D4" w:rsidRPr="00785E9B" w:rsidRDefault="00B376D4" w:rsidP="00646F1F">
      <w:pPr>
        <w:numPr>
          <w:ilvl w:val="1"/>
          <w:numId w:val="170"/>
        </w:numPr>
        <w:tabs>
          <w:tab w:val="num" w:pos="0"/>
        </w:tabs>
        <w:spacing w:after="0" w:line="240" w:lineRule="auto"/>
        <w:ind w:left="0" w:firstLine="0"/>
        <w:jc w:val="both"/>
        <w:rPr>
          <w:rFonts w:ascii="Times New Roman" w:eastAsia="Times New Roman" w:hAnsi="Times New Roman"/>
          <w:i/>
          <w:sz w:val="24"/>
          <w:szCs w:val="24"/>
          <w:lang w:eastAsia="sl-SI"/>
        </w:rPr>
      </w:pPr>
      <w:r w:rsidRPr="00785E9B">
        <w:rPr>
          <w:rFonts w:ascii="Times New Roman" w:eastAsia="Times New Roman" w:hAnsi="Times New Roman"/>
          <w:sz w:val="24"/>
          <w:szCs w:val="24"/>
          <w:lang w:eastAsia="sl-SI"/>
        </w:rPr>
        <w:lastRenderedPageBreak/>
        <w:t xml:space="preserve">Pri </w:t>
      </w:r>
      <w:r>
        <w:rPr>
          <w:rFonts w:ascii="Times New Roman" w:eastAsia="Times New Roman" w:hAnsi="Times New Roman"/>
          <w:sz w:val="24"/>
          <w:szCs w:val="24"/>
          <w:lang w:eastAsia="sl-SI"/>
        </w:rPr>
        <w:t>shranjevanju</w:t>
      </w:r>
      <w:r w:rsidRPr="00785E9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poročil in dokumentacije za potrebe </w:t>
      </w:r>
      <w:r w:rsidRPr="004E050F">
        <w:rPr>
          <w:rFonts w:ascii="Times New Roman" w:hAnsi="Times New Roman"/>
          <w:sz w:val="24"/>
          <w:szCs w:val="24"/>
        </w:rPr>
        <w:t>investicijsko-tehnične</w:t>
      </w:r>
      <w:r>
        <w:rPr>
          <w:rFonts w:ascii="Times New Roman" w:hAnsi="Times New Roman"/>
          <w:sz w:val="24"/>
          <w:szCs w:val="24"/>
        </w:rPr>
        <w:t xml:space="preserve"> </w:t>
      </w:r>
      <w:r>
        <w:rPr>
          <w:rFonts w:ascii="Times New Roman" w:eastAsia="Times New Roman" w:hAnsi="Times New Roman"/>
          <w:sz w:val="24"/>
          <w:szCs w:val="24"/>
          <w:lang w:eastAsia="sl-SI"/>
        </w:rPr>
        <w:t xml:space="preserve">funkcije </w:t>
      </w:r>
      <w:r w:rsidRPr="00785E9B">
        <w:rPr>
          <w:rFonts w:ascii="Times New Roman" w:eastAsia="Times New Roman" w:hAnsi="Times New Roman"/>
          <w:sz w:val="24"/>
          <w:szCs w:val="24"/>
          <w:lang w:eastAsia="sl-SI"/>
        </w:rPr>
        <w:t xml:space="preserve">je treba ustrezno upoštevati splošna načela </w:t>
      </w:r>
      <w:r>
        <w:rPr>
          <w:rFonts w:ascii="Times New Roman" w:eastAsia="Times New Roman" w:hAnsi="Times New Roman"/>
          <w:sz w:val="24"/>
          <w:szCs w:val="24"/>
          <w:lang w:eastAsia="sl-SI"/>
        </w:rPr>
        <w:t xml:space="preserve">shranjevanja v sedmem poglavju tega kodeksa ter posebnosti in potrebe </w:t>
      </w:r>
      <w:r w:rsidRPr="004E050F">
        <w:rPr>
          <w:rFonts w:ascii="Times New Roman" w:hAnsi="Times New Roman"/>
          <w:sz w:val="24"/>
          <w:szCs w:val="24"/>
        </w:rPr>
        <w:t>investicijsko-tehnične</w:t>
      </w:r>
      <w:r>
        <w:rPr>
          <w:rFonts w:ascii="Times New Roman" w:hAnsi="Times New Roman"/>
          <w:sz w:val="24"/>
          <w:szCs w:val="24"/>
        </w:rPr>
        <w:t xml:space="preserve"> </w:t>
      </w:r>
      <w:r>
        <w:rPr>
          <w:rFonts w:ascii="Times New Roman" w:eastAsia="Times New Roman" w:hAnsi="Times New Roman"/>
          <w:sz w:val="24"/>
          <w:szCs w:val="24"/>
          <w:lang w:eastAsia="sl-SI"/>
        </w:rPr>
        <w:t>funkcije</w:t>
      </w:r>
      <w:r w:rsidRPr="00785E9B">
        <w:rPr>
          <w:rFonts w:ascii="Times New Roman" w:eastAsia="Times New Roman" w:hAnsi="Times New Roman"/>
          <w:i/>
          <w:sz w:val="24"/>
          <w:szCs w:val="24"/>
          <w:lang w:eastAsia="sl-SI"/>
        </w:rPr>
        <w:t>.</w:t>
      </w:r>
    </w:p>
    <w:p w:rsidR="00B376D4" w:rsidRPr="00900CED" w:rsidRDefault="00B376D4" w:rsidP="00646F1F">
      <w:pPr>
        <w:pStyle w:val="Telobesedila1"/>
        <w:numPr>
          <w:ilvl w:val="1"/>
          <w:numId w:val="170"/>
        </w:numPr>
        <w:tabs>
          <w:tab w:val="num" w:pos="0"/>
        </w:tabs>
        <w:spacing w:before="0" w:line="240" w:lineRule="auto"/>
        <w:ind w:left="0" w:firstLine="0"/>
        <w:rPr>
          <w:rFonts w:ascii="Times New Roman" w:hAnsi="Times New Roman"/>
          <w:b/>
          <w:sz w:val="24"/>
          <w:szCs w:val="24"/>
          <w:lang w:val="sl-SI"/>
        </w:rPr>
      </w:pPr>
      <w:r w:rsidRPr="006429C4">
        <w:rPr>
          <w:rFonts w:ascii="Times New Roman" w:hAnsi="Times New Roman"/>
          <w:sz w:val="24"/>
          <w:szCs w:val="24"/>
          <w:lang w:val="sl-SI"/>
        </w:rPr>
        <w:t xml:space="preserve">Pri </w:t>
      </w:r>
      <w:r w:rsidRPr="00CC2004">
        <w:rPr>
          <w:rFonts w:ascii="Times New Roman" w:hAnsi="Times New Roman"/>
          <w:i/>
          <w:sz w:val="24"/>
          <w:szCs w:val="24"/>
          <w:lang w:val="sl-SI"/>
        </w:rPr>
        <w:t>poročanju o nadziranju</w:t>
      </w:r>
      <w:r w:rsidRPr="006429C4">
        <w:rPr>
          <w:rFonts w:ascii="Times New Roman" w:hAnsi="Times New Roman"/>
          <w:sz w:val="24"/>
          <w:szCs w:val="24"/>
          <w:lang w:val="sl-SI"/>
        </w:rPr>
        <w:t xml:space="preserve"> </w:t>
      </w:r>
      <w:r>
        <w:rPr>
          <w:rFonts w:ascii="Times New Roman" w:hAnsi="Times New Roman"/>
          <w:sz w:val="24"/>
          <w:szCs w:val="24"/>
          <w:lang w:val="sl-SI"/>
        </w:rPr>
        <w:t xml:space="preserve">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Pr>
          <w:rFonts w:ascii="Times New Roman" w:hAnsi="Times New Roman"/>
          <w:sz w:val="24"/>
          <w:szCs w:val="24"/>
          <w:lang w:val="sl-SI"/>
        </w:rPr>
        <w:t>funkcije je treba upoštevati splošna načela poročanja o nadziranju v osmem poglavju tega kodeksa.</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507295"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sidRPr="00507295">
        <w:rPr>
          <w:rFonts w:ascii="Times New Roman" w:hAnsi="Times New Roman"/>
          <w:sz w:val="24"/>
          <w:szCs w:val="24"/>
          <w:lang w:val="sl-SI"/>
        </w:rPr>
        <w:t xml:space="preserve">Izvajalni </w:t>
      </w:r>
      <w:r>
        <w:rPr>
          <w:rFonts w:ascii="Times New Roman" w:hAnsi="Times New Roman"/>
          <w:sz w:val="24"/>
          <w:szCs w:val="24"/>
          <w:lang w:val="sl-SI"/>
        </w:rPr>
        <w:t xml:space="preserve">vidik </w:t>
      </w:r>
      <w:r w:rsidRPr="00507295">
        <w:rPr>
          <w:rFonts w:ascii="Times New Roman" w:hAnsi="Times New Roman"/>
          <w:sz w:val="24"/>
          <w:szCs w:val="24"/>
          <w:lang w:val="sl-SI"/>
        </w:rPr>
        <w:t xml:space="preserve">notranjega poročanja 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sidRPr="00507295">
        <w:rPr>
          <w:rFonts w:ascii="Times New Roman" w:hAnsi="Times New Roman"/>
          <w:sz w:val="24"/>
          <w:szCs w:val="24"/>
          <w:lang w:val="sl-SI"/>
        </w:rPr>
        <w:t>funkcije obsega del izvajalnih funkcij informacijskega sistema, in sicer:</w:t>
      </w:r>
    </w:p>
    <w:p w:rsidR="00B376D4" w:rsidRPr="00B376D4" w:rsidRDefault="00B376D4" w:rsidP="00646F1F">
      <w:pPr>
        <w:pStyle w:val="Odstavekseznama"/>
        <w:numPr>
          <w:ilvl w:val="2"/>
          <w:numId w:val="178"/>
        </w:numPr>
        <w:ind w:left="709" w:hanging="283"/>
        <w:contextualSpacing/>
        <w:jc w:val="both"/>
      </w:pPr>
      <w:r w:rsidRPr="00B376D4">
        <w:t>obravnavanje podatkov o preteklosti;</w:t>
      </w:r>
    </w:p>
    <w:p w:rsidR="00B376D4" w:rsidRPr="00B376D4" w:rsidRDefault="00B376D4" w:rsidP="00646F1F">
      <w:pPr>
        <w:pStyle w:val="Odstavekseznama"/>
        <w:numPr>
          <w:ilvl w:val="2"/>
          <w:numId w:val="178"/>
        </w:numPr>
        <w:ind w:left="709" w:hanging="283"/>
        <w:contextualSpacing/>
        <w:jc w:val="both"/>
      </w:pPr>
      <w:r w:rsidRPr="00B376D4">
        <w:t>obravnavanje podatkov o prihodnosti;</w:t>
      </w:r>
    </w:p>
    <w:p w:rsidR="00B376D4" w:rsidRPr="00B376D4" w:rsidRDefault="00B376D4" w:rsidP="00646F1F">
      <w:pPr>
        <w:pStyle w:val="Odstavekseznama"/>
        <w:numPr>
          <w:ilvl w:val="2"/>
          <w:numId w:val="178"/>
        </w:numPr>
        <w:ind w:left="709" w:hanging="283"/>
        <w:contextualSpacing/>
        <w:jc w:val="both"/>
      </w:pPr>
      <w:r w:rsidRPr="00B376D4">
        <w:t>analiziranje podatkov;</w:t>
      </w:r>
    </w:p>
    <w:p w:rsidR="00B376D4" w:rsidRPr="00B376D4" w:rsidRDefault="00B376D4" w:rsidP="00646F1F">
      <w:pPr>
        <w:pStyle w:val="Odstavekseznama"/>
        <w:numPr>
          <w:ilvl w:val="2"/>
          <w:numId w:val="178"/>
        </w:numPr>
        <w:ind w:left="709" w:hanging="283"/>
        <w:contextualSpacing/>
        <w:jc w:val="both"/>
      </w:pPr>
      <w:r w:rsidRPr="00B376D4">
        <w:t>nadziranje obravnavanja podatkov in oblikovanja informacij za potrebe investicijsko-tehnične funkcije.</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za potrebe nabavne funkcije je pomembno zlasti naslednje:</w:t>
      </w:r>
    </w:p>
    <w:p w:rsidR="00B376D4" w:rsidRDefault="00B376D4" w:rsidP="00646F1F">
      <w:pPr>
        <w:pStyle w:val="Telobesedila1"/>
        <w:numPr>
          <w:ilvl w:val="2"/>
          <w:numId w:val="17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smotrnost z vidika stroškov informacij,</w:t>
      </w:r>
    </w:p>
    <w:p w:rsidR="00B376D4" w:rsidRDefault="00B376D4" w:rsidP="00646F1F">
      <w:pPr>
        <w:pStyle w:val="Telobesedila1"/>
        <w:numPr>
          <w:ilvl w:val="2"/>
          <w:numId w:val="17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oblikovanje informacij skladno z načrtom notranjega poročanja,</w:t>
      </w:r>
    </w:p>
    <w:p w:rsidR="00B376D4" w:rsidRDefault="00B376D4" w:rsidP="00646F1F">
      <w:pPr>
        <w:pStyle w:val="Telobesedila1"/>
        <w:numPr>
          <w:ilvl w:val="2"/>
          <w:numId w:val="17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zagotovitev vseh informacij v potrebnem obsegu in dinamiki,</w:t>
      </w:r>
    </w:p>
    <w:p w:rsidR="00B376D4" w:rsidRDefault="00B376D4" w:rsidP="00646F1F">
      <w:pPr>
        <w:pStyle w:val="Telobesedila1"/>
        <w:numPr>
          <w:ilvl w:val="2"/>
          <w:numId w:val="17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upoštevanje pristojnosti in odgovornosti posameznih delovnih mest v </w:t>
      </w:r>
      <w:r w:rsidRPr="004E050F">
        <w:rPr>
          <w:rFonts w:ascii="Times New Roman" w:hAnsi="Times New Roman"/>
          <w:sz w:val="24"/>
          <w:szCs w:val="24"/>
          <w:lang w:val="sl-SI"/>
        </w:rPr>
        <w:t>investicijsko-tehnične</w:t>
      </w:r>
      <w:r>
        <w:rPr>
          <w:rFonts w:ascii="Times New Roman" w:hAnsi="Times New Roman"/>
          <w:sz w:val="24"/>
          <w:szCs w:val="24"/>
          <w:lang w:val="sl-SI"/>
        </w:rPr>
        <w:t>m</w:t>
      </w:r>
      <w:r>
        <w:rPr>
          <w:rFonts w:ascii="Times New Roman" w:hAnsi="Times New Roman"/>
          <w:sz w:val="24"/>
          <w:szCs w:val="24"/>
        </w:rPr>
        <w:t xml:space="preserve"> </w:t>
      </w:r>
      <w:r>
        <w:rPr>
          <w:rFonts w:ascii="Times New Roman" w:hAnsi="Times New Roman"/>
          <w:sz w:val="24"/>
          <w:szCs w:val="24"/>
          <w:lang w:val="sl-SI"/>
        </w:rPr>
        <w:t>procesu,</w:t>
      </w:r>
    </w:p>
    <w:p w:rsidR="00B376D4" w:rsidRDefault="00B376D4" w:rsidP="00646F1F">
      <w:pPr>
        <w:pStyle w:val="Telobesedila1"/>
        <w:numPr>
          <w:ilvl w:val="2"/>
          <w:numId w:val="17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opredelitev pristojnosti in odgovornosti posameznikov pri oblikovanju informacij 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Pr>
          <w:rFonts w:ascii="Times New Roman" w:hAnsi="Times New Roman"/>
          <w:sz w:val="24"/>
          <w:szCs w:val="24"/>
          <w:lang w:val="sl-SI"/>
        </w:rPr>
        <w:t>funkcije.</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oblikovanju in posredovanju informacij za potrebe nabavne funkcije je treba posebej opredeliti vlogo vodje računovodstva.</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sidRPr="00B624EA">
        <w:rPr>
          <w:rFonts w:ascii="Times New Roman" w:hAnsi="Times New Roman"/>
          <w:sz w:val="24"/>
          <w:szCs w:val="24"/>
          <w:lang w:val="sl-SI"/>
        </w:rPr>
        <w:t>Vsaka organizacijska enota</w:t>
      </w:r>
      <w:r>
        <w:rPr>
          <w:rFonts w:ascii="Times New Roman" w:hAnsi="Times New Roman"/>
          <w:sz w:val="24"/>
          <w:szCs w:val="24"/>
          <w:lang w:val="sl-SI"/>
        </w:rPr>
        <w:t xml:space="preserve"> v združbi</w:t>
      </w:r>
      <w:r w:rsidRPr="00B624EA">
        <w:rPr>
          <w:rFonts w:ascii="Times New Roman" w:hAnsi="Times New Roman"/>
          <w:sz w:val="24"/>
          <w:szCs w:val="24"/>
          <w:lang w:val="sl-SI"/>
        </w:rPr>
        <w:t xml:space="preserve"> ima neke </w:t>
      </w:r>
      <w:r>
        <w:rPr>
          <w:rFonts w:ascii="Times New Roman" w:hAnsi="Times New Roman"/>
          <w:sz w:val="24"/>
          <w:szCs w:val="24"/>
          <w:lang w:val="sl-SI"/>
        </w:rPr>
        <w:t>pristojnosti</w:t>
      </w:r>
      <w:r w:rsidRPr="00B624EA">
        <w:rPr>
          <w:rFonts w:ascii="Times New Roman" w:hAnsi="Times New Roman"/>
          <w:sz w:val="24"/>
          <w:szCs w:val="24"/>
          <w:lang w:val="sl-SI"/>
        </w:rPr>
        <w:t xml:space="preserve"> in tudi odgovornosti </w:t>
      </w:r>
      <w:r>
        <w:rPr>
          <w:rFonts w:ascii="Times New Roman" w:hAnsi="Times New Roman"/>
          <w:sz w:val="24"/>
          <w:szCs w:val="24"/>
          <w:lang w:val="sl-SI"/>
        </w:rPr>
        <w:t xml:space="preserve">v okviru </w:t>
      </w:r>
      <w:r w:rsidRPr="004E050F">
        <w:rPr>
          <w:rFonts w:ascii="Times New Roman" w:hAnsi="Times New Roman"/>
          <w:sz w:val="24"/>
          <w:szCs w:val="24"/>
          <w:lang w:val="sl-SI"/>
        </w:rPr>
        <w:t>investicijsko-tehnične</w:t>
      </w:r>
      <w:r>
        <w:rPr>
          <w:rFonts w:ascii="Times New Roman" w:hAnsi="Times New Roman"/>
          <w:sz w:val="24"/>
          <w:szCs w:val="24"/>
          <w:lang w:val="sl-SI"/>
        </w:rPr>
        <w:t>ga</w:t>
      </w:r>
      <w:r>
        <w:rPr>
          <w:rFonts w:ascii="Times New Roman" w:hAnsi="Times New Roman"/>
          <w:sz w:val="24"/>
          <w:szCs w:val="24"/>
        </w:rPr>
        <w:t xml:space="preserve"> </w:t>
      </w:r>
      <w:r>
        <w:rPr>
          <w:rFonts w:ascii="Times New Roman" w:hAnsi="Times New Roman"/>
          <w:sz w:val="24"/>
          <w:szCs w:val="24"/>
          <w:lang w:val="sl-SI"/>
        </w:rPr>
        <w:t>procesa</w:t>
      </w:r>
      <w:r w:rsidRPr="00B624EA">
        <w:rPr>
          <w:rFonts w:ascii="Times New Roman" w:hAnsi="Times New Roman"/>
          <w:sz w:val="24"/>
          <w:szCs w:val="24"/>
          <w:lang w:val="sl-SI"/>
        </w:rPr>
        <w:t xml:space="preserve">. Te odgovornosti morajo biti </w:t>
      </w:r>
      <w:r>
        <w:rPr>
          <w:rFonts w:ascii="Times New Roman" w:hAnsi="Times New Roman"/>
          <w:sz w:val="24"/>
          <w:szCs w:val="24"/>
          <w:lang w:val="sl-SI"/>
        </w:rPr>
        <w:t>ustrezno</w:t>
      </w:r>
      <w:r w:rsidRPr="00B624EA">
        <w:rPr>
          <w:rFonts w:ascii="Times New Roman" w:hAnsi="Times New Roman"/>
          <w:sz w:val="24"/>
          <w:szCs w:val="24"/>
          <w:lang w:val="sl-SI"/>
        </w:rPr>
        <w:t xml:space="preserve"> opredeljene.</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Ni </w:t>
      </w:r>
      <w:r w:rsidRPr="00B624EA">
        <w:rPr>
          <w:rFonts w:ascii="Times New Roman" w:hAnsi="Times New Roman"/>
          <w:sz w:val="24"/>
          <w:szCs w:val="24"/>
          <w:lang w:val="sl-SI"/>
        </w:rPr>
        <w:t xml:space="preserve">nujno, da so vse </w:t>
      </w:r>
      <w:r>
        <w:rPr>
          <w:rFonts w:ascii="Times New Roman" w:hAnsi="Times New Roman"/>
          <w:sz w:val="24"/>
          <w:szCs w:val="24"/>
          <w:lang w:val="sl-SI"/>
        </w:rPr>
        <w:t xml:space="preserve">naloge </w:t>
      </w:r>
      <w:r w:rsidRPr="00B624EA">
        <w:rPr>
          <w:rFonts w:ascii="Times New Roman" w:hAnsi="Times New Roman"/>
          <w:sz w:val="24"/>
          <w:szCs w:val="24"/>
          <w:lang w:val="sl-SI"/>
        </w:rPr>
        <w:t xml:space="preserve">notranjega poročanja 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sidRPr="00B624EA">
        <w:rPr>
          <w:rFonts w:ascii="Times New Roman" w:hAnsi="Times New Roman"/>
          <w:sz w:val="24"/>
          <w:szCs w:val="24"/>
          <w:lang w:val="sl-SI"/>
        </w:rPr>
        <w:t xml:space="preserve">funkcije opravljene v </w:t>
      </w:r>
      <w:r>
        <w:rPr>
          <w:rFonts w:ascii="Times New Roman" w:hAnsi="Times New Roman"/>
          <w:sz w:val="24"/>
          <w:szCs w:val="24"/>
          <w:lang w:val="sl-SI"/>
        </w:rPr>
        <w:t>investicijsko-tehnični</w:t>
      </w:r>
      <w:r>
        <w:rPr>
          <w:rFonts w:ascii="Times New Roman" w:hAnsi="Times New Roman"/>
          <w:sz w:val="24"/>
          <w:szCs w:val="24"/>
        </w:rPr>
        <w:t xml:space="preserve"> </w:t>
      </w:r>
      <w:r w:rsidRPr="00B624EA">
        <w:rPr>
          <w:rFonts w:ascii="Times New Roman" w:hAnsi="Times New Roman"/>
          <w:sz w:val="24"/>
          <w:szCs w:val="24"/>
          <w:lang w:val="sl-SI"/>
        </w:rPr>
        <w:t>službi ali celo znotraj združbe.</w:t>
      </w:r>
      <w:r>
        <w:rPr>
          <w:rFonts w:ascii="Times New Roman" w:hAnsi="Times New Roman"/>
          <w:sz w:val="24"/>
          <w:szCs w:val="24"/>
          <w:lang w:val="sl-SI"/>
        </w:rPr>
        <w:t xml:space="preserve"> Temeljno sodilo pri tem je smotrnost ob ustrezni varnosti informacij.</w:t>
      </w:r>
    </w:p>
    <w:p w:rsidR="00B376D4" w:rsidRDefault="00B376D4" w:rsidP="00646F1F">
      <w:pPr>
        <w:pStyle w:val="Telobesedila1"/>
        <w:numPr>
          <w:ilvl w:val="1"/>
          <w:numId w:val="17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Informacije za potrebe </w:t>
      </w:r>
      <w:r w:rsidRPr="004E050F">
        <w:rPr>
          <w:rFonts w:ascii="Times New Roman" w:hAnsi="Times New Roman"/>
          <w:sz w:val="24"/>
          <w:szCs w:val="24"/>
          <w:lang w:val="sl-SI"/>
        </w:rPr>
        <w:t>investicijsko-tehnične</w:t>
      </w:r>
      <w:r>
        <w:rPr>
          <w:rFonts w:ascii="Times New Roman" w:hAnsi="Times New Roman"/>
          <w:sz w:val="24"/>
          <w:szCs w:val="24"/>
        </w:rPr>
        <w:t xml:space="preserve"> </w:t>
      </w:r>
      <w:r>
        <w:rPr>
          <w:rFonts w:ascii="Times New Roman" w:hAnsi="Times New Roman"/>
          <w:sz w:val="24"/>
          <w:szCs w:val="24"/>
          <w:lang w:val="sl-SI"/>
        </w:rPr>
        <w:t>funkcije so načeloma standardizirane z letnim načrtom notranjega poročanja, s katerim je opredeljena tudi njihova dinamika.</w:t>
      </w:r>
    </w:p>
    <w:p w:rsidR="00B376D4"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18 </w:t>
      </w:r>
      <w:r w:rsidRPr="002B4D80">
        <w:rPr>
          <w:rFonts w:ascii="Times New Roman" w:hAnsi="Times New Roman"/>
          <w:b/>
          <w:sz w:val="32"/>
          <w:szCs w:val="32"/>
          <w:lang w:val="sl-SI"/>
        </w:rPr>
        <w:t>NAČELA NOTRANJE</w:t>
      </w:r>
      <w:r>
        <w:rPr>
          <w:rFonts w:ascii="Times New Roman" w:hAnsi="Times New Roman"/>
          <w:b/>
          <w:sz w:val="32"/>
          <w:szCs w:val="32"/>
          <w:lang w:val="sl-SI"/>
        </w:rPr>
        <w:t>GA POROČANJA O POSLOVNIH DOSEŽKIH V PRIDOBITNIH ZDRUŽBAH (PODJETJIH)</w:t>
      </w:r>
    </w:p>
    <w:p w:rsidR="00B376D4" w:rsidRPr="0021609C" w:rsidRDefault="00B376D4" w:rsidP="00B376D4">
      <w:pPr>
        <w:pStyle w:val="Telobesedila1"/>
        <w:spacing w:before="0" w:line="240" w:lineRule="auto"/>
        <w:ind w:firstLine="0"/>
        <w:rPr>
          <w:rFonts w:ascii="Times New Roman" w:eastAsia="Calibri" w:hAnsi="Times New Roman"/>
          <w:sz w:val="24"/>
          <w:szCs w:val="24"/>
          <w:lang w:val="sl-SI" w:eastAsia="en-US"/>
        </w:rPr>
      </w:pPr>
    </w:p>
    <w:p w:rsidR="00B376D4" w:rsidRPr="002B4D80" w:rsidRDefault="00B376D4" w:rsidP="00B376D4">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B376D4" w:rsidRPr="00557F4B" w:rsidRDefault="00B376D4" w:rsidP="00B376D4">
      <w:pPr>
        <w:pStyle w:val="Telobesedila1"/>
        <w:spacing w:before="0" w:line="240" w:lineRule="auto"/>
        <w:ind w:firstLine="0"/>
        <w:rPr>
          <w:rFonts w:ascii="Times New Roman" w:hAnsi="Times New Roman"/>
          <w:sz w:val="24"/>
          <w:szCs w:val="24"/>
          <w:lang w:val="sl-SI"/>
        </w:rPr>
      </w:pPr>
    </w:p>
    <w:p w:rsidR="00B376D4" w:rsidRDefault="00B376D4" w:rsidP="00646F1F">
      <w:pPr>
        <w:pStyle w:val="Telobesedila1"/>
        <w:numPr>
          <w:ilvl w:val="1"/>
          <w:numId w:val="1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notranje poročanje o poslovnih dosežkih v podjetjih v celoti veljajo načela kodeksa v poglavjih 1 do 17, lahko pa se uporabljajo tudi v tistih nepridobitnih združbah, ki se ukvarjajo tudi s pridobitno dejavnostjo. Koristna je tudi smiselna uporaba načel notranjega poročanja v nepridobitnih združbah v devetnajstem poglavju kodeksa, ki delno dopolnjujejo to poglavje o pridobitnih združbah.</w:t>
      </w:r>
    </w:p>
    <w:p w:rsidR="00B376D4" w:rsidRDefault="00B376D4" w:rsidP="00646F1F">
      <w:pPr>
        <w:pStyle w:val="Telobesedila1"/>
        <w:numPr>
          <w:ilvl w:val="1"/>
          <w:numId w:val="1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Delovanje podjetij obsega široko področje različnih dejavnosti, med katerimi so številne razlike tudi pri notranjem poročanju. Zato so v tem poglavju obravnavana le splošna načela notranjega poročanja, ki so značilna za pridobitno dejavnost.</w:t>
      </w:r>
    </w:p>
    <w:p w:rsidR="00B376D4" w:rsidRDefault="00B376D4" w:rsidP="00646F1F">
      <w:pPr>
        <w:pStyle w:val="Telobesedila1"/>
        <w:numPr>
          <w:ilvl w:val="1"/>
          <w:numId w:val="1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Temeljna značilnost pridobitnih združb je trženje in prodaja proizvodov ter storitev s ciljem pridobivanja dobička (želenega poslovnega izida), ki načeloma pripada lastnikom.</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Informacije o poslovnih dosežkih podjetja so pomemben dejavnik motiviranja in ustreznega razvoja organizacijske kulture podjetja.</w:t>
      </w:r>
    </w:p>
    <w:p w:rsidR="00B376D4" w:rsidRDefault="00B376D4" w:rsidP="00646F1F">
      <w:pPr>
        <w:pStyle w:val="Telobesedila1"/>
        <w:numPr>
          <w:ilvl w:val="1"/>
          <w:numId w:val="186"/>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Poslovni dosežki podjetja poleg poslovnega izida obsegajo še koristi (zadovoljevanje potreb) ciljnim interesnim skupinam oziroma deležnikom skladno s poslanstvom podjetja.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Poslovne dosežke v podjetjih praviloma spremljamo z denarno in nedenarno izraženimi podatki oziroma informacijami.</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Poslovnih dosežkov v podjetju </w:t>
      </w:r>
      <w:r w:rsidRPr="003131AA">
        <w:rPr>
          <w:rFonts w:ascii="Times New Roman" w:hAnsi="Times New Roman"/>
          <w:sz w:val="24"/>
          <w:szCs w:val="24"/>
          <w:lang w:val="sl-SI"/>
        </w:rPr>
        <w:t xml:space="preserve">ne </w:t>
      </w:r>
      <w:r>
        <w:rPr>
          <w:rFonts w:ascii="Times New Roman" w:hAnsi="Times New Roman"/>
          <w:sz w:val="24"/>
          <w:szCs w:val="24"/>
          <w:lang w:val="sl-SI"/>
        </w:rPr>
        <w:t>spremljamo samo na ravni podjetja, temveč praviloma tudi na nižjih organizacijskih oziroma odločitvenih ravneh njegovega poslovanja.</w:t>
      </w:r>
    </w:p>
    <w:p w:rsidR="00B376D4" w:rsidRDefault="00B376D4" w:rsidP="00B376D4">
      <w:pPr>
        <w:pStyle w:val="Telobesedila1"/>
        <w:spacing w:before="0" w:line="240" w:lineRule="auto"/>
        <w:ind w:left="450"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A3310"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sidRPr="002A3310">
        <w:rPr>
          <w:rFonts w:ascii="Times New Roman" w:hAnsi="Times New Roman"/>
          <w:sz w:val="24"/>
          <w:szCs w:val="24"/>
          <w:lang w:val="sl-SI"/>
        </w:rPr>
        <w:t>Poslovodni oziroma odločevalni vidik notranjega poročanja</w:t>
      </w:r>
      <w:r>
        <w:rPr>
          <w:rFonts w:ascii="Times New Roman" w:hAnsi="Times New Roman"/>
          <w:sz w:val="24"/>
          <w:szCs w:val="24"/>
          <w:lang w:val="sl-SI"/>
        </w:rPr>
        <w:t xml:space="preserve"> o poslovnih dosežkih podjetja obsega temeljne funkcije poslovodenja</w:t>
      </w:r>
      <w:r w:rsidRPr="002A3310">
        <w:rPr>
          <w:rFonts w:ascii="Times New Roman" w:hAnsi="Times New Roman"/>
          <w:sz w:val="24"/>
          <w:szCs w:val="24"/>
          <w:lang w:val="sl-SI"/>
        </w:rPr>
        <w:t>:</w:t>
      </w:r>
    </w:p>
    <w:p w:rsidR="00B376D4" w:rsidRPr="002A3310" w:rsidRDefault="00B376D4" w:rsidP="00646F1F">
      <w:pPr>
        <w:pStyle w:val="Telobesedila1"/>
        <w:numPr>
          <w:ilvl w:val="1"/>
          <w:numId w:val="120"/>
        </w:numPr>
        <w:tabs>
          <w:tab w:val="clear" w:pos="0"/>
        </w:tabs>
        <w:spacing w:before="0" w:line="240" w:lineRule="auto"/>
        <w:ind w:left="709" w:hanging="283"/>
        <w:rPr>
          <w:rFonts w:ascii="Times New Roman" w:hAnsi="Times New Roman"/>
          <w:sz w:val="24"/>
          <w:szCs w:val="24"/>
          <w:lang w:val="sl-SI"/>
        </w:rPr>
      </w:pPr>
      <w:r w:rsidRPr="002A3310">
        <w:rPr>
          <w:rFonts w:ascii="Times New Roman" w:hAnsi="Times New Roman"/>
          <w:sz w:val="24"/>
          <w:szCs w:val="24"/>
          <w:lang w:val="sl-SI"/>
        </w:rPr>
        <w:t>načrtovanje</w:t>
      </w:r>
      <w:r>
        <w:rPr>
          <w:rFonts w:ascii="Times New Roman" w:hAnsi="Times New Roman"/>
          <w:sz w:val="24"/>
          <w:szCs w:val="24"/>
          <w:lang w:val="sl-SI"/>
        </w:rPr>
        <w:t>,</w:t>
      </w:r>
    </w:p>
    <w:p w:rsidR="00B376D4" w:rsidRPr="002A3310" w:rsidRDefault="00B376D4"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2A3310">
        <w:rPr>
          <w:rFonts w:ascii="Times New Roman" w:hAnsi="Times New Roman"/>
          <w:sz w:val="24"/>
          <w:szCs w:val="24"/>
          <w:lang w:val="sl-SI"/>
        </w:rPr>
        <w:t>ripravljanje (organiziranje)</w:t>
      </w:r>
      <w:r>
        <w:rPr>
          <w:rFonts w:ascii="Times New Roman" w:hAnsi="Times New Roman"/>
          <w:sz w:val="24"/>
          <w:szCs w:val="24"/>
          <w:lang w:val="sl-SI"/>
        </w:rPr>
        <w:t xml:space="preserve"> izvajanja,</w:t>
      </w:r>
    </w:p>
    <w:p w:rsidR="00B376D4" w:rsidRPr="002A3310" w:rsidRDefault="00B376D4"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adziranje.</w:t>
      </w:r>
    </w:p>
    <w:p w:rsidR="00B376D4" w:rsidRPr="004B4A42"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sidRPr="004B4A42">
        <w:rPr>
          <w:rFonts w:ascii="Times New Roman" w:hAnsi="Times New Roman"/>
          <w:i/>
          <w:sz w:val="24"/>
          <w:szCs w:val="24"/>
          <w:lang w:val="sl-SI"/>
        </w:rPr>
        <w:lastRenderedPageBreak/>
        <w:t>Načrtovanje</w:t>
      </w:r>
      <w:r w:rsidRPr="004B4A42">
        <w:rPr>
          <w:rFonts w:ascii="Times New Roman" w:hAnsi="Times New Roman"/>
          <w:sz w:val="24"/>
          <w:szCs w:val="24"/>
          <w:lang w:val="sl-SI"/>
        </w:rPr>
        <w:t xml:space="preserve"> notranjega poročanja </w:t>
      </w:r>
      <w:r>
        <w:rPr>
          <w:rFonts w:ascii="Times New Roman" w:hAnsi="Times New Roman"/>
          <w:sz w:val="24"/>
          <w:szCs w:val="24"/>
          <w:lang w:val="sl-SI"/>
        </w:rPr>
        <w:t xml:space="preserve">o poslovnih dosežkih podjetja </w:t>
      </w:r>
      <w:r w:rsidRPr="004B4A42">
        <w:rPr>
          <w:rFonts w:ascii="Times New Roman" w:hAnsi="Times New Roman"/>
          <w:sz w:val="24"/>
          <w:szCs w:val="24"/>
          <w:lang w:val="sl-SI"/>
        </w:rPr>
        <w:t>se vsebinsko nanaša na informacijske potrebe v zvezi z odločanjem na naslednjih področjih:</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učinkovitost poslovanja na vseh ravneh odločanja,</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uspešnost poslovanja na vseh ravneh odločanja,</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plačilna sposobnost,</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trajnostni razvoj in varstvo okolja,</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dinamika poslovanja,</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obvladovanje tveganj v poslovanju,</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prilagajanje informacijskega sistema spremenjenim želenim poslovnim dosežkom,</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odličnost poslovanja,</w:t>
      </w:r>
    </w:p>
    <w:p w:rsidR="00B376D4" w:rsidRDefault="00B376D4" w:rsidP="00646F1F">
      <w:pPr>
        <w:pStyle w:val="Telobesedila1"/>
        <w:numPr>
          <w:ilvl w:val="2"/>
          <w:numId w:val="187"/>
        </w:numPr>
        <w:spacing w:before="0" w:line="240" w:lineRule="auto"/>
        <w:ind w:left="567" w:hanging="283"/>
        <w:rPr>
          <w:rFonts w:ascii="Times New Roman" w:hAnsi="Times New Roman"/>
          <w:sz w:val="24"/>
          <w:szCs w:val="24"/>
          <w:lang w:val="sl-SI"/>
        </w:rPr>
      </w:pPr>
      <w:r>
        <w:rPr>
          <w:rFonts w:ascii="Times New Roman" w:hAnsi="Times New Roman"/>
          <w:sz w:val="24"/>
          <w:szCs w:val="24"/>
          <w:lang w:val="sl-SI"/>
        </w:rPr>
        <w:t>etičnost poslovanja.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Načrt notranjega poročanja o poslovnih dosežkih podjetja mora zagotavljati uporabnikom prejem kakovostnih in ustreznih informacij:</w:t>
      </w:r>
    </w:p>
    <w:p w:rsidR="00B376D4" w:rsidRDefault="00B376D4" w:rsidP="00646F1F">
      <w:pPr>
        <w:pStyle w:val="Telobesedila1"/>
        <w:numPr>
          <w:ilvl w:val="0"/>
          <w:numId w:val="179"/>
        </w:numPr>
        <w:spacing w:before="0" w:line="240" w:lineRule="auto"/>
        <w:rPr>
          <w:rFonts w:ascii="Times New Roman" w:hAnsi="Times New Roman"/>
          <w:sz w:val="24"/>
          <w:szCs w:val="24"/>
          <w:lang w:val="sl-SI"/>
        </w:rPr>
      </w:pPr>
      <w:r>
        <w:rPr>
          <w:rFonts w:ascii="Times New Roman" w:hAnsi="Times New Roman"/>
          <w:sz w:val="24"/>
          <w:szCs w:val="24"/>
          <w:lang w:val="sl-SI"/>
        </w:rPr>
        <w:t>v primerni obliki in v ustreznih časovnih obdobjih,</w:t>
      </w:r>
    </w:p>
    <w:p w:rsidR="00B376D4" w:rsidRDefault="00B376D4" w:rsidP="00646F1F">
      <w:pPr>
        <w:pStyle w:val="Telobesedila1"/>
        <w:numPr>
          <w:ilvl w:val="0"/>
          <w:numId w:val="179"/>
        </w:numPr>
        <w:spacing w:before="0" w:line="240" w:lineRule="auto"/>
        <w:rPr>
          <w:rFonts w:ascii="Times New Roman" w:hAnsi="Times New Roman"/>
          <w:sz w:val="24"/>
          <w:szCs w:val="24"/>
          <w:lang w:val="sl-SI"/>
        </w:rPr>
      </w:pPr>
      <w:r>
        <w:rPr>
          <w:rFonts w:ascii="Times New Roman" w:hAnsi="Times New Roman"/>
          <w:sz w:val="24"/>
          <w:szCs w:val="24"/>
          <w:lang w:val="sl-SI"/>
        </w:rPr>
        <w:t>ob jasno opredeljeni odgovornosti nosilcev poročanja.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 xml:space="preserve">Priprava izvajanja </w:t>
      </w:r>
      <w:r>
        <w:rPr>
          <w:rFonts w:ascii="Times New Roman" w:hAnsi="Times New Roman"/>
          <w:sz w:val="24"/>
          <w:szCs w:val="24"/>
          <w:lang w:val="sl-SI"/>
        </w:rPr>
        <w:t>(organiziranje notranjega poročanja) zagotavlja nemoteno izvajanje načrtovanega notranjega poročanja o poslovnih dosežkih podjetja. Zato obsega zlasti:</w:t>
      </w:r>
    </w:p>
    <w:p w:rsidR="00B376D4" w:rsidRDefault="00B376D4" w:rsidP="00646F1F">
      <w:pPr>
        <w:pStyle w:val="Telobesedila1"/>
        <w:numPr>
          <w:ilvl w:val="0"/>
          <w:numId w:val="180"/>
        </w:numPr>
        <w:spacing w:before="0" w:line="240" w:lineRule="auto"/>
        <w:rPr>
          <w:rFonts w:ascii="Times New Roman" w:hAnsi="Times New Roman"/>
          <w:sz w:val="24"/>
          <w:szCs w:val="24"/>
          <w:lang w:val="sl-SI"/>
        </w:rPr>
      </w:pPr>
      <w:r>
        <w:rPr>
          <w:rFonts w:ascii="Times New Roman" w:hAnsi="Times New Roman"/>
          <w:sz w:val="24"/>
          <w:szCs w:val="24"/>
          <w:lang w:val="sl-SI"/>
        </w:rPr>
        <w:t>stalno (re)organiziranje (analiziranje, projektiranje in udejanjanje sprememb)</w:t>
      </w:r>
      <w:r w:rsidRPr="00F66993">
        <w:rPr>
          <w:rFonts w:ascii="Times New Roman" w:hAnsi="Times New Roman"/>
          <w:sz w:val="24"/>
          <w:szCs w:val="24"/>
          <w:lang w:val="sl-SI"/>
        </w:rPr>
        <w:t xml:space="preserve"> </w:t>
      </w:r>
      <w:r>
        <w:rPr>
          <w:rFonts w:ascii="Times New Roman" w:hAnsi="Times New Roman"/>
          <w:sz w:val="24"/>
          <w:szCs w:val="24"/>
          <w:lang w:val="sl-SI"/>
        </w:rPr>
        <w:t>sistema notranjega poročanja (organizacijski razvoj);</w:t>
      </w:r>
    </w:p>
    <w:p w:rsidR="00B376D4" w:rsidRDefault="00B376D4" w:rsidP="00646F1F">
      <w:pPr>
        <w:pStyle w:val="Telobesedila1"/>
        <w:numPr>
          <w:ilvl w:val="0"/>
          <w:numId w:val="180"/>
        </w:numPr>
        <w:spacing w:before="0" w:line="240" w:lineRule="auto"/>
        <w:rPr>
          <w:rFonts w:ascii="Times New Roman" w:hAnsi="Times New Roman"/>
          <w:sz w:val="24"/>
          <w:szCs w:val="24"/>
          <w:lang w:val="sl-SI"/>
        </w:rPr>
      </w:pPr>
      <w:r>
        <w:rPr>
          <w:rFonts w:ascii="Times New Roman" w:hAnsi="Times New Roman"/>
          <w:sz w:val="24"/>
          <w:szCs w:val="24"/>
          <w:lang w:val="sl-SI"/>
        </w:rPr>
        <w:t>premagovanje odporov pri udejanjanju sprememb,</w:t>
      </w:r>
    </w:p>
    <w:p w:rsidR="00B376D4" w:rsidRDefault="00B376D4" w:rsidP="00646F1F">
      <w:pPr>
        <w:pStyle w:val="Telobesedila1"/>
        <w:numPr>
          <w:ilvl w:val="0"/>
          <w:numId w:val="180"/>
        </w:numPr>
        <w:spacing w:before="0" w:line="240" w:lineRule="auto"/>
        <w:rPr>
          <w:rFonts w:ascii="Times New Roman" w:hAnsi="Times New Roman"/>
          <w:sz w:val="24"/>
          <w:szCs w:val="24"/>
          <w:lang w:val="sl-SI"/>
        </w:rPr>
      </w:pPr>
      <w:r>
        <w:rPr>
          <w:rFonts w:ascii="Times New Roman" w:hAnsi="Times New Roman"/>
          <w:sz w:val="24"/>
          <w:szCs w:val="24"/>
          <w:lang w:val="sl-SI"/>
        </w:rPr>
        <w:t>normativno in komunikacijsko-informacijsko podporo,</w:t>
      </w:r>
    </w:p>
    <w:p w:rsidR="00B376D4" w:rsidRPr="00AE6C56" w:rsidRDefault="00B376D4" w:rsidP="00646F1F">
      <w:pPr>
        <w:pStyle w:val="Telobesedila1"/>
        <w:numPr>
          <w:ilvl w:val="0"/>
          <w:numId w:val="180"/>
        </w:numPr>
        <w:spacing w:before="0" w:line="240" w:lineRule="auto"/>
        <w:rPr>
          <w:rFonts w:ascii="Times New Roman" w:hAnsi="Times New Roman"/>
          <w:sz w:val="24"/>
          <w:szCs w:val="24"/>
          <w:lang w:val="sl-SI"/>
        </w:rPr>
      </w:pPr>
      <w:r>
        <w:rPr>
          <w:rFonts w:ascii="Times New Roman" w:hAnsi="Times New Roman"/>
          <w:sz w:val="24"/>
          <w:szCs w:val="24"/>
          <w:lang w:val="sl-SI"/>
        </w:rPr>
        <w:t>spremljanje učinkov sprememb.</w:t>
      </w:r>
    </w:p>
    <w:p w:rsidR="00B376D4" w:rsidRPr="00834107" w:rsidRDefault="00B376D4" w:rsidP="00646F1F">
      <w:pPr>
        <w:pStyle w:val="Telobesedila1"/>
        <w:numPr>
          <w:ilvl w:val="1"/>
          <w:numId w:val="186"/>
        </w:numPr>
        <w:tabs>
          <w:tab w:val="num" w:pos="0"/>
        </w:tabs>
        <w:spacing w:before="0" w:line="240" w:lineRule="auto"/>
        <w:ind w:left="0" w:firstLine="0"/>
        <w:rPr>
          <w:rFonts w:ascii="Times New Roman" w:hAnsi="Times New Roman"/>
          <w:i/>
          <w:sz w:val="24"/>
          <w:szCs w:val="24"/>
          <w:lang w:val="sl-SI"/>
        </w:rPr>
      </w:pPr>
      <w:r w:rsidRPr="00834107">
        <w:rPr>
          <w:rFonts w:ascii="Times New Roman" w:hAnsi="Times New Roman"/>
          <w:i/>
          <w:sz w:val="24"/>
          <w:szCs w:val="24"/>
          <w:lang w:val="sl-SI"/>
        </w:rPr>
        <w:t xml:space="preserve">Nadziranje </w:t>
      </w:r>
      <w:r>
        <w:rPr>
          <w:rFonts w:ascii="Times New Roman" w:hAnsi="Times New Roman"/>
          <w:sz w:val="24"/>
          <w:szCs w:val="24"/>
          <w:lang w:val="sl-SI"/>
        </w:rPr>
        <w:t>delovanja sistema notranjega poročanja o dosežkih podjetja zagotavlja kakovost informacij z učinkovitim sistemom notranjega in zunanjega nadzora skladno z načeli v petem poglavju kodeksa.</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B376D4" w:rsidRPr="007143EF" w:rsidRDefault="00B376D4" w:rsidP="00B376D4">
      <w:pPr>
        <w:pStyle w:val="Telobesedila1"/>
        <w:spacing w:before="0" w:line="240" w:lineRule="auto"/>
        <w:ind w:firstLine="0"/>
        <w:rPr>
          <w:rFonts w:ascii="Times New Roman" w:hAnsi="Times New Roman"/>
          <w:sz w:val="24"/>
          <w:szCs w:val="24"/>
          <w:lang w:val="sl-SI"/>
        </w:rPr>
      </w:pPr>
    </w:p>
    <w:p w:rsidR="00B376D4" w:rsidRPr="007A6194" w:rsidRDefault="00B376D4" w:rsidP="00646F1F">
      <w:pPr>
        <w:numPr>
          <w:ilvl w:val="1"/>
          <w:numId w:val="186"/>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Informacijski vidik načeloma obsega:</w:t>
      </w:r>
    </w:p>
    <w:p w:rsidR="00B376D4" w:rsidRPr="007A6194" w:rsidRDefault="00B376D4"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informiranje,</w:t>
      </w:r>
    </w:p>
    <w:p w:rsidR="00B376D4" w:rsidRPr="007A6194" w:rsidRDefault="00B376D4"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shranjevanje in arhiviranje podatkov,</w:t>
      </w:r>
    </w:p>
    <w:p w:rsidR="00B376D4" w:rsidRPr="007A6194" w:rsidRDefault="00B376D4"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poročanje o nadziranju.</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sidRPr="007A6194">
        <w:rPr>
          <w:rFonts w:ascii="Times New Roman" w:hAnsi="Times New Roman"/>
          <w:i/>
          <w:sz w:val="24"/>
          <w:szCs w:val="24"/>
          <w:lang w:val="sl-SI"/>
        </w:rPr>
        <w:t>Informiranje</w:t>
      </w:r>
      <w:r>
        <w:rPr>
          <w:rFonts w:ascii="Times New Roman" w:hAnsi="Times New Roman"/>
          <w:sz w:val="24"/>
          <w:szCs w:val="24"/>
          <w:lang w:val="sl-SI"/>
        </w:rPr>
        <w:t xml:space="preserve"> o poslovnih dosežkih podjetja je usmerjeno v posredovanje informacij o:</w:t>
      </w:r>
    </w:p>
    <w:p w:rsidR="00B376D4" w:rsidRDefault="00B376D4" w:rsidP="00646F1F">
      <w:pPr>
        <w:pStyle w:val="Telobesedila1"/>
        <w:numPr>
          <w:ilvl w:val="0"/>
          <w:numId w:val="181"/>
        </w:numPr>
        <w:spacing w:before="0" w:line="240" w:lineRule="auto"/>
        <w:ind w:hanging="294"/>
        <w:rPr>
          <w:rFonts w:ascii="Times New Roman" w:hAnsi="Times New Roman"/>
          <w:sz w:val="24"/>
          <w:szCs w:val="24"/>
          <w:lang w:val="sl-SI"/>
        </w:rPr>
      </w:pPr>
      <w:r>
        <w:rPr>
          <w:rFonts w:ascii="Times New Roman" w:hAnsi="Times New Roman"/>
          <w:sz w:val="24"/>
          <w:szCs w:val="24"/>
          <w:lang w:val="sl-SI"/>
        </w:rPr>
        <w:t>poslovnih</w:t>
      </w:r>
      <w:r w:rsidRPr="007A6194">
        <w:rPr>
          <w:rFonts w:ascii="Times New Roman" w:hAnsi="Times New Roman"/>
          <w:sz w:val="24"/>
          <w:szCs w:val="24"/>
          <w:lang w:val="sl-SI"/>
        </w:rPr>
        <w:t xml:space="preserve"> </w:t>
      </w:r>
      <w:r>
        <w:rPr>
          <w:rFonts w:ascii="Times New Roman" w:hAnsi="Times New Roman"/>
          <w:sz w:val="24"/>
          <w:szCs w:val="24"/>
          <w:lang w:val="sl-SI"/>
        </w:rPr>
        <w:t>izidih in dosežkih na ravni podjetja,</w:t>
      </w:r>
    </w:p>
    <w:p w:rsidR="00B376D4" w:rsidRDefault="00B376D4" w:rsidP="00646F1F">
      <w:pPr>
        <w:pStyle w:val="Telobesedila1"/>
        <w:numPr>
          <w:ilvl w:val="0"/>
          <w:numId w:val="181"/>
        </w:numPr>
        <w:spacing w:before="0" w:line="240" w:lineRule="auto"/>
        <w:ind w:hanging="294"/>
        <w:rPr>
          <w:rFonts w:ascii="Times New Roman" w:hAnsi="Times New Roman"/>
          <w:sz w:val="24"/>
          <w:szCs w:val="24"/>
          <w:lang w:val="sl-SI"/>
        </w:rPr>
      </w:pPr>
      <w:r>
        <w:rPr>
          <w:rFonts w:ascii="Times New Roman" w:hAnsi="Times New Roman"/>
          <w:sz w:val="24"/>
          <w:szCs w:val="24"/>
          <w:lang w:val="sl-SI"/>
        </w:rPr>
        <w:lastRenderedPageBreak/>
        <w:t>poslovnih izidih na nižjih ravneh poslovanja oziroma mestih odgovornosti (stroškovno, prihodkovno, dobičkovno, naložbeno in likvidnostno mesto odgovornosti ter področni in območni odsek).</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Temeljne in druge vrste računovodsko izraženega poslovnega izida na ravni podjetja so opredeljene s slovenskim računovodskim standardom (SRS 19). Za potrebe notranjega poročanja jih je treba pojasniti na osnovi podrobne analize o njihovem poreklu in primerjav v času ter prostoru.</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obsega tudi druge, neračunovodsko izražene izide iz poslovanja na ravni podjetja (npr. enote proizvodov ali storitev, število sprejetih ponudb, število prejetih povpraševanj, tržni delež). Opredeljuje jih podjetje v splošnem oziroma organizacijskem aktu ali z načrtom notranjega poročanja.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Vrste poslovnega izida po posameznih vrstah mest odgovornosti morajo biti opredeljene v splošnem oziroma organizacijskem aktu podjetja. Posamezno vrsto poslovnega izida sestavljajo izključno samo tiste kategorije, na katere lahko vpliva odgovorna oseba na tem mestu (npr. obvladljivi odhodki in obvladljivi odhodki oziroma obvladljiva sredstva in obvladljive obveznosti do njihovih virov). Dodatno prenesene kategorije (prihodki ali odhodki) pomenijo samo dodatno analitično informacijo in ne morejo biti predmet ocene učinkovitosti ali uspešnosti mesta odgovornosti.</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 primerjavo različnih vrst poslovnih izidov (kazalcev) s povezanimi vložki dopolnimo informacije z ustreznimi kazalniki učinkovitosti poslovanja podjetja. Če kazalce ali kazalnike primerjamo z želenimi kategorijami, dobimo kazalnike uspešnosti na ravni podjetja oziroma na ravni posameznega mesta odgovornosti.</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Za spremljanje uspešnosti podjetja so na razpolago številni modeli spremljanja uspešnosti poslovanja (npr. model uravnoteženih kazalnikov, 20 ključev, Šest sigma, </w:t>
      </w:r>
      <w:r w:rsidR="004924DB">
        <w:rPr>
          <w:rFonts w:ascii="Times New Roman" w:hAnsi="Times New Roman"/>
          <w:sz w:val="24"/>
          <w:szCs w:val="24"/>
          <w:lang w:val="sl-SI"/>
        </w:rPr>
        <w:t xml:space="preserve">Model sedem S, </w:t>
      </w:r>
      <w:r>
        <w:rPr>
          <w:rFonts w:ascii="Times New Roman" w:hAnsi="Times New Roman"/>
          <w:sz w:val="24"/>
          <w:szCs w:val="24"/>
          <w:lang w:val="sl-SI"/>
        </w:rPr>
        <w:t>Sistem treh poudarkov). Pri izboru modela mora podjetje upoštevati njegove prednosti in slabosti v danih okoliščinah.</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Informacije o poslovnih dosežkih so informacije o izpolnjevanju potreb posameznih deležnikov oziroma o uspešnosti podjetja pri izpolnjevanju svojega poslanstva. Za zadovoljevanje teh potreb na dolgi rok mora podjetje zagotavljati:</w:t>
      </w:r>
    </w:p>
    <w:p w:rsidR="00B376D4" w:rsidRDefault="00B376D4" w:rsidP="00646F1F">
      <w:pPr>
        <w:pStyle w:val="Telobesedila1"/>
        <w:numPr>
          <w:ilvl w:val="0"/>
          <w:numId w:val="182"/>
        </w:numPr>
        <w:spacing w:before="0" w:line="240" w:lineRule="auto"/>
        <w:rPr>
          <w:rFonts w:ascii="Times New Roman" w:hAnsi="Times New Roman"/>
          <w:sz w:val="24"/>
          <w:szCs w:val="24"/>
          <w:lang w:val="sl-SI"/>
        </w:rPr>
      </w:pPr>
      <w:r>
        <w:rPr>
          <w:rFonts w:ascii="Times New Roman" w:hAnsi="Times New Roman"/>
          <w:sz w:val="24"/>
          <w:szCs w:val="24"/>
          <w:lang w:val="sl-SI"/>
        </w:rPr>
        <w:t>uresničevanje vizije z dolgoročno rastjo vrednosti enote navadnega lastniškega kapitala,</w:t>
      </w:r>
    </w:p>
    <w:p w:rsidR="00B376D4" w:rsidRDefault="00B376D4" w:rsidP="00646F1F">
      <w:pPr>
        <w:pStyle w:val="Telobesedila1"/>
        <w:numPr>
          <w:ilvl w:val="0"/>
          <w:numId w:val="182"/>
        </w:numPr>
        <w:spacing w:before="0" w:line="240" w:lineRule="auto"/>
        <w:rPr>
          <w:rFonts w:ascii="Times New Roman" w:hAnsi="Times New Roman"/>
          <w:sz w:val="24"/>
          <w:szCs w:val="24"/>
          <w:lang w:val="sl-SI"/>
        </w:rPr>
      </w:pPr>
      <w:r>
        <w:rPr>
          <w:rFonts w:ascii="Times New Roman" w:hAnsi="Times New Roman"/>
          <w:sz w:val="24"/>
          <w:szCs w:val="24"/>
          <w:lang w:val="sl-SI"/>
        </w:rPr>
        <w:t>uresničevanje poslanstva s trajnostnim razvojem.</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Temeljne informacije o dolgoročni rasti vrednosti </w:t>
      </w:r>
      <w:r w:rsidRPr="00BD4C42">
        <w:rPr>
          <w:rFonts w:ascii="Times New Roman" w:hAnsi="Times New Roman"/>
          <w:sz w:val="24"/>
          <w:szCs w:val="24"/>
          <w:lang w:val="sl-SI"/>
        </w:rPr>
        <w:t>enote</w:t>
      </w:r>
      <w:r>
        <w:rPr>
          <w:rFonts w:ascii="Times New Roman" w:hAnsi="Times New Roman"/>
          <w:sz w:val="24"/>
          <w:szCs w:val="24"/>
          <w:lang w:val="sl-SI"/>
        </w:rPr>
        <w:t xml:space="preserve"> navadnega lastniškega kapitala so različni modeli (npr. model ekonomske dodane vrednosti – EVA, model tržne dodane vrednosti – MVA, model denarne </w:t>
      </w:r>
      <w:r>
        <w:rPr>
          <w:rFonts w:ascii="Times New Roman" w:hAnsi="Times New Roman"/>
          <w:sz w:val="24"/>
          <w:szCs w:val="24"/>
          <w:lang w:val="sl-SI"/>
        </w:rPr>
        <w:lastRenderedPageBreak/>
        <w:t>dodane vrednosti – CVA), ki jih podjetje lahko izbira in prilagaja svojim potrebam.</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trajnostnem razvoju podjetja temelji na naslednjih načelih:</w:t>
      </w:r>
    </w:p>
    <w:p w:rsidR="00B376D4" w:rsidRDefault="00B376D4" w:rsidP="00646F1F">
      <w:pPr>
        <w:pStyle w:val="Telobesedila1"/>
        <w:numPr>
          <w:ilvl w:val="0"/>
          <w:numId w:val="183"/>
        </w:numPr>
        <w:spacing w:before="0" w:line="240" w:lineRule="auto"/>
        <w:rPr>
          <w:rFonts w:ascii="Times New Roman" w:hAnsi="Times New Roman"/>
          <w:sz w:val="24"/>
          <w:szCs w:val="24"/>
          <w:lang w:val="sl-SI"/>
        </w:rPr>
      </w:pPr>
      <w:r>
        <w:rPr>
          <w:rFonts w:ascii="Times New Roman" w:hAnsi="Times New Roman"/>
          <w:sz w:val="24"/>
          <w:szCs w:val="24"/>
          <w:lang w:val="sl-SI"/>
        </w:rPr>
        <w:t>materialnost (pomembnost),</w:t>
      </w:r>
    </w:p>
    <w:p w:rsidR="00B376D4" w:rsidRDefault="00B376D4" w:rsidP="00646F1F">
      <w:pPr>
        <w:pStyle w:val="Telobesedila1"/>
        <w:numPr>
          <w:ilvl w:val="0"/>
          <w:numId w:val="183"/>
        </w:numPr>
        <w:spacing w:before="0" w:line="240" w:lineRule="auto"/>
        <w:rPr>
          <w:rFonts w:ascii="Times New Roman" w:hAnsi="Times New Roman"/>
          <w:sz w:val="24"/>
          <w:szCs w:val="24"/>
          <w:lang w:val="sl-SI"/>
        </w:rPr>
      </w:pPr>
      <w:r>
        <w:rPr>
          <w:rFonts w:ascii="Times New Roman" w:hAnsi="Times New Roman"/>
          <w:sz w:val="24"/>
          <w:szCs w:val="24"/>
          <w:lang w:val="sl-SI"/>
        </w:rPr>
        <w:t>vključenost deležnikov,</w:t>
      </w:r>
    </w:p>
    <w:p w:rsidR="00B376D4" w:rsidRDefault="00B376D4" w:rsidP="00646F1F">
      <w:pPr>
        <w:pStyle w:val="Telobesedila1"/>
        <w:numPr>
          <w:ilvl w:val="0"/>
          <w:numId w:val="183"/>
        </w:numPr>
        <w:spacing w:before="0" w:line="240" w:lineRule="auto"/>
        <w:rPr>
          <w:rFonts w:ascii="Times New Roman" w:hAnsi="Times New Roman"/>
          <w:sz w:val="24"/>
          <w:szCs w:val="24"/>
          <w:lang w:val="sl-SI"/>
        </w:rPr>
      </w:pPr>
      <w:r>
        <w:rPr>
          <w:rFonts w:ascii="Times New Roman" w:hAnsi="Times New Roman"/>
          <w:sz w:val="24"/>
          <w:szCs w:val="24"/>
          <w:lang w:val="sl-SI"/>
        </w:rPr>
        <w:t>širše razumevanje trajnosti,</w:t>
      </w:r>
    </w:p>
    <w:p w:rsidR="00B376D4" w:rsidRDefault="00B376D4" w:rsidP="00646F1F">
      <w:pPr>
        <w:pStyle w:val="Telobesedila1"/>
        <w:numPr>
          <w:ilvl w:val="0"/>
          <w:numId w:val="183"/>
        </w:numPr>
        <w:spacing w:before="0" w:line="240" w:lineRule="auto"/>
        <w:rPr>
          <w:rFonts w:ascii="Times New Roman" w:hAnsi="Times New Roman"/>
          <w:sz w:val="24"/>
          <w:szCs w:val="24"/>
          <w:lang w:val="sl-SI"/>
        </w:rPr>
      </w:pPr>
      <w:r>
        <w:rPr>
          <w:rFonts w:ascii="Times New Roman" w:hAnsi="Times New Roman"/>
          <w:sz w:val="24"/>
          <w:szCs w:val="24"/>
          <w:lang w:val="sl-SI"/>
        </w:rPr>
        <w:t>popolnost.</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Temeljne informacije o trajnostnem razvoju vsebujejo različni standardi, vključno s sistemom trajnostnih uravnoteženih kazalnikov, ki jih predlagajo nekatere institucije (npr.: OECD, SAI, ISEA, ZN, GRI). Informacije obsegajo vsa področja delovanja podjetja in se nanašajo predvsem na:</w:t>
      </w:r>
    </w:p>
    <w:p w:rsidR="00B376D4" w:rsidRDefault="00B376D4" w:rsidP="00646F1F">
      <w:pPr>
        <w:pStyle w:val="Telobesedila1"/>
        <w:numPr>
          <w:ilvl w:val="0"/>
          <w:numId w:val="184"/>
        </w:numPr>
        <w:spacing w:before="0" w:line="240" w:lineRule="auto"/>
        <w:rPr>
          <w:rFonts w:ascii="Times New Roman" w:hAnsi="Times New Roman"/>
          <w:sz w:val="24"/>
          <w:szCs w:val="24"/>
          <w:lang w:val="sl-SI"/>
        </w:rPr>
      </w:pPr>
      <w:r>
        <w:rPr>
          <w:rFonts w:ascii="Times New Roman" w:hAnsi="Times New Roman"/>
          <w:sz w:val="24"/>
          <w:szCs w:val="24"/>
          <w:lang w:val="sl-SI"/>
        </w:rPr>
        <w:t>ekonomsko-finančna razkritja,</w:t>
      </w:r>
    </w:p>
    <w:p w:rsidR="00B376D4" w:rsidRDefault="00B376D4" w:rsidP="00646F1F">
      <w:pPr>
        <w:pStyle w:val="Telobesedila1"/>
        <w:numPr>
          <w:ilvl w:val="0"/>
          <w:numId w:val="184"/>
        </w:numPr>
        <w:spacing w:before="0" w:line="240" w:lineRule="auto"/>
        <w:rPr>
          <w:rFonts w:ascii="Times New Roman" w:hAnsi="Times New Roman"/>
          <w:sz w:val="24"/>
          <w:szCs w:val="24"/>
          <w:lang w:val="sl-SI"/>
        </w:rPr>
      </w:pPr>
      <w:r>
        <w:rPr>
          <w:rFonts w:ascii="Times New Roman" w:hAnsi="Times New Roman"/>
          <w:sz w:val="24"/>
          <w:szCs w:val="24"/>
          <w:lang w:val="sl-SI"/>
        </w:rPr>
        <w:t>okoljska razkritja,</w:t>
      </w:r>
    </w:p>
    <w:p w:rsidR="00B376D4" w:rsidRDefault="00B376D4" w:rsidP="00646F1F">
      <w:pPr>
        <w:pStyle w:val="Telobesedila1"/>
        <w:numPr>
          <w:ilvl w:val="0"/>
          <w:numId w:val="184"/>
        </w:numPr>
        <w:spacing w:before="0" w:line="240" w:lineRule="auto"/>
        <w:rPr>
          <w:rFonts w:ascii="Times New Roman" w:hAnsi="Times New Roman"/>
          <w:sz w:val="24"/>
          <w:szCs w:val="24"/>
          <w:lang w:val="sl-SI"/>
        </w:rPr>
      </w:pPr>
      <w:r>
        <w:rPr>
          <w:rFonts w:ascii="Times New Roman" w:hAnsi="Times New Roman"/>
          <w:sz w:val="24"/>
          <w:szCs w:val="24"/>
          <w:lang w:val="sl-SI"/>
        </w:rPr>
        <w:t>socialna razkritja.</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Pr="002B4D80" w:rsidRDefault="00B376D4" w:rsidP="00B376D4">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B376D4" w:rsidRPr="002B4D80" w:rsidRDefault="00B376D4" w:rsidP="00B376D4">
      <w:pPr>
        <w:pStyle w:val="Telobesedila1"/>
        <w:spacing w:before="0" w:line="240" w:lineRule="auto"/>
        <w:ind w:firstLine="0"/>
        <w:rPr>
          <w:rFonts w:ascii="Times New Roman" w:hAnsi="Times New Roman"/>
          <w:sz w:val="24"/>
          <w:szCs w:val="24"/>
          <w:lang w:val="sl-SI"/>
        </w:rPr>
      </w:pP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o poslovnih dosežkih mora podjetje zagotavljati:</w:t>
      </w:r>
    </w:p>
    <w:p w:rsidR="00B376D4" w:rsidRDefault="00B376D4"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ustrezno kakovost informacij, pri čemer je posebno pomembna uravnoteženost, saj je treba prikazati pozitivne in negativne plati poslovanja;</w:t>
      </w:r>
    </w:p>
    <w:p w:rsidR="00B376D4" w:rsidRDefault="00B376D4"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pokritost informacijskih potreb vseh notranjih uporabnikov;</w:t>
      </w:r>
    </w:p>
    <w:p w:rsidR="00B376D4" w:rsidRDefault="00B376D4"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učinkovito nadziranje notranjega poročanja.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Nosilci notranjega poročanja o poslovnih dosežkih podjetja so poslovodje na vseh ravneh odločanja. Le-ti v komunikaciji z vodjo informacijskega sistema za notranje poročanje opredelijo potrebni dokumentacijski sistem in svoje informacijske potrebe, ki temeljijo na odgovornosti za poslovne odločitve in na obveznosti do poročanja drugim notranjim uporabnikom informacij.</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informacije o poslovnih dosežkih je pomembno, da so standardizirane zaradi pomembnosti njihovega spremljanja v času in prostoru. To uredi podjetje s svojimi splošnimi oziroma organizacijskimi akti. Pri tem je pomembna odgovornost oblikovalcev informacij pri zagotavljanju primerljivosti informacij in pri objektivno realnem ugotavljanju smeri gibanja posameznih kategorij.</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Nekatere informacije o poslovnih dosežkih so zaupnega značaja (notranje informacije), zato je treba dostop do njih ustrezno urediti. Pri tem </w:t>
      </w:r>
      <w:r>
        <w:rPr>
          <w:rFonts w:ascii="Times New Roman" w:hAnsi="Times New Roman"/>
          <w:sz w:val="24"/>
          <w:szCs w:val="24"/>
          <w:lang w:val="sl-SI"/>
        </w:rPr>
        <w:lastRenderedPageBreak/>
        <w:t>mora podjetje podrobno oceniti negativne in pozitivne strani take ureditve, zlasti poslovna tveganja. Obenem je treba upoštevati tudi etične vidike takih ali drugačnih odločitev.</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Najpomembnejši del informacij o poslovnih dosežkih podjetja so računovodske informacije, zato je treba ta del računovodstva posebej urediti, zlasti v pogledu informacij, ki temeljijo na podatkih stroškovnega računovodstva.</w:t>
      </w:r>
    </w:p>
    <w:p w:rsidR="00B376D4" w:rsidRDefault="00B376D4" w:rsidP="00646F1F">
      <w:pPr>
        <w:pStyle w:val="Telobesedila1"/>
        <w:numPr>
          <w:ilvl w:val="1"/>
          <w:numId w:val="186"/>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Proces notranjega poročanja je treba nenehno nadzorovati, zlasti z vidikov ustreznosti in varnosti, kar je osnova za njegovo stalno izboljševanje.</w:t>
      </w:r>
    </w:p>
    <w:p w:rsidR="00B376D4" w:rsidRPr="00D33D2F" w:rsidRDefault="00B376D4" w:rsidP="00B376D4">
      <w:pPr>
        <w:pStyle w:val="Telobesedila1"/>
        <w:spacing w:before="0" w:line="240" w:lineRule="auto"/>
        <w:ind w:firstLine="0"/>
        <w:rPr>
          <w:rFonts w:ascii="Times New Roman" w:hAnsi="Times New Roman"/>
          <w:sz w:val="24"/>
          <w:szCs w:val="24"/>
          <w:lang w:val="sl-SI"/>
        </w:rPr>
      </w:pPr>
    </w:p>
    <w:p w:rsidR="00B376D4" w:rsidRDefault="00B376D4">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E66CC2" w:rsidRPr="002B4D80" w:rsidRDefault="00E66CC2" w:rsidP="00E66CC2">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19 </w:t>
      </w:r>
      <w:r w:rsidRPr="002B4D80">
        <w:rPr>
          <w:rFonts w:ascii="Times New Roman" w:hAnsi="Times New Roman"/>
          <w:b/>
          <w:sz w:val="32"/>
          <w:szCs w:val="32"/>
          <w:lang w:val="sl-SI"/>
        </w:rPr>
        <w:t>NAČELA NOTRANJE</w:t>
      </w:r>
      <w:r>
        <w:rPr>
          <w:rFonts w:ascii="Times New Roman" w:hAnsi="Times New Roman"/>
          <w:b/>
          <w:sz w:val="32"/>
          <w:szCs w:val="32"/>
          <w:lang w:val="sl-SI"/>
        </w:rPr>
        <w:t>GA POROČANJA O POSLOVNIH DOSEŽKIH V NEPRIDOBITNIH ZDRUŽBAH</w:t>
      </w:r>
    </w:p>
    <w:p w:rsidR="00E66CC2" w:rsidRPr="0021609C" w:rsidRDefault="00E66CC2" w:rsidP="00E66CC2">
      <w:pPr>
        <w:pStyle w:val="Telobesedila1"/>
        <w:tabs>
          <w:tab w:val="left" w:pos="2175"/>
        </w:tabs>
        <w:spacing w:before="0" w:line="240" w:lineRule="auto"/>
        <w:ind w:firstLine="0"/>
        <w:rPr>
          <w:rFonts w:ascii="Times New Roman" w:eastAsia="Calibri" w:hAnsi="Times New Roman"/>
          <w:sz w:val="24"/>
          <w:szCs w:val="24"/>
          <w:lang w:val="sl-SI" w:eastAsia="en-US"/>
        </w:rPr>
      </w:pPr>
    </w:p>
    <w:p w:rsidR="00E66CC2" w:rsidRPr="002B4D80" w:rsidRDefault="00E66CC2" w:rsidP="00E66CC2">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E66CC2" w:rsidRPr="00557F4B" w:rsidRDefault="00E66CC2" w:rsidP="00E66CC2">
      <w:pPr>
        <w:pStyle w:val="Telobesedila1"/>
        <w:spacing w:before="0" w:line="240" w:lineRule="auto"/>
        <w:ind w:firstLine="0"/>
        <w:rPr>
          <w:rFonts w:ascii="Times New Roman" w:hAnsi="Times New Roman"/>
          <w:sz w:val="24"/>
          <w:szCs w:val="24"/>
          <w:lang w:val="sl-SI"/>
        </w:rPr>
      </w:pP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notranje poročanje v nepridobitnih združbah smiselno veljajo načela kodeksa v poglavjih 1 do 18. V tem poglavju so poudarjene pomembnejše posebnosti v notranjem poročanju o poslovnih dosežkih v nepridobitnih združbah in v tistih pridobitnih združbah, ki ponujajo tudi storitve javnega značaja.</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Delovanje nepridobitnih združb obsega široko področje delovanja, od državnih, političnih,dobrodelnih, izobraževalnih, kulturnih do sindikalnih organizacij. To kaže na njihovo razmeroma veliko nehomogenost in torej na številne razlike med njimi. Zato so s tem poglavjem obravnavana le splošna načela notranjega poročanja, ki so značilna za nepridobitno dejavnost.</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Temeljna značilnost nepridobitnih združb je nudenje storitev in izvajanje programov, ki so namenjeni izključno javnim koristim. Njihov presežek prihodkov nad odhodki pri poslovanju ne pripada lastnikom oziroma ustanoviteljem, temveč je namenjen samo za uresničevanje poslanstva združbe. To načelo pa je težko dosledno uresničevati v razmerah nejasnega razlikovanja učinkov pridobitne in nepridobitne dejavnosti.</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Značilnosti nepridobitnih združb so zlasti še naslednje:</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poslovni učinki niso značilno tržni, med seboj niso konkurenčni in so težko merljivi, pogosto pa se pokažejo šele v daljšem </w:t>
      </w:r>
      <w:r w:rsidR="00697B1D">
        <w:rPr>
          <w:rFonts w:ascii="Times New Roman" w:hAnsi="Times New Roman"/>
          <w:sz w:val="24"/>
          <w:szCs w:val="24"/>
          <w:lang w:val="sl-SI"/>
        </w:rPr>
        <w:t>času</w:t>
      </w:r>
      <w:r>
        <w:rPr>
          <w:rFonts w:ascii="Times New Roman" w:hAnsi="Times New Roman"/>
          <w:sz w:val="24"/>
          <w:szCs w:val="24"/>
          <w:lang w:val="sl-SI"/>
        </w:rPr>
        <w:t>;</w:t>
      </w:r>
      <w:r w:rsidRPr="00DC1527">
        <w:rPr>
          <w:rFonts w:ascii="Times New Roman" w:hAnsi="Times New Roman"/>
          <w:sz w:val="24"/>
          <w:szCs w:val="24"/>
          <w:lang w:val="sl-SI"/>
        </w:rPr>
        <w:t xml:space="preserve"> </w:t>
      </w:r>
      <w:r>
        <w:rPr>
          <w:rFonts w:ascii="Times New Roman" w:hAnsi="Times New Roman"/>
          <w:sz w:val="24"/>
          <w:szCs w:val="24"/>
          <w:lang w:val="sl-SI"/>
        </w:rPr>
        <w:t>zato so pogosto bolj pomembne nedenarno izražene informacije;</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končni rezultat poslovanja se izraža neposredno (izid iz poslovanja), zlasti neposredno v spremembi kakovosti storitev, življenja in okolja posameznika in družbe nasploh;</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upravljanje </w:t>
      </w:r>
      <w:r w:rsidRPr="00E07A0C">
        <w:rPr>
          <w:rFonts w:ascii="Times New Roman" w:hAnsi="Times New Roman"/>
          <w:sz w:val="24"/>
          <w:szCs w:val="24"/>
          <w:lang w:val="sl-SI"/>
        </w:rPr>
        <w:t xml:space="preserve">nepridobitnih </w:t>
      </w:r>
      <w:r>
        <w:rPr>
          <w:rFonts w:ascii="Times New Roman" w:hAnsi="Times New Roman"/>
          <w:sz w:val="24"/>
          <w:szCs w:val="24"/>
          <w:lang w:val="sl-SI"/>
        </w:rPr>
        <w:t>združb</w:t>
      </w:r>
      <w:r w:rsidRPr="00E07A0C">
        <w:rPr>
          <w:rFonts w:ascii="Times New Roman" w:hAnsi="Times New Roman"/>
          <w:sz w:val="24"/>
          <w:szCs w:val="24"/>
          <w:lang w:val="sl-SI"/>
        </w:rPr>
        <w:t xml:space="preserve"> ni tako tesno povezano z ustanoviteljstvom ali (so)lastništvom, kot v primeru podjetij in je v različnih vrstah nepridobitnih </w:t>
      </w:r>
      <w:r>
        <w:rPr>
          <w:rFonts w:ascii="Times New Roman" w:hAnsi="Times New Roman"/>
          <w:sz w:val="24"/>
          <w:szCs w:val="24"/>
          <w:lang w:val="sl-SI"/>
        </w:rPr>
        <w:t>združb</w:t>
      </w:r>
      <w:r w:rsidRPr="00E07A0C">
        <w:rPr>
          <w:rFonts w:ascii="Times New Roman" w:hAnsi="Times New Roman"/>
          <w:sz w:val="24"/>
          <w:szCs w:val="24"/>
          <w:lang w:val="sl-SI"/>
        </w:rPr>
        <w:t xml:space="preserve"> zelo različno urejeno</w:t>
      </w:r>
      <w:r>
        <w:rPr>
          <w:rFonts w:ascii="Times New Roman" w:hAnsi="Times New Roman"/>
          <w:sz w:val="24"/>
          <w:szCs w:val="24"/>
          <w:lang w:val="sl-SI"/>
        </w:rPr>
        <w:t>;</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w:t>
      </w:r>
      <w:r w:rsidRPr="00D544BE">
        <w:rPr>
          <w:rFonts w:ascii="Times New Roman" w:hAnsi="Times New Roman"/>
          <w:sz w:val="24"/>
          <w:szCs w:val="24"/>
          <w:lang w:val="sl-SI"/>
        </w:rPr>
        <w:t xml:space="preserve">dgovornost ustanovitelja je še bolj raznoliko urejena, kot v primeru različnih </w:t>
      </w:r>
      <w:r>
        <w:rPr>
          <w:rFonts w:ascii="Times New Roman" w:hAnsi="Times New Roman"/>
          <w:sz w:val="24"/>
          <w:szCs w:val="24"/>
          <w:lang w:val="sl-SI"/>
        </w:rPr>
        <w:t>podjetij;</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trg nepridobitnih storitev je opredeljen s socialnimi in kulturnimi potrebami družbe oziroma posameznika (pogosto z odločitvami države) če se le-te spremenijo, se spremeni tudi potreba po obstoju </w:t>
      </w:r>
      <w:r>
        <w:rPr>
          <w:rFonts w:ascii="Times New Roman" w:hAnsi="Times New Roman"/>
          <w:sz w:val="24"/>
          <w:szCs w:val="24"/>
          <w:lang w:val="sl-SI"/>
        </w:rPr>
        <w:lastRenderedPageBreak/>
        <w:t>nepridobitne združbe; zato visoka učinkovitost ni temeljni pogoj za njen obstoj;</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dejansko povpraševanje po storitvah pa je lahko bistveno večje, kot je financer pripravljen plačati;</w:t>
      </w:r>
    </w:p>
    <w:p w:rsidR="00E66CC2" w:rsidRPr="00611689"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 xml:space="preserve">prihodki so odvisni predvsem od ustanoviteljev in sposobnosti poslovodstva pri predstavljanju poslanstva posamezne nepridobitne združbe, </w:t>
      </w:r>
      <w:r w:rsidRPr="00611689">
        <w:rPr>
          <w:rFonts w:ascii="Times New Roman" w:hAnsi="Times New Roman"/>
          <w:sz w:val="24"/>
          <w:szCs w:val="24"/>
          <w:lang w:val="sl-SI"/>
        </w:rPr>
        <w:t>zato je izredno pomembno dolgoročno načrtovanje;</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vložki v proces poslovanja so pogosto težko merljivi;</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odgovornost je opredeljena predvsem s pričakovanji in zahtevami deležnikov (ustanovitelji, donatorji, uporabniki storitev, prostovoljci, državni organi, zainteresirana javnost);</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611689">
        <w:rPr>
          <w:rFonts w:ascii="Times New Roman" w:hAnsi="Times New Roman"/>
          <w:sz w:val="24"/>
          <w:szCs w:val="24"/>
          <w:lang w:val="sl-SI"/>
        </w:rPr>
        <w:t xml:space="preserve">osamezna </w:t>
      </w:r>
      <w:r w:rsidR="00697B1D">
        <w:rPr>
          <w:rFonts w:ascii="Times New Roman" w:hAnsi="Times New Roman"/>
          <w:sz w:val="24"/>
          <w:szCs w:val="24"/>
          <w:lang w:val="sl-SI"/>
        </w:rPr>
        <w:t>dejavnost</w:t>
      </w:r>
      <w:r w:rsidRPr="00611689">
        <w:rPr>
          <w:rFonts w:ascii="Times New Roman" w:hAnsi="Times New Roman"/>
          <w:sz w:val="24"/>
          <w:szCs w:val="24"/>
          <w:lang w:val="sl-SI"/>
        </w:rPr>
        <w:t xml:space="preserve"> ima lahko več različnih koristi oziroma učinkov na različnih področjih, več posameznih </w:t>
      </w:r>
      <w:r w:rsidR="00697B1D">
        <w:rPr>
          <w:rFonts w:ascii="Times New Roman" w:hAnsi="Times New Roman"/>
          <w:sz w:val="24"/>
          <w:szCs w:val="24"/>
          <w:lang w:val="sl-SI"/>
        </w:rPr>
        <w:t>dejavnosti</w:t>
      </w:r>
      <w:r w:rsidRPr="00611689">
        <w:rPr>
          <w:rFonts w:ascii="Times New Roman" w:hAnsi="Times New Roman"/>
          <w:sz w:val="24"/>
          <w:szCs w:val="24"/>
          <w:lang w:val="sl-SI"/>
        </w:rPr>
        <w:t xml:space="preserve"> pa ima lahko le en skupni učinek</w:t>
      </w:r>
      <w:r>
        <w:rPr>
          <w:rFonts w:ascii="Times New Roman" w:hAnsi="Times New Roman"/>
          <w:sz w:val="24"/>
          <w:szCs w:val="24"/>
          <w:lang w:val="sl-SI"/>
        </w:rPr>
        <w:t>;</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stroški poslovanja so v določeni meri povzročeni z odločitvami ustanoviteljev (zlasti državnih organov) in ne poslovodstva;</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zunanje poročanje je zelo razvito (standardizirano) in pomembno vpliva na informacijski sistem nepridobitne združbe;</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nepridobitne združbe imajo svoj sistem računovodenja in svoj kontni okvir;</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politika (ne)amortiziranja lahko bistveno vpliva na izrazno moč računovodskih informacij;</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sidRPr="00D1797A">
        <w:rPr>
          <w:rFonts w:ascii="Times New Roman" w:hAnsi="Times New Roman"/>
          <w:sz w:val="24"/>
          <w:szCs w:val="24"/>
          <w:lang w:val="sl-SI"/>
        </w:rPr>
        <w:t xml:space="preserve">delitev presežka prihodkov nad odhodki na del iz pridobitne in na del iz nepridobitne dejavnosti, povzroča težave pri </w:t>
      </w:r>
      <w:r>
        <w:rPr>
          <w:rFonts w:ascii="Times New Roman" w:hAnsi="Times New Roman"/>
          <w:sz w:val="24"/>
          <w:szCs w:val="24"/>
          <w:lang w:val="sl-SI"/>
        </w:rPr>
        <w:t>obli</w:t>
      </w:r>
      <w:r w:rsidR="00697B1D">
        <w:rPr>
          <w:rFonts w:ascii="Times New Roman" w:hAnsi="Times New Roman"/>
          <w:sz w:val="24"/>
          <w:szCs w:val="24"/>
          <w:lang w:val="sl-SI"/>
        </w:rPr>
        <w:t>kovanju informacijskega sistema</w:t>
      </w:r>
      <w:r>
        <w:rPr>
          <w:rFonts w:ascii="Times New Roman" w:hAnsi="Times New Roman"/>
          <w:sz w:val="24"/>
          <w:szCs w:val="24"/>
          <w:lang w:val="sl-SI"/>
        </w:rPr>
        <w:t xml:space="preserve"> po prihodkovni </w:t>
      </w:r>
      <w:r w:rsidR="00697B1D">
        <w:rPr>
          <w:rFonts w:ascii="Times New Roman" w:hAnsi="Times New Roman"/>
          <w:sz w:val="24"/>
          <w:szCs w:val="24"/>
          <w:lang w:val="sl-SI"/>
        </w:rPr>
        <w:t xml:space="preserve">in </w:t>
      </w:r>
      <w:r>
        <w:rPr>
          <w:rFonts w:ascii="Times New Roman" w:hAnsi="Times New Roman"/>
          <w:sz w:val="24"/>
          <w:szCs w:val="24"/>
          <w:lang w:val="sl-SI"/>
        </w:rPr>
        <w:t>odhodkovni plati;</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delitev sredstev in obveznosti do virov sredstev glede na pridobitno in nepridobitno dejavnost je pogosto arbitrarna ali pa je sploh ni;</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računovodski podatki brez analiz</w:t>
      </w:r>
      <w:r w:rsidR="00697B1D">
        <w:rPr>
          <w:rFonts w:ascii="Times New Roman" w:hAnsi="Times New Roman"/>
          <w:sz w:val="24"/>
          <w:szCs w:val="24"/>
          <w:lang w:val="sl-SI"/>
        </w:rPr>
        <w:t>e</w:t>
      </w:r>
      <w:r>
        <w:rPr>
          <w:rFonts w:ascii="Times New Roman" w:hAnsi="Times New Roman"/>
          <w:sz w:val="24"/>
          <w:szCs w:val="24"/>
          <w:lang w:val="sl-SI"/>
        </w:rPr>
        <w:t xml:space="preserve"> običajno ne omogočajo objektivnih in realnih informacij o učinkovitosti poslovanja;</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w:t>
      </w:r>
      <w:r w:rsidRPr="005E5F55">
        <w:rPr>
          <w:rFonts w:ascii="Times New Roman" w:hAnsi="Times New Roman"/>
          <w:sz w:val="24"/>
          <w:szCs w:val="24"/>
          <w:lang w:val="sl-SI"/>
        </w:rPr>
        <w:t>ecentralizacija</w:t>
      </w:r>
      <w:r>
        <w:rPr>
          <w:rFonts w:ascii="Times New Roman" w:hAnsi="Times New Roman"/>
          <w:sz w:val="24"/>
          <w:szCs w:val="24"/>
          <w:lang w:val="sl-SI"/>
        </w:rPr>
        <w:t xml:space="preserve"> (oblikovanje mest odgovornosti), ki je v podjetjih koristna, </w:t>
      </w:r>
      <w:r w:rsidRPr="005E5F55">
        <w:rPr>
          <w:rFonts w:ascii="Times New Roman" w:hAnsi="Times New Roman"/>
          <w:sz w:val="24"/>
          <w:szCs w:val="24"/>
          <w:lang w:val="sl-SI"/>
        </w:rPr>
        <w:t xml:space="preserve">ne more odpraviti posledic razlik med </w:t>
      </w:r>
      <w:r>
        <w:rPr>
          <w:rFonts w:ascii="Times New Roman" w:hAnsi="Times New Roman"/>
          <w:sz w:val="24"/>
          <w:szCs w:val="24"/>
          <w:lang w:val="sl-SI"/>
        </w:rPr>
        <w:t>pridobitnim</w:t>
      </w:r>
      <w:r w:rsidRPr="005E5F55">
        <w:rPr>
          <w:rFonts w:ascii="Times New Roman" w:hAnsi="Times New Roman"/>
          <w:sz w:val="24"/>
          <w:szCs w:val="24"/>
          <w:lang w:val="sl-SI"/>
        </w:rPr>
        <w:t xml:space="preserve"> in </w:t>
      </w:r>
      <w:r>
        <w:rPr>
          <w:rFonts w:ascii="Times New Roman" w:hAnsi="Times New Roman"/>
          <w:sz w:val="24"/>
          <w:szCs w:val="24"/>
          <w:lang w:val="sl-SI"/>
        </w:rPr>
        <w:t>nepridobitnim</w:t>
      </w:r>
      <w:r w:rsidRPr="005E5F55">
        <w:rPr>
          <w:rFonts w:ascii="Times New Roman" w:hAnsi="Times New Roman"/>
          <w:sz w:val="24"/>
          <w:szCs w:val="24"/>
          <w:lang w:val="sl-SI"/>
        </w:rPr>
        <w:t xml:space="preserve"> delom poslo</w:t>
      </w:r>
      <w:r>
        <w:rPr>
          <w:rFonts w:ascii="Times New Roman" w:hAnsi="Times New Roman"/>
          <w:sz w:val="24"/>
          <w:szCs w:val="24"/>
          <w:lang w:val="sl-SI"/>
        </w:rPr>
        <w:t>vanja nepridobitnih združb;</w:t>
      </w:r>
    </w:p>
    <w:p w:rsidR="00E66CC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pogosto se laže merljivim ciljem daje prevelik poudarek;</w:t>
      </w:r>
    </w:p>
    <w:p w:rsidR="00E66CC2" w:rsidRPr="00E643F2" w:rsidRDefault="00E66CC2" w:rsidP="00646F1F">
      <w:pPr>
        <w:pStyle w:val="Telobesedila1"/>
        <w:numPr>
          <w:ilvl w:val="2"/>
          <w:numId w:val="196"/>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izložki iz poslovanja (enote storitev ali proizvodov) združbe se razlikujejo od njenih dosežkov (dogodki, pojavi ali spremembe, ki izražajo napredek v doseganju koristi uporabnikov storitev).</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Delovanja neprofitne združbe </w:t>
      </w:r>
      <w:r w:rsidRPr="003131AA">
        <w:rPr>
          <w:rFonts w:ascii="Times New Roman" w:hAnsi="Times New Roman"/>
          <w:sz w:val="24"/>
          <w:szCs w:val="24"/>
          <w:lang w:val="sl-SI"/>
        </w:rPr>
        <w:t xml:space="preserve">ne </w:t>
      </w:r>
      <w:r>
        <w:rPr>
          <w:rFonts w:ascii="Times New Roman" w:hAnsi="Times New Roman"/>
          <w:sz w:val="24"/>
          <w:szCs w:val="24"/>
          <w:lang w:val="sl-SI"/>
        </w:rPr>
        <w:t>spremljamo samo na ravni podjetja, temveč praviloma tudi na nižjih ravneh poslovanja oziroma mestih odgovornosti, kot so:</w:t>
      </w:r>
    </w:p>
    <w:p w:rsidR="00E66CC2" w:rsidRDefault="00E66CC2" w:rsidP="00646F1F">
      <w:pPr>
        <w:pStyle w:val="Telobesedila1"/>
        <w:numPr>
          <w:ilvl w:val="0"/>
          <w:numId w:val="18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organizacijske enote,</w:t>
      </w:r>
    </w:p>
    <w:p w:rsidR="00E66CC2" w:rsidRDefault="00E66CC2" w:rsidP="00646F1F">
      <w:pPr>
        <w:pStyle w:val="Telobesedila1"/>
        <w:numPr>
          <w:ilvl w:val="0"/>
          <w:numId w:val="18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programi,</w:t>
      </w:r>
    </w:p>
    <w:p w:rsidR="00E66CC2" w:rsidRDefault="00E66CC2" w:rsidP="00646F1F">
      <w:pPr>
        <w:pStyle w:val="Telobesedila1"/>
        <w:numPr>
          <w:ilvl w:val="0"/>
          <w:numId w:val="18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projekti,</w:t>
      </w:r>
    </w:p>
    <w:p w:rsidR="00E66CC2" w:rsidRDefault="00E66CC2" w:rsidP="00646F1F">
      <w:pPr>
        <w:pStyle w:val="Telobesedila1"/>
        <w:numPr>
          <w:ilvl w:val="0"/>
          <w:numId w:val="18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storitve,</w:t>
      </w:r>
    </w:p>
    <w:p w:rsidR="00E66CC2" w:rsidRDefault="00E66CC2" w:rsidP="00E66CC2">
      <w:pPr>
        <w:pStyle w:val="Telobesedila1"/>
        <w:spacing w:before="0" w:line="240" w:lineRule="auto"/>
        <w:ind w:left="450" w:firstLine="0"/>
        <w:rPr>
          <w:rFonts w:ascii="Times New Roman" w:hAnsi="Times New Roman"/>
          <w:sz w:val="24"/>
          <w:szCs w:val="24"/>
          <w:lang w:val="sl-SI"/>
        </w:rPr>
      </w:pPr>
    </w:p>
    <w:p w:rsidR="00E66CC2" w:rsidRPr="002B4D80" w:rsidRDefault="00E66CC2" w:rsidP="00E66CC2">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E66CC2" w:rsidRPr="002B4D80" w:rsidRDefault="00E66CC2" w:rsidP="00E66CC2">
      <w:pPr>
        <w:pStyle w:val="Telobesedila1"/>
        <w:spacing w:before="0" w:line="240" w:lineRule="auto"/>
        <w:ind w:firstLine="0"/>
        <w:rPr>
          <w:rFonts w:ascii="Times New Roman" w:hAnsi="Times New Roman"/>
          <w:sz w:val="24"/>
          <w:szCs w:val="24"/>
          <w:lang w:val="sl-SI"/>
        </w:rPr>
      </w:pPr>
    </w:p>
    <w:p w:rsidR="00E66CC2" w:rsidRPr="002A3310"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2A3310">
        <w:rPr>
          <w:rFonts w:ascii="Times New Roman" w:hAnsi="Times New Roman"/>
          <w:sz w:val="24"/>
          <w:szCs w:val="24"/>
          <w:lang w:val="sl-SI"/>
        </w:rPr>
        <w:t xml:space="preserve">Poslovodni oziroma odločevalni vidik </w:t>
      </w:r>
      <w:r>
        <w:rPr>
          <w:rFonts w:ascii="Times New Roman" w:hAnsi="Times New Roman"/>
          <w:sz w:val="24"/>
          <w:szCs w:val="24"/>
          <w:lang w:val="sl-SI"/>
        </w:rPr>
        <w:t>v nepridobitnih združbah temelji na izidnem poslovodenju in obsega</w:t>
      </w:r>
      <w:r w:rsidRPr="002A3310">
        <w:rPr>
          <w:rFonts w:ascii="Times New Roman" w:hAnsi="Times New Roman"/>
          <w:sz w:val="24"/>
          <w:szCs w:val="24"/>
          <w:lang w:val="sl-SI"/>
        </w:rPr>
        <w:t>:</w:t>
      </w:r>
    </w:p>
    <w:p w:rsidR="00E66CC2" w:rsidRPr="002A3310" w:rsidRDefault="00E66CC2" w:rsidP="00646F1F">
      <w:pPr>
        <w:pStyle w:val="Telobesedila1"/>
        <w:numPr>
          <w:ilvl w:val="1"/>
          <w:numId w:val="120"/>
        </w:numPr>
        <w:tabs>
          <w:tab w:val="clear" w:pos="0"/>
        </w:tabs>
        <w:spacing w:before="0" w:line="240" w:lineRule="auto"/>
        <w:ind w:left="709" w:hanging="283"/>
        <w:rPr>
          <w:rFonts w:ascii="Times New Roman" w:hAnsi="Times New Roman"/>
          <w:sz w:val="24"/>
          <w:szCs w:val="24"/>
          <w:lang w:val="sl-SI"/>
        </w:rPr>
      </w:pPr>
      <w:r w:rsidRPr="002A3310">
        <w:rPr>
          <w:rFonts w:ascii="Times New Roman" w:hAnsi="Times New Roman"/>
          <w:sz w:val="24"/>
          <w:szCs w:val="24"/>
          <w:lang w:val="sl-SI"/>
        </w:rPr>
        <w:t xml:space="preserve">načrtovanje notranjega poročanja </w:t>
      </w:r>
    </w:p>
    <w:p w:rsidR="00E66CC2" w:rsidRPr="002A3310" w:rsidRDefault="00E66CC2"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2A3310">
        <w:rPr>
          <w:rFonts w:ascii="Times New Roman" w:hAnsi="Times New Roman"/>
          <w:sz w:val="24"/>
          <w:szCs w:val="24"/>
          <w:lang w:val="sl-SI"/>
        </w:rPr>
        <w:t xml:space="preserve">ripravljanje (organiziranje) izvajanja notranjega poročanja </w:t>
      </w:r>
    </w:p>
    <w:p w:rsidR="00E66CC2" w:rsidRPr="002A3310" w:rsidRDefault="00E66CC2"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adziranje procesov notranjega poročanja.</w:t>
      </w:r>
    </w:p>
    <w:p w:rsidR="00E66CC2" w:rsidRPr="004B4A4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4B4A42">
        <w:rPr>
          <w:rFonts w:ascii="Times New Roman" w:hAnsi="Times New Roman"/>
          <w:i/>
          <w:sz w:val="24"/>
          <w:szCs w:val="24"/>
          <w:lang w:val="sl-SI"/>
        </w:rPr>
        <w:t>Načrtovanje</w:t>
      </w:r>
      <w:r w:rsidRPr="004B4A42">
        <w:rPr>
          <w:rFonts w:ascii="Times New Roman" w:hAnsi="Times New Roman"/>
          <w:sz w:val="24"/>
          <w:szCs w:val="24"/>
          <w:lang w:val="sl-SI"/>
        </w:rPr>
        <w:t xml:space="preserve"> notranjega poročanja se vsebinsko nanaša na informacijske potrebe v zvezi z odločanjem na naslednjih področjih:</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razvijanje celovitih načrtov pri spoznavanju potreb,</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ugotavljanje potreb,</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želeni dosežki pri deležnikih</w:t>
      </w:r>
      <w:r w:rsidR="00697B1D">
        <w:rPr>
          <w:rFonts w:ascii="Times New Roman" w:hAnsi="Times New Roman"/>
          <w:sz w:val="24"/>
          <w:szCs w:val="24"/>
          <w:lang w:val="sl-SI"/>
        </w:rPr>
        <w:t>,</w:t>
      </w:r>
      <w:r>
        <w:rPr>
          <w:rFonts w:ascii="Times New Roman" w:hAnsi="Times New Roman"/>
          <w:sz w:val="24"/>
          <w:szCs w:val="24"/>
          <w:lang w:val="sl-SI"/>
        </w:rPr>
        <w:t xml:space="preserve"> oblikovanje politik, programov in storitev,</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razvijanje načinov merjenja delovanja,</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želeni izidi združbe,</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predračunavanje izidov,</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dejavnosti za doseganje izidov,</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potrebni vložki,</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zbiranje podatkov za ustrezno vodenje procesov,</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vrednotenje in odzivanje na izide,</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informiranje o izidih,</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poslovna odličnost,</w:t>
      </w:r>
    </w:p>
    <w:p w:rsidR="00E66CC2" w:rsidRDefault="00E66CC2" w:rsidP="00646F1F">
      <w:pPr>
        <w:pStyle w:val="Telobesedila1"/>
        <w:numPr>
          <w:ilvl w:val="2"/>
          <w:numId w:val="197"/>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etika delovanja.</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FA2344">
        <w:rPr>
          <w:rFonts w:ascii="Times New Roman" w:hAnsi="Times New Roman"/>
          <w:sz w:val="24"/>
          <w:szCs w:val="24"/>
          <w:lang w:val="sl-SI"/>
        </w:rPr>
        <w:t xml:space="preserve">V okviru </w:t>
      </w:r>
      <w:r>
        <w:rPr>
          <w:rFonts w:ascii="Times New Roman" w:hAnsi="Times New Roman"/>
          <w:sz w:val="24"/>
          <w:szCs w:val="24"/>
          <w:lang w:val="sl-SI"/>
        </w:rPr>
        <w:t xml:space="preserve">vsebinskih </w:t>
      </w:r>
      <w:r w:rsidRPr="00FA2344">
        <w:rPr>
          <w:rFonts w:ascii="Times New Roman" w:hAnsi="Times New Roman"/>
          <w:sz w:val="24"/>
          <w:szCs w:val="24"/>
          <w:lang w:val="sl-SI"/>
        </w:rPr>
        <w:t xml:space="preserve">odločitev o notranjem poročanju </w:t>
      </w:r>
      <w:r>
        <w:rPr>
          <w:rFonts w:ascii="Times New Roman" w:hAnsi="Times New Roman"/>
          <w:sz w:val="24"/>
          <w:szCs w:val="24"/>
          <w:lang w:val="sl-SI"/>
        </w:rPr>
        <w:t>so pomembni</w:t>
      </w:r>
      <w:r w:rsidRPr="00FA2344">
        <w:rPr>
          <w:rFonts w:ascii="Times New Roman" w:hAnsi="Times New Roman"/>
          <w:sz w:val="24"/>
          <w:szCs w:val="24"/>
          <w:lang w:val="sl-SI"/>
        </w:rPr>
        <w:t xml:space="preserve"> zlasti </w:t>
      </w:r>
      <w:r>
        <w:rPr>
          <w:rFonts w:ascii="Times New Roman" w:hAnsi="Times New Roman"/>
          <w:sz w:val="24"/>
          <w:szCs w:val="24"/>
          <w:lang w:val="sl-SI"/>
        </w:rPr>
        <w:t xml:space="preserve">odgovori na </w:t>
      </w:r>
      <w:r w:rsidRPr="00FA2344">
        <w:rPr>
          <w:rFonts w:ascii="Times New Roman" w:hAnsi="Times New Roman"/>
          <w:sz w:val="24"/>
          <w:szCs w:val="24"/>
          <w:lang w:val="sl-SI"/>
        </w:rPr>
        <w:t>naslednja vprašanja:</w:t>
      </w:r>
    </w:p>
    <w:p w:rsidR="00E66CC2"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Pr>
          <w:rFonts w:ascii="Times New Roman" w:hAnsi="Times New Roman"/>
          <w:sz w:val="24"/>
          <w:szCs w:val="24"/>
        </w:rPr>
        <w:t>Kako bomo spremljali tekoče delovanje na naslednjih področjih:</w:t>
      </w:r>
    </w:p>
    <w:p w:rsidR="00E66CC2" w:rsidRDefault="00E66CC2" w:rsidP="00646F1F">
      <w:pPr>
        <w:numPr>
          <w:ilvl w:val="1"/>
          <w:numId w:val="189"/>
        </w:numPr>
        <w:tabs>
          <w:tab w:val="clear" w:pos="2160"/>
        </w:tabs>
        <w:spacing w:after="0" w:line="240" w:lineRule="auto"/>
        <w:ind w:left="993" w:hanging="284"/>
        <w:jc w:val="both"/>
        <w:rPr>
          <w:rFonts w:ascii="Times New Roman" w:hAnsi="Times New Roman"/>
          <w:sz w:val="24"/>
          <w:szCs w:val="24"/>
        </w:rPr>
      </w:pPr>
      <w:r>
        <w:rPr>
          <w:rFonts w:ascii="Times New Roman" w:hAnsi="Times New Roman"/>
          <w:sz w:val="24"/>
          <w:szCs w:val="24"/>
        </w:rPr>
        <w:t>merjenje vložkov,</w:t>
      </w:r>
    </w:p>
    <w:p w:rsidR="00E66CC2" w:rsidRDefault="00E66CC2" w:rsidP="00646F1F">
      <w:pPr>
        <w:numPr>
          <w:ilvl w:val="1"/>
          <w:numId w:val="189"/>
        </w:numPr>
        <w:tabs>
          <w:tab w:val="clear" w:pos="2160"/>
        </w:tabs>
        <w:spacing w:after="0" w:line="240" w:lineRule="auto"/>
        <w:ind w:left="993" w:hanging="284"/>
        <w:jc w:val="both"/>
        <w:rPr>
          <w:rFonts w:ascii="Times New Roman" w:hAnsi="Times New Roman"/>
          <w:sz w:val="24"/>
          <w:szCs w:val="24"/>
        </w:rPr>
      </w:pPr>
      <w:r>
        <w:rPr>
          <w:rFonts w:ascii="Times New Roman" w:hAnsi="Times New Roman"/>
          <w:sz w:val="24"/>
          <w:szCs w:val="24"/>
        </w:rPr>
        <w:t>merjenje dejavnosti in procesov,</w:t>
      </w:r>
    </w:p>
    <w:p w:rsidR="00E66CC2" w:rsidRDefault="00E66CC2" w:rsidP="00646F1F">
      <w:pPr>
        <w:numPr>
          <w:ilvl w:val="1"/>
          <w:numId w:val="189"/>
        </w:numPr>
        <w:tabs>
          <w:tab w:val="clear" w:pos="2160"/>
        </w:tabs>
        <w:spacing w:after="0" w:line="240" w:lineRule="auto"/>
        <w:ind w:left="993" w:hanging="284"/>
        <w:jc w:val="both"/>
        <w:rPr>
          <w:rFonts w:ascii="Times New Roman" w:hAnsi="Times New Roman"/>
          <w:sz w:val="24"/>
          <w:szCs w:val="24"/>
        </w:rPr>
      </w:pPr>
      <w:r>
        <w:rPr>
          <w:rFonts w:ascii="Times New Roman" w:hAnsi="Times New Roman"/>
          <w:sz w:val="24"/>
          <w:szCs w:val="24"/>
        </w:rPr>
        <w:t>merjenje kakovosti storitev (zlasti pravočasnost, zadovoljstvo uporabnikov, enakovrednost uporabnikov),</w:t>
      </w:r>
    </w:p>
    <w:p w:rsidR="00E66CC2" w:rsidRDefault="00E66CC2" w:rsidP="00646F1F">
      <w:pPr>
        <w:numPr>
          <w:ilvl w:val="1"/>
          <w:numId w:val="189"/>
        </w:numPr>
        <w:tabs>
          <w:tab w:val="clear" w:pos="2160"/>
        </w:tabs>
        <w:spacing w:after="0" w:line="240" w:lineRule="auto"/>
        <w:ind w:left="993" w:hanging="284"/>
        <w:jc w:val="both"/>
        <w:rPr>
          <w:rFonts w:ascii="Times New Roman" w:hAnsi="Times New Roman"/>
          <w:sz w:val="24"/>
          <w:szCs w:val="24"/>
        </w:rPr>
      </w:pPr>
      <w:r>
        <w:rPr>
          <w:rFonts w:ascii="Times New Roman" w:hAnsi="Times New Roman"/>
          <w:sz w:val="24"/>
          <w:szCs w:val="24"/>
        </w:rPr>
        <w:t>merjenje učinkov (razmerje med vložki in izložki),</w:t>
      </w:r>
    </w:p>
    <w:p w:rsidR="00E66CC2" w:rsidRDefault="00E66CC2" w:rsidP="00646F1F">
      <w:pPr>
        <w:numPr>
          <w:ilvl w:val="1"/>
          <w:numId w:val="189"/>
        </w:numPr>
        <w:tabs>
          <w:tab w:val="clear" w:pos="2160"/>
        </w:tabs>
        <w:spacing w:after="0" w:line="240" w:lineRule="auto"/>
        <w:ind w:left="993" w:hanging="284"/>
        <w:jc w:val="both"/>
        <w:rPr>
          <w:rFonts w:ascii="Times New Roman" w:hAnsi="Times New Roman"/>
          <w:sz w:val="24"/>
          <w:szCs w:val="24"/>
        </w:rPr>
      </w:pPr>
      <w:r>
        <w:rPr>
          <w:rFonts w:ascii="Times New Roman" w:hAnsi="Times New Roman"/>
          <w:sz w:val="24"/>
          <w:szCs w:val="24"/>
        </w:rPr>
        <w:t>merjenje dosežkov.</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Kateri so cilji posameznega programa oziroma politike nepridobitne organizacije?</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Kakšna je njihova relativna pomembnost (prioritete)?</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 xml:space="preserve">Kateri cilji so končni in kateri </w:t>
      </w:r>
      <w:r>
        <w:rPr>
          <w:rFonts w:ascii="Times New Roman" w:hAnsi="Times New Roman"/>
          <w:sz w:val="24"/>
          <w:szCs w:val="24"/>
        </w:rPr>
        <w:t xml:space="preserve">so </w:t>
      </w:r>
      <w:r w:rsidRPr="00D856F1">
        <w:rPr>
          <w:rFonts w:ascii="Times New Roman" w:hAnsi="Times New Roman"/>
          <w:sz w:val="24"/>
          <w:szCs w:val="24"/>
        </w:rPr>
        <w:t>podrejeni?</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Kako spoznamo (merimo), če so cilji doseženi?</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lastRenderedPageBreak/>
        <w:t>Kateri so ustrezni neposredni in posredni stroški za doseganje teh ciljev in kdo jih nosi?</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Ali so stroški v odvisnosti od ciljev?</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Kdo nadzira stroške in učinke?</w:t>
      </w:r>
    </w:p>
    <w:p w:rsidR="00E66CC2" w:rsidRPr="00D856F1" w:rsidRDefault="00E66CC2" w:rsidP="00646F1F">
      <w:pPr>
        <w:numPr>
          <w:ilvl w:val="0"/>
          <w:numId w:val="189"/>
        </w:numPr>
        <w:tabs>
          <w:tab w:val="clear" w:pos="1440"/>
        </w:tabs>
        <w:spacing w:after="0" w:line="240" w:lineRule="auto"/>
        <w:ind w:left="709" w:hanging="283"/>
        <w:jc w:val="both"/>
        <w:rPr>
          <w:rFonts w:ascii="Times New Roman" w:hAnsi="Times New Roman"/>
          <w:sz w:val="24"/>
          <w:szCs w:val="24"/>
        </w:rPr>
      </w:pPr>
      <w:r w:rsidRPr="00D856F1">
        <w:rPr>
          <w:rFonts w:ascii="Times New Roman" w:hAnsi="Times New Roman"/>
          <w:sz w:val="24"/>
          <w:szCs w:val="24"/>
        </w:rPr>
        <w:t>Ali je treba program ponovno preveriti, da bi dosegli vse cilje in zadostilo potrebi po spremljanju in nadzoru nad poslovanjem?</w:t>
      </w:r>
    </w:p>
    <w:p w:rsidR="00E66CC2" w:rsidRPr="00FA2344" w:rsidRDefault="00E66CC2" w:rsidP="00E66CC2">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Odgovori na ta vprašanja se razlikujejo v odvisnosti od posebnosti posamezne združbe in njene dejavnosti. V okviru združbe se praviloma spreminjajo v času, in sicer v odvisnosti od njenega razvoja in okolja.</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Pr>
          <w:rFonts w:ascii="Times New Roman" w:hAnsi="Times New Roman"/>
          <w:i/>
          <w:sz w:val="24"/>
          <w:szCs w:val="24"/>
          <w:lang w:val="sl-SI"/>
        </w:rPr>
        <w:t xml:space="preserve">Priprava izvajanja </w:t>
      </w:r>
      <w:r>
        <w:rPr>
          <w:rFonts w:ascii="Times New Roman" w:hAnsi="Times New Roman"/>
          <w:sz w:val="24"/>
          <w:szCs w:val="24"/>
          <w:lang w:val="sl-SI"/>
        </w:rPr>
        <w:t>notranjega poročanja obsega</w:t>
      </w:r>
      <w:r w:rsidRPr="00DE7B65">
        <w:rPr>
          <w:rFonts w:ascii="Times New Roman" w:hAnsi="Times New Roman"/>
          <w:sz w:val="24"/>
          <w:szCs w:val="24"/>
          <w:lang w:val="sl-SI"/>
        </w:rPr>
        <w:t xml:space="preserve"> </w:t>
      </w:r>
      <w:r>
        <w:rPr>
          <w:rFonts w:ascii="Times New Roman" w:hAnsi="Times New Roman"/>
          <w:sz w:val="24"/>
          <w:szCs w:val="24"/>
          <w:lang w:val="sl-SI"/>
        </w:rPr>
        <w:t>sklop</w:t>
      </w:r>
      <w:r w:rsidRPr="00DE7B65">
        <w:rPr>
          <w:rFonts w:ascii="Times New Roman" w:hAnsi="Times New Roman"/>
          <w:sz w:val="24"/>
          <w:szCs w:val="24"/>
          <w:lang w:val="sl-SI"/>
        </w:rPr>
        <w:t xml:space="preserve"> organizacijskih ukrepov </w:t>
      </w:r>
      <w:r>
        <w:rPr>
          <w:rFonts w:ascii="Times New Roman" w:hAnsi="Times New Roman"/>
          <w:sz w:val="24"/>
          <w:szCs w:val="24"/>
          <w:lang w:val="sl-SI"/>
        </w:rPr>
        <w:t>za smotrno in pravočasno izvajanje načrtovanega</w:t>
      </w:r>
      <w:r w:rsidRPr="00DE7B65">
        <w:rPr>
          <w:rFonts w:ascii="Times New Roman" w:hAnsi="Times New Roman"/>
          <w:sz w:val="24"/>
          <w:szCs w:val="24"/>
          <w:lang w:val="sl-SI"/>
        </w:rPr>
        <w:t xml:space="preserve"> notranjega poročanja.</w:t>
      </w:r>
      <w:r w:rsidRPr="001435E3">
        <w:t xml:space="preserve"> </w:t>
      </w:r>
      <w:r w:rsidRPr="001435E3">
        <w:rPr>
          <w:rFonts w:ascii="Times New Roman" w:hAnsi="Times New Roman"/>
          <w:sz w:val="24"/>
          <w:szCs w:val="24"/>
          <w:lang w:val="sl-SI"/>
        </w:rPr>
        <w:t xml:space="preserve">V ta okvir spada tudi priprava ustreznega ravnanja s kadri, priprava komuniciranja in motiviranja ter vodenja in organiziranja </w:t>
      </w:r>
      <w:r>
        <w:rPr>
          <w:rFonts w:ascii="Times New Roman" w:hAnsi="Times New Roman"/>
          <w:sz w:val="24"/>
          <w:szCs w:val="24"/>
          <w:lang w:val="sl-SI"/>
        </w:rPr>
        <w:t>ustreznih organizacijskih enot</w:t>
      </w:r>
      <w:r w:rsidRPr="001435E3">
        <w:rPr>
          <w:rFonts w:ascii="Times New Roman" w:hAnsi="Times New Roman"/>
          <w:sz w:val="24"/>
          <w:szCs w:val="24"/>
          <w:lang w:val="sl-SI"/>
        </w:rPr>
        <w:t>.</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organiziranju notranjega poročanja je treba upoštevati potrebe po informacijah, ki izhajajo iz posebnosti nepridobitne dejavnosti in iz uresničevanja poslanstva združbe.</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opredelitvi kazalnikov je treba upoštevati načelo ustrezne vrednosti za vložen denar, ki ga izraža razmerje med doseženim učinkom (izraženim denarno ali nedenarno) in stroški programa oziroma politike.</w:t>
      </w:r>
    </w:p>
    <w:p w:rsidR="00E66CC2" w:rsidRDefault="00E66CC2" w:rsidP="00646F1F">
      <w:pPr>
        <w:pStyle w:val="Telobesedila1"/>
        <w:numPr>
          <w:ilvl w:val="1"/>
          <w:numId w:val="195"/>
        </w:numPr>
        <w:tabs>
          <w:tab w:val="num" w:pos="0"/>
        </w:tabs>
        <w:spacing w:before="0" w:line="240" w:lineRule="auto"/>
        <w:ind w:left="450" w:hanging="450"/>
        <w:rPr>
          <w:rFonts w:ascii="Times New Roman" w:hAnsi="Times New Roman"/>
          <w:sz w:val="24"/>
          <w:szCs w:val="24"/>
          <w:lang w:val="sl-SI"/>
        </w:rPr>
      </w:pPr>
      <w:r>
        <w:rPr>
          <w:rFonts w:ascii="Times New Roman" w:hAnsi="Times New Roman"/>
          <w:sz w:val="24"/>
          <w:szCs w:val="24"/>
          <w:lang w:val="sl-SI"/>
        </w:rPr>
        <w:t>Pri izboru kazalcev in kazalnikov so koristna zlasti naslednja vprašanja: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izbrani kazalci poslovanja resnično odražajo osnovne značilnosti poslovanja?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je njihovo prikazovanje smiselno?</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Kateri so razlogi za izbor določenega kazalca?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je možna mednarodna primerjava?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je možno spremljati časovno serijo?</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so kazalniki produktivnosti dela vključeni?</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Ali so izbrani ustrezni standardi storitev, vložkov in rezultatov?</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Kateri so razlogi za izbor določenega standarda?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Kakšen je lahko vpliv inflacije na izbrani kazalec ali kazalnik?</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Kateri kazalci in kazalniki zahtevajo poseben komentar pri njihovi mednarodni primerjavi ali pri analizi gibanja v času?</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Kakšen vpliv ima lahko kazalec ali kazalnik na obnašanje poslovodstva organizacije?</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Kateri kazalci ali kazalniki so pomembni z vidika sistema motiviranja poslovodstva?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Katere so možne napake ali nerazumevanje pri spremljanju ali razumevanju izbranega kazalca ali kazalnika?</w:t>
      </w:r>
    </w:p>
    <w:p w:rsidR="00E66CC2" w:rsidRPr="009D5336" w:rsidRDefault="00E66CC2" w:rsidP="00646F1F">
      <w:pPr>
        <w:pStyle w:val="Telobesedila1"/>
        <w:numPr>
          <w:ilvl w:val="0"/>
          <w:numId w:val="190"/>
        </w:numPr>
        <w:spacing w:before="0" w:line="240" w:lineRule="auto"/>
        <w:ind w:left="709" w:hanging="283"/>
        <w:rPr>
          <w:rFonts w:ascii="Times New Roman" w:hAnsi="Times New Roman"/>
          <w:sz w:val="24"/>
          <w:szCs w:val="24"/>
          <w:lang w:val="sl-SI"/>
        </w:rPr>
      </w:pPr>
      <w:r w:rsidRPr="009D5336">
        <w:rPr>
          <w:rFonts w:ascii="Times New Roman" w:hAnsi="Times New Roman"/>
          <w:sz w:val="24"/>
          <w:szCs w:val="24"/>
          <w:lang w:val="sl-SI"/>
        </w:rPr>
        <w:t>Kakšni so stroški spremljanja določenega kazalca ali kazalnika?</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Za oblikovanje opredeljenih informacij je treba organizacijsko zagotoviti zajemanje in ustrezno obravnavanje potrebnih podatkov.</w:t>
      </w:r>
    </w:p>
    <w:p w:rsidR="00E66CC2" w:rsidRPr="002B4D80" w:rsidRDefault="00E66CC2" w:rsidP="00E66CC2">
      <w:pPr>
        <w:pStyle w:val="Telobesedila1"/>
        <w:spacing w:before="0" w:line="240" w:lineRule="auto"/>
        <w:ind w:firstLine="0"/>
        <w:rPr>
          <w:rFonts w:ascii="Times New Roman" w:hAnsi="Times New Roman"/>
          <w:sz w:val="24"/>
          <w:szCs w:val="24"/>
          <w:lang w:val="sl-SI"/>
        </w:rPr>
      </w:pPr>
    </w:p>
    <w:p w:rsidR="00E66CC2" w:rsidRPr="002B4D80" w:rsidRDefault="00E66CC2" w:rsidP="00E66CC2">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E66CC2" w:rsidRPr="007143EF" w:rsidRDefault="00E66CC2" w:rsidP="00E66CC2">
      <w:pPr>
        <w:pStyle w:val="Telobesedila1"/>
        <w:spacing w:before="0" w:line="240" w:lineRule="auto"/>
        <w:ind w:firstLine="0"/>
        <w:rPr>
          <w:rFonts w:ascii="Times New Roman" w:hAnsi="Times New Roman"/>
          <w:sz w:val="24"/>
          <w:szCs w:val="24"/>
          <w:lang w:val="sl-SI"/>
        </w:rPr>
      </w:pPr>
    </w:p>
    <w:p w:rsidR="00E66CC2" w:rsidRPr="005376C1" w:rsidRDefault="00E66CC2" w:rsidP="00646F1F">
      <w:pPr>
        <w:numPr>
          <w:ilvl w:val="1"/>
          <w:numId w:val="195"/>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sl-SI"/>
        </w:rPr>
      </w:pPr>
      <w:r w:rsidRPr="005376C1">
        <w:rPr>
          <w:rFonts w:ascii="Times New Roman" w:eastAsia="Times New Roman" w:hAnsi="Times New Roman"/>
          <w:sz w:val="24"/>
          <w:szCs w:val="24"/>
          <w:lang w:eastAsia="sl-SI"/>
        </w:rPr>
        <w:t xml:space="preserve">Informacijski vidik </w:t>
      </w:r>
      <w:r>
        <w:rPr>
          <w:rFonts w:ascii="Times New Roman" w:eastAsia="Times New Roman" w:hAnsi="Times New Roman"/>
          <w:sz w:val="24"/>
          <w:szCs w:val="24"/>
          <w:lang w:eastAsia="sl-SI"/>
        </w:rPr>
        <w:t xml:space="preserve">načeloma </w:t>
      </w:r>
      <w:r w:rsidRPr="005376C1">
        <w:rPr>
          <w:rFonts w:ascii="Times New Roman" w:eastAsia="Times New Roman" w:hAnsi="Times New Roman"/>
          <w:sz w:val="24"/>
          <w:szCs w:val="24"/>
          <w:lang w:eastAsia="sl-SI"/>
        </w:rPr>
        <w:t>obsega:</w:t>
      </w:r>
    </w:p>
    <w:p w:rsidR="00E66CC2" w:rsidRPr="005376C1" w:rsidRDefault="00E66CC2"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5376C1">
        <w:rPr>
          <w:rFonts w:ascii="Times New Roman" w:eastAsia="Times New Roman" w:hAnsi="Times New Roman"/>
          <w:sz w:val="24"/>
          <w:szCs w:val="24"/>
          <w:lang w:eastAsia="sl-SI"/>
        </w:rPr>
        <w:t>informiranje,</w:t>
      </w:r>
    </w:p>
    <w:p w:rsidR="00E66CC2" w:rsidRPr="005376C1" w:rsidRDefault="00E66CC2"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5376C1">
        <w:rPr>
          <w:rFonts w:ascii="Times New Roman" w:eastAsia="Times New Roman" w:hAnsi="Times New Roman"/>
          <w:sz w:val="24"/>
          <w:szCs w:val="24"/>
          <w:lang w:eastAsia="sl-SI"/>
        </w:rPr>
        <w:t>shranjevanje in arhiviranje podatkov</w:t>
      </w:r>
      <w:r>
        <w:rPr>
          <w:rFonts w:ascii="Times New Roman" w:eastAsia="Times New Roman" w:hAnsi="Times New Roman"/>
          <w:sz w:val="24"/>
          <w:szCs w:val="24"/>
          <w:lang w:eastAsia="sl-SI"/>
        </w:rPr>
        <w:t>,</w:t>
      </w:r>
    </w:p>
    <w:p w:rsidR="00E66CC2" w:rsidRPr="005376C1" w:rsidRDefault="00E66CC2"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5376C1">
        <w:rPr>
          <w:rFonts w:ascii="Times New Roman" w:eastAsia="Times New Roman" w:hAnsi="Times New Roman"/>
          <w:sz w:val="24"/>
          <w:szCs w:val="24"/>
          <w:lang w:eastAsia="sl-SI"/>
        </w:rPr>
        <w:t>poročanje o nadziranju.</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0D2536">
        <w:rPr>
          <w:rFonts w:ascii="Times New Roman" w:hAnsi="Times New Roman"/>
          <w:i/>
          <w:sz w:val="24"/>
          <w:szCs w:val="24"/>
          <w:lang w:val="sl-SI"/>
        </w:rPr>
        <w:t>Informiranje</w:t>
      </w:r>
      <w:r>
        <w:rPr>
          <w:rFonts w:ascii="Times New Roman" w:hAnsi="Times New Roman"/>
          <w:sz w:val="24"/>
          <w:szCs w:val="24"/>
          <w:lang w:val="sl-SI"/>
        </w:rPr>
        <w:t xml:space="preserve"> je usmerjeno k posredovanju informacij zlasti o:</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 xml:space="preserve">spremljanju napredka pri uresničevanju namer in predvidevanju prihodnjega delovanja; s tem v zvezi so pomembni zlasti odgovori na naslednja vprašanja: </w:t>
      </w:r>
    </w:p>
    <w:p w:rsidR="00E66CC2" w:rsidRDefault="00E66CC2" w:rsidP="00646F1F">
      <w:pPr>
        <w:pStyle w:val="Telobesedila1"/>
        <w:numPr>
          <w:ilvl w:val="1"/>
          <w:numId w:val="19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ali je napredek pri doseganju namer v okviru pričakovanj,</w:t>
      </w:r>
    </w:p>
    <w:p w:rsidR="00E66CC2" w:rsidRDefault="00E66CC2" w:rsidP="00646F1F">
      <w:pPr>
        <w:pStyle w:val="Telobesedila1"/>
        <w:numPr>
          <w:ilvl w:val="1"/>
          <w:numId w:val="19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ali se dosegajo pričakovani izidi in dosežki,</w:t>
      </w:r>
    </w:p>
    <w:p w:rsidR="00E66CC2" w:rsidRDefault="00E66CC2" w:rsidP="00646F1F">
      <w:pPr>
        <w:pStyle w:val="Telobesedila1"/>
        <w:numPr>
          <w:ilvl w:val="1"/>
          <w:numId w:val="19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ali je treba program prilagoditi glede na spremenjene okoliščine;</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izboljšanju storitev glede proizvajalnosti, kakovosti, pravočasnosti;</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uspešnosti programov in združbe kot celote;</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primerjavam s sorodnimi združbami;</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vodenju zaposlencev;</w:t>
      </w:r>
    </w:p>
    <w:p w:rsidR="00E66CC2" w:rsidRDefault="00E66CC2" w:rsidP="00646F1F">
      <w:pPr>
        <w:pStyle w:val="Telobesedila1"/>
        <w:numPr>
          <w:ilvl w:val="0"/>
          <w:numId w:val="191"/>
        </w:numPr>
        <w:spacing w:before="0" w:line="240" w:lineRule="auto"/>
        <w:ind w:hanging="294"/>
        <w:rPr>
          <w:rFonts w:ascii="Times New Roman" w:hAnsi="Times New Roman"/>
          <w:sz w:val="24"/>
          <w:szCs w:val="24"/>
          <w:lang w:val="sl-SI"/>
        </w:rPr>
      </w:pPr>
      <w:r>
        <w:rPr>
          <w:rFonts w:ascii="Times New Roman" w:hAnsi="Times New Roman"/>
          <w:sz w:val="24"/>
          <w:szCs w:val="24"/>
          <w:lang w:val="sl-SI"/>
        </w:rPr>
        <w:t>izboljšanju notranjega in zunanjega komuniciranja.</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oblikovanju in predstavljanju mer delovanja so pomembni zlasti naslednji koraki:</w:t>
      </w:r>
    </w:p>
    <w:p w:rsidR="00E66CC2" w:rsidRDefault="00E66CC2" w:rsidP="00646F1F">
      <w:pPr>
        <w:pStyle w:val="Telobesedila1"/>
        <w:numPr>
          <w:ilvl w:val="2"/>
          <w:numId w:val="1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ugotovitev poslanstva in potreb ciljne populacije;</w:t>
      </w:r>
    </w:p>
    <w:p w:rsidR="00E66CC2" w:rsidRDefault="00E66CC2" w:rsidP="00646F1F">
      <w:pPr>
        <w:pStyle w:val="Telobesedila1"/>
        <w:numPr>
          <w:ilvl w:val="2"/>
          <w:numId w:val="1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ugotovitev uporabnikov informacij in nameravane uporabe meritev;</w:t>
      </w:r>
    </w:p>
    <w:p w:rsidR="00E66CC2" w:rsidRDefault="00E66CC2" w:rsidP="00646F1F">
      <w:pPr>
        <w:pStyle w:val="Telobesedila1"/>
        <w:numPr>
          <w:ilvl w:val="2"/>
          <w:numId w:val="1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ugotovitev delovanja, ki naj se meri;</w:t>
      </w:r>
    </w:p>
    <w:p w:rsidR="00E66CC2" w:rsidRDefault="00E66CC2" w:rsidP="00646F1F">
      <w:pPr>
        <w:pStyle w:val="Telobesedila1"/>
        <w:numPr>
          <w:ilvl w:val="2"/>
          <w:numId w:val="198"/>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razvoj mer delovanja in sistema meritev:</w:t>
      </w:r>
    </w:p>
    <w:p w:rsidR="00E66CC2" w:rsidRDefault="00E66CC2" w:rsidP="00646F1F">
      <w:pPr>
        <w:pStyle w:val="Telobesedila1"/>
        <w:numPr>
          <w:ilvl w:val="3"/>
          <w:numId w:val="199"/>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izbor uporabljivih mer za vsak vidik delovanja;</w:t>
      </w:r>
    </w:p>
    <w:p w:rsidR="00E66CC2" w:rsidRDefault="00E66CC2" w:rsidP="00646F1F">
      <w:pPr>
        <w:pStyle w:val="Telobesedila1"/>
        <w:numPr>
          <w:ilvl w:val="3"/>
          <w:numId w:val="199"/>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ugotovitev potrebnih podatkov in njihovih virov;</w:t>
      </w:r>
    </w:p>
    <w:p w:rsidR="00E66CC2" w:rsidRDefault="00E66CC2" w:rsidP="00646F1F">
      <w:pPr>
        <w:pStyle w:val="Telobesedila1"/>
        <w:numPr>
          <w:ilvl w:val="3"/>
          <w:numId w:val="199"/>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priprava pripomočkov za zbiranje podatkov in zagotovitev njihove zanesljivosti;</w:t>
      </w:r>
    </w:p>
    <w:p w:rsidR="00E66CC2" w:rsidRDefault="00E66CC2" w:rsidP="00646F1F">
      <w:pPr>
        <w:pStyle w:val="Telobesedila1"/>
        <w:numPr>
          <w:ilvl w:val="3"/>
          <w:numId w:val="199"/>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priprava meril;</w:t>
      </w:r>
    </w:p>
    <w:p w:rsidR="00E66CC2" w:rsidRDefault="00E66CC2" w:rsidP="00646F1F">
      <w:pPr>
        <w:pStyle w:val="Telobesedila1"/>
        <w:numPr>
          <w:ilvl w:val="2"/>
          <w:numId w:val="20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izbor primerjalnih sodil za presojanje ustreznosti delovanja, na primer:</w:t>
      </w:r>
    </w:p>
    <w:p w:rsidR="00E66CC2" w:rsidRDefault="00E66CC2" w:rsidP="00646F1F">
      <w:pPr>
        <w:pStyle w:val="Telobesedila1"/>
        <w:numPr>
          <w:ilvl w:val="3"/>
          <w:numId w:val="20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smeri gibanja v preteklosti;</w:t>
      </w:r>
    </w:p>
    <w:p w:rsidR="00E66CC2" w:rsidRDefault="00E66CC2" w:rsidP="00646F1F">
      <w:pPr>
        <w:pStyle w:val="Telobesedila1"/>
        <w:numPr>
          <w:ilvl w:val="3"/>
          <w:numId w:val="20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programsko delovanje med organizacijskimi enotami in geografskimi področji;</w:t>
      </w:r>
    </w:p>
    <w:p w:rsidR="00E66CC2" w:rsidRPr="00595FE2" w:rsidRDefault="00E66CC2" w:rsidP="00646F1F">
      <w:pPr>
        <w:pStyle w:val="Telobesedila1"/>
        <w:numPr>
          <w:ilvl w:val="3"/>
          <w:numId w:val="201"/>
        </w:numPr>
        <w:spacing w:before="0" w:line="240" w:lineRule="auto"/>
        <w:ind w:left="993" w:hanging="284"/>
        <w:rPr>
          <w:rFonts w:ascii="Times New Roman" w:hAnsi="Times New Roman"/>
          <w:sz w:val="24"/>
          <w:szCs w:val="24"/>
          <w:lang w:val="sl-SI"/>
        </w:rPr>
      </w:pPr>
      <w:r w:rsidRPr="00595FE2">
        <w:rPr>
          <w:rFonts w:ascii="Times New Roman" w:hAnsi="Times New Roman"/>
          <w:sz w:val="24"/>
          <w:szCs w:val="24"/>
          <w:lang w:val="sl-SI"/>
        </w:rPr>
        <w:t>primeri poznanih</w:t>
      </w:r>
      <w:r>
        <w:rPr>
          <w:rFonts w:ascii="Times New Roman" w:hAnsi="Times New Roman"/>
          <w:sz w:val="24"/>
          <w:szCs w:val="24"/>
          <w:lang w:val="sl-SI"/>
        </w:rPr>
        <w:t xml:space="preserve"> </w:t>
      </w:r>
      <w:r w:rsidRPr="00595FE2">
        <w:rPr>
          <w:rFonts w:ascii="Times New Roman" w:hAnsi="Times New Roman"/>
          <w:sz w:val="24"/>
          <w:szCs w:val="24"/>
          <w:lang w:val="sl-SI"/>
        </w:rPr>
        <w:t>odličnih združb</w:t>
      </w:r>
      <w:r>
        <w:rPr>
          <w:rFonts w:ascii="Times New Roman" w:hAnsi="Times New Roman"/>
          <w:sz w:val="24"/>
          <w:szCs w:val="24"/>
          <w:lang w:val="sl-SI"/>
        </w:rPr>
        <w:t>;</w:t>
      </w:r>
    </w:p>
    <w:p w:rsidR="00E66CC2" w:rsidRDefault="00E66CC2" w:rsidP="00646F1F">
      <w:pPr>
        <w:pStyle w:val="Telobesedila1"/>
        <w:numPr>
          <w:ilvl w:val="3"/>
          <w:numId w:val="201"/>
        </w:numPr>
        <w:spacing w:before="0" w:line="240" w:lineRule="auto"/>
        <w:ind w:left="993" w:hanging="284"/>
        <w:rPr>
          <w:rFonts w:ascii="Times New Roman" w:hAnsi="Times New Roman"/>
          <w:sz w:val="24"/>
          <w:szCs w:val="24"/>
          <w:lang w:val="sl-SI"/>
        </w:rPr>
      </w:pPr>
      <w:r>
        <w:rPr>
          <w:rFonts w:ascii="Times New Roman" w:hAnsi="Times New Roman"/>
          <w:sz w:val="24"/>
          <w:szCs w:val="24"/>
          <w:lang w:val="sl-SI"/>
        </w:rPr>
        <w:t>pričakovanja in želje uporabnikov;</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zagotovitev pojasnjevalnih informacij o programu, zlasti o:</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lastRenderedPageBreak/>
        <w:t>značilnostih meril;</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tveganjih pri ocenah;</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vzrokih ugotovljenih sprememb pri delovanju;</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posledicah delovanja;</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grafični prikaz rezultatov delovanja;</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zagotovitev, da informacije zadostujejo potrebam uporabnikov zlasti z vidika uporabnosti, ustreznosti primerjav, pogostosti in pravočasnosti.</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0D2536">
        <w:rPr>
          <w:rFonts w:ascii="Times New Roman" w:hAnsi="Times New Roman"/>
          <w:i/>
          <w:sz w:val="24"/>
          <w:szCs w:val="24"/>
          <w:lang w:val="sl-SI"/>
        </w:rPr>
        <w:t>Shranjevanje in arhiviranje</w:t>
      </w:r>
      <w:r>
        <w:rPr>
          <w:rFonts w:ascii="Times New Roman" w:hAnsi="Times New Roman"/>
          <w:sz w:val="24"/>
          <w:szCs w:val="24"/>
          <w:lang w:val="sl-SI"/>
        </w:rPr>
        <w:t xml:space="preserve"> je posebej pomembno zaradi številne neračunovodske dokumentacije, ki pa odraža vsebino delovanja</w:t>
      </w:r>
      <w:r w:rsidRPr="00F4751E">
        <w:rPr>
          <w:rFonts w:ascii="Times New Roman" w:hAnsi="Times New Roman"/>
          <w:sz w:val="24"/>
          <w:szCs w:val="24"/>
          <w:lang w:val="sl-SI"/>
        </w:rPr>
        <w:t xml:space="preserve"> </w:t>
      </w:r>
      <w:r>
        <w:rPr>
          <w:rFonts w:ascii="Times New Roman" w:hAnsi="Times New Roman"/>
          <w:sz w:val="24"/>
          <w:szCs w:val="24"/>
          <w:lang w:val="sl-SI"/>
        </w:rPr>
        <w:t>nepridobitne združbe.</w:t>
      </w:r>
    </w:p>
    <w:p w:rsidR="00E66CC2" w:rsidRDefault="00E66CC2" w:rsidP="00646F1F">
      <w:pPr>
        <w:pStyle w:val="Telobesedila1"/>
        <w:numPr>
          <w:ilvl w:val="1"/>
          <w:numId w:val="195"/>
        </w:numPr>
        <w:tabs>
          <w:tab w:val="num" w:pos="0"/>
        </w:tabs>
        <w:spacing w:before="0" w:line="240" w:lineRule="auto"/>
        <w:ind w:left="0" w:firstLine="0"/>
        <w:rPr>
          <w:rFonts w:ascii="Times New Roman" w:hAnsi="Times New Roman"/>
          <w:sz w:val="24"/>
          <w:szCs w:val="24"/>
          <w:lang w:val="sl-SI"/>
        </w:rPr>
      </w:pPr>
      <w:r w:rsidRPr="000D2536">
        <w:rPr>
          <w:rFonts w:ascii="Times New Roman" w:hAnsi="Times New Roman"/>
          <w:i/>
          <w:sz w:val="24"/>
          <w:szCs w:val="24"/>
          <w:lang w:val="sl-SI"/>
        </w:rPr>
        <w:t>Poročanje o nadziranju</w:t>
      </w:r>
      <w:r>
        <w:rPr>
          <w:rFonts w:ascii="Times New Roman" w:hAnsi="Times New Roman"/>
          <w:sz w:val="24"/>
          <w:szCs w:val="24"/>
          <w:lang w:val="sl-SI"/>
        </w:rPr>
        <w:t xml:space="preserve"> povečuje zanesljivost informacij za odločanje ter podlag za izboljševanje delovanja v prihodnosti. Poročanje o nadziranju je sestavni del poročanja o tekočem poslovanju.</w:t>
      </w:r>
    </w:p>
    <w:p w:rsidR="00E66CC2" w:rsidRPr="002B4D80" w:rsidRDefault="00E66CC2" w:rsidP="00E66CC2">
      <w:pPr>
        <w:pStyle w:val="Telobesedila1"/>
        <w:spacing w:before="0" w:line="240" w:lineRule="auto"/>
        <w:ind w:firstLine="0"/>
        <w:rPr>
          <w:rFonts w:ascii="Times New Roman" w:hAnsi="Times New Roman"/>
          <w:sz w:val="24"/>
          <w:szCs w:val="24"/>
          <w:lang w:val="sl-SI"/>
        </w:rPr>
      </w:pPr>
    </w:p>
    <w:p w:rsidR="00E66CC2" w:rsidRPr="002B4D80" w:rsidRDefault="00E66CC2" w:rsidP="00E66CC2">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E66CC2" w:rsidRPr="002B4D80" w:rsidRDefault="00E66CC2" w:rsidP="00E66CC2">
      <w:pPr>
        <w:pStyle w:val="Telobesedila1"/>
        <w:spacing w:before="0" w:line="240" w:lineRule="auto"/>
        <w:ind w:firstLine="0"/>
        <w:rPr>
          <w:rFonts w:ascii="Times New Roman" w:hAnsi="Times New Roman"/>
          <w:sz w:val="24"/>
          <w:szCs w:val="24"/>
          <w:lang w:val="sl-SI"/>
        </w:rPr>
      </w:pP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 izvajalnega vidika mora biti zagotovljena informacijska veljavnost poročil zlasti ob upoštevanju naslednjih načel:</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merjenje delovanja mora biti zanesljivo in točno:</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izložki in dosežki morajo biti točno opredeljeni in izmerjeni;</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značilnosti izložkov in dosežkov morajo biti navedene;</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vložki morajo biti povezani z izložki in dosežki;</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podatki o vložkih, izložkih in dosežkih se morajo sprotno preverjati;</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poročanje mora biti prilagojeno potrebam poslovodstva in neposrednih izvajalcev:</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kazalniki o delovanju morajo biti uporabljivi za ocenjevanje neposrednih izvajalcev;</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poročila morajo biti ustrezna za pravočasno izvajanje delovnih nalog;</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informacije naj se uporabljajo za povečanje učinkovitosti delovanja:</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izraž</w:t>
      </w:r>
      <w:r w:rsidRPr="00D72417">
        <w:rPr>
          <w:rFonts w:ascii="Times New Roman" w:hAnsi="Times New Roman"/>
          <w:sz w:val="24"/>
          <w:szCs w:val="24"/>
          <w:lang w:val="sl-SI"/>
        </w:rPr>
        <w:t>ati morajo možnosti izboljšanja delovanja</w:t>
      </w:r>
      <w:r>
        <w:rPr>
          <w:rFonts w:ascii="Times New Roman" w:hAnsi="Times New Roman"/>
          <w:sz w:val="24"/>
          <w:szCs w:val="24"/>
          <w:lang w:val="sl-SI"/>
        </w:rPr>
        <w:t>;</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izboljšanje se mora spremljati in ovrednotiti;</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informacije morajo spodbujati zaposlence in poslovodstvo k povečanju učinkovitosti;</w:t>
      </w:r>
    </w:p>
    <w:p w:rsidR="00E66CC2" w:rsidRPr="00D72417"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informacije morajo omogočiti oceno potreb po virih v prihodnosti;</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merjenje učinkovitosti in poročanje mora biti sprotno:</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lastRenderedPageBreak/>
        <w:t>zbiranje in obdelava podatkov se morata prilagajati glede na pomanjkljivosti;</w:t>
      </w:r>
    </w:p>
    <w:p w:rsidR="00E66CC2" w:rsidRDefault="00E66CC2" w:rsidP="00646F1F">
      <w:pPr>
        <w:pStyle w:val="Telobesedila1"/>
        <w:numPr>
          <w:ilvl w:val="3"/>
          <w:numId w:val="195"/>
        </w:numPr>
        <w:tabs>
          <w:tab w:val="num" w:pos="0"/>
        </w:tabs>
        <w:spacing w:before="0" w:line="240" w:lineRule="auto"/>
        <w:ind w:left="1134" w:hanging="425"/>
        <w:rPr>
          <w:rFonts w:ascii="Times New Roman" w:hAnsi="Times New Roman"/>
          <w:sz w:val="24"/>
          <w:szCs w:val="24"/>
          <w:lang w:val="sl-SI"/>
        </w:rPr>
      </w:pPr>
      <w:r>
        <w:rPr>
          <w:rFonts w:ascii="Times New Roman" w:hAnsi="Times New Roman"/>
          <w:sz w:val="24"/>
          <w:szCs w:val="24"/>
          <w:lang w:val="sl-SI"/>
        </w:rPr>
        <w:t>sistemi za merjenje delovanja naj odražajo spremembe v notranji organiziranosti in/ali zakonodaji.</w:t>
      </w:r>
    </w:p>
    <w:p w:rsidR="00E66CC2" w:rsidRDefault="00E66CC2" w:rsidP="00646F1F">
      <w:pPr>
        <w:pStyle w:val="Telobesedila1"/>
        <w:numPr>
          <w:ilvl w:val="2"/>
          <w:numId w:val="195"/>
        </w:numPr>
        <w:tabs>
          <w:tab w:val="num" w:pos="0"/>
        </w:tabs>
        <w:spacing w:before="0" w:line="240" w:lineRule="auto"/>
        <w:ind w:left="720" w:hanging="294"/>
        <w:rPr>
          <w:rFonts w:ascii="Times New Roman" w:hAnsi="Times New Roman"/>
          <w:sz w:val="24"/>
          <w:szCs w:val="24"/>
          <w:lang w:val="sl-SI"/>
        </w:rPr>
      </w:pPr>
      <w:r>
        <w:rPr>
          <w:rFonts w:ascii="Times New Roman" w:hAnsi="Times New Roman"/>
          <w:sz w:val="24"/>
          <w:szCs w:val="24"/>
          <w:lang w:val="sl-SI"/>
        </w:rPr>
        <w:t>poročanje mora zagotoviti ocenjevanje kakovosti in stopnje izvajanja ter doseganja namer in ciljev, ukrepov za doseganje namer in ciljev ter ustrezne odgovornosti oseb za pripravo, predstavitev in pojasnjevanje informacij.</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pripravljanju informacij o prihodnosti je treba upoštevati zlasti:</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namere in cilje,</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obrazložitve namer in ciljev,</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ukrepe za uresničevanje namer in doseganje ciljev,</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podlage za ovrednotenje,</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odgovorne osebe,</w:t>
      </w:r>
    </w:p>
    <w:p w:rsidR="00E66CC2" w:rsidRDefault="00E66CC2" w:rsidP="00646F1F">
      <w:pPr>
        <w:pStyle w:val="Telobesedila1"/>
        <w:numPr>
          <w:ilvl w:val="0"/>
          <w:numId w:val="192"/>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kazalce in kazalnike.</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pripravo informacij o prihodnosti je treba:</w:t>
      </w:r>
    </w:p>
    <w:p w:rsidR="00E66CC2" w:rsidRDefault="00E66CC2" w:rsidP="00646F1F">
      <w:pPr>
        <w:pStyle w:val="Telobesedila1"/>
        <w:numPr>
          <w:ilvl w:val="0"/>
          <w:numId w:val="19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zagotoviti zadostno strokovno znanje in izkušnje,</w:t>
      </w:r>
    </w:p>
    <w:p w:rsidR="00E66CC2" w:rsidRDefault="00E66CC2" w:rsidP="00646F1F">
      <w:pPr>
        <w:pStyle w:val="Telobesedila1"/>
        <w:numPr>
          <w:ilvl w:val="0"/>
          <w:numId w:val="19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pripraviti ustrezno dokumentacijo v podporo predpostavkam,</w:t>
      </w:r>
    </w:p>
    <w:p w:rsidR="00E66CC2" w:rsidRDefault="00E66CC2" w:rsidP="00646F1F">
      <w:pPr>
        <w:pStyle w:val="Telobesedila1"/>
        <w:numPr>
          <w:ilvl w:val="0"/>
          <w:numId w:val="19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uporabiti ustrezne modele in statistične, matematične ter računalniško podprte metode,</w:t>
      </w:r>
    </w:p>
    <w:p w:rsidR="00E66CC2" w:rsidRDefault="00E66CC2" w:rsidP="00646F1F">
      <w:pPr>
        <w:pStyle w:val="Telobesedila1"/>
        <w:numPr>
          <w:ilvl w:val="0"/>
          <w:numId w:val="193"/>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upoštevati informacije o prihodnosti, ki so bile pripravljene v preteklosti in poznati razloge za odmike.</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doseganje ustrezne kakovosti informacij je pomembno zlasti:</w:t>
      </w:r>
    </w:p>
    <w:p w:rsidR="00E66CC2" w:rsidRDefault="00E66CC2" w:rsidP="00646F1F">
      <w:pPr>
        <w:pStyle w:val="Telobesedila1"/>
        <w:numPr>
          <w:ilvl w:val="0"/>
          <w:numId w:val="194"/>
        </w:numPr>
        <w:spacing w:before="0" w:line="240" w:lineRule="auto"/>
        <w:ind w:hanging="294"/>
        <w:rPr>
          <w:rFonts w:ascii="Times New Roman" w:hAnsi="Times New Roman"/>
          <w:sz w:val="24"/>
          <w:szCs w:val="24"/>
          <w:lang w:val="sl-SI"/>
        </w:rPr>
      </w:pPr>
      <w:r>
        <w:rPr>
          <w:rFonts w:ascii="Times New Roman" w:hAnsi="Times New Roman"/>
          <w:sz w:val="24"/>
          <w:szCs w:val="24"/>
          <w:lang w:val="sl-SI"/>
        </w:rPr>
        <w:t>vzpostaviti razvid postopkov in pogostosti nadziranja stanj in dosežkov pri delovanju združbe;</w:t>
      </w:r>
    </w:p>
    <w:p w:rsidR="00E66CC2" w:rsidRDefault="00E66CC2" w:rsidP="00646F1F">
      <w:pPr>
        <w:pStyle w:val="Telobesedila1"/>
        <w:numPr>
          <w:ilvl w:val="0"/>
          <w:numId w:val="194"/>
        </w:numPr>
        <w:spacing w:before="0" w:line="240" w:lineRule="auto"/>
        <w:ind w:hanging="294"/>
        <w:rPr>
          <w:rFonts w:ascii="Times New Roman" w:hAnsi="Times New Roman"/>
          <w:sz w:val="24"/>
          <w:szCs w:val="24"/>
          <w:lang w:val="sl-SI"/>
        </w:rPr>
      </w:pPr>
      <w:r>
        <w:rPr>
          <w:rFonts w:ascii="Times New Roman" w:hAnsi="Times New Roman"/>
          <w:sz w:val="24"/>
          <w:szCs w:val="24"/>
          <w:lang w:val="sl-SI"/>
        </w:rPr>
        <w:t>dosledno uporabljati dosežke nadzora pri prilagajanju in prihodn</w:t>
      </w:r>
      <w:r w:rsidR="00697B1D">
        <w:rPr>
          <w:rFonts w:ascii="Times New Roman" w:hAnsi="Times New Roman"/>
          <w:sz w:val="24"/>
          <w:szCs w:val="24"/>
          <w:lang w:val="sl-SI"/>
        </w:rPr>
        <w:t>j</w:t>
      </w:r>
      <w:r>
        <w:rPr>
          <w:rFonts w:ascii="Times New Roman" w:hAnsi="Times New Roman"/>
          <w:sz w:val="24"/>
          <w:szCs w:val="24"/>
          <w:lang w:val="sl-SI"/>
        </w:rPr>
        <w:t>em delovanju;</w:t>
      </w:r>
    </w:p>
    <w:p w:rsidR="00E66CC2" w:rsidRDefault="00E66CC2" w:rsidP="00646F1F">
      <w:pPr>
        <w:pStyle w:val="Telobesedila1"/>
        <w:numPr>
          <w:ilvl w:val="0"/>
          <w:numId w:val="194"/>
        </w:numPr>
        <w:spacing w:before="0" w:line="240" w:lineRule="auto"/>
        <w:ind w:hanging="294"/>
        <w:rPr>
          <w:rFonts w:ascii="Times New Roman" w:hAnsi="Times New Roman"/>
          <w:sz w:val="24"/>
          <w:szCs w:val="24"/>
          <w:lang w:val="sl-SI"/>
        </w:rPr>
      </w:pPr>
      <w:r>
        <w:rPr>
          <w:rFonts w:ascii="Times New Roman" w:hAnsi="Times New Roman"/>
          <w:sz w:val="24"/>
          <w:szCs w:val="24"/>
          <w:lang w:val="sl-SI"/>
        </w:rPr>
        <w:t>vzpostaviti razvid podrobnosti o uvedbi in spremljanju priporočil prejšnjih izsledkov nadzora,</w:t>
      </w:r>
    </w:p>
    <w:p w:rsidR="00E66CC2" w:rsidRDefault="00E66CC2" w:rsidP="00646F1F">
      <w:pPr>
        <w:pStyle w:val="Telobesedila1"/>
        <w:numPr>
          <w:ilvl w:val="0"/>
          <w:numId w:val="194"/>
        </w:numPr>
        <w:spacing w:before="0" w:line="240" w:lineRule="auto"/>
        <w:ind w:hanging="294"/>
        <w:rPr>
          <w:rFonts w:ascii="Times New Roman" w:hAnsi="Times New Roman"/>
          <w:sz w:val="24"/>
          <w:szCs w:val="24"/>
          <w:lang w:val="sl-SI"/>
        </w:rPr>
      </w:pPr>
      <w:r>
        <w:rPr>
          <w:rFonts w:ascii="Times New Roman" w:hAnsi="Times New Roman"/>
          <w:sz w:val="24"/>
          <w:szCs w:val="24"/>
          <w:lang w:val="sl-SI"/>
        </w:rPr>
        <w:t>izpopolnjevati modele spremljanja odličnosti poslovanja.</w:t>
      </w:r>
    </w:p>
    <w:p w:rsidR="00E66CC2" w:rsidRDefault="00E66CC2" w:rsidP="00646F1F">
      <w:pPr>
        <w:pStyle w:val="Telobesedila1"/>
        <w:numPr>
          <w:ilvl w:val="1"/>
          <w:numId w:val="195"/>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nadziranja notranjega poročanja je treba upoštevati načelo osebne odgovornosti in profesionalnosti v celotnem informacijskem procesu.</w:t>
      </w:r>
    </w:p>
    <w:p w:rsidR="00E66CC2" w:rsidRDefault="00E66CC2" w:rsidP="00E66CC2">
      <w:pPr>
        <w:pStyle w:val="Telobesedila1"/>
        <w:spacing w:before="0" w:line="240" w:lineRule="auto"/>
        <w:ind w:firstLine="0"/>
        <w:rPr>
          <w:rFonts w:ascii="Times New Roman" w:hAnsi="Times New Roman"/>
          <w:sz w:val="24"/>
          <w:szCs w:val="24"/>
          <w:lang w:val="sl-SI"/>
        </w:rPr>
      </w:pPr>
    </w:p>
    <w:p w:rsidR="00E66CC2" w:rsidRPr="00D33D2F" w:rsidRDefault="00E66CC2" w:rsidP="00E66CC2">
      <w:pPr>
        <w:pStyle w:val="Telobesedila1"/>
        <w:spacing w:before="0" w:line="240" w:lineRule="auto"/>
        <w:ind w:firstLine="0"/>
        <w:rPr>
          <w:rFonts w:ascii="Times New Roman" w:hAnsi="Times New Roman"/>
          <w:sz w:val="24"/>
          <w:szCs w:val="24"/>
          <w:lang w:val="sl-SI"/>
        </w:rPr>
      </w:pPr>
    </w:p>
    <w:p w:rsidR="00697B1D" w:rsidRDefault="00697B1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697B1D" w:rsidRPr="002B4D80" w:rsidRDefault="00697B1D" w:rsidP="00697B1D">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20 </w:t>
      </w:r>
      <w:r w:rsidRPr="002B4D80">
        <w:rPr>
          <w:rFonts w:ascii="Times New Roman" w:hAnsi="Times New Roman"/>
          <w:b/>
          <w:sz w:val="32"/>
          <w:szCs w:val="32"/>
          <w:lang w:val="sl-SI"/>
        </w:rPr>
        <w:t>NAČELA NOTRANJE</w:t>
      </w:r>
      <w:r>
        <w:rPr>
          <w:rFonts w:ascii="Times New Roman" w:hAnsi="Times New Roman"/>
          <w:b/>
          <w:sz w:val="32"/>
          <w:szCs w:val="32"/>
          <w:lang w:val="sl-SI"/>
        </w:rPr>
        <w:t>GA POROČANJA V MALIH ZDRUŽBAH (PODJETJIH)</w:t>
      </w:r>
    </w:p>
    <w:p w:rsidR="00697B1D" w:rsidRPr="0021609C" w:rsidRDefault="00697B1D" w:rsidP="00697B1D">
      <w:pPr>
        <w:pStyle w:val="Telobesedila1"/>
        <w:spacing w:before="0" w:line="240" w:lineRule="auto"/>
        <w:ind w:firstLine="0"/>
        <w:rPr>
          <w:rFonts w:ascii="Times New Roman" w:eastAsia="Calibri" w:hAnsi="Times New Roman"/>
          <w:sz w:val="24"/>
          <w:szCs w:val="24"/>
          <w:lang w:val="sl-SI" w:eastAsia="en-US"/>
        </w:rPr>
      </w:pPr>
    </w:p>
    <w:p w:rsidR="00697B1D" w:rsidRPr="002B4D80" w:rsidRDefault="00697B1D" w:rsidP="00697B1D">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697B1D" w:rsidRPr="00557F4B"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46F1F">
      <w:pPr>
        <w:pStyle w:val="Telobesedila1"/>
        <w:numPr>
          <w:ilvl w:val="1"/>
          <w:numId w:val="20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notranje poročanje v malih združbah v celoti smiselno veljajo načela kodeksa v poglavjih 1 do 18, lahko pa se uporabljajo tudi v tistih nepridobitnih združbah, ki se ukvarjajo tudi s pridobitno dejavnostjo. Koristna je lahko tudi smiselna uporaba načel notranjega poročanja v nepridobitnih združbah v devetnajstem poglavju kodeksa, ki delno dopolnjujejo poglavje o pridobitnih združbah.</w:t>
      </w:r>
    </w:p>
    <w:p w:rsidR="00697B1D" w:rsidRDefault="00697B1D" w:rsidP="00646F1F">
      <w:pPr>
        <w:pStyle w:val="Telobesedila1"/>
        <w:numPr>
          <w:ilvl w:val="1"/>
          <w:numId w:val="20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Delovanje malih združb obsega široko področje različnih dejavnosti, med katerimi so številne razlike tudi pri notranjem poročanju. Zato so s tem poglavjem obravnavana le splošna načela notranjega poročanja, ki so značilna za mala podjetja.</w:t>
      </w:r>
    </w:p>
    <w:p w:rsidR="00697B1D" w:rsidRDefault="00697B1D" w:rsidP="00646F1F">
      <w:pPr>
        <w:pStyle w:val="Telobesedila1"/>
        <w:numPr>
          <w:ilvl w:val="1"/>
          <w:numId w:val="20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Temeljna značilnost malih združb je bistveno manjši obseg zakonsko obveznega zunanjega poročanja, kar pa ne pomeni, da združba ne sme razkriti več informacij.</w:t>
      </w:r>
    </w:p>
    <w:p w:rsidR="00697B1D" w:rsidRDefault="00697B1D" w:rsidP="00646F1F">
      <w:pPr>
        <w:pStyle w:val="Telobesedila1"/>
        <w:numPr>
          <w:ilvl w:val="1"/>
          <w:numId w:val="20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Male združbe niso zavezane reviziji računovodskih izkazov. To daje poseben pomen notranjemu poročanju, zlasti pa ustrezni organiziranosti in učinkovitem delovanju računovodstva.</w:t>
      </w:r>
    </w:p>
    <w:p w:rsidR="00697B1D" w:rsidRDefault="00697B1D" w:rsidP="00646F1F">
      <w:pPr>
        <w:pStyle w:val="Telobesedila1"/>
        <w:numPr>
          <w:ilvl w:val="1"/>
          <w:numId w:val="20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male združbe je pogosto značilno prevladovanje tehnično izobraženih delavcev, zato je ustreznost notranjega poročanja praviloma odvisno od vodje računovodstva in njegove usposobljenosti.</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Poslovnih dosežkov tudi v mali združbi </w:t>
      </w:r>
      <w:r w:rsidRPr="003131AA">
        <w:rPr>
          <w:rFonts w:ascii="Times New Roman" w:hAnsi="Times New Roman"/>
          <w:sz w:val="24"/>
          <w:szCs w:val="24"/>
          <w:lang w:val="sl-SI"/>
        </w:rPr>
        <w:t xml:space="preserve">ne </w:t>
      </w:r>
      <w:r>
        <w:rPr>
          <w:rFonts w:ascii="Times New Roman" w:hAnsi="Times New Roman"/>
          <w:sz w:val="24"/>
          <w:szCs w:val="24"/>
          <w:lang w:val="sl-SI"/>
        </w:rPr>
        <w:t>spremljamo samo na ravni združbe, temveč praviloma tudi na nižjih ravneh poslovanja, zlasti po vrstah poslovnih učinkov.</w:t>
      </w:r>
    </w:p>
    <w:p w:rsidR="00697B1D" w:rsidRDefault="00697B1D" w:rsidP="00697B1D">
      <w:pPr>
        <w:pStyle w:val="Telobesedila1"/>
        <w:spacing w:before="0" w:line="240" w:lineRule="auto"/>
        <w:ind w:left="450"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A3310"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sidRPr="002A3310">
        <w:rPr>
          <w:rFonts w:ascii="Times New Roman" w:hAnsi="Times New Roman"/>
          <w:sz w:val="24"/>
          <w:szCs w:val="24"/>
          <w:lang w:val="sl-SI"/>
        </w:rPr>
        <w:t>Poslovodni oziroma odločevalni vidik notranjega poročanja</w:t>
      </w:r>
      <w:r>
        <w:rPr>
          <w:rFonts w:ascii="Times New Roman" w:hAnsi="Times New Roman"/>
          <w:sz w:val="24"/>
          <w:szCs w:val="24"/>
          <w:lang w:val="sl-SI"/>
        </w:rPr>
        <w:t xml:space="preserve"> tudi v malih združbah obsega temeljne funkcije poslovodenja v okviru notranjega poročanja</w:t>
      </w:r>
      <w:r w:rsidRPr="002A3310">
        <w:rPr>
          <w:rFonts w:ascii="Times New Roman" w:hAnsi="Times New Roman"/>
          <w:sz w:val="24"/>
          <w:szCs w:val="24"/>
          <w:lang w:val="sl-SI"/>
        </w:rPr>
        <w:t>:</w:t>
      </w:r>
    </w:p>
    <w:p w:rsidR="00697B1D" w:rsidRPr="002A3310" w:rsidRDefault="00697B1D" w:rsidP="00646F1F">
      <w:pPr>
        <w:pStyle w:val="Telobesedila1"/>
        <w:numPr>
          <w:ilvl w:val="1"/>
          <w:numId w:val="120"/>
        </w:numPr>
        <w:tabs>
          <w:tab w:val="clear" w:pos="0"/>
        </w:tabs>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ačrtovanje</w:t>
      </w:r>
      <w:r>
        <w:rPr>
          <w:rFonts w:ascii="Times New Roman" w:hAnsi="Times New Roman"/>
          <w:sz w:val="24"/>
          <w:szCs w:val="24"/>
          <w:lang w:val="sl-SI"/>
        </w:rPr>
        <w:t xml:space="preserve"> notranjega poročanja,</w:t>
      </w:r>
    </w:p>
    <w:p w:rsidR="00697B1D" w:rsidRPr="002A3310" w:rsidRDefault="00697B1D"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w:t>
      </w:r>
      <w:r w:rsidRPr="002A3310">
        <w:rPr>
          <w:rFonts w:ascii="Times New Roman" w:hAnsi="Times New Roman"/>
          <w:sz w:val="24"/>
          <w:szCs w:val="24"/>
          <w:lang w:val="sl-SI"/>
        </w:rPr>
        <w:t>ripravljanje (organiziranje)</w:t>
      </w:r>
      <w:r>
        <w:rPr>
          <w:rFonts w:ascii="Times New Roman" w:hAnsi="Times New Roman"/>
          <w:sz w:val="24"/>
          <w:szCs w:val="24"/>
          <w:lang w:val="sl-SI"/>
        </w:rPr>
        <w:t xml:space="preserve"> izvajanja notranjega poročanja,</w:t>
      </w:r>
    </w:p>
    <w:p w:rsidR="00697B1D" w:rsidRPr="002A3310" w:rsidRDefault="00697B1D" w:rsidP="00646F1F">
      <w:pPr>
        <w:pStyle w:val="Telobesedila1"/>
        <w:numPr>
          <w:ilvl w:val="1"/>
          <w:numId w:val="120"/>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n</w:t>
      </w:r>
      <w:r w:rsidRPr="002A3310">
        <w:rPr>
          <w:rFonts w:ascii="Times New Roman" w:hAnsi="Times New Roman"/>
          <w:sz w:val="24"/>
          <w:szCs w:val="24"/>
          <w:lang w:val="sl-SI"/>
        </w:rPr>
        <w:t>adziranje</w:t>
      </w:r>
      <w:r>
        <w:rPr>
          <w:rFonts w:ascii="Times New Roman" w:hAnsi="Times New Roman"/>
          <w:sz w:val="24"/>
          <w:szCs w:val="24"/>
          <w:lang w:val="sl-SI"/>
        </w:rPr>
        <w:t xml:space="preserve"> notranjega poročanja</w:t>
      </w:r>
      <w:r w:rsidRPr="002A3310">
        <w:rPr>
          <w:rFonts w:ascii="Times New Roman" w:hAnsi="Times New Roman"/>
          <w:sz w:val="24"/>
          <w:szCs w:val="24"/>
          <w:lang w:val="sl-SI"/>
        </w:rPr>
        <w:t>.</w:t>
      </w:r>
    </w:p>
    <w:p w:rsidR="00697B1D" w:rsidRPr="00AA1748" w:rsidRDefault="00697B1D" w:rsidP="00646F1F">
      <w:pPr>
        <w:pStyle w:val="Telobesedila1"/>
        <w:numPr>
          <w:ilvl w:val="1"/>
          <w:numId w:val="202"/>
        </w:numPr>
        <w:tabs>
          <w:tab w:val="num" w:pos="0"/>
        </w:tabs>
        <w:spacing w:before="0" w:line="240" w:lineRule="auto"/>
        <w:ind w:left="0" w:firstLine="0"/>
        <w:rPr>
          <w:rFonts w:ascii="Times New Roman" w:hAnsi="Times New Roman"/>
          <w:i/>
          <w:sz w:val="24"/>
          <w:szCs w:val="24"/>
          <w:lang w:val="sl-SI"/>
        </w:rPr>
      </w:pPr>
      <w:r>
        <w:rPr>
          <w:rFonts w:ascii="Times New Roman" w:hAnsi="Times New Roman"/>
          <w:sz w:val="24"/>
          <w:szCs w:val="24"/>
          <w:lang w:val="sl-SI"/>
        </w:rPr>
        <w:t xml:space="preserve">Uporabnik informacij mora jasno opredeliti (in načrtovati) svoje potrebe po predračunskih in obračunskih informacijah za sprejemanje poslovnih odločitev v okviru posameznih temeljnih poslovnih funkcij, še </w:t>
      </w:r>
      <w:r>
        <w:rPr>
          <w:rFonts w:ascii="Times New Roman" w:hAnsi="Times New Roman"/>
          <w:sz w:val="24"/>
          <w:szCs w:val="24"/>
          <w:lang w:val="sl-SI"/>
        </w:rPr>
        <w:lastRenderedPageBreak/>
        <w:t>zlasti, kadar zaradi manjšega obsega poslovanja in/ali manjšega števila zaposlencev, vodi več poslovnih funkcij.</w:t>
      </w:r>
    </w:p>
    <w:p w:rsidR="00697B1D" w:rsidRPr="00BE70F5" w:rsidRDefault="00697B1D" w:rsidP="00646F1F">
      <w:pPr>
        <w:pStyle w:val="Telobesedila1"/>
        <w:numPr>
          <w:ilvl w:val="1"/>
          <w:numId w:val="202"/>
        </w:numPr>
        <w:tabs>
          <w:tab w:val="num" w:pos="0"/>
        </w:tabs>
        <w:spacing w:before="0" w:line="240" w:lineRule="auto"/>
        <w:ind w:left="0" w:firstLine="0"/>
        <w:rPr>
          <w:rFonts w:ascii="Times New Roman" w:hAnsi="Times New Roman"/>
          <w:i/>
          <w:sz w:val="24"/>
          <w:szCs w:val="24"/>
          <w:lang w:val="sl-SI"/>
        </w:rPr>
      </w:pPr>
      <w:r>
        <w:rPr>
          <w:rFonts w:ascii="Times New Roman" w:hAnsi="Times New Roman"/>
          <w:sz w:val="24"/>
          <w:szCs w:val="24"/>
          <w:lang w:val="sl-SI"/>
        </w:rPr>
        <w:t>Poslovodja mora načrtovati tudi informacije, potrebne za spremljanje dosežkov na vseh ravneh (zlasti za namen motivacijskega sistema) in zagotavljanje varnega poslovanja (ustrezno obvladovanje poslovnih tveganj).</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i/>
          <w:sz w:val="24"/>
          <w:szCs w:val="24"/>
          <w:lang w:val="sl-SI"/>
        </w:rPr>
      </w:pPr>
      <w:r>
        <w:rPr>
          <w:rFonts w:ascii="Times New Roman" w:hAnsi="Times New Roman"/>
          <w:sz w:val="24"/>
          <w:szCs w:val="24"/>
          <w:lang w:val="sl-SI"/>
        </w:rPr>
        <w:t>Manjši obseg poslovanja zahteva od poslovodje tudi organiziranje izvajanja in nadziranje notranjega poročanja.</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697B1D" w:rsidRPr="007143EF" w:rsidRDefault="00697B1D" w:rsidP="00697B1D">
      <w:pPr>
        <w:pStyle w:val="Telobesedila1"/>
        <w:spacing w:before="0" w:line="240" w:lineRule="auto"/>
        <w:ind w:firstLine="0"/>
        <w:rPr>
          <w:rFonts w:ascii="Times New Roman" w:hAnsi="Times New Roman"/>
          <w:sz w:val="24"/>
          <w:szCs w:val="24"/>
          <w:lang w:val="sl-SI"/>
        </w:rPr>
      </w:pPr>
    </w:p>
    <w:p w:rsidR="00697B1D" w:rsidRPr="007A6194" w:rsidRDefault="00697B1D" w:rsidP="00646F1F">
      <w:pPr>
        <w:numPr>
          <w:ilvl w:val="1"/>
          <w:numId w:val="202"/>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Informacijski vidik načeloma obsega:</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informiranje,</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shranjevanje in arhiviranje podatkov,</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poročanje o nadziranju.</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sidRPr="007A6194">
        <w:rPr>
          <w:rFonts w:ascii="Times New Roman" w:hAnsi="Times New Roman"/>
          <w:i/>
          <w:sz w:val="24"/>
          <w:szCs w:val="24"/>
          <w:lang w:val="sl-SI"/>
        </w:rPr>
        <w:t>Informiranje</w:t>
      </w:r>
      <w:r>
        <w:rPr>
          <w:rFonts w:ascii="Times New Roman" w:hAnsi="Times New Roman"/>
          <w:sz w:val="24"/>
          <w:szCs w:val="24"/>
          <w:lang w:val="sl-SI"/>
        </w:rPr>
        <w:t xml:space="preserve"> je načeloma sicer naloga oblikovalcev informacij, vendar je v malih združbah pogosto omejeno le na posredovanje, manj pa na prikazovanje in pojasnjevanje informacij. Zato je pomembna naloga poslovodstva, da ustrezno razume izrazno moč posredovanih informacij in si pri tem po potrebi pomaga tudi z zunanjimi svetovalci.</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podrobnejše vrste informacij v malih združbah se smiselno uporabljajo načela osemnajstega in devetnajstega poglavja tega kodeksa.</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Za </w:t>
      </w:r>
      <w:r w:rsidRPr="006D42BB">
        <w:rPr>
          <w:rFonts w:ascii="Times New Roman" w:hAnsi="Times New Roman"/>
          <w:i/>
          <w:sz w:val="24"/>
          <w:szCs w:val="24"/>
          <w:lang w:val="sl-SI"/>
        </w:rPr>
        <w:t>shranjevanje in arhiviranje</w:t>
      </w:r>
      <w:r>
        <w:rPr>
          <w:rFonts w:ascii="Times New Roman" w:hAnsi="Times New Roman"/>
          <w:sz w:val="24"/>
          <w:szCs w:val="24"/>
          <w:lang w:val="sl-SI"/>
        </w:rPr>
        <w:t xml:space="preserve"> smiselno veljajo načela sedmega poglavja tega kodeksa, pri čemer se je treba izogniti nevarnosti preveč površne uporabe teh načel zaradi majhnega obsega poslovanja.</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Naloga </w:t>
      </w:r>
      <w:r w:rsidRPr="006D42BB">
        <w:rPr>
          <w:rFonts w:ascii="Times New Roman" w:hAnsi="Times New Roman"/>
          <w:i/>
          <w:sz w:val="24"/>
          <w:szCs w:val="24"/>
          <w:lang w:val="sl-SI"/>
        </w:rPr>
        <w:t>poročanja o nadziranju</w:t>
      </w:r>
      <w:r>
        <w:rPr>
          <w:rFonts w:ascii="Times New Roman" w:hAnsi="Times New Roman"/>
          <w:sz w:val="24"/>
          <w:szCs w:val="24"/>
          <w:lang w:val="sl-SI"/>
        </w:rPr>
        <w:t xml:space="preserve"> je v malih združbah načeloma pretežno združena z izvajanjem nadziranja s strani poslovodstva, razen v delu, ki se nanaša na računovodsko nadziranje.</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021C6"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mora mala združba zagotavljati ustrezno kakovost informacij in ustrezno pokritost informacijskih potreb.</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Pogosto je izvajalni del notranjega poročanja v majhnih združbah prepuščen vodji računovodstva, kar zahteva dodatno pozornost poslovodje in njegovo zavedanje svojih informacijskih potreb, ki niso samo potrebe po računovodskih informacijah.</w:t>
      </w:r>
    </w:p>
    <w:p w:rsidR="00697B1D" w:rsidRPr="00365042"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Tudi v malih združbah je pomembno standardizirati ustrezne informacije.</w:t>
      </w:r>
      <w:r w:rsidRPr="00365042">
        <w:rPr>
          <w:rFonts w:ascii="Times New Roman" w:hAnsi="Times New Roman"/>
          <w:sz w:val="24"/>
          <w:szCs w:val="24"/>
          <w:lang w:val="sl-SI"/>
        </w:rPr>
        <w:t xml:space="preserve"> To </w:t>
      </w:r>
      <w:r>
        <w:rPr>
          <w:rFonts w:ascii="Times New Roman" w:hAnsi="Times New Roman"/>
          <w:sz w:val="24"/>
          <w:szCs w:val="24"/>
          <w:lang w:val="sl-SI"/>
        </w:rPr>
        <w:t xml:space="preserve">se </w:t>
      </w:r>
      <w:r w:rsidRPr="00365042">
        <w:rPr>
          <w:rFonts w:ascii="Times New Roman" w:hAnsi="Times New Roman"/>
          <w:sz w:val="24"/>
          <w:szCs w:val="24"/>
          <w:lang w:val="sl-SI"/>
        </w:rPr>
        <w:t xml:space="preserve">uredi </w:t>
      </w:r>
      <w:r>
        <w:rPr>
          <w:rFonts w:ascii="Times New Roman" w:hAnsi="Times New Roman"/>
          <w:sz w:val="24"/>
          <w:szCs w:val="24"/>
          <w:lang w:val="sl-SI"/>
        </w:rPr>
        <w:t xml:space="preserve">z ustreznimi </w:t>
      </w:r>
      <w:r w:rsidRPr="00365042">
        <w:rPr>
          <w:rFonts w:ascii="Times New Roman" w:hAnsi="Times New Roman"/>
          <w:sz w:val="24"/>
          <w:szCs w:val="24"/>
          <w:lang w:val="sl-SI"/>
        </w:rPr>
        <w:t>splošnimi oziroma organizacijskimi akti.</w:t>
      </w:r>
    </w:p>
    <w:p w:rsidR="00697B1D" w:rsidRDefault="00697B1D" w:rsidP="00646F1F">
      <w:pPr>
        <w:pStyle w:val="Telobesedila1"/>
        <w:numPr>
          <w:ilvl w:val="1"/>
          <w:numId w:val="20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Nekatere informacije so zaupnega značaja (notranje informacije), zato je treba tudi dostop do njih ustrezno urediti.</w:t>
      </w:r>
    </w:p>
    <w:p w:rsidR="00B376D4" w:rsidRDefault="00B376D4">
      <w:pPr>
        <w:rPr>
          <w:rFonts w:ascii="Times New Roman" w:eastAsia="Times New Roman" w:hAnsi="Times New Roman" w:cs="Times New Roman"/>
          <w:sz w:val="24"/>
          <w:szCs w:val="24"/>
          <w:lang w:eastAsia="sl-SI"/>
        </w:rPr>
      </w:pPr>
    </w:p>
    <w:p w:rsidR="00697B1D" w:rsidRDefault="00697B1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697B1D" w:rsidRPr="002B4D80" w:rsidRDefault="00697B1D" w:rsidP="00697B1D">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21 </w:t>
      </w:r>
      <w:r w:rsidRPr="002B4D80">
        <w:rPr>
          <w:rFonts w:ascii="Times New Roman" w:hAnsi="Times New Roman"/>
          <w:b/>
          <w:sz w:val="32"/>
          <w:szCs w:val="32"/>
          <w:lang w:val="sl-SI"/>
        </w:rPr>
        <w:t>NAČELA NOTRANJE</w:t>
      </w:r>
      <w:r>
        <w:rPr>
          <w:rFonts w:ascii="Times New Roman" w:hAnsi="Times New Roman"/>
          <w:b/>
          <w:sz w:val="32"/>
          <w:szCs w:val="32"/>
          <w:lang w:val="sl-SI"/>
        </w:rPr>
        <w:t>GA POROČANJA IN KOMUNIKACIJE Z ZAPOSLENCI IN S SINDIKATOM</w:t>
      </w:r>
    </w:p>
    <w:p w:rsidR="00697B1D" w:rsidRPr="0021609C" w:rsidRDefault="00697B1D" w:rsidP="00697B1D">
      <w:pPr>
        <w:pStyle w:val="Telobesedila1"/>
        <w:spacing w:before="0" w:line="240" w:lineRule="auto"/>
        <w:ind w:firstLine="0"/>
        <w:rPr>
          <w:rFonts w:ascii="Times New Roman" w:eastAsia="Calibri" w:hAnsi="Times New Roman"/>
          <w:sz w:val="24"/>
          <w:szCs w:val="24"/>
          <w:lang w:val="sl-SI" w:eastAsia="en-US"/>
        </w:rPr>
      </w:pPr>
    </w:p>
    <w:p w:rsidR="00697B1D" w:rsidRPr="002B4D80" w:rsidRDefault="00697B1D" w:rsidP="00697B1D">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697B1D" w:rsidRPr="00557F4B"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Zaposlenci, sindikat in njegovi organi so ena najpomembnejših javnosti vsake združbe. So nosilci intelektualnega kapitala, ki ga mora združba vzdrževati in povečevati.</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Odnos združbe do kadra kaže upravljanje z znanjem. Upravljanje z znanjem ni možno brez sodelovanja zaposlencev, kar pa zahteva njihovo poznavanje ključnih informacij. Le-te so pomembne, ne samo zaradi čisto operativno/izvajalnega vidika, temveč tudi zaradi vpliva na kulturo informiranosti in znanja (in s tem na organizacijsko kulturo združbe), ki se kaže zlasti v:</w:t>
      </w:r>
    </w:p>
    <w:p w:rsidR="00697B1D" w:rsidRDefault="00697B1D" w:rsidP="00646F1F">
      <w:pPr>
        <w:pStyle w:val="Telobesedila1"/>
        <w:numPr>
          <w:ilvl w:val="0"/>
          <w:numId w:val="203"/>
        </w:numPr>
        <w:spacing w:before="0" w:line="240" w:lineRule="auto"/>
        <w:rPr>
          <w:rFonts w:ascii="Times New Roman" w:hAnsi="Times New Roman"/>
          <w:sz w:val="24"/>
          <w:szCs w:val="24"/>
          <w:lang w:val="sl-SI"/>
        </w:rPr>
      </w:pPr>
      <w:r>
        <w:rPr>
          <w:rFonts w:ascii="Times New Roman" w:hAnsi="Times New Roman"/>
          <w:sz w:val="24"/>
          <w:szCs w:val="24"/>
          <w:lang w:val="sl-SI"/>
        </w:rPr>
        <w:t>strateškem razumevanju delovanja združbe,</w:t>
      </w:r>
    </w:p>
    <w:p w:rsidR="00697B1D" w:rsidRDefault="00697B1D" w:rsidP="00646F1F">
      <w:pPr>
        <w:pStyle w:val="Telobesedila1"/>
        <w:numPr>
          <w:ilvl w:val="0"/>
          <w:numId w:val="203"/>
        </w:numPr>
        <w:spacing w:before="0" w:line="240" w:lineRule="auto"/>
        <w:rPr>
          <w:rFonts w:ascii="Times New Roman" w:hAnsi="Times New Roman"/>
          <w:sz w:val="24"/>
          <w:szCs w:val="24"/>
          <w:lang w:val="sl-SI"/>
        </w:rPr>
      </w:pPr>
      <w:r>
        <w:rPr>
          <w:rFonts w:ascii="Times New Roman" w:hAnsi="Times New Roman"/>
          <w:sz w:val="24"/>
          <w:szCs w:val="24"/>
          <w:lang w:val="sl-SI"/>
        </w:rPr>
        <w:t>prepoznavanju ambicij in priložnosti v združbi,</w:t>
      </w:r>
    </w:p>
    <w:p w:rsidR="00697B1D" w:rsidRPr="00DD7B88" w:rsidRDefault="00697B1D" w:rsidP="00646F1F">
      <w:pPr>
        <w:pStyle w:val="Telobesedila1"/>
        <w:numPr>
          <w:ilvl w:val="0"/>
          <w:numId w:val="203"/>
        </w:numPr>
        <w:spacing w:before="0" w:line="240" w:lineRule="auto"/>
        <w:rPr>
          <w:rFonts w:ascii="Times New Roman" w:hAnsi="Times New Roman"/>
          <w:sz w:val="24"/>
          <w:szCs w:val="24"/>
          <w:lang w:val="sl-SI"/>
        </w:rPr>
      </w:pPr>
      <w:r>
        <w:rPr>
          <w:rFonts w:ascii="Times New Roman" w:hAnsi="Times New Roman"/>
          <w:sz w:val="24"/>
          <w:szCs w:val="24"/>
          <w:lang w:val="sl-SI"/>
        </w:rPr>
        <w:t>večanju pripadnosti združbi.</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H kulturi informiranosti in znanja v okviru notranjega poročanja prispevajo zlasti naslednji dejavniki:</w:t>
      </w:r>
    </w:p>
    <w:p w:rsidR="00697B1D" w:rsidRDefault="00697B1D" w:rsidP="00646F1F">
      <w:pPr>
        <w:pStyle w:val="Telobesedila1"/>
        <w:numPr>
          <w:ilvl w:val="0"/>
          <w:numId w:val="204"/>
        </w:numPr>
        <w:spacing w:before="0" w:line="240" w:lineRule="auto"/>
        <w:rPr>
          <w:rFonts w:ascii="Times New Roman" w:hAnsi="Times New Roman"/>
          <w:sz w:val="24"/>
          <w:szCs w:val="24"/>
          <w:lang w:val="sl-SI"/>
        </w:rPr>
      </w:pPr>
      <w:r>
        <w:rPr>
          <w:rFonts w:ascii="Times New Roman" w:hAnsi="Times New Roman"/>
          <w:sz w:val="24"/>
          <w:szCs w:val="24"/>
          <w:lang w:val="sl-SI"/>
        </w:rPr>
        <w:t>organizacijski dejavniki (organizacijska struktura, organizacijska kultura, kultura znanja in upravljanja z znanjem),</w:t>
      </w:r>
    </w:p>
    <w:p w:rsidR="00697B1D" w:rsidRDefault="00697B1D" w:rsidP="00646F1F">
      <w:pPr>
        <w:pStyle w:val="Telobesedila1"/>
        <w:numPr>
          <w:ilvl w:val="0"/>
          <w:numId w:val="204"/>
        </w:numPr>
        <w:spacing w:before="0" w:line="240" w:lineRule="auto"/>
        <w:rPr>
          <w:rFonts w:ascii="Times New Roman" w:hAnsi="Times New Roman"/>
          <w:sz w:val="24"/>
          <w:szCs w:val="24"/>
          <w:lang w:val="sl-SI"/>
        </w:rPr>
      </w:pPr>
      <w:r>
        <w:rPr>
          <w:rFonts w:ascii="Times New Roman" w:hAnsi="Times New Roman"/>
          <w:sz w:val="24"/>
          <w:szCs w:val="24"/>
          <w:lang w:val="sl-SI"/>
        </w:rPr>
        <w:t>vzvodi za posredovanje znanja (povezovanje in komuniciranje, oblikovanje timov, informacijska tehnologija, politika ravnanja s kadri),</w:t>
      </w:r>
    </w:p>
    <w:p w:rsidR="00697B1D" w:rsidRDefault="00697B1D" w:rsidP="00646F1F">
      <w:pPr>
        <w:pStyle w:val="Telobesedila1"/>
        <w:numPr>
          <w:ilvl w:val="0"/>
          <w:numId w:val="204"/>
        </w:numPr>
        <w:spacing w:before="0" w:line="240" w:lineRule="auto"/>
        <w:rPr>
          <w:rFonts w:ascii="Times New Roman" w:hAnsi="Times New Roman"/>
          <w:sz w:val="24"/>
          <w:szCs w:val="24"/>
          <w:lang w:val="sl-SI"/>
        </w:rPr>
      </w:pPr>
      <w:r>
        <w:rPr>
          <w:rFonts w:ascii="Times New Roman" w:hAnsi="Times New Roman"/>
          <w:sz w:val="24"/>
          <w:szCs w:val="24"/>
          <w:lang w:val="sl-SI"/>
        </w:rPr>
        <w:t>zmožnosti in učenje (učenje in veščine zaposlencev).</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Notranje poročanje v združbi se razlikuje od notranjega komuniciranja. Poročanje je bolj enosmernega značaja (posredovanje podatkov, sporočil in informacij) in manj temelji na izmenjavi mnenj. </w:t>
      </w:r>
    </w:p>
    <w:p w:rsidR="00697B1D" w:rsidRPr="001717CC"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sidRPr="001717CC">
        <w:rPr>
          <w:rFonts w:ascii="Times New Roman" w:hAnsi="Times New Roman"/>
          <w:sz w:val="24"/>
          <w:szCs w:val="24"/>
          <w:lang w:val="sl-SI"/>
        </w:rPr>
        <w:t>Temeljni cilji notranjega poročanja so zlasti:</w:t>
      </w:r>
    </w:p>
    <w:p w:rsidR="00697B1D" w:rsidRPr="001717CC"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izboljšanje</w:t>
      </w:r>
      <w:r w:rsidRPr="001717CC">
        <w:rPr>
          <w:rFonts w:ascii="Times New Roman" w:hAnsi="Times New Roman"/>
          <w:sz w:val="24"/>
          <w:szCs w:val="24"/>
        </w:rPr>
        <w:t xml:space="preserve"> kakovosti dela;</w:t>
      </w:r>
    </w:p>
    <w:p w:rsidR="00697B1D" w:rsidRPr="001717CC" w:rsidRDefault="00697B1D" w:rsidP="00646F1F">
      <w:pPr>
        <w:numPr>
          <w:ilvl w:val="0"/>
          <w:numId w:val="210"/>
        </w:numPr>
        <w:spacing w:after="0" w:line="240" w:lineRule="auto"/>
        <w:ind w:left="709" w:hanging="283"/>
        <w:jc w:val="both"/>
        <w:rPr>
          <w:rFonts w:ascii="Times New Roman" w:hAnsi="Times New Roman"/>
          <w:sz w:val="24"/>
          <w:szCs w:val="24"/>
        </w:rPr>
      </w:pPr>
      <w:r>
        <w:rPr>
          <w:rFonts w:ascii="Times New Roman" w:hAnsi="Times New Roman"/>
          <w:sz w:val="24"/>
          <w:szCs w:val="24"/>
        </w:rPr>
        <w:t>boljša</w:t>
      </w:r>
      <w:r w:rsidRPr="001717CC">
        <w:rPr>
          <w:rFonts w:ascii="Times New Roman" w:hAnsi="Times New Roman"/>
          <w:sz w:val="24"/>
          <w:szCs w:val="24"/>
        </w:rPr>
        <w:t xml:space="preserve"> obveščenost </w:t>
      </w:r>
      <w:r>
        <w:rPr>
          <w:rFonts w:ascii="Times New Roman" w:hAnsi="Times New Roman"/>
          <w:sz w:val="24"/>
          <w:szCs w:val="24"/>
        </w:rPr>
        <w:t xml:space="preserve">zaposlencev in sindikata </w:t>
      </w:r>
      <w:r w:rsidRPr="001717CC">
        <w:rPr>
          <w:rFonts w:ascii="Times New Roman" w:hAnsi="Times New Roman"/>
          <w:sz w:val="24"/>
          <w:szCs w:val="24"/>
        </w:rPr>
        <w:t>s konkretnimi informacijami</w:t>
      </w:r>
      <w:r>
        <w:rPr>
          <w:rFonts w:ascii="Times New Roman" w:hAnsi="Times New Roman"/>
          <w:sz w:val="24"/>
          <w:szCs w:val="24"/>
        </w:rPr>
        <w:t xml:space="preserve"> in </w:t>
      </w:r>
      <w:r w:rsidRPr="00B153D4">
        <w:rPr>
          <w:rFonts w:ascii="Times New Roman" w:hAnsi="Times New Roman"/>
          <w:sz w:val="24"/>
          <w:szCs w:val="24"/>
        </w:rPr>
        <w:t>strat</w:t>
      </w:r>
      <w:r>
        <w:rPr>
          <w:rFonts w:ascii="Times New Roman" w:hAnsi="Times New Roman"/>
          <w:sz w:val="24"/>
          <w:szCs w:val="24"/>
        </w:rPr>
        <w:t>eškimi usmeritvami združbe</w:t>
      </w:r>
      <w:r w:rsidRPr="001717CC">
        <w:rPr>
          <w:rFonts w:ascii="Times New Roman" w:hAnsi="Times New Roman"/>
          <w:sz w:val="24"/>
          <w:szCs w:val="24"/>
        </w:rPr>
        <w:t>;</w:t>
      </w:r>
    </w:p>
    <w:p w:rsidR="00697B1D" w:rsidRPr="001717CC"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večja motiviranost</w:t>
      </w:r>
      <w:r w:rsidRPr="001717CC">
        <w:rPr>
          <w:rFonts w:ascii="Times New Roman" w:hAnsi="Times New Roman"/>
          <w:sz w:val="24"/>
          <w:szCs w:val="24"/>
        </w:rPr>
        <w:t>, zavze</w:t>
      </w:r>
      <w:r>
        <w:rPr>
          <w:rFonts w:ascii="Times New Roman" w:hAnsi="Times New Roman"/>
          <w:sz w:val="24"/>
          <w:szCs w:val="24"/>
        </w:rPr>
        <w:t>tost in pripadnost zaposlencev</w:t>
      </w:r>
      <w:r w:rsidRPr="001717CC">
        <w:rPr>
          <w:rFonts w:ascii="Times New Roman" w:hAnsi="Times New Roman"/>
          <w:sz w:val="24"/>
          <w:szCs w:val="24"/>
        </w:rPr>
        <w:t>;</w:t>
      </w:r>
    </w:p>
    <w:p w:rsidR="00697B1D" w:rsidRPr="001717CC"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učinkovitejše</w:t>
      </w:r>
      <w:r w:rsidRPr="001717CC">
        <w:rPr>
          <w:rFonts w:ascii="Times New Roman" w:hAnsi="Times New Roman"/>
          <w:sz w:val="24"/>
          <w:szCs w:val="24"/>
        </w:rPr>
        <w:t xml:space="preserve"> delovanj</w:t>
      </w:r>
      <w:r>
        <w:rPr>
          <w:rFonts w:ascii="Times New Roman" w:hAnsi="Times New Roman"/>
          <w:sz w:val="24"/>
          <w:szCs w:val="24"/>
        </w:rPr>
        <w:t>e</w:t>
      </w:r>
      <w:r w:rsidRPr="001717CC">
        <w:rPr>
          <w:rFonts w:ascii="Times New Roman" w:hAnsi="Times New Roman"/>
          <w:sz w:val="24"/>
          <w:szCs w:val="24"/>
        </w:rPr>
        <w:t xml:space="preserve"> </w:t>
      </w:r>
      <w:r>
        <w:rPr>
          <w:rFonts w:ascii="Times New Roman" w:hAnsi="Times New Roman"/>
          <w:sz w:val="24"/>
          <w:szCs w:val="24"/>
        </w:rPr>
        <w:t>načela</w:t>
      </w:r>
      <w:r w:rsidRPr="001717CC">
        <w:rPr>
          <w:rFonts w:ascii="Times New Roman" w:hAnsi="Times New Roman"/>
          <w:sz w:val="24"/>
          <w:szCs w:val="24"/>
        </w:rPr>
        <w:t xml:space="preserve"> pomena internih strank;</w:t>
      </w:r>
    </w:p>
    <w:p w:rsidR="00697B1D" w:rsidRPr="001717CC" w:rsidRDefault="00697B1D" w:rsidP="00646F1F">
      <w:pPr>
        <w:numPr>
          <w:ilvl w:val="0"/>
          <w:numId w:val="210"/>
        </w:numPr>
        <w:spacing w:after="0" w:line="240" w:lineRule="auto"/>
        <w:ind w:left="709" w:hanging="283"/>
        <w:jc w:val="both"/>
        <w:rPr>
          <w:rFonts w:ascii="Times New Roman" w:hAnsi="Times New Roman"/>
          <w:sz w:val="24"/>
          <w:szCs w:val="24"/>
        </w:rPr>
      </w:pPr>
      <w:r>
        <w:rPr>
          <w:rFonts w:ascii="Times New Roman" w:hAnsi="Times New Roman"/>
          <w:sz w:val="24"/>
          <w:szCs w:val="24"/>
        </w:rPr>
        <w:t>večje razumevanje</w:t>
      </w:r>
      <w:r w:rsidRPr="001717CC">
        <w:rPr>
          <w:rFonts w:ascii="Times New Roman" w:hAnsi="Times New Roman"/>
          <w:sz w:val="24"/>
          <w:szCs w:val="24"/>
        </w:rPr>
        <w:t xml:space="preserve"> soodvisnosti med </w:t>
      </w:r>
      <w:r>
        <w:rPr>
          <w:rFonts w:ascii="Times New Roman" w:hAnsi="Times New Roman"/>
          <w:sz w:val="24"/>
          <w:szCs w:val="24"/>
        </w:rPr>
        <w:t>organizacijskimi enotami</w:t>
      </w:r>
      <w:r w:rsidRPr="001717CC">
        <w:rPr>
          <w:rFonts w:ascii="Times New Roman" w:hAnsi="Times New Roman"/>
          <w:sz w:val="24"/>
          <w:szCs w:val="24"/>
        </w:rPr>
        <w:t xml:space="preserve"> znotraj </w:t>
      </w:r>
      <w:r>
        <w:rPr>
          <w:rFonts w:ascii="Times New Roman" w:hAnsi="Times New Roman"/>
          <w:sz w:val="24"/>
          <w:szCs w:val="24"/>
        </w:rPr>
        <w:t>združbe</w:t>
      </w:r>
      <w:r w:rsidRPr="001717CC">
        <w:rPr>
          <w:rFonts w:ascii="Times New Roman" w:hAnsi="Times New Roman"/>
          <w:sz w:val="24"/>
          <w:szCs w:val="24"/>
        </w:rPr>
        <w:t>.</w:t>
      </w:r>
    </w:p>
    <w:p w:rsidR="00697B1D" w:rsidRPr="00B153D4"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sidRPr="00B153D4">
        <w:rPr>
          <w:rFonts w:ascii="Times New Roman" w:hAnsi="Times New Roman"/>
          <w:sz w:val="24"/>
          <w:szCs w:val="24"/>
          <w:lang w:val="sl-SI"/>
        </w:rPr>
        <w:t>Temeljni cilji notranjega komuniciranja so zlasti:</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lastRenderedPageBreak/>
        <w:t>izboljšati informacijske tokove z d</w:t>
      </w:r>
      <w:r>
        <w:rPr>
          <w:rFonts w:ascii="Times New Roman" w:hAnsi="Times New Roman"/>
          <w:sz w:val="24"/>
          <w:szCs w:val="24"/>
        </w:rPr>
        <w:t>oločenimi informacijskimi potmi, zlasti v primerih krajevni razpršenosti organizacijskih enot;</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spodbuditi in uveljaviti dvosmerno komuniciranje</w:t>
      </w:r>
      <w:r>
        <w:rPr>
          <w:rFonts w:ascii="Times New Roman" w:hAnsi="Times New Roman"/>
          <w:sz w:val="24"/>
          <w:szCs w:val="24"/>
        </w:rPr>
        <w:t>;</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spodbuditi in negovati timsko delo</w:t>
      </w:r>
      <w:r>
        <w:rPr>
          <w:rFonts w:ascii="Times New Roman" w:hAnsi="Times New Roman"/>
          <w:sz w:val="24"/>
          <w:szCs w:val="24"/>
        </w:rPr>
        <w:t>;</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opredeliti želeno</w:t>
      </w:r>
      <w:r>
        <w:rPr>
          <w:rFonts w:ascii="Times New Roman" w:hAnsi="Times New Roman"/>
          <w:sz w:val="24"/>
          <w:szCs w:val="24"/>
        </w:rPr>
        <w:t xml:space="preserve"> vedenje in vodenje vodij;</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razvijati in krepiti organizacijsko želeno</w:t>
      </w:r>
      <w:r>
        <w:rPr>
          <w:rFonts w:ascii="Times New Roman" w:hAnsi="Times New Roman"/>
          <w:sz w:val="24"/>
          <w:szCs w:val="24"/>
        </w:rPr>
        <w:t xml:space="preserve"> vedenje in vrednote v združbi;</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opredeliti sodila zadovoljstv</w:t>
      </w:r>
      <w:r>
        <w:rPr>
          <w:rFonts w:ascii="Times New Roman" w:hAnsi="Times New Roman"/>
          <w:sz w:val="24"/>
          <w:szCs w:val="24"/>
        </w:rPr>
        <w:t>a in delovnega vzdušja;</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izboljšati motiviranost, inovativnost, samoiniciativnost z</w:t>
      </w:r>
      <w:r>
        <w:rPr>
          <w:rFonts w:ascii="Times New Roman" w:hAnsi="Times New Roman"/>
          <w:sz w:val="24"/>
          <w:szCs w:val="24"/>
        </w:rPr>
        <w:t>aposlencev;</w:t>
      </w:r>
    </w:p>
    <w:p w:rsidR="00697B1D" w:rsidRDefault="00697B1D" w:rsidP="00646F1F">
      <w:pPr>
        <w:numPr>
          <w:ilvl w:val="0"/>
          <w:numId w:val="209"/>
        </w:numPr>
        <w:spacing w:after="0" w:line="240" w:lineRule="auto"/>
        <w:jc w:val="both"/>
        <w:rPr>
          <w:rFonts w:ascii="Times New Roman" w:hAnsi="Times New Roman"/>
          <w:sz w:val="24"/>
          <w:szCs w:val="24"/>
        </w:rPr>
      </w:pPr>
      <w:r>
        <w:rPr>
          <w:rFonts w:ascii="Times New Roman" w:hAnsi="Times New Roman"/>
          <w:sz w:val="24"/>
          <w:szCs w:val="24"/>
        </w:rPr>
        <w:t>olajšati sprejetje in izvajanje sprememb v združbi;</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preko ustreznega zaznavanja potencialov</w:t>
      </w:r>
      <w:r>
        <w:rPr>
          <w:rFonts w:ascii="Times New Roman" w:hAnsi="Times New Roman"/>
          <w:sz w:val="24"/>
          <w:szCs w:val="24"/>
        </w:rPr>
        <w:t>,</w:t>
      </w:r>
      <w:r w:rsidRPr="00B153D4">
        <w:rPr>
          <w:rFonts w:ascii="Times New Roman" w:hAnsi="Times New Roman"/>
          <w:sz w:val="24"/>
          <w:szCs w:val="24"/>
        </w:rPr>
        <w:t xml:space="preserve"> le-te prebuditi in jih usmeriti v korist </w:t>
      </w:r>
      <w:r>
        <w:rPr>
          <w:rFonts w:ascii="Times New Roman" w:hAnsi="Times New Roman"/>
          <w:sz w:val="24"/>
          <w:szCs w:val="24"/>
        </w:rPr>
        <w:t>združbe;</w:t>
      </w:r>
    </w:p>
    <w:p w:rsidR="00697B1D" w:rsidRPr="00B153D4" w:rsidRDefault="00697B1D" w:rsidP="00646F1F">
      <w:pPr>
        <w:numPr>
          <w:ilvl w:val="0"/>
          <w:numId w:val="209"/>
        </w:numPr>
        <w:spacing w:after="0" w:line="240" w:lineRule="auto"/>
        <w:jc w:val="both"/>
        <w:rPr>
          <w:rFonts w:ascii="Times New Roman" w:hAnsi="Times New Roman"/>
          <w:sz w:val="24"/>
          <w:szCs w:val="24"/>
        </w:rPr>
      </w:pPr>
      <w:r w:rsidRPr="00B153D4">
        <w:rPr>
          <w:rFonts w:ascii="Times New Roman" w:hAnsi="Times New Roman"/>
          <w:sz w:val="24"/>
          <w:szCs w:val="24"/>
        </w:rPr>
        <w:t>dvigniti sposobnost reševanja interesnih in interakcijskih nesporazumov in konfliktov v organizaciji.</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Konkretne rešitve v eni združbi ne delujejo nujno ustrezno tudi v drugačnem okolju. Temeljni namen poročanja je torej uskladitev interesov vseh deležnikov v združbi.</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notranjem poročanju zaposlencem in sindikatu je treba ustrezno upoštevati splošna načela o notranjem poročanju, ki so opredeljena v Kodeksu</w:t>
      </w:r>
      <w:r w:rsidRPr="00AD7F13">
        <w:rPr>
          <w:rFonts w:ascii="Times New Roman" w:hAnsi="Times New Roman"/>
          <w:sz w:val="24"/>
          <w:szCs w:val="24"/>
          <w:lang w:val="sl-SI"/>
        </w:rPr>
        <w:t xml:space="preserve"> </w:t>
      </w:r>
      <w:r>
        <w:rPr>
          <w:rFonts w:ascii="Times New Roman" w:hAnsi="Times New Roman"/>
          <w:sz w:val="24"/>
          <w:szCs w:val="24"/>
          <w:lang w:val="sl-SI"/>
        </w:rPr>
        <w:t>(poglavja 1 do 11).</w:t>
      </w:r>
    </w:p>
    <w:p w:rsidR="00697B1D"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925CFF"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925CFF">
        <w:rPr>
          <w:rFonts w:ascii="Times New Roman" w:hAnsi="Times New Roman"/>
          <w:sz w:val="24"/>
          <w:szCs w:val="24"/>
          <w:lang w:val="sl-SI"/>
        </w:rPr>
        <w:t xml:space="preserve">Poslovodni oziroma odločevalni vidik notranjega </w:t>
      </w:r>
      <w:r>
        <w:rPr>
          <w:rFonts w:ascii="Times New Roman" w:hAnsi="Times New Roman"/>
          <w:sz w:val="24"/>
          <w:szCs w:val="24"/>
        </w:rPr>
        <w:t xml:space="preserve">komuniciranja in </w:t>
      </w:r>
      <w:r w:rsidRPr="00925CFF">
        <w:rPr>
          <w:rFonts w:ascii="Times New Roman" w:hAnsi="Times New Roman"/>
          <w:sz w:val="24"/>
          <w:szCs w:val="24"/>
          <w:lang w:val="sl-SI"/>
        </w:rPr>
        <w:t xml:space="preserve">poročanja </w:t>
      </w:r>
      <w:r w:rsidRPr="00C52F84">
        <w:rPr>
          <w:rFonts w:ascii="Times New Roman" w:hAnsi="Times New Roman"/>
          <w:sz w:val="24"/>
          <w:szCs w:val="24"/>
          <w:lang w:val="sl-SI"/>
        </w:rPr>
        <w:t>za</w:t>
      </w:r>
      <w:r w:rsidRPr="00925CFF">
        <w:rPr>
          <w:rFonts w:ascii="Times New Roman" w:hAnsi="Times New Roman"/>
          <w:sz w:val="24"/>
          <w:szCs w:val="24"/>
        </w:rPr>
        <w:t xml:space="preserve"> </w:t>
      </w:r>
      <w:r w:rsidRPr="00C52F84">
        <w:rPr>
          <w:rFonts w:ascii="Times New Roman" w:hAnsi="Times New Roman"/>
          <w:sz w:val="24"/>
          <w:szCs w:val="24"/>
          <w:lang w:val="sl-SI"/>
        </w:rPr>
        <w:t>zaposlence</w:t>
      </w:r>
      <w:r>
        <w:rPr>
          <w:rFonts w:ascii="Times New Roman" w:hAnsi="Times New Roman"/>
          <w:sz w:val="24"/>
          <w:szCs w:val="24"/>
        </w:rPr>
        <w:t xml:space="preserve"> </w:t>
      </w:r>
      <w:r w:rsidRPr="00C52F84">
        <w:rPr>
          <w:rFonts w:ascii="Times New Roman" w:hAnsi="Times New Roman"/>
          <w:sz w:val="24"/>
          <w:szCs w:val="24"/>
          <w:lang w:val="sl-SI"/>
        </w:rPr>
        <w:t>ter</w:t>
      </w:r>
      <w:r>
        <w:rPr>
          <w:rFonts w:ascii="Times New Roman" w:hAnsi="Times New Roman"/>
          <w:sz w:val="24"/>
          <w:szCs w:val="24"/>
        </w:rPr>
        <w:t xml:space="preserve"> </w:t>
      </w:r>
      <w:r w:rsidRPr="00C52F84">
        <w:rPr>
          <w:rFonts w:ascii="Times New Roman" w:hAnsi="Times New Roman"/>
          <w:sz w:val="24"/>
          <w:szCs w:val="24"/>
          <w:lang w:val="sl-SI"/>
        </w:rPr>
        <w:t>sindikat</w:t>
      </w:r>
      <w:r>
        <w:rPr>
          <w:rFonts w:ascii="Times New Roman" w:hAnsi="Times New Roman"/>
          <w:sz w:val="24"/>
          <w:szCs w:val="24"/>
        </w:rPr>
        <w:t xml:space="preserve"> </w:t>
      </w:r>
      <w:r w:rsidRPr="00925CFF">
        <w:rPr>
          <w:rFonts w:ascii="Times New Roman" w:hAnsi="Times New Roman"/>
          <w:sz w:val="24"/>
          <w:szCs w:val="24"/>
          <w:lang w:val="sl-SI"/>
        </w:rPr>
        <w:t>obsega:</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k</w:t>
      </w:r>
      <w:r w:rsidRPr="00925CFF">
        <w:rPr>
          <w:rFonts w:ascii="Times New Roman" w:hAnsi="Times New Roman"/>
          <w:sz w:val="24"/>
          <w:szCs w:val="24"/>
        </w:rPr>
        <w:t>ratkoročno in dolgoročno načrtovanje no</w:t>
      </w:r>
      <w:r>
        <w:rPr>
          <w:rFonts w:ascii="Times New Roman" w:hAnsi="Times New Roman"/>
          <w:sz w:val="24"/>
          <w:szCs w:val="24"/>
        </w:rPr>
        <w:t>tranjega poročanja,</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o</w:t>
      </w:r>
      <w:r w:rsidRPr="00925CFF">
        <w:rPr>
          <w:rFonts w:ascii="Times New Roman" w:hAnsi="Times New Roman"/>
          <w:sz w:val="24"/>
          <w:szCs w:val="24"/>
        </w:rPr>
        <w:t xml:space="preserve">rganiziranje </w:t>
      </w:r>
      <w:r>
        <w:rPr>
          <w:rFonts w:ascii="Times New Roman" w:hAnsi="Times New Roman"/>
          <w:sz w:val="24"/>
          <w:szCs w:val="24"/>
        </w:rPr>
        <w:t xml:space="preserve">(priprava) </w:t>
      </w:r>
      <w:r w:rsidRPr="00925CFF">
        <w:rPr>
          <w:rFonts w:ascii="Times New Roman" w:hAnsi="Times New Roman"/>
          <w:sz w:val="24"/>
          <w:szCs w:val="24"/>
        </w:rPr>
        <w:t>izvajanja notranjega poročanja</w:t>
      </w:r>
      <w:r>
        <w:rPr>
          <w:rFonts w:ascii="Times New Roman" w:hAnsi="Times New Roman"/>
          <w:sz w:val="24"/>
          <w:szCs w:val="24"/>
        </w:rPr>
        <w:t>,</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n</w:t>
      </w:r>
      <w:r w:rsidRPr="00925CFF">
        <w:rPr>
          <w:rFonts w:ascii="Times New Roman" w:hAnsi="Times New Roman"/>
          <w:sz w:val="24"/>
          <w:szCs w:val="24"/>
        </w:rPr>
        <w:t>adziranje procesov notranjega poročanja.</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7909BD">
        <w:rPr>
          <w:rFonts w:ascii="Times New Roman" w:hAnsi="Times New Roman"/>
          <w:sz w:val="24"/>
          <w:szCs w:val="24"/>
          <w:lang w:val="sl-SI"/>
        </w:rPr>
        <w:t xml:space="preserve">Pri </w:t>
      </w:r>
      <w:r w:rsidRPr="008E60CB">
        <w:rPr>
          <w:rFonts w:ascii="Times New Roman" w:hAnsi="Times New Roman"/>
          <w:i/>
          <w:sz w:val="24"/>
          <w:szCs w:val="24"/>
          <w:lang w:val="sl-SI"/>
        </w:rPr>
        <w:t>dolgoročnem načrtovanju</w:t>
      </w:r>
      <w:r w:rsidRPr="007909BD">
        <w:rPr>
          <w:rFonts w:ascii="Times New Roman" w:hAnsi="Times New Roman"/>
          <w:sz w:val="24"/>
          <w:szCs w:val="24"/>
          <w:lang w:val="sl-SI"/>
        </w:rPr>
        <w:t xml:space="preserve"> notranjega poročanja </w:t>
      </w:r>
      <w:r>
        <w:rPr>
          <w:rFonts w:ascii="Times New Roman" w:hAnsi="Times New Roman"/>
          <w:sz w:val="24"/>
          <w:szCs w:val="24"/>
          <w:lang w:val="sl-SI"/>
        </w:rPr>
        <w:t>odločamo o</w:t>
      </w:r>
      <w:r w:rsidRPr="007909BD">
        <w:rPr>
          <w:rFonts w:ascii="Times New Roman" w:hAnsi="Times New Roman"/>
          <w:sz w:val="24"/>
          <w:szCs w:val="24"/>
          <w:lang w:val="sl-SI"/>
        </w:rPr>
        <w:t xml:space="preserve"> postav</w:t>
      </w:r>
      <w:r>
        <w:rPr>
          <w:rFonts w:ascii="Times New Roman" w:hAnsi="Times New Roman"/>
          <w:sz w:val="24"/>
          <w:szCs w:val="24"/>
          <w:lang w:val="sl-SI"/>
        </w:rPr>
        <w:t>itvi</w:t>
      </w:r>
      <w:r w:rsidRPr="007909BD">
        <w:rPr>
          <w:rFonts w:ascii="Times New Roman" w:hAnsi="Times New Roman"/>
          <w:sz w:val="24"/>
          <w:szCs w:val="24"/>
          <w:lang w:val="sl-SI"/>
        </w:rPr>
        <w:t xml:space="preserve"> okvir</w:t>
      </w:r>
      <w:r>
        <w:rPr>
          <w:rFonts w:ascii="Times New Roman" w:hAnsi="Times New Roman"/>
          <w:sz w:val="24"/>
          <w:szCs w:val="24"/>
          <w:lang w:val="sl-SI"/>
        </w:rPr>
        <w:t>a</w:t>
      </w:r>
      <w:r w:rsidRPr="007909BD">
        <w:rPr>
          <w:rFonts w:ascii="Times New Roman" w:hAnsi="Times New Roman"/>
          <w:sz w:val="24"/>
          <w:szCs w:val="24"/>
          <w:lang w:val="sl-SI"/>
        </w:rPr>
        <w:t xml:space="preserve">, ki je </w:t>
      </w:r>
      <w:r>
        <w:rPr>
          <w:rFonts w:ascii="Times New Roman" w:hAnsi="Times New Roman"/>
          <w:sz w:val="24"/>
          <w:szCs w:val="24"/>
          <w:lang w:val="sl-SI"/>
        </w:rPr>
        <w:t>razmeroma</w:t>
      </w:r>
      <w:r w:rsidRPr="007909BD">
        <w:rPr>
          <w:rFonts w:ascii="Times New Roman" w:hAnsi="Times New Roman"/>
          <w:sz w:val="24"/>
          <w:szCs w:val="24"/>
          <w:lang w:val="sl-SI"/>
        </w:rPr>
        <w:t xml:space="preserve"> stabilen, saj se navadno nanaša na </w:t>
      </w:r>
      <w:r>
        <w:rPr>
          <w:rFonts w:ascii="Times New Roman" w:hAnsi="Times New Roman"/>
          <w:sz w:val="24"/>
          <w:szCs w:val="24"/>
          <w:lang w:val="sl-SI"/>
        </w:rPr>
        <w:t>strategijo združbe in njeno izvajanje. V tem okviru združba odloča o informiranju in komuniciranju v zvezi z: izvajanjem dolgoročne in razvojne strategije, oblikovanjem organizacijske kulture in s spremembami organiziranosti združbe na vseh ravneh.</w:t>
      </w:r>
    </w:p>
    <w:p w:rsidR="00697B1D" w:rsidRPr="00AA2FEE"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8E60CB">
        <w:rPr>
          <w:rFonts w:ascii="Times New Roman" w:hAnsi="Times New Roman"/>
          <w:i/>
          <w:sz w:val="24"/>
          <w:szCs w:val="24"/>
          <w:lang w:val="sl-SI"/>
        </w:rPr>
        <w:t>Kratkoročno načrtovanje</w:t>
      </w:r>
      <w:r w:rsidRPr="007909BD">
        <w:rPr>
          <w:rFonts w:ascii="Times New Roman" w:hAnsi="Times New Roman"/>
          <w:sz w:val="24"/>
          <w:szCs w:val="24"/>
          <w:lang w:val="sl-SI"/>
        </w:rPr>
        <w:t xml:space="preserve"> notranjega poročanja</w:t>
      </w:r>
      <w:r>
        <w:rPr>
          <w:rFonts w:ascii="Times New Roman" w:hAnsi="Times New Roman"/>
          <w:sz w:val="24"/>
          <w:szCs w:val="24"/>
          <w:lang w:val="sl-SI"/>
        </w:rPr>
        <w:t xml:space="preserve"> pomeni</w:t>
      </w:r>
      <w:r w:rsidRPr="007909BD">
        <w:rPr>
          <w:rFonts w:ascii="Times New Roman" w:hAnsi="Times New Roman"/>
          <w:sz w:val="24"/>
          <w:szCs w:val="24"/>
          <w:lang w:val="sl-SI"/>
        </w:rPr>
        <w:t xml:space="preserve"> </w:t>
      </w:r>
      <w:r>
        <w:rPr>
          <w:rFonts w:ascii="Times New Roman" w:hAnsi="Times New Roman"/>
          <w:sz w:val="24"/>
          <w:szCs w:val="24"/>
          <w:lang w:val="sl-SI"/>
        </w:rPr>
        <w:t>določanje informacij</w:t>
      </w:r>
      <w:r w:rsidRPr="007909BD">
        <w:rPr>
          <w:rFonts w:ascii="Times New Roman" w:hAnsi="Times New Roman"/>
          <w:sz w:val="24"/>
          <w:szCs w:val="24"/>
          <w:lang w:val="sl-SI"/>
        </w:rPr>
        <w:t>, ki so bolj izv</w:t>
      </w:r>
      <w:r>
        <w:rPr>
          <w:rFonts w:ascii="Times New Roman" w:hAnsi="Times New Roman"/>
          <w:sz w:val="24"/>
          <w:szCs w:val="24"/>
          <w:lang w:val="sl-SI"/>
        </w:rPr>
        <w:t>ajalnega značaja in potrebne</w:t>
      </w:r>
      <w:r w:rsidRPr="007909BD">
        <w:rPr>
          <w:rFonts w:ascii="Times New Roman" w:hAnsi="Times New Roman"/>
          <w:sz w:val="24"/>
          <w:szCs w:val="24"/>
          <w:lang w:val="sl-SI"/>
        </w:rPr>
        <w:t xml:space="preserve"> za </w:t>
      </w:r>
      <w:r>
        <w:rPr>
          <w:rFonts w:ascii="Times New Roman" w:hAnsi="Times New Roman"/>
          <w:sz w:val="24"/>
          <w:szCs w:val="24"/>
          <w:lang w:val="sl-SI"/>
        </w:rPr>
        <w:t>opravljanje</w:t>
      </w:r>
      <w:r w:rsidRPr="007909BD">
        <w:rPr>
          <w:rFonts w:ascii="Times New Roman" w:hAnsi="Times New Roman"/>
          <w:sz w:val="24"/>
          <w:szCs w:val="24"/>
          <w:lang w:val="sl-SI"/>
        </w:rPr>
        <w:t xml:space="preserve"> zadanih delovnih nalog ter </w:t>
      </w:r>
      <w:r>
        <w:rPr>
          <w:rFonts w:ascii="Times New Roman" w:hAnsi="Times New Roman"/>
          <w:sz w:val="24"/>
          <w:szCs w:val="24"/>
          <w:lang w:val="sl-SI"/>
        </w:rPr>
        <w:t>uresničevanje</w:t>
      </w:r>
      <w:r w:rsidRPr="007909BD">
        <w:rPr>
          <w:rFonts w:ascii="Times New Roman" w:hAnsi="Times New Roman"/>
          <w:sz w:val="24"/>
          <w:szCs w:val="24"/>
          <w:lang w:val="sl-SI"/>
        </w:rPr>
        <w:t xml:space="preserve"> kratkoročnih ciljev. </w:t>
      </w:r>
      <w:r>
        <w:rPr>
          <w:rFonts w:ascii="Times New Roman" w:hAnsi="Times New Roman"/>
          <w:sz w:val="24"/>
          <w:szCs w:val="24"/>
          <w:lang w:val="sl-SI"/>
        </w:rPr>
        <w:t>V tem okviru združba odloča o informiranju in komuniciranju v zvezi s trenutnim položajem združbe, potrebnimi spremembami in prilagajanjem okolju. P</w:t>
      </w:r>
      <w:r w:rsidRPr="007909BD">
        <w:rPr>
          <w:rFonts w:ascii="Times New Roman" w:hAnsi="Times New Roman"/>
          <w:sz w:val="24"/>
          <w:szCs w:val="24"/>
          <w:lang w:val="sl-SI"/>
        </w:rPr>
        <w:t xml:space="preserve">ri </w:t>
      </w:r>
      <w:r w:rsidRPr="007909BD">
        <w:rPr>
          <w:rFonts w:ascii="Times New Roman" w:hAnsi="Times New Roman"/>
          <w:sz w:val="24"/>
          <w:szCs w:val="24"/>
          <w:lang w:val="sl-SI"/>
        </w:rPr>
        <w:lastRenderedPageBreak/>
        <w:t xml:space="preserve">kratkoročnem načrtovanju </w:t>
      </w:r>
      <w:r>
        <w:rPr>
          <w:rFonts w:ascii="Times New Roman" w:hAnsi="Times New Roman"/>
          <w:sz w:val="24"/>
          <w:szCs w:val="24"/>
          <w:lang w:val="sl-SI"/>
        </w:rPr>
        <w:t>je potrebna ustrezna prožnost in pripravljenost</w:t>
      </w:r>
      <w:r w:rsidRPr="00AA2FEE">
        <w:rPr>
          <w:rFonts w:ascii="Times New Roman" w:hAnsi="Times New Roman"/>
          <w:sz w:val="24"/>
          <w:szCs w:val="24"/>
          <w:lang w:val="sl-SI"/>
        </w:rPr>
        <w:t xml:space="preserve"> na poročanje o nepredvidenih položajih in informacijah.</w:t>
      </w:r>
    </w:p>
    <w:p w:rsidR="00697B1D" w:rsidRPr="008E60CB"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8E60CB">
        <w:rPr>
          <w:rFonts w:ascii="Times New Roman" w:hAnsi="Times New Roman"/>
          <w:sz w:val="24"/>
          <w:szCs w:val="24"/>
          <w:lang w:val="sl-SI"/>
        </w:rPr>
        <w:t>Načrtovanje notranjega poročanja in komuniciranja zahteva zlasti naslednje vrste odločitev:</w:t>
      </w:r>
    </w:p>
    <w:p w:rsidR="00697B1D" w:rsidRDefault="00697B1D" w:rsidP="00646F1F">
      <w:pPr>
        <w:numPr>
          <w:ilvl w:val="0"/>
          <w:numId w:val="213"/>
        </w:numPr>
        <w:autoSpaceDE w:val="0"/>
        <w:autoSpaceDN w:val="0"/>
        <w:adjustRightInd w:val="0"/>
        <w:spacing w:after="0" w:line="240" w:lineRule="auto"/>
        <w:jc w:val="both"/>
        <w:rPr>
          <w:rFonts w:ascii="Times New Roman" w:eastAsia="NimbusRomNo9LEE-Regu" w:hAnsi="Times New Roman"/>
          <w:sz w:val="24"/>
          <w:szCs w:val="24"/>
        </w:rPr>
      </w:pPr>
      <w:r w:rsidRPr="008E60CB">
        <w:rPr>
          <w:rFonts w:ascii="Times New Roman" w:eastAsia="NimbusRomNo9LEE-Regu" w:hAnsi="Times New Roman"/>
          <w:sz w:val="24"/>
          <w:szCs w:val="24"/>
        </w:rPr>
        <w:t>Katere informacije potrebujejo zaposlen</w:t>
      </w:r>
      <w:r>
        <w:rPr>
          <w:rFonts w:ascii="Times New Roman" w:eastAsia="NimbusRomNo9LEE-Regu" w:hAnsi="Times New Roman"/>
          <w:sz w:val="24"/>
          <w:szCs w:val="24"/>
        </w:rPr>
        <w:t>c</w:t>
      </w:r>
      <w:r w:rsidRPr="008E60CB">
        <w:rPr>
          <w:rFonts w:ascii="Times New Roman" w:eastAsia="NimbusRomNo9LEE-Regu" w:hAnsi="Times New Roman"/>
          <w:sz w:val="24"/>
          <w:szCs w:val="24"/>
        </w:rPr>
        <w:t>i za kakovostno opravljanje dela?</w:t>
      </w:r>
    </w:p>
    <w:p w:rsidR="00697B1D" w:rsidRPr="008E60CB" w:rsidRDefault="00697B1D" w:rsidP="00646F1F">
      <w:pPr>
        <w:numPr>
          <w:ilvl w:val="0"/>
          <w:numId w:val="212"/>
        </w:numPr>
        <w:autoSpaceDE w:val="0"/>
        <w:autoSpaceDN w:val="0"/>
        <w:adjustRightInd w:val="0"/>
        <w:spacing w:after="0" w:line="240" w:lineRule="auto"/>
        <w:jc w:val="both"/>
        <w:rPr>
          <w:rFonts w:ascii="Times New Roman" w:eastAsia="NimbusRomNo9LEE-Regu" w:hAnsi="Times New Roman"/>
          <w:sz w:val="24"/>
          <w:szCs w:val="24"/>
        </w:rPr>
      </w:pPr>
      <w:r w:rsidRPr="008E60CB">
        <w:rPr>
          <w:rFonts w:ascii="Times New Roman" w:eastAsia="NimbusRomNo9LEE-Regu" w:hAnsi="Times New Roman"/>
          <w:sz w:val="24"/>
          <w:szCs w:val="24"/>
        </w:rPr>
        <w:t xml:space="preserve">Kako in do katere mere informacije pri poročanju </w:t>
      </w:r>
      <w:r>
        <w:rPr>
          <w:rFonts w:ascii="Times New Roman" w:eastAsia="NimbusRomNo9LEE-Regu" w:hAnsi="Times New Roman"/>
          <w:sz w:val="24"/>
          <w:szCs w:val="24"/>
        </w:rPr>
        <w:t>selektivno izbiramo, glede na hierarhično raven</w:t>
      </w:r>
      <w:r w:rsidRPr="008E60CB">
        <w:rPr>
          <w:rFonts w:ascii="Times New Roman" w:eastAsia="NimbusRomNo9LEE-Regu" w:hAnsi="Times New Roman"/>
          <w:sz w:val="24"/>
          <w:szCs w:val="24"/>
        </w:rPr>
        <w:t xml:space="preserve"> </w:t>
      </w:r>
      <w:r>
        <w:rPr>
          <w:rFonts w:ascii="Times New Roman" w:eastAsia="NimbusRomNo9LEE-Regu" w:hAnsi="Times New Roman"/>
          <w:sz w:val="24"/>
          <w:szCs w:val="24"/>
        </w:rPr>
        <w:t>uporabnikov informacij (informacijska sita)</w:t>
      </w:r>
      <w:r w:rsidRPr="008E60CB">
        <w:rPr>
          <w:rFonts w:ascii="Times New Roman" w:eastAsia="NimbusRomNo9LEE-Regu" w:hAnsi="Times New Roman"/>
          <w:sz w:val="24"/>
          <w:szCs w:val="24"/>
        </w:rPr>
        <w:t>?</w:t>
      </w:r>
    </w:p>
    <w:p w:rsidR="00697B1D" w:rsidRPr="008E60CB" w:rsidRDefault="00697B1D" w:rsidP="00646F1F">
      <w:pPr>
        <w:numPr>
          <w:ilvl w:val="0"/>
          <w:numId w:val="212"/>
        </w:numPr>
        <w:autoSpaceDE w:val="0"/>
        <w:autoSpaceDN w:val="0"/>
        <w:adjustRightInd w:val="0"/>
        <w:spacing w:after="0" w:line="240" w:lineRule="auto"/>
        <w:jc w:val="both"/>
        <w:rPr>
          <w:rFonts w:ascii="Times New Roman" w:eastAsia="NimbusRomNo9LEE-Regu" w:hAnsi="Times New Roman"/>
          <w:sz w:val="24"/>
          <w:szCs w:val="24"/>
        </w:rPr>
      </w:pPr>
      <w:r>
        <w:rPr>
          <w:rFonts w:ascii="Times New Roman" w:eastAsia="NimbusRomNo9LEE-Regu" w:hAnsi="Times New Roman"/>
          <w:sz w:val="24"/>
          <w:szCs w:val="24"/>
        </w:rPr>
        <w:t>Katere informacije o združbi potrebuje sindikat za opravljanje svojega poslanstva v smislu urejanja tržnih delovnih razmerij z delodajalcem?</w:t>
      </w:r>
    </w:p>
    <w:p w:rsidR="00697B1D" w:rsidRPr="008E60CB" w:rsidRDefault="00697B1D" w:rsidP="00646F1F">
      <w:pPr>
        <w:numPr>
          <w:ilvl w:val="0"/>
          <w:numId w:val="212"/>
        </w:numPr>
        <w:autoSpaceDE w:val="0"/>
        <w:autoSpaceDN w:val="0"/>
        <w:adjustRightInd w:val="0"/>
        <w:spacing w:after="0" w:line="240" w:lineRule="auto"/>
        <w:jc w:val="both"/>
        <w:rPr>
          <w:rFonts w:ascii="Times New Roman" w:eastAsia="NimbusRomNo9LEE-Regu" w:hAnsi="Times New Roman"/>
          <w:sz w:val="24"/>
          <w:szCs w:val="24"/>
        </w:rPr>
      </w:pPr>
      <w:r w:rsidRPr="008E60CB">
        <w:rPr>
          <w:rFonts w:ascii="Times New Roman" w:eastAsia="NimbusRomNo9LEE-Regu" w:hAnsi="Times New Roman"/>
          <w:sz w:val="24"/>
          <w:szCs w:val="24"/>
        </w:rPr>
        <w:t>Na kakšen način, s kakšno preglednostjo in s kakšno dinamiko posredujemo informacije?</w:t>
      </w:r>
    </w:p>
    <w:p w:rsidR="00697B1D" w:rsidRPr="008E60CB" w:rsidRDefault="00697B1D" w:rsidP="00646F1F">
      <w:pPr>
        <w:numPr>
          <w:ilvl w:val="0"/>
          <w:numId w:val="212"/>
        </w:numPr>
        <w:autoSpaceDE w:val="0"/>
        <w:autoSpaceDN w:val="0"/>
        <w:adjustRightInd w:val="0"/>
        <w:spacing w:after="0" w:line="240" w:lineRule="auto"/>
        <w:jc w:val="both"/>
        <w:rPr>
          <w:rFonts w:ascii="Times New Roman" w:eastAsia="NimbusRomNo9LEE-Regu" w:hAnsi="Times New Roman"/>
          <w:sz w:val="24"/>
          <w:szCs w:val="24"/>
        </w:rPr>
      </w:pPr>
      <w:r w:rsidRPr="008E60CB">
        <w:rPr>
          <w:rFonts w:ascii="Times New Roman" w:eastAsia="NimbusRomNo9LEE-Regu" w:hAnsi="Times New Roman"/>
          <w:sz w:val="24"/>
          <w:szCs w:val="24"/>
        </w:rPr>
        <w:t>Kako poročati, da bodo informacijski šumi in informacijske blokade čim manjše?</w:t>
      </w:r>
    </w:p>
    <w:p w:rsidR="00697B1D" w:rsidRPr="003E2946"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3E2946">
        <w:rPr>
          <w:rFonts w:ascii="Times New Roman" w:hAnsi="Times New Roman"/>
          <w:i/>
          <w:sz w:val="24"/>
          <w:szCs w:val="24"/>
          <w:lang w:val="sl-SI"/>
        </w:rPr>
        <w:t>Organiziranje</w:t>
      </w:r>
      <w:r w:rsidRPr="003E2946">
        <w:rPr>
          <w:rFonts w:ascii="Times New Roman" w:hAnsi="Times New Roman"/>
          <w:sz w:val="24"/>
          <w:szCs w:val="24"/>
          <w:lang w:val="sl-SI"/>
        </w:rPr>
        <w:t xml:space="preserve"> izvajanja notranjega poročanja in komuniciranja temelji na zagotovitvi uresničevanja načrtovanih ciljev poročanja</w:t>
      </w:r>
      <w:r w:rsidR="000D154D">
        <w:rPr>
          <w:rFonts w:ascii="Times New Roman" w:hAnsi="Times New Roman"/>
          <w:sz w:val="24"/>
          <w:szCs w:val="24"/>
          <w:lang w:val="sl-SI"/>
        </w:rPr>
        <w:t>.</w:t>
      </w:r>
      <w:r w:rsidRPr="003E2946">
        <w:rPr>
          <w:rFonts w:ascii="Times New Roman" w:hAnsi="Times New Roman"/>
          <w:sz w:val="24"/>
          <w:szCs w:val="24"/>
          <w:lang w:val="sl-SI"/>
        </w:rPr>
        <w:t xml:space="preserve"> Pri tem je treba upoštevati</w:t>
      </w:r>
      <w:r>
        <w:rPr>
          <w:rFonts w:ascii="Times New Roman" w:hAnsi="Times New Roman"/>
          <w:sz w:val="24"/>
          <w:szCs w:val="24"/>
          <w:lang w:val="sl-SI"/>
        </w:rPr>
        <w:t xml:space="preserve"> stopnjo</w:t>
      </w:r>
      <w:r w:rsidRPr="003E2946">
        <w:rPr>
          <w:rFonts w:ascii="Times New Roman" w:hAnsi="Times New Roman"/>
          <w:sz w:val="24"/>
          <w:szCs w:val="24"/>
          <w:lang w:val="sl-SI"/>
        </w:rPr>
        <w:t xml:space="preserve"> razvoja informacijsko komunikacijske tehnologije v združbi.</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w:t>
      </w:r>
      <w:r>
        <w:rPr>
          <w:rFonts w:ascii="Times New Roman" w:hAnsi="Times New Roman"/>
          <w:i/>
          <w:sz w:val="24"/>
          <w:szCs w:val="24"/>
          <w:lang w:val="sl-SI"/>
        </w:rPr>
        <w:t>nadziranju</w:t>
      </w:r>
      <w:r>
        <w:rPr>
          <w:rFonts w:ascii="Times New Roman" w:hAnsi="Times New Roman"/>
          <w:sz w:val="24"/>
          <w:szCs w:val="24"/>
          <w:lang w:val="sl-SI"/>
        </w:rPr>
        <w:t xml:space="preserve"> notranjega poročanja je treba zagotoviti</w:t>
      </w:r>
      <w:r w:rsidRPr="008E60CB">
        <w:rPr>
          <w:rFonts w:ascii="Times New Roman" w:hAnsi="Times New Roman"/>
          <w:sz w:val="24"/>
          <w:szCs w:val="24"/>
          <w:lang w:val="sl-SI"/>
        </w:rPr>
        <w:t xml:space="preserve"> visoko kakovost in nemoteno pretočnost informacij z vseh vidikov (</w:t>
      </w:r>
      <w:r>
        <w:rPr>
          <w:rFonts w:ascii="Times New Roman" w:hAnsi="Times New Roman"/>
          <w:sz w:val="24"/>
          <w:szCs w:val="24"/>
          <w:lang w:val="sl-SI"/>
        </w:rPr>
        <w:t>navpičnih, vodoravnih</w:t>
      </w:r>
      <w:r w:rsidRPr="008E60CB">
        <w:rPr>
          <w:rFonts w:ascii="Times New Roman" w:hAnsi="Times New Roman"/>
          <w:sz w:val="24"/>
          <w:szCs w:val="24"/>
          <w:lang w:val="sl-SI"/>
        </w:rPr>
        <w:t xml:space="preserve">, diagonalnih). </w:t>
      </w:r>
      <w:r>
        <w:rPr>
          <w:rFonts w:ascii="Times New Roman" w:hAnsi="Times New Roman"/>
          <w:sz w:val="24"/>
          <w:szCs w:val="24"/>
          <w:lang w:val="sl-SI"/>
        </w:rPr>
        <w:t>To pomeni</w:t>
      </w:r>
      <w:r w:rsidRPr="008E60CB">
        <w:rPr>
          <w:rFonts w:ascii="Times New Roman" w:hAnsi="Times New Roman"/>
          <w:sz w:val="24"/>
          <w:szCs w:val="24"/>
          <w:lang w:val="sl-SI"/>
        </w:rPr>
        <w:t xml:space="preserve"> </w:t>
      </w:r>
      <w:r>
        <w:rPr>
          <w:rFonts w:ascii="Times New Roman" w:hAnsi="Times New Roman"/>
          <w:sz w:val="24"/>
          <w:szCs w:val="24"/>
          <w:lang w:val="sl-SI"/>
        </w:rPr>
        <w:t>tako ustrezno</w:t>
      </w:r>
      <w:r w:rsidRPr="008E60CB">
        <w:rPr>
          <w:rFonts w:ascii="Times New Roman" w:hAnsi="Times New Roman"/>
          <w:sz w:val="24"/>
          <w:szCs w:val="24"/>
          <w:lang w:val="sl-SI"/>
        </w:rPr>
        <w:t xml:space="preserve"> </w:t>
      </w:r>
      <w:r>
        <w:rPr>
          <w:rFonts w:ascii="Times New Roman" w:hAnsi="Times New Roman"/>
          <w:sz w:val="24"/>
          <w:szCs w:val="24"/>
          <w:lang w:val="sl-SI"/>
        </w:rPr>
        <w:t>vsebino informacij in časovno razsežnost, kot tudi primerno hierarhično razporeditev</w:t>
      </w:r>
      <w:r w:rsidRPr="008E60CB">
        <w:rPr>
          <w:rFonts w:ascii="Times New Roman" w:hAnsi="Times New Roman"/>
          <w:sz w:val="24"/>
          <w:szCs w:val="24"/>
          <w:lang w:val="sl-SI"/>
        </w:rPr>
        <w:t xml:space="preserve"> informacij.</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BE4FFC">
        <w:rPr>
          <w:rFonts w:ascii="Times New Roman" w:hAnsi="Times New Roman"/>
          <w:sz w:val="24"/>
          <w:szCs w:val="24"/>
          <w:lang w:val="sl-SI"/>
        </w:rPr>
        <w:t xml:space="preserve">V okviru nadziranja je treba vzpostaviti nadzor nad kakovostjo in ustreznim filtriranjem vhodnih informacij, nad usposobljenostjo in vestnostjo nosilcev poročanja za učinkovito poročanje ter nad načini in potmi notranjega poročanja. Koristno je oblikovati tudi sistem preverjanja uspešnosti in učinkovitosti poročanja – </w:t>
      </w:r>
      <w:r>
        <w:rPr>
          <w:rFonts w:ascii="Times New Roman" w:hAnsi="Times New Roman"/>
          <w:sz w:val="24"/>
          <w:szCs w:val="24"/>
          <w:lang w:val="sl-SI"/>
        </w:rPr>
        <w:t>povratno zanko poročanja.</w:t>
      </w:r>
    </w:p>
    <w:p w:rsidR="00697B1D" w:rsidRPr="00BE4FFC"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697B1D" w:rsidRPr="007143EF" w:rsidRDefault="00697B1D" w:rsidP="00697B1D">
      <w:pPr>
        <w:pStyle w:val="Telobesedila1"/>
        <w:spacing w:before="0" w:line="240" w:lineRule="auto"/>
        <w:ind w:firstLine="0"/>
        <w:rPr>
          <w:rFonts w:ascii="Times New Roman" w:hAnsi="Times New Roman"/>
          <w:sz w:val="24"/>
          <w:szCs w:val="24"/>
          <w:lang w:val="sl-SI"/>
        </w:rPr>
      </w:pPr>
    </w:p>
    <w:p w:rsidR="00697B1D" w:rsidRPr="007A6194" w:rsidRDefault="00697B1D" w:rsidP="00646F1F">
      <w:pPr>
        <w:numPr>
          <w:ilvl w:val="1"/>
          <w:numId w:val="217"/>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 xml:space="preserve">Informacijski vidik </w:t>
      </w:r>
      <w:r>
        <w:rPr>
          <w:rFonts w:ascii="Times New Roman" w:eastAsia="Times New Roman" w:hAnsi="Times New Roman"/>
          <w:sz w:val="24"/>
          <w:szCs w:val="24"/>
          <w:lang w:eastAsia="sl-SI"/>
        </w:rPr>
        <w:t xml:space="preserve">notranjega poročanja </w:t>
      </w:r>
      <w:r w:rsidRPr="007A6194">
        <w:rPr>
          <w:rFonts w:ascii="Times New Roman" w:eastAsia="Times New Roman" w:hAnsi="Times New Roman"/>
          <w:sz w:val="24"/>
          <w:szCs w:val="24"/>
          <w:lang w:eastAsia="sl-SI"/>
        </w:rPr>
        <w:t>načeloma obsega:</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Pr>
          <w:rFonts w:ascii="Times New Roman" w:eastAsia="Times New Roman" w:hAnsi="Times New Roman"/>
          <w:sz w:val="24"/>
          <w:szCs w:val="24"/>
          <w:lang w:eastAsia="sl-SI"/>
        </w:rPr>
        <w:t>i</w:t>
      </w:r>
      <w:r w:rsidRPr="007A6194">
        <w:rPr>
          <w:rFonts w:ascii="Times New Roman" w:eastAsia="Times New Roman" w:hAnsi="Times New Roman"/>
          <w:sz w:val="24"/>
          <w:szCs w:val="24"/>
          <w:lang w:eastAsia="sl-SI"/>
        </w:rPr>
        <w:t>nformiranje</w:t>
      </w:r>
      <w:r>
        <w:rPr>
          <w:rFonts w:ascii="Times New Roman" w:eastAsia="Times New Roman" w:hAnsi="Times New Roman"/>
          <w:sz w:val="24"/>
          <w:szCs w:val="24"/>
          <w:lang w:eastAsia="sl-SI"/>
        </w:rPr>
        <w:t xml:space="preserve"> zaposlencev in sindikata</w:t>
      </w:r>
      <w:r w:rsidRPr="007A6194">
        <w:rPr>
          <w:rFonts w:ascii="Times New Roman" w:eastAsia="Times New Roman" w:hAnsi="Times New Roman"/>
          <w:sz w:val="24"/>
          <w:szCs w:val="24"/>
          <w:lang w:eastAsia="sl-SI"/>
        </w:rPr>
        <w:t>,</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shranjevanje in arhiviranje podatkov,</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poročanje o nadziranju</w:t>
      </w:r>
      <w:r>
        <w:rPr>
          <w:rFonts w:ascii="Times New Roman" w:eastAsia="Times New Roman" w:hAnsi="Times New Roman"/>
          <w:sz w:val="24"/>
          <w:szCs w:val="24"/>
          <w:lang w:eastAsia="sl-SI"/>
        </w:rPr>
        <w:t xml:space="preserve"> notranjega poročanja</w:t>
      </w:r>
      <w:r w:rsidRPr="007A6194">
        <w:rPr>
          <w:rFonts w:ascii="Times New Roman" w:eastAsia="Times New Roman" w:hAnsi="Times New Roman"/>
          <w:sz w:val="24"/>
          <w:szCs w:val="24"/>
          <w:lang w:eastAsia="sl-SI"/>
        </w:rPr>
        <w:t>.</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7A6194">
        <w:rPr>
          <w:rFonts w:ascii="Times New Roman" w:hAnsi="Times New Roman"/>
          <w:i/>
          <w:sz w:val="24"/>
          <w:szCs w:val="24"/>
          <w:lang w:val="sl-SI"/>
        </w:rPr>
        <w:t>Informiranje</w:t>
      </w:r>
      <w:r>
        <w:rPr>
          <w:rFonts w:ascii="Times New Roman" w:hAnsi="Times New Roman"/>
          <w:sz w:val="24"/>
          <w:szCs w:val="24"/>
          <w:lang w:val="sl-SI"/>
        </w:rPr>
        <w:t xml:space="preserve"> obsega oblikovanje informacij, predstavljanje in pojasnjevanje informacij ter</w:t>
      </w:r>
      <w:r w:rsidRPr="0022753B">
        <w:rPr>
          <w:rFonts w:ascii="Times New Roman" w:hAnsi="Times New Roman"/>
          <w:sz w:val="24"/>
          <w:szCs w:val="24"/>
          <w:lang w:val="sl-SI"/>
        </w:rPr>
        <w:t xml:space="preserve"> komuniciranje z </w:t>
      </w:r>
      <w:r>
        <w:rPr>
          <w:rFonts w:ascii="Times New Roman" w:hAnsi="Times New Roman"/>
          <w:sz w:val="24"/>
          <w:szCs w:val="24"/>
          <w:lang w:val="sl-SI"/>
        </w:rPr>
        <w:t>zaposlenci in s sindikatom.</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Informacije se oblikujejo po dveh razsežnostih:</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t>obdobje (kratkoročne, srednjeročno in dolgoročne informacije),</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lastRenderedPageBreak/>
        <w:t>raven informacij (celotna združba, nižje ravni organiziranosti, posamezna delovna mesta in posamezniki oziroma skupine),</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t>vrsta uporabnika (zaposlenci, sindikat in njegovi organi).</w:t>
      </w:r>
    </w:p>
    <w:p w:rsidR="00697B1D" w:rsidRDefault="00697B1D" w:rsidP="00697B1D">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To pomeni najmanj osemnajst skupin različnih vrst informacij.</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Poleg informacij o tekočem poslovanju so izredno pomembne informacije o uresničevanju dolgoročne usmeritve, vizije, strategije in trajnostnega razvoja združbe. Le-te zagotavljajo dolgoročno delovanje združbe in so podlaga za notranje povezovanje interesov zaposlencev in sindikata ter za utrjevanje pripadnosti združbi.</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Za shranjevanje in arhiviranje podatkov in informacij veljajo načela sedmega poglavja Kodeksa.</w:t>
      </w:r>
    </w:p>
    <w:p w:rsidR="00697B1D" w:rsidRPr="0022753B"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komuniciranja je pomembno zlasti zaradi posebnosti komuniciranja z zaposlenci in s sindikatom. Zanj veljajo načela osmega poglavja Kodeksa.</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zaposlencem in sindikatu je po eni strani nujen proces, po drugi strani pa je izredno občutljiv, saj je treba upoštevati:</w:t>
      </w:r>
    </w:p>
    <w:p w:rsidR="00697B1D" w:rsidRDefault="00697B1D" w:rsidP="00646F1F">
      <w:pPr>
        <w:pStyle w:val="Telobesedila1"/>
        <w:numPr>
          <w:ilvl w:val="0"/>
          <w:numId w:val="205"/>
        </w:numPr>
        <w:spacing w:before="0" w:line="240" w:lineRule="auto"/>
        <w:rPr>
          <w:rFonts w:ascii="Times New Roman" w:hAnsi="Times New Roman"/>
          <w:sz w:val="24"/>
          <w:szCs w:val="24"/>
          <w:lang w:val="sl-SI"/>
        </w:rPr>
      </w:pPr>
      <w:r>
        <w:rPr>
          <w:rFonts w:ascii="Times New Roman" w:hAnsi="Times New Roman"/>
          <w:sz w:val="24"/>
          <w:szCs w:val="24"/>
          <w:lang w:val="sl-SI"/>
        </w:rPr>
        <w:t>psihološki ustroj kadra,</w:t>
      </w:r>
    </w:p>
    <w:p w:rsidR="00697B1D" w:rsidRDefault="00697B1D" w:rsidP="00646F1F">
      <w:pPr>
        <w:pStyle w:val="Telobesedila1"/>
        <w:numPr>
          <w:ilvl w:val="0"/>
          <w:numId w:val="205"/>
        </w:numPr>
        <w:spacing w:before="0" w:line="240" w:lineRule="auto"/>
        <w:rPr>
          <w:rFonts w:ascii="Times New Roman" w:hAnsi="Times New Roman"/>
          <w:sz w:val="24"/>
          <w:szCs w:val="24"/>
          <w:lang w:val="sl-SI"/>
        </w:rPr>
      </w:pPr>
      <w:r>
        <w:rPr>
          <w:rFonts w:ascii="Times New Roman" w:hAnsi="Times New Roman"/>
          <w:sz w:val="24"/>
          <w:szCs w:val="24"/>
          <w:lang w:val="sl-SI"/>
        </w:rPr>
        <w:t>dojemanje informacij in raven znanja,</w:t>
      </w:r>
    </w:p>
    <w:p w:rsidR="00697B1D" w:rsidRDefault="00697B1D" w:rsidP="00646F1F">
      <w:pPr>
        <w:pStyle w:val="Telobesedila1"/>
        <w:numPr>
          <w:ilvl w:val="0"/>
          <w:numId w:val="205"/>
        </w:numPr>
        <w:spacing w:before="0" w:line="240" w:lineRule="auto"/>
        <w:rPr>
          <w:rFonts w:ascii="Times New Roman" w:hAnsi="Times New Roman"/>
          <w:sz w:val="24"/>
          <w:szCs w:val="24"/>
          <w:lang w:val="sl-SI"/>
        </w:rPr>
      </w:pPr>
      <w:r>
        <w:rPr>
          <w:rFonts w:ascii="Times New Roman" w:hAnsi="Times New Roman"/>
          <w:sz w:val="24"/>
          <w:szCs w:val="24"/>
          <w:lang w:val="sl-SI"/>
        </w:rPr>
        <w:t>odzive na manj ugodne informacije (npr.: racionalizacija, zmanjšanje obsega dela, organizacijske spremembe).</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je pomembno zagotavljati:</w:t>
      </w:r>
    </w:p>
    <w:p w:rsidR="00697B1D" w:rsidRDefault="00697B1D" w:rsidP="00646F1F">
      <w:pPr>
        <w:pStyle w:val="Telobesedila1"/>
        <w:numPr>
          <w:ilvl w:val="0"/>
          <w:numId w:val="215"/>
        </w:numPr>
        <w:spacing w:before="0" w:line="240" w:lineRule="auto"/>
        <w:rPr>
          <w:rFonts w:ascii="Times New Roman" w:hAnsi="Times New Roman"/>
          <w:sz w:val="24"/>
          <w:szCs w:val="24"/>
          <w:lang w:val="sl-SI"/>
        </w:rPr>
      </w:pPr>
      <w:r>
        <w:rPr>
          <w:rFonts w:ascii="Times New Roman" w:hAnsi="Times New Roman"/>
          <w:sz w:val="24"/>
          <w:szCs w:val="24"/>
          <w:lang w:val="sl-SI"/>
        </w:rPr>
        <w:t>ustrezno kakovost notranjega poročanja,</w:t>
      </w:r>
    </w:p>
    <w:p w:rsidR="00697B1D" w:rsidRDefault="00697B1D" w:rsidP="00646F1F">
      <w:pPr>
        <w:pStyle w:val="Telobesedila1"/>
        <w:numPr>
          <w:ilvl w:val="0"/>
          <w:numId w:val="215"/>
        </w:numPr>
        <w:spacing w:before="0" w:line="240" w:lineRule="auto"/>
        <w:rPr>
          <w:rFonts w:ascii="Times New Roman" w:hAnsi="Times New Roman"/>
          <w:sz w:val="24"/>
          <w:szCs w:val="24"/>
          <w:lang w:val="sl-SI"/>
        </w:rPr>
      </w:pPr>
      <w:r>
        <w:rPr>
          <w:rFonts w:ascii="Times New Roman" w:hAnsi="Times New Roman"/>
          <w:sz w:val="24"/>
          <w:szCs w:val="24"/>
          <w:lang w:val="sl-SI"/>
        </w:rPr>
        <w:t>pokritost potreb po informacijah,</w:t>
      </w:r>
    </w:p>
    <w:p w:rsidR="00697B1D" w:rsidRDefault="00697B1D" w:rsidP="00646F1F">
      <w:pPr>
        <w:pStyle w:val="Telobesedila1"/>
        <w:numPr>
          <w:ilvl w:val="0"/>
          <w:numId w:val="215"/>
        </w:numPr>
        <w:spacing w:before="0" w:line="240" w:lineRule="auto"/>
        <w:rPr>
          <w:rFonts w:ascii="Times New Roman" w:hAnsi="Times New Roman"/>
          <w:sz w:val="24"/>
          <w:szCs w:val="24"/>
          <w:lang w:val="sl-SI"/>
        </w:rPr>
      </w:pPr>
      <w:r>
        <w:rPr>
          <w:rFonts w:ascii="Times New Roman" w:hAnsi="Times New Roman"/>
          <w:sz w:val="24"/>
          <w:szCs w:val="24"/>
          <w:lang w:val="sl-SI"/>
        </w:rPr>
        <w:t>učinkovito delovanje notranjih kontrol notranjega poročanja.</w:t>
      </w:r>
    </w:p>
    <w:p w:rsidR="00697B1D" w:rsidRPr="00C504B2"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Nosilec notranjega poročanja zaposlencem in sindikatu</w:t>
      </w:r>
      <w:r w:rsidRPr="00C504B2">
        <w:rPr>
          <w:rFonts w:ascii="Times New Roman" w:hAnsi="Times New Roman"/>
          <w:sz w:val="24"/>
          <w:szCs w:val="24"/>
          <w:lang w:val="sl-SI"/>
        </w:rPr>
        <w:t xml:space="preserve"> je kadrovska funkcija v okviru svojih štirih vlog (strateški partner, funkcionalni strokovnjak, upravljalec sprememb in zastopnik zaposlencev) in v </w:t>
      </w:r>
      <w:r>
        <w:rPr>
          <w:rFonts w:ascii="Times New Roman" w:hAnsi="Times New Roman"/>
          <w:sz w:val="24"/>
          <w:szCs w:val="24"/>
          <w:lang w:val="sl-SI"/>
        </w:rPr>
        <w:t>njenem</w:t>
      </w:r>
      <w:r w:rsidRPr="00C504B2">
        <w:rPr>
          <w:rFonts w:ascii="Times New Roman" w:hAnsi="Times New Roman"/>
          <w:sz w:val="24"/>
          <w:szCs w:val="24"/>
          <w:lang w:val="sl-SI"/>
        </w:rPr>
        <w:t xml:space="preserve"> okviru kadrovska služba.</w:t>
      </w:r>
    </w:p>
    <w:p w:rsidR="00697B1D" w:rsidRDefault="00697B1D" w:rsidP="00646F1F">
      <w:pPr>
        <w:pStyle w:val="Telobesedila1"/>
        <w:numPr>
          <w:ilvl w:val="1"/>
          <w:numId w:val="217"/>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zaposlencem in sindikatu je del notranjega komuniciranja, ki ga glede na smer in globino delimo na:</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navpično komuniciranje,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enosmerno komuniciranje,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dvosmerno komuniciranje,</w:t>
      </w:r>
    </w:p>
    <w:p w:rsidR="00697B1D" w:rsidRPr="00B153D4" w:rsidRDefault="00697B1D" w:rsidP="00646F1F">
      <w:pPr>
        <w:pStyle w:val="Telobesedila1"/>
        <w:numPr>
          <w:ilvl w:val="0"/>
          <w:numId w:val="206"/>
        </w:numPr>
        <w:spacing w:before="0" w:line="240" w:lineRule="auto"/>
        <w:rPr>
          <w:rFonts w:ascii="Times New Roman" w:hAnsi="Times New Roman"/>
          <w:sz w:val="24"/>
          <w:szCs w:val="24"/>
          <w:lang w:val="sl-SI"/>
        </w:rPr>
      </w:pPr>
      <w:r w:rsidRPr="00B153D4">
        <w:rPr>
          <w:rFonts w:ascii="Times New Roman" w:hAnsi="Times New Roman"/>
          <w:sz w:val="24"/>
          <w:szCs w:val="24"/>
          <w:lang w:val="sl-SI"/>
        </w:rPr>
        <w:t>sistemsko komuniciranje (načrtno urejeno procesno dejavnost)</w:t>
      </w:r>
    </w:p>
    <w:p w:rsidR="00697B1D" w:rsidRPr="00B153D4" w:rsidRDefault="00697B1D" w:rsidP="00646F1F">
      <w:pPr>
        <w:pStyle w:val="Telobesedila1"/>
        <w:numPr>
          <w:ilvl w:val="0"/>
          <w:numId w:val="206"/>
        </w:numPr>
        <w:spacing w:before="0" w:line="240" w:lineRule="auto"/>
        <w:rPr>
          <w:rFonts w:ascii="Times New Roman" w:hAnsi="Times New Roman"/>
          <w:sz w:val="24"/>
          <w:szCs w:val="24"/>
          <w:lang w:val="sl-SI"/>
        </w:rPr>
      </w:pPr>
      <w:r w:rsidRPr="00B153D4">
        <w:rPr>
          <w:rFonts w:ascii="Times New Roman" w:hAnsi="Times New Roman"/>
          <w:sz w:val="24"/>
          <w:szCs w:val="24"/>
          <w:lang w:val="sl-SI"/>
        </w:rPr>
        <w:t>medosebno komuniciranje (vodoravni vidik).</w:t>
      </w:r>
    </w:p>
    <w:p w:rsidR="00697B1D" w:rsidRPr="00B153D4"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B153D4">
        <w:rPr>
          <w:rFonts w:ascii="Times New Roman" w:hAnsi="Times New Roman"/>
          <w:sz w:val="24"/>
          <w:szCs w:val="24"/>
          <w:lang w:val="sl-SI"/>
        </w:rPr>
        <w:t xml:space="preserve">Enosmerno komuniciranje </w:t>
      </w:r>
      <w:r>
        <w:rPr>
          <w:rFonts w:ascii="Times New Roman" w:hAnsi="Times New Roman"/>
          <w:sz w:val="24"/>
          <w:szCs w:val="24"/>
          <w:lang w:val="sl-SI"/>
        </w:rPr>
        <w:t>omogočajo</w:t>
      </w:r>
      <w:r w:rsidRPr="00B153D4">
        <w:rPr>
          <w:rFonts w:ascii="Times New Roman" w:hAnsi="Times New Roman"/>
          <w:sz w:val="24"/>
          <w:szCs w:val="24"/>
          <w:lang w:val="sl-SI"/>
        </w:rPr>
        <w:t xml:space="preserve"> </w:t>
      </w:r>
      <w:r>
        <w:rPr>
          <w:rFonts w:ascii="Times New Roman" w:hAnsi="Times New Roman"/>
          <w:sz w:val="24"/>
          <w:szCs w:val="24"/>
          <w:lang w:val="sl-SI"/>
        </w:rPr>
        <w:t>zlasti naslednji instrumenti</w:t>
      </w:r>
      <w:r w:rsidRPr="00B153D4">
        <w:rPr>
          <w:rFonts w:ascii="Times New Roman" w:hAnsi="Times New Roman"/>
          <w:sz w:val="24"/>
          <w:szCs w:val="24"/>
          <w:lang w:val="sl-SI"/>
        </w:rPr>
        <w:t>:</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interni časopisi/glasila podjetij,</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lastRenderedPageBreak/>
        <w:t>aktivni zasloni,</w:t>
      </w:r>
    </w:p>
    <w:p w:rsidR="00697B1D" w:rsidRPr="00B153D4"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zvočni pripomočki</w:t>
      </w:r>
      <w:r w:rsidRPr="00B153D4">
        <w:rPr>
          <w:rFonts w:ascii="Times New Roman" w:hAnsi="Times New Roman"/>
          <w:sz w:val="24"/>
          <w:szCs w:val="24"/>
        </w:rPr>
        <w:t>,</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skrinjice s predlogi, pripombami, pohvalami, vprašanji zaposlenih,</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razna poslovna poročila,</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medomrežje,</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intranet.</w:t>
      </w:r>
    </w:p>
    <w:p w:rsidR="00697B1D" w:rsidRPr="00B153D4"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sidRPr="00B153D4">
        <w:rPr>
          <w:rFonts w:ascii="Times New Roman" w:hAnsi="Times New Roman"/>
          <w:sz w:val="24"/>
          <w:szCs w:val="24"/>
          <w:lang w:val="sl-SI"/>
        </w:rPr>
        <w:t>Dvosmerno oziroma interaktivno komuniciranje omogočajo zlasti naslednji instrumenti:</w:t>
      </w:r>
    </w:p>
    <w:p w:rsidR="00697B1D" w:rsidRPr="00B153D4" w:rsidRDefault="00697B1D" w:rsidP="00646F1F">
      <w:pPr>
        <w:numPr>
          <w:ilvl w:val="0"/>
          <w:numId w:val="208"/>
        </w:numPr>
        <w:spacing w:after="0" w:line="240" w:lineRule="auto"/>
        <w:jc w:val="both"/>
        <w:rPr>
          <w:rFonts w:ascii="Times New Roman" w:hAnsi="Times New Roman"/>
          <w:sz w:val="24"/>
          <w:szCs w:val="24"/>
        </w:rPr>
      </w:pPr>
      <w:r w:rsidRPr="00B153D4">
        <w:rPr>
          <w:rFonts w:ascii="Times New Roman" w:hAnsi="Times New Roman"/>
          <w:sz w:val="24"/>
          <w:szCs w:val="24"/>
        </w:rPr>
        <w:t xml:space="preserve">redni delovni sestanki na različnih </w:t>
      </w:r>
      <w:r>
        <w:rPr>
          <w:rFonts w:ascii="Times New Roman" w:hAnsi="Times New Roman"/>
          <w:sz w:val="24"/>
          <w:szCs w:val="24"/>
        </w:rPr>
        <w:t>ravneh;</w:t>
      </w:r>
    </w:p>
    <w:p w:rsidR="00697B1D" w:rsidRPr="00B153D4"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sestanki kolegija;</w:t>
      </w:r>
    </w:p>
    <w:p w:rsidR="00697B1D"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sestanki vodstva z zaposlenimi;</w:t>
      </w:r>
    </w:p>
    <w:p w:rsidR="00697B1D" w:rsidRPr="00B153D4"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sestanki vodstva s predstavniki sindikata (informativni) in pogajanja v okviru socialnega dialoga, kot načina reševanja in preprečevanja konfliktov;</w:t>
      </w:r>
    </w:p>
    <w:p w:rsidR="00697B1D" w:rsidRPr="00B153D4"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dnevi odprtih vrat;</w:t>
      </w:r>
    </w:p>
    <w:p w:rsidR="00697B1D" w:rsidRPr="00B153D4" w:rsidRDefault="00697B1D" w:rsidP="00646F1F">
      <w:pPr>
        <w:numPr>
          <w:ilvl w:val="0"/>
          <w:numId w:val="208"/>
        </w:numPr>
        <w:spacing w:after="0" w:line="240" w:lineRule="auto"/>
        <w:jc w:val="both"/>
        <w:rPr>
          <w:rFonts w:ascii="Times New Roman" w:hAnsi="Times New Roman"/>
          <w:sz w:val="24"/>
          <w:szCs w:val="24"/>
        </w:rPr>
      </w:pPr>
      <w:r w:rsidRPr="00B153D4">
        <w:rPr>
          <w:rFonts w:ascii="Times New Roman" w:hAnsi="Times New Roman"/>
          <w:sz w:val="24"/>
          <w:szCs w:val="24"/>
        </w:rPr>
        <w:t>video konfe</w:t>
      </w:r>
      <w:r>
        <w:rPr>
          <w:rFonts w:ascii="Times New Roman" w:hAnsi="Times New Roman"/>
          <w:sz w:val="24"/>
          <w:szCs w:val="24"/>
        </w:rPr>
        <w:t>rence med oddaljenimi enotami;</w:t>
      </w:r>
    </w:p>
    <w:p w:rsidR="00697B1D" w:rsidRPr="00B153D4"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ure odprtih telefonskih linij;</w:t>
      </w:r>
    </w:p>
    <w:p w:rsidR="00697B1D" w:rsidRPr="00B153D4" w:rsidRDefault="00697B1D" w:rsidP="00646F1F">
      <w:pPr>
        <w:numPr>
          <w:ilvl w:val="0"/>
          <w:numId w:val="208"/>
        </w:numPr>
        <w:spacing w:after="0" w:line="240" w:lineRule="auto"/>
        <w:jc w:val="both"/>
        <w:rPr>
          <w:rFonts w:ascii="Times New Roman" w:hAnsi="Times New Roman"/>
          <w:sz w:val="24"/>
          <w:szCs w:val="24"/>
        </w:rPr>
      </w:pPr>
      <w:r w:rsidRPr="00B153D4">
        <w:rPr>
          <w:rFonts w:ascii="Times New Roman" w:hAnsi="Times New Roman"/>
          <w:sz w:val="24"/>
          <w:szCs w:val="24"/>
        </w:rPr>
        <w:t>neuradna srečanja ob raznih prilo</w:t>
      </w:r>
      <w:r>
        <w:rPr>
          <w:rFonts w:ascii="Times New Roman" w:hAnsi="Times New Roman"/>
          <w:sz w:val="24"/>
          <w:szCs w:val="24"/>
        </w:rPr>
        <w:t>žnostih (pikniki, zabave, obletnice delovanja);</w:t>
      </w:r>
    </w:p>
    <w:p w:rsidR="00697B1D" w:rsidRPr="00B153D4" w:rsidRDefault="00697B1D" w:rsidP="00646F1F">
      <w:pPr>
        <w:numPr>
          <w:ilvl w:val="0"/>
          <w:numId w:val="208"/>
        </w:numPr>
        <w:spacing w:after="0" w:line="240" w:lineRule="auto"/>
        <w:jc w:val="both"/>
        <w:rPr>
          <w:rFonts w:ascii="Times New Roman" w:hAnsi="Times New Roman"/>
          <w:sz w:val="24"/>
          <w:szCs w:val="24"/>
        </w:rPr>
      </w:pPr>
      <w:r>
        <w:rPr>
          <w:rFonts w:ascii="Times New Roman" w:hAnsi="Times New Roman"/>
          <w:sz w:val="24"/>
          <w:szCs w:val="24"/>
        </w:rPr>
        <w:t>strateško/informativne delavnice;</w:t>
      </w:r>
    </w:p>
    <w:p w:rsidR="00697B1D" w:rsidRPr="00B153D4" w:rsidRDefault="00697B1D" w:rsidP="00646F1F">
      <w:pPr>
        <w:numPr>
          <w:ilvl w:val="0"/>
          <w:numId w:val="208"/>
        </w:numPr>
        <w:spacing w:after="0" w:line="240" w:lineRule="auto"/>
        <w:jc w:val="both"/>
        <w:rPr>
          <w:rFonts w:ascii="Times New Roman" w:hAnsi="Times New Roman"/>
          <w:sz w:val="24"/>
          <w:szCs w:val="24"/>
        </w:rPr>
      </w:pPr>
      <w:r w:rsidRPr="00B153D4">
        <w:rPr>
          <w:rFonts w:ascii="Times New Roman" w:hAnsi="Times New Roman"/>
          <w:sz w:val="24"/>
          <w:szCs w:val="24"/>
        </w:rPr>
        <w:t>namenska srečanja za prenos zn</w:t>
      </w:r>
      <w:r>
        <w:rPr>
          <w:rFonts w:ascii="Times New Roman" w:hAnsi="Times New Roman"/>
          <w:sz w:val="24"/>
          <w:szCs w:val="24"/>
        </w:rPr>
        <w:t>anja, spodbujanje inovativnosti</w:t>
      </w:r>
      <w:r w:rsidRPr="00B153D4">
        <w:rPr>
          <w:rFonts w:ascii="Times New Roman" w:hAnsi="Times New Roman"/>
          <w:sz w:val="24"/>
          <w:szCs w:val="24"/>
        </w:rPr>
        <w:t xml:space="preserve"> </w:t>
      </w:r>
      <w:r>
        <w:rPr>
          <w:rFonts w:ascii="Times New Roman" w:hAnsi="Times New Roman"/>
          <w:sz w:val="24"/>
          <w:szCs w:val="24"/>
        </w:rPr>
        <w:t xml:space="preserve">in </w:t>
      </w:r>
      <w:r w:rsidRPr="00B153D4">
        <w:rPr>
          <w:rFonts w:ascii="Times New Roman" w:hAnsi="Times New Roman"/>
          <w:sz w:val="24"/>
          <w:szCs w:val="24"/>
        </w:rPr>
        <w:t>predlogov izboljšav.</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zaposlencem in sindikatu mora biti normativno ustrezno urejeno. To omogočajo:</w:t>
      </w:r>
    </w:p>
    <w:p w:rsidR="00697B1D"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pravila sindikata,</w:t>
      </w:r>
    </w:p>
    <w:p w:rsidR="00697B1D" w:rsidRPr="00B153D4"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interni kodeksi vedenja in</w:t>
      </w:r>
      <w:r w:rsidRPr="00B153D4">
        <w:rPr>
          <w:rFonts w:ascii="Times New Roman" w:hAnsi="Times New Roman"/>
          <w:sz w:val="24"/>
          <w:szCs w:val="24"/>
        </w:rPr>
        <w:t xml:space="preserve"> ravnanja,</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 xml:space="preserve">interni pravilniki delovanja in </w:t>
      </w:r>
      <w:r>
        <w:rPr>
          <w:rFonts w:ascii="Times New Roman" w:hAnsi="Times New Roman"/>
          <w:sz w:val="24"/>
          <w:szCs w:val="24"/>
        </w:rPr>
        <w:t>delovanja</w:t>
      </w:r>
      <w:r w:rsidRPr="00B153D4">
        <w:rPr>
          <w:rFonts w:ascii="Times New Roman" w:hAnsi="Times New Roman"/>
          <w:sz w:val="24"/>
          <w:szCs w:val="24"/>
        </w:rPr>
        <w:t xml:space="preserve"> sistemov,</w:t>
      </w:r>
    </w:p>
    <w:p w:rsidR="00697B1D"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poslovniki o ravnanju ob izrednih razmerah,</w:t>
      </w:r>
    </w:p>
    <w:p w:rsidR="00697B1D" w:rsidRPr="00B153D4"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druga organizacijska navodila.</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Z ustreznimi akti mora biti opredeljena odgovornost za notranje poročanje zaposlencem in sindikatu, tako glede nosilcev odgovornosti, kot tudi glede področja njihovega poročanja.</w:t>
      </w:r>
    </w:p>
    <w:p w:rsidR="00697B1D" w:rsidRPr="00353020"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so pomembne ustrezne sposobnosti nosilcev</w:t>
      </w:r>
      <w:r w:rsidRPr="00353020">
        <w:rPr>
          <w:rFonts w:ascii="Times New Roman" w:hAnsi="Times New Roman"/>
          <w:sz w:val="24"/>
          <w:szCs w:val="24"/>
          <w:lang w:val="sl-SI"/>
        </w:rPr>
        <w:t xml:space="preserve"> poročanja, kot so:</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obvladovanje komunikacijskih veščin,</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razvita čustvena inteligenca in empatija,</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sposobnost komunikacijskega strnjevanja,</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doslednost in vztrajnost,</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sposobnost logičnega sklepanja in lateralnega razmišljanja,</w:t>
      </w:r>
    </w:p>
    <w:p w:rsidR="00697B1D" w:rsidRPr="00353020"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t xml:space="preserve">komunikacijska verodostojnost z osebnostnega in strokovnega </w:t>
      </w:r>
      <w:r>
        <w:rPr>
          <w:rFonts w:ascii="Times New Roman" w:hAnsi="Times New Roman"/>
          <w:sz w:val="24"/>
          <w:szCs w:val="24"/>
        </w:rPr>
        <w:t>vidika,</w:t>
      </w:r>
    </w:p>
    <w:p w:rsidR="00697B1D" w:rsidRDefault="00697B1D" w:rsidP="00646F1F">
      <w:pPr>
        <w:numPr>
          <w:ilvl w:val="0"/>
          <w:numId w:val="216"/>
        </w:numPr>
        <w:spacing w:after="0" w:line="240" w:lineRule="auto"/>
        <w:jc w:val="both"/>
        <w:rPr>
          <w:rFonts w:ascii="Times New Roman" w:hAnsi="Times New Roman"/>
          <w:sz w:val="24"/>
          <w:szCs w:val="24"/>
        </w:rPr>
      </w:pPr>
      <w:r w:rsidRPr="00353020">
        <w:rPr>
          <w:rFonts w:ascii="Times New Roman" w:hAnsi="Times New Roman"/>
          <w:sz w:val="24"/>
          <w:szCs w:val="24"/>
        </w:rPr>
        <w:lastRenderedPageBreak/>
        <w:t>obvladovanje andragoško-pedagoških veščin</w:t>
      </w:r>
      <w:r>
        <w:rPr>
          <w:rFonts w:ascii="Times New Roman" w:hAnsi="Times New Roman"/>
          <w:sz w:val="24"/>
          <w:szCs w:val="24"/>
        </w:rPr>
        <w:t>,</w:t>
      </w:r>
    </w:p>
    <w:p w:rsidR="00697B1D" w:rsidRDefault="00697B1D" w:rsidP="00646F1F">
      <w:pPr>
        <w:numPr>
          <w:ilvl w:val="0"/>
          <w:numId w:val="216"/>
        </w:numPr>
        <w:spacing w:after="0" w:line="240" w:lineRule="auto"/>
        <w:jc w:val="both"/>
        <w:rPr>
          <w:rFonts w:ascii="Times New Roman" w:hAnsi="Times New Roman"/>
          <w:sz w:val="24"/>
          <w:szCs w:val="24"/>
        </w:rPr>
      </w:pPr>
      <w:r>
        <w:rPr>
          <w:rFonts w:ascii="Times New Roman" w:hAnsi="Times New Roman"/>
          <w:sz w:val="24"/>
          <w:szCs w:val="24"/>
        </w:rPr>
        <w:t>motiviranost in pripravljenost na poročanje,</w:t>
      </w:r>
    </w:p>
    <w:p w:rsidR="00697B1D" w:rsidRPr="00353020" w:rsidRDefault="00697B1D" w:rsidP="00646F1F">
      <w:pPr>
        <w:numPr>
          <w:ilvl w:val="0"/>
          <w:numId w:val="216"/>
        </w:numPr>
        <w:spacing w:after="0" w:line="240" w:lineRule="auto"/>
        <w:jc w:val="both"/>
        <w:rPr>
          <w:rFonts w:ascii="Times New Roman" w:hAnsi="Times New Roman"/>
          <w:sz w:val="24"/>
          <w:szCs w:val="24"/>
        </w:rPr>
      </w:pPr>
      <w:r>
        <w:rPr>
          <w:rFonts w:ascii="Times New Roman" w:hAnsi="Times New Roman"/>
          <w:sz w:val="24"/>
          <w:szCs w:val="24"/>
        </w:rPr>
        <w:t>prepričanje o koristnosti poročanja</w:t>
      </w:r>
      <w:r w:rsidRPr="00353020">
        <w:rPr>
          <w:rFonts w:ascii="Times New Roman" w:hAnsi="Times New Roman"/>
          <w:sz w:val="24"/>
          <w:szCs w:val="24"/>
        </w:rPr>
        <w:t>.</w:t>
      </w:r>
    </w:p>
    <w:p w:rsidR="00697B1D" w:rsidRDefault="00697B1D" w:rsidP="00646F1F">
      <w:pPr>
        <w:pStyle w:val="Telobesedila1"/>
        <w:numPr>
          <w:ilvl w:val="1"/>
          <w:numId w:val="217"/>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mora biti stalno in dosledno.</w:t>
      </w:r>
    </w:p>
    <w:p w:rsidR="00697B1D" w:rsidRDefault="00697B1D">
      <w:pPr>
        <w:rPr>
          <w:rFonts w:ascii="Times New Roman" w:eastAsia="Times New Roman" w:hAnsi="Times New Roman" w:cs="Times New Roman"/>
          <w:sz w:val="24"/>
          <w:szCs w:val="24"/>
          <w:lang w:eastAsia="sl-SI"/>
        </w:rPr>
      </w:pPr>
    </w:p>
    <w:p w:rsidR="00697B1D" w:rsidRDefault="00697B1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697B1D" w:rsidRPr="002B4D80" w:rsidRDefault="00697B1D" w:rsidP="00697B1D">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22 </w:t>
      </w:r>
      <w:r w:rsidRPr="002B4D80">
        <w:rPr>
          <w:rFonts w:ascii="Times New Roman" w:hAnsi="Times New Roman"/>
          <w:b/>
          <w:sz w:val="32"/>
          <w:szCs w:val="32"/>
          <w:lang w:val="sl-SI"/>
        </w:rPr>
        <w:t>NAČELA NOTRANJE</w:t>
      </w:r>
      <w:r>
        <w:rPr>
          <w:rFonts w:ascii="Times New Roman" w:hAnsi="Times New Roman"/>
          <w:b/>
          <w:sz w:val="32"/>
          <w:szCs w:val="32"/>
          <w:lang w:val="sl-SI"/>
        </w:rPr>
        <w:t>GA POROČANJA ZA UPRAVLJALCE IN NADZORNE ORGANE</w:t>
      </w:r>
    </w:p>
    <w:p w:rsidR="00697B1D" w:rsidRPr="0021609C" w:rsidRDefault="00697B1D" w:rsidP="00697B1D">
      <w:pPr>
        <w:pStyle w:val="Telobesedila1"/>
        <w:spacing w:before="0" w:line="240" w:lineRule="auto"/>
        <w:ind w:firstLine="0"/>
        <w:rPr>
          <w:rFonts w:ascii="Times New Roman" w:eastAsia="Calibri" w:hAnsi="Times New Roman"/>
          <w:sz w:val="24"/>
          <w:szCs w:val="24"/>
          <w:lang w:val="sl-SI" w:eastAsia="en-US"/>
        </w:rPr>
      </w:pPr>
    </w:p>
    <w:p w:rsidR="00697B1D" w:rsidRPr="002B4D80" w:rsidRDefault="00697B1D" w:rsidP="00697B1D">
      <w:pPr>
        <w:pStyle w:val="Telobesedila1"/>
        <w:spacing w:before="0" w:line="240" w:lineRule="auto"/>
        <w:ind w:firstLine="0"/>
        <w:rPr>
          <w:rFonts w:ascii="Times New Roman" w:eastAsia="Calibri" w:hAnsi="Times New Roman"/>
          <w:b/>
          <w:sz w:val="28"/>
          <w:szCs w:val="28"/>
          <w:lang w:val="sl-SI" w:eastAsia="en-US"/>
        </w:rPr>
      </w:pPr>
      <w:r>
        <w:rPr>
          <w:rFonts w:ascii="Times New Roman" w:eastAsia="Calibri" w:hAnsi="Times New Roman"/>
          <w:b/>
          <w:sz w:val="28"/>
          <w:szCs w:val="28"/>
          <w:lang w:val="sl-SI" w:eastAsia="en-US"/>
        </w:rPr>
        <w:t>A</w:t>
      </w:r>
      <w:r w:rsidRPr="002B4D80">
        <w:rPr>
          <w:rFonts w:ascii="Times New Roman" w:eastAsia="Calibri" w:hAnsi="Times New Roman"/>
          <w:b/>
          <w:sz w:val="28"/>
          <w:szCs w:val="28"/>
          <w:lang w:val="sl-SI" w:eastAsia="en-US"/>
        </w:rPr>
        <w:t xml:space="preserve"> </w:t>
      </w:r>
      <w:r>
        <w:rPr>
          <w:rFonts w:ascii="Times New Roman" w:hAnsi="Times New Roman"/>
          <w:b/>
          <w:sz w:val="28"/>
          <w:szCs w:val="28"/>
        </w:rPr>
        <w:t>Izhodišča</w:t>
      </w:r>
    </w:p>
    <w:p w:rsidR="00697B1D" w:rsidRPr="00557F4B"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To poglavje obravnava notranje poročanje upravljalcem in nadzornim organom znotraj združbe, ki so z vidika notranjega poročanja zlasti naslednji:</w:t>
      </w:r>
    </w:p>
    <w:p w:rsidR="00697B1D" w:rsidRDefault="00697B1D" w:rsidP="00646F1F">
      <w:pPr>
        <w:pStyle w:val="Telobesedila1"/>
        <w:numPr>
          <w:ilvl w:val="0"/>
          <w:numId w:val="218"/>
        </w:numPr>
        <w:spacing w:before="0" w:line="240" w:lineRule="auto"/>
        <w:rPr>
          <w:rFonts w:ascii="Times New Roman" w:hAnsi="Times New Roman"/>
          <w:sz w:val="24"/>
          <w:szCs w:val="24"/>
          <w:lang w:val="sl-SI"/>
        </w:rPr>
      </w:pPr>
      <w:r>
        <w:rPr>
          <w:rFonts w:ascii="Times New Roman" w:hAnsi="Times New Roman"/>
          <w:sz w:val="24"/>
          <w:szCs w:val="24"/>
          <w:lang w:val="sl-SI"/>
        </w:rPr>
        <w:t>organi upravljanja:</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poslovodstvo (s pomembnejšim lastniškim deležem),</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upravni odbor,</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svet zavoda,</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nadzorni svet in njegovi organi (npr. revizijska komisija, kadrovska komisija),</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nadzorni odbor in njegovi organi,</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štabne službe poslovodstva (npr. služba notranjega revidiranja, služba za skladnost s predpisi, služba za varnost poslovanja).</w:t>
      </w:r>
    </w:p>
    <w:p w:rsidR="00697B1D" w:rsidRDefault="00697B1D" w:rsidP="00646F1F">
      <w:pPr>
        <w:pStyle w:val="Telobesedila1"/>
        <w:numPr>
          <w:ilvl w:val="0"/>
          <w:numId w:val="218"/>
        </w:numPr>
        <w:spacing w:before="0" w:line="240" w:lineRule="auto"/>
        <w:rPr>
          <w:rFonts w:ascii="Times New Roman" w:hAnsi="Times New Roman"/>
          <w:sz w:val="24"/>
          <w:szCs w:val="24"/>
          <w:lang w:val="sl-SI"/>
        </w:rPr>
      </w:pPr>
      <w:r>
        <w:rPr>
          <w:rFonts w:ascii="Times New Roman" w:hAnsi="Times New Roman"/>
          <w:sz w:val="24"/>
          <w:szCs w:val="24"/>
          <w:lang w:val="sl-SI"/>
        </w:rPr>
        <w:t>organi soupravljanja:</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svet delavcev oziroma delavski zaupnik,</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zbor delavcev,</w:t>
      </w:r>
    </w:p>
    <w:p w:rsidR="00697B1D" w:rsidRDefault="00697B1D" w:rsidP="00646F1F">
      <w:pPr>
        <w:pStyle w:val="Telobesedila1"/>
        <w:numPr>
          <w:ilvl w:val="1"/>
          <w:numId w:val="218"/>
        </w:numPr>
        <w:spacing w:before="0" w:line="240" w:lineRule="auto"/>
        <w:ind w:left="993"/>
        <w:rPr>
          <w:rFonts w:ascii="Times New Roman" w:hAnsi="Times New Roman"/>
          <w:sz w:val="24"/>
          <w:szCs w:val="24"/>
          <w:lang w:val="sl-SI"/>
        </w:rPr>
      </w:pPr>
      <w:r>
        <w:rPr>
          <w:rFonts w:ascii="Times New Roman" w:hAnsi="Times New Roman"/>
          <w:sz w:val="24"/>
          <w:szCs w:val="24"/>
          <w:lang w:val="sl-SI"/>
        </w:rPr>
        <w:t>predstavniki delavcev v organih združbe (v nadzornem svetu, nadzornem odboru ali v upravi).</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V prvem členu navedeni uporabniki informacij so obenem </w:t>
      </w:r>
      <w:r w:rsidRPr="00B7699F">
        <w:rPr>
          <w:rFonts w:ascii="Times New Roman" w:hAnsi="Times New Roman"/>
          <w:sz w:val="24"/>
          <w:szCs w:val="24"/>
          <w:lang w:val="sl-SI"/>
        </w:rPr>
        <w:t xml:space="preserve">tudi nosilci nekaterih procesov nadziranja </w:t>
      </w:r>
      <w:r>
        <w:rPr>
          <w:rFonts w:ascii="Times New Roman" w:hAnsi="Times New Roman"/>
          <w:sz w:val="24"/>
          <w:szCs w:val="24"/>
          <w:lang w:val="sl-SI"/>
        </w:rPr>
        <w:t xml:space="preserve">poslovanja </w:t>
      </w:r>
      <w:r w:rsidRPr="00B7699F">
        <w:rPr>
          <w:rFonts w:ascii="Times New Roman" w:hAnsi="Times New Roman"/>
          <w:sz w:val="24"/>
          <w:szCs w:val="24"/>
          <w:lang w:val="sl-SI"/>
        </w:rPr>
        <w:t>v združbi</w:t>
      </w:r>
      <w:r>
        <w:rPr>
          <w:rFonts w:ascii="Times New Roman" w:hAnsi="Times New Roman"/>
          <w:sz w:val="24"/>
          <w:szCs w:val="24"/>
          <w:lang w:val="sl-SI"/>
        </w:rPr>
        <w:t>.</w:t>
      </w:r>
    </w:p>
    <w:p w:rsidR="00697B1D" w:rsidRPr="00DC4C7C"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Kakovost poročanja za nadzorne organe kaže na raven organizacijske kulture združbe in njene poslovne etike.</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sidRPr="00A2301B">
        <w:rPr>
          <w:rFonts w:ascii="Times New Roman" w:hAnsi="Times New Roman"/>
          <w:sz w:val="24"/>
          <w:szCs w:val="24"/>
          <w:lang w:val="sl-SI"/>
        </w:rPr>
        <w:t xml:space="preserve">Notranje poročanje </w:t>
      </w:r>
      <w:r>
        <w:rPr>
          <w:rFonts w:ascii="Times New Roman" w:hAnsi="Times New Roman"/>
          <w:sz w:val="24"/>
          <w:szCs w:val="24"/>
          <w:lang w:val="sl-SI"/>
        </w:rPr>
        <w:t>mora upravljalcem omogočati ustrezne in pravočasne odzive (odločitve) na spremembe in novo nastala stanja, ob hkratni ohranitvi kakovostnih notranjih odnosov ter ustrezno izvajanje procesov nadziranja poslovanja.</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pomeni ključno povezovalno funkcijo med predvidevanjem (predračunavanjem) in odločanjem o prihodnosti (načrtovanjem).</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Soupravljanje ne pomeni sprejemanja odločitev, temveč možnost vplivanja na odločitve z močjo argumentov. </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Soupravljanje se načeloma izvaja na več načinov:</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soodločanje,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posvetovanje,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informiranje,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t>nadziranje,</w:t>
      </w:r>
    </w:p>
    <w:p w:rsidR="00697B1D" w:rsidRDefault="00697B1D" w:rsidP="00646F1F">
      <w:pPr>
        <w:pStyle w:val="Telobesedila1"/>
        <w:numPr>
          <w:ilvl w:val="0"/>
          <w:numId w:val="206"/>
        </w:numPr>
        <w:spacing w:before="0" w:line="240" w:lineRule="auto"/>
        <w:rPr>
          <w:rFonts w:ascii="Times New Roman" w:hAnsi="Times New Roman"/>
          <w:sz w:val="24"/>
          <w:szCs w:val="24"/>
          <w:lang w:val="sl-SI"/>
        </w:rPr>
      </w:pPr>
      <w:r>
        <w:rPr>
          <w:rFonts w:ascii="Times New Roman" w:hAnsi="Times New Roman"/>
          <w:sz w:val="24"/>
          <w:szCs w:val="24"/>
          <w:lang w:val="sl-SI"/>
        </w:rPr>
        <w:lastRenderedPageBreak/>
        <w:t>pogajanje.</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sidRPr="00A2301B">
        <w:rPr>
          <w:rFonts w:ascii="Times New Roman" w:hAnsi="Times New Roman"/>
          <w:sz w:val="24"/>
          <w:szCs w:val="24"/>
          <w:lang w:val="sl-SI"/>
        </w:rPr>
        <w:t xml:space="preserve">Notranje poročanje </w:t>
      </w:r>
      <w:r>
        <w:rPr>
          <w:rFonts w:ascii="Times New Roman" w:hAnsi="Times New Roman"/>
          <w:sz w:val="24"/>
          <w:szCs w:val="24"/>
          <w:lang w:val="sl-SI"/>
        </w:rPr>
        <w:t>mora soupravljalcem znotraj združbe omogočati tvorno in usklajeno sodelovanje pri upravljanju, kot je opredeljeno z državnimi in mednarodnimi predpisi, oziroma z notranjimi akti združbe.</w:t>
      </w:r>
    </w:p>
    <w:p w:rsidR="00697B1D" w:rsidRPr="001717CC"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sidRPr="001717CC">
        <w:rPr>
          <w:rFonts w:ascii="Times New Roman" w:hAnsi="Times New Roman"/>
          <w:sz w:val="24"/>
          <w:szCs w:val="24"/>
          <w:lang w:val="sl-SI"/>
        </w:rPr>
        <w:t>T</w:t>
      </w:r>
      <w:r>
        <w:rPr>
          <w:rFonts w:ascii="Times New Roman" w:hAnsi="Times New Roman"/>
          <w:sz w:val="24"/>
          <w:szCs w:val="24"/>
          <w:lang w:val="sl-SI"/>
        </w:rPr>
        <w:t>emeljni cilj</w:t>
      </w:r>
      <w:r w:rsidRPr="001717CC">
        <w:rPr>
          <w:rFonts w:ascii="Times New Roman" w:hAnsi="Times New Roman"/>
          <w:sz w:val="24"/>
          <w:szCs w:val="24"/>
          <w:lang w:val="sl-SI"/>
        </w:rPr>
        <w:t xml:space="preserve"> notranjega poročanja </w:t>
      </w:r>
      <w:r w:rsidRPr="0007291A">
        <w:rPr>
          <w:rFonts w:ascii="Times New Roman" w:hAnsi="Times New Roman"/>
          <w:sz w:val="24"/>
          <w:szCs w:val="24"/>
          <w:lang w:val="sl-SI"/>
        </w:rPr>
        <w:t>soupravljalcem je njihovo vključevanje zaradi</w:t>
      </w:r>
      <w:r w:rsidRPr="001717CC">
        <w:rPr>
          <w:rFonts w:ascii="Times New Roman" w:hAnsi="Times New Roman"/>
          <w:sz w:val="24"/>
          <w:szCs w:val="24"/>
          <w:lang w:val="sl-SI"/>
        </w:rPr>
        <w:t>:</w:t>
      </w:r>
    </w:p>
    <w:p w:rsidR="00697B1D"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legitimnosti odločitev,</w:t>
      </w:r>
    </w:p>
    <w:p w:rsidR="00697B1D"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preglednosti odločitev,</w:t>
      </w:r>
    </w:p>
    <w:p w:rsidR="00697B1D" w:rsidRPr="001717CC"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ustreznega nadzora,</w:t>
      </w:r>
    </w:p>
    <w:p w:rsidR="00697B1D" w:rsidRDefault="00697B1D" w:rsidP="00646F1F">
      <w:pPr>
        <w:numPr>
          <w:ilvl w:val="0"/>
          <w:numId w:val="210"/>
        </w:numPr>
        <w:spacing w:after="0" w:line="240" w:lineRule="auto"/>
        <w:ind w:left="426" w:firstLine="0"/>
        <w:jc w:val="both"/>
        <w:rPr>
          <w:rFonts w:ascii="Times New Roman" w:hAnsi="Times New Roman"/>
          <w:sz w:val="24"/>
          <w:szCs w:val="24"/>
        </w:rPr>
      </w:pPr>
      <w:r>
        <w:rPr>
          <w:rFonts w:ascii="Times New Roman" w:hAnsi="Times New Roman"/>
          <w:sz w:val="24"/>
          <w:szCs w:val="24"/>
        </w:rPr>
        <w:t>zagotovitve tvorne komunikacije.</w:t>
      </w:r>
    </w:p>
    <w:p w:rsidR="00697B1D" w:rsidRPr="001717CC" w:rsidRDefault="00697B1D" w:rsidP="00697B1D">
      <w:pPr>
        <w:spacing w:after="0" w:line="240" w:lineRule="auto"/>
        <w:jc w:val="both"/>
        <w:rPr>
          <w:rFonts w:ascii="Times New Roman" w:hAnsi="Times New Roman"/>
          <w:sz w:val="24"/>
          <w:szCs w:val="24"/>
        </w:rPr>
      </w:pPr>
      <w:r>
        <w:rPr>
          <w:rFonts w:ascii="Times New Roman" w:hAnsi="Times New Roman"/>
          <w:sz w:val="24"/>
          <w:szCs w:val="24"/>
        </w:rPr>
        <w:t>S tem omogočajo socialni mir, sprejemanje bolj uravnoteženih odločitev in večjo družbeno odgovornost.</w:t>
      </w:r>
    </w:p>
    <w:p w:rsidR="00697B1D"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Nosilec notranjega poročanja običajno nima celotne slike o poslovanju. Naloga odločevalcev je, da pravilno doumejo vsebino poročila in prevzamejo odgovornost za svoje odločitve.</w:t>
      </w:r>
    </w:p>
    <w:p w:rsidR="00697B1D" w:rsidRPr="000B0542" w:rsidRDefault="00697B1D" w:rsidP="00646F1F">
      <w:pPr>
        <w:pStyle w:val="Telobesedila1"/>
        <w:numPr>
          <w:ilvl w:val="1"/>
          <w:numId w:val="220"/>
        </w:numPr>
        <w:spacing w:before="0" w:line="240" w:lineRule="auto"/>
        <w:ind w:left="0" w:firstLine="0"/>
        <w:rPr>
          <w:rFonts w:ascii="Times New Roman" w:hAnsi="Times New Roman"/>
          <w:sz w:val="24"/>
          <w:szCs w:val="24"/>
          <w:lang w:val="sl-SI"/>
        </w:rPr>
      </w:pPr>
      <w:r w:rsidRPr="000B0542">
        <w:rPr>
          <w:rFonts w:ascii="Times New Roman" w:hAnsi="Times New Roman"/>
          <w:sz w:val="24"/>
          <w:szCs w:val="24"/>
          <w:lang w:val="sl-SI"/>
        </w:rPr>
        <w:t xml:space="preserve">Pri notranjem poročanju </w:t>
      </w:r>
      <w:r>
        <w:rPr>
          <w:rFonts w:ascii="Times New Roman" w:hAnsi="Times New Roman"/>
          <w:sz w:val="24"/>
          <w:szCs w:val="24"/>
          <w:lang w:val="sl-SI"/>
        </w:rPr>
        <w:t>(so)</w:t>
      </w:r>
      <w:r w:rsidRPr="000B0542">
        <w:rPr>
          <w:rFonts w:ascii="Times New Roman" w:hAnsi="Times New Roman"/>
          <w:sz w:val="24"/>
          <w:szCs w:val="24"/>
          <w:lang w:val="sl-SI"/>
        </w:rPr>
        <w:t>upravljalcem znotraj združbe je treba ustrezno upoštevati načela o notranjem poročanju, ki so opredeljena v Kodeksu (poglavja 1 do 21).</w:t>
      </w:r>
    </w:p>
    <w:p w:rsidR="00697B1D"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B</w:t>
      </w:r>
      <w:r w:rsidRPr="002B4D80">
        <w:rPr>
          <w:rFonts w:ascii="Times New Roman" w:hAnsi="Times New Roman"/>
          <w:b/>
          <w:sz w:val="28"/>
          <w:szCs w:val="28"/>
          <w:lang w:val="sl-SI"/>
        </w:rPr>
        <w:t xml:space="preserve"> </w:t>
      </w:r>
      <w:r>
        <w:rPr>
          <w:rFonts w:ascii="Times New Roman" w:hAnsi="Times New Roman"/>
          <w:b/>
          <w:sz w:val="28"/>
          <w:szCs w:val="28"/>
        </w:rPr>
        <w:t>Poslovodni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925CFF"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925CFF">
        <w:rPr>
          <w:rFonts w:ascii="Times New Roman" w:hAnsi="Times New Roman"/>
          <w:sz w:val="24"/>
          <w:szCs w:val="24"/>
          <w:lang w:val="sl-SI"/>
        </w:rPr>
        <w:t xml:space="preserve">Poslovodni oziroma odločevalni vidik notranjega poročanja </w:t>
      </w:r>
      <w:r w:rsidRPr="00C52F84">
        <w:rPr>
          <w:rFonts w:ascii="Times New Roman" w:hAnsi="Times New Roman"/>
          <w:sz w:val="24"/>
          <w:szCs w:val="24"/>
          <w:lang w:val="sl-SI"/>
        </w:rPr>
        <w:t>za</w:t>
      </w:r>
      <w:r w:rsidRPr="00925CFF">
        <w:rPr>
          <w:rFonts w:ascii="Times New Roman" w:hAnsi="Times New Roman"/>
          <w:sz w:val="24"/>
          <w:szCs w:val="24"/>
        </w:rPr>
        <w:t xml:space="preserve"> </w:t>
      </w:r>
      <w:r>
        <w:rPr>
          <w:rFonts w:ascii="Times New Roman" w:hAnsi="Times New Roman"/>
          <w:sz w:val="24"/>
          <w:szCs w:val="24"/>
          <w:lang w:val="sl-SI"/>
        </w:rPr>
        <w:t>upravljalce znotraj združbe</w:t>
      </w:r>
      <w:r>
        <w:rPr>
          <w:rFonts w:ascii="Times New Roman" w:hAnsi="Times New Roman"/>
          <w:sz w:val="24"/>
          <w:szCs w:val="24"/>
        </w:rPr>
        <w:t xml:space="preserve"> </w:t>
      </w:r>
      <w:r w:rsidRPr="00925CFF">
        <w:rPr>
          <w:rFonts w:ascii="Times New Roman" w:hAnsi="Times New Roman"/>
          <w:sz w:val="24"/>
          <w:szCs w:val="24"/>
          <w:lang w:val="sl-SI"/>
        </w:rPr>
        <w:t>obsega:</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k</w:t>
      </w:r>
      <w:r w:rsidRPr="00925CFF">
        <w:rPr>
          <w:rFonts w:ascii="Times New Roman" w:hAnsi="Times New Roman"/>
          <w:sz w:val="24"/>
          <w:szCs w:val="24"/>
        </w:rPr>
        <w:t>ratkoročno in dolgoročno načrtovanje no</w:t>
      </w:r>
      <w:r>
        <w:rPr>
          <w:rFonts w:ascii="Times New Roman" w:hAnsi="Times New Roman"/>
          <w:sz w:val="24"/>
          <w:szCs w:val="24"/>
        </w:rPr>
        <w:t>tranjega poročanja,</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o</w:t>
      </w:r>
      <w:r w:rsidRPr="00925CFF">
        <w:rPr>
          <w:rFonts w:ascii="Times New Roman" w:hAnsi="Times New Roman"/>
          <w:sz w:val="24"/>
          <w:szCs w:val="24"/>
        </w:rPr>
        <w:t xml:space="preserve">rganiziranje </w:t>
      </w:r>
      <w:r>
        <w:rPr>
          <w:rFonts w:ascii="Times New Roman" w:hAnsi="Times New Roman"/>
          <w:sz w:val="24"/>
          <w:szCs w:val="24"/>
        </w:rPr>
        <w:t xml:space="preserve">(priprava) </w:t>
      </w:r>
      <w:r w:rsidRPr="00925CFF">
        <w:rPr>
          <w:rFonts w:ascii="Times New Roman" w:hAnsi="Times New Roman"/>
          <w:sz w:val="24"/>
          <w:szCs w:val="24"/>
        </w:rPr>
        <w:t>izvajanja notranjega poročanja</w:t>
      </w:r>
      <w:r>
        <w:rPr>
          <w:rFonts w:ascii="Times New Roman" w:hAnsi="Times New Roman"/>
          <w:sz w:val="24"/>
          <w:szCs w:val="24"/>
        </w:rPr>
        <w:t>,</w:t>
      </w:r>
    </w:p>
    <w:p w:rsidR="00697B1D" w:rsidRPr="00925CFF" w:rsidRDefault="00697B1D" w:rsidP="00646F1F">
      <w:pPr>
        <w:numPr>
          <w:ilvl w:val="0"/>
          <w:numId w:val="211"/>
        </w:numPr>
        <w:spacing w:after="0" w:line="240" w:lineRule="auto"/>
        <w:jc w:val="both"/>
        <w:rPr>
          <w:rFonts w:ascii="Times New Roman" w:hAnsi="Times New Roman"/>
          <w:sz w:val="24"/>
          <w:szCs w:val="24"/>
        </w:rPr>
      </w:pPr>
      <w:r>
        <w:rPr>
          <w:rFonts w:ascii="Times New Roman" w:hAnsi="Times New Roman"/>
          <w:sz w:val="24"/>
          <w:szCs w:val="24"/>
        </w:rPr>
        <w:t>n</w:t>
      </w:r>
      <w:r w:rsidRPr="00925CFF">
        <w:rPr>
          <w:rFonts w:ascii="Times New Roman" w:hAnsi="Times New Roman"/>
          <w:sz w:val="24"/>
          <w:szCs w:val="24"/>
        </w:rPr>
        <w:t>adziranje procesov notranjega poročanja.</w:t>
      </w:r>
    </w:p>
    <w:p w:rsidR="00697B1D" w:rsidRPr="00E11CA6"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Pri </w:t>
      </w:r>
      <w:r>
        <w:rPr>
          <w:rFonts w:ascii="Times New Roman" w:hAnsi="Times New Roman"/>
          <w:i/>
          <w:sz w:val="24"/>
          <w:szCs w:val="24"/>
          <w:lang w:val="sl-SI"/>
        </w:rPr>
        <w:t xml:space="preserve">načrtovanju </w:t>
      </w:r>
      <w:r w:rsidRPr="00E11CA6">
        <w:rPr>
          <w:rFonts w:ascii="Times New Roman" w:hAnsi="Times New Roman"/>
          <w:sz w:val="24"/>
          <w:szCs w:val="24"/>
          <w:lang w:val="sl-SI"/>
        </w:rPr>
        <w:t>notranjega poročanja</w:t>
      </w:r>
      <w:r>
        <w:rPr>
          <w:rFonts w:ascii="Times New Roman" w:hAnsi="Times New Roman"/>
          <w:sz w:val="24"/>
          <w:szCs w:val="24"/>
          <w:lang w:val="sl-SI"/>
        </w:rPr>
        <w:t xml:space="preserve"> za upravljalce je pomembno zagotoviti oblikovanje računovodskih, kot tudi neračunovodskih informacij. Nosilec načrtovanja je vrhovno poslovodstvo, soglasje na načrt pa dajejo posamezni uporabniki informacij.</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7909BD">
        <w:rPr>
          <w:rFonts w:ascii="Times New Roman" w:hAnsi="Times New Roman"/>
          <w:sz w:val="24"/>
          <w:szCs w:val="24"/>
          <w:lang w:val="sl-SI"/>
        </w:rPr>
        <w:t xml:space="preserve">Pri </w:t>
      </w:r>
      <w:r w:rsidRPr="008E60CB">
        <w:rPr>
          <w:rFonts w:ascii="Times New Roman" w:hAnsi="Times New Roman"/>
          <w:i/>
          <w:sz w:val="24"/>
          <w:szCs w:val="24"/>
          <w:lang w:val="sl-SI"/>
        </w:rPr>
        <w:t>dolgoročnem načrtovanju</w:t>
      </w:r>
      <w:r w:rsidRPr="007909BD">
        <w:rPr>
          <w:rFonts w:ascii="Times New Roman" w:hAnsi="Times New Roman"/>
          <w:sz w:val="24"/>
          <w:szCs w:val="24"/>
          <w:lang w:val="sl-SI"/>
        </w:rPr>
        <w:t xml:space="preserve"> notranjega poročanja </w:t>
      </w:r>
      <w:r>
        <w:rPr>
          <w:rFonts w:ascii="Times New Roman" w:hAnsi="Times New Roman"/>
          <w:sz w:val="24"/>
          <w:szCs w:val="24"/>
          <w:lang w:val="sl-SI"/>
        </w:rPr>
        <w:t>se odloča o</w:t>
      </w:r>
      <w:r w:rsidRPr="007909BD">
        <w:rPr>
          <w:rFonts w:ascii="Times New Roman" w:hAnsi="Times New Roman"/>
          <w:sz w:val="24"/>
          <w:szCs w:val="24"/>
          <w:lang w:val="sl-SI"/>
        </w:rPr>
        <w:t xml:space="preserve"> postav</w:t>
      </w:r>
      <w:r>
        <w:rPr>
          <w:rFonts w:ascii="Times New Roman" w:hAnsi="Times New Roman"/>
          <w:sz w:val="24"/>
          <w:szCs w:val="24"/>
          <w:lang w:val="sl-SI"/>
        </w:rPr>
        <w:t>itvi</w:t>
      </w:r>
      <w:r w:rsidRPr="007909BD">
        <w:rPr>
          <w:rFonts w:ascii="Times New Roman" w:hAnsi="Times New Roman"/>
          <w:sz w:val="24"/>
          <w:szCs w:val="24"/>
          <w:lang w:val="sl-SI"/>
        </w:rPr>
        <w:t xml:space="preserve"> </w:t>
      </w:r>
      <w:r>
        <w:rPr>
          <w:rFonts w:ascii="Times New Roman" w:hAnsi="Times New Roman"/>
          <w:sz w:val="24"/>
          <w:szCs w:val="24"/>
          <w:lang w:val="sl-SI"/>
        </w:rPr>
        <w:t xml:space="preserve">temeljnega </w:t>
      </w:r>
      <w:r w:rsidRPr="007909BD">
        <w:rPr>
          <w:rFonts w:ascii="Times New Roman" w:hAnsi="Times New Roman"/>
          <w:sz w:val="24"/>
          <w:szCs w:val="24"/>
          <w:lang w:val="sl-SI"/>
        </w:rPr>
        <w:t>okvir</w:t>
      </w:r>
      <w:r>
        <w:rPr>
          <w:rFonts w:ascii="Times New Roman" w:hAnsi="Times New Roman"/>
          <w:sz w:val="24"/>
          <w:szCs w:val="24"/>
          <w:lang w:val="sl-SI"/>
        </w:rPr>
        <w:t>a informacijskega sistema kot podlage za ustrezno oblikovanje poslovne politike združbe.</w:t>
      </w:r>
    </w:p>
    <w:p w:rsidR="00697B1D" w:rsidRPr="008E60CB"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8E60CB">
        <w:rPr>
          <w:rFonts w:ascii="Times New Roman" w:hAnsi="Times New Roman"/>
          <w:i/>
          <w:sz w:val="24"/>
          <w:szCs w:val="24"/>
          <w:lang w:val="sl-SI"/>
        </w:rPr>
        <w:t>Kratkoročno načrtovanje</w:t>
      </w:r>
      <w:r w:rsidRPr="007909BD">
        <w:rPr>
          <w:rFonts w:ascii="Times New Roman" w:hAnsi="Times New Roman"/>
          <w:sz w:val="24"/>
          <w:szCs w:val="24"/>
          <w:lang w:val="sl-SI"/>
        </w:rPr>
        <w:t xml:space="preserve"> notranjega poročanja</w:t>
      </w:r>
      <w:r>
        <w:rPr>
          <w:rFonts w:ascii="Times New Roman" w:hAnsi="Times New Roman"/>
          <w:sz w:val="24"/>
          <w:szCs w:val="24"/>
          <w:lang w:val="sl-SI"/>
        </w:rPr>
        <w:t xml:space="preserve"> pomeni</w:t>
      </w:r>
      <w:r w:rsidRPr="007909BD">
        <w:rPr>
          <w:rFonts w:ascii="Times New Roman" w:hAnsi="Times New Roman"/>
          <w:sz w:val="24"/>
          <w:szCs w:val="24"/>
          <w:lang w:val="sl-SI"/>
        </w:rPr>
        <w:t xml:space="preserve"> </w:t>
      </w:r>
      <w:r>
        <w:rPr>
          <w:rFonts w:ascii="Times New Roman" w:hAnsi="Times New Roman"/>
          <w:sz w:val="24"/>
          <w:szCs w:val="24"/>
          <w:lang w:val="sl-SI"/>
        </w:rPr>
        <w:t>določanje informacij</w:t>
      </w:r>
      <w:r w:rsidRPr="007909BD">
        <w:rPr>
          <w:rFonts w:ascii="Times New Roman" w:hAnsi="Times New Roman"/>
          <w:sz w:val="24"/>
          <w:szCs w:val="24"/>
          <w:lang w:val="sl-SI"/>
        </w:rPr>
        <w:t>, ki so bolj izv</w:t>
      </w:r>
      <w:r>
        <w:rPr>
          <w:rFonts w:ascii="Times New Roman" w:hAnsi="Times New Roman"/>
          <w:sz w:val="24"/>
          <w:szCs w:val="24"/>
          <w:lang w:val="sl-SI"/>
        </w:rPr>
        <w:t>ajalnega značaja in potrebne</w:t>
      </w:r>
      <w:r w:rsidRPr="007909BD">
        <w:rPr>
          <w:rFonts w:ascii="Times New Roman" w:hAnsi="Times New Roman"/>
          <w:sz w:val="24"/>
          <w:szCs w:val="24"/>
          <w:lang w:val="sl-SI"/>
        </w:rPr>
        <w:t xml:space="preserve"> za </w:t>
      </w:r>
      <w:r>
        <w:rPr>
          <w:rFonts w:ascii="Times New Roman" w:hAnsi="Times New Roman"/>
          <w:sz w:val="24"/>
          <w:szCs w:val="24"/>
          <w:lang w:val="sl-SI"/>
        </w:rPr>
        <w:t>opravljanje</w:t>
      </w:r>
      <w:r w:rsidRPr="007909BD">
        <w:rPr>
          <w:rFonts w:ascii="Times New Roman" w:hAnsi="Times New Roman"/>
          <w:sz w:val="24"/>
          <w:szCs w:val="24"/>
          <w:lang w:val="sl-SI"/>
        </w:rPr>
        <w:t xml:space="preserve"> zadanih delovnih nalog ter </w:t>
      </w:r>
      <w:r>
        <w:rPr>
          <w:rFonts w:ascii="Times New Roman" w:hAnsi="Times New Roman"/>
          <w:sz w:val="24"/>
          <w:szCs w:val="24"/>
          <w:lang w:val="sl-SI"/>
        </w:rPr>
        <w:t>uresničevanje</w:t>
      </w:r>
      <w:r w:rsidRPr="007909BD">
        <w:rPr>
          <w:rFonts w:ascii="Times New Roman" w:hAnsi="Times New Roman"/>
          <w:sz w:val="24"/>
          <w:szCs w:val="24"/>
          <w:lang w:val="sl-SI"/>
        </w:rPr>
        <w:t xml:space="preserve"> kratkoročnih ciljev. </w:t>
      </w:r>
      <w:r>
        <w:rPr>
          <w:rFonts w:ascii="Times New Roman" w:hAnsi="Times New Roman"/>
          <w:sz w:val="24"/>
          <w:szCs w:val="24"/>
          <w:lang w:val="sl-SI"/>
        </w:rPr>
        <w:t>V tem okviru združba odloča o informiranju in komuniciranju v zvezi s trenutnim položajem združbe, potrebnimi spremembami in prilagajanjem okolju. P</w:t>
      </w:r>
      <w:r w:rsidRPr="007909BD">
        <w:rPr>
          <w:rFonts w:ascii="Times New Roman" w:hAnsi="Times New Roman"/>
          <w:sz w:val="24"/>
          <w:szCs w:val="24"/>
          <w:lang w:val="sl-SI"/>
        </w:rPr>
        <w:t xml:space="preserve">ri </w:t>
      </w:r>
      <w:r w:rsidRPr="007909BD">
        <w:rPr>
          <w:rFonts w:ascii="Times New Roman" w:hAnsi="Times New Roman"/>
          <w:sz w:val="24"/>
          <w:szCs w:val="24"/>
          <w:lang w:val="sl-SI"/>
        </w:rPr>
        <w:lastRenderedPageBreak/>
        <w:t>kratkoročnem n</w:t>
      </w:r>
      <w:r>
        <w:rPr>
          <w:rFonts w:ascii="Times New Roman" w:hAnsi="Times New Roman"/>
          <w:sz w:val="24"/>
          <w:szCs w:val="24"/>
          <w:lang w:val="sl-SI"/>
        </w:rPr>
        <w:t>ačrtovanju moramo biti prožni</w:t>
      </w:r>
      <w:r w:rsidRPr="007909BD">
        <w:rPr>
          <w:rFonts w:ascii="Times New Roman" w:hAnsi="Times New Roman"/>
          <w:sz w:val="24"/>
          <w:szCs w:val="24"/>
          <w:lang w:val="sl-SI"/>
        </w:rPr>
        <w:t xml:space="preserve">, pripravljeni na poročanje </w:t>
      </w:r>
      <w:r>
        <w:rPr>
          <w:rFonts w:ascii="Times New Roman" w:hAnsi="Times New Roman"/>
          <w:sz w:val="24"/>
          <w:szCs w:val="24"/>
          <w:lang w:val="sl-SI"/>
        </w:rPr>
        <w:t xml:space="preserve">o </w:t>
      </w:r>
      <w:r w:rsidRPr="007909BD">
        <w:rPr>
          <w:rFonts w:ascii="Times New Roman" w:hAnsi="Times New Roman"/>
          <w:sz w:val="24"/>
          <w:szCs w:val="24"/>
          <w:lang w:val="sl-SI"/>
        </w:rPr>
        <w:t xml:space="preserve">nepredvidenih </w:t>
      </w:r>
      <w:r w:rsidRPr="008E60CB">
        <w:rPr>
          <w:rFonts w:ascii="Times New Roman" w:hAnsi="Times New Roman"/>
          <w:sz w:val="24"/>
          <w:szCs w:val="24"/>
          <w:lang w:val="sl-SI"/>
        </w:rPr>
        <w:t xml:space="preserve">položajih in </w:t>
      </w:r>
      <w:r>
        <w:rPr>
          <w:rFonts w:ascii="Times New Roman" w:hAnsi="Times New Roman"/>
          <w:sz w:val="24"/>
          <w:szCs w:val="24"/>
          <w:lang w:val="sl-SI"/>
        </w:rPr>
        <w:t>dogodkih</w:t>
      </w:r>
      <w:r w:rsidRPr="008E60CB">
        <w:rPr>
          <w:rFonts w:ascii="Times New Roman" w:hAnsi="Times New Roman"/>
          <w:sz w:val="24"/>
          <w:szCs w:val="24"/>
          <w:lang w:val="sl-SI"/>
        </w:rPr>
        <w:t>.</w:t>
      </w:r>
    </w:p>
    <w:p w:rsidR="00697B1D" w:rsidRPr="008E60CB"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8E60CB">
        <w:rPr>
          <w:rFonts w:ascii="Times New Roman" w:hAnsi="Times New Roman"/>
          <w:sz w:val="24"/>
          <w:szCs w:val="24"/>
          <w:lang w:val="sl-SI"/>
        </w:rPr>
        <w:t>Načrtovanje notranjega poročanja zahteva zlasti naslednje vrste odločitev:</w:t>
      </w:r>
    </w:p>
    <w:p w:rsidR="00697B1D" w:rsidRDefault="00697B1D" w:rsidP="00646F1F">
      <w:pPr>
        <w:numPr>
          <w:ilvl w:val="0"/>
          <w:numId w:val="213"/>
        </w:numPr>
        <w:autoSpaceDE w:val="0"/>
        <w:autoSpaceDN w:val="0"/>
        <w:adjustRightInd w:val="0"/>
        <w:spacing w:after="0" w:line="240" w:lineRule="auto"/>
        <w:jc w:val="both"/>
        <w:rPr>
          <w:rFonts w:ascii="Times New Roman" w:eastAsia="NimbusRomNo9LEE-Regu" w:hAnsi="Times New Roman"/>
          <w:sz w:val="24"/>
          <w:szCs w:val="24"/>
        </w:rPr>
      </w:pPr>
      <w:r>
        <w:rPr>
          <w:rFonts w:ascii="Times New Roman" w:eastAsia="NimbusRomNo9LEE-Regu" w:hAnsi="Times New Roman"/>
          <w:sz w:val="24"/>
          <w:szCs w:val="24"/>
        </w:rPr>
        <w:t>Katere informacije potrebujejo organi upravljanja in soupravljanja?</w:t>
      </w:r>
    </w:p>
    <w:p w:rsidR="00697B1D" w:rsidRDefault="00697B1D" w:rsidP="00646F1F">
      <w:pPr>
        <w:numPr>
          <w:ilvl w:val="0"/>
          <w:numId w:val="213"/>
        </w:numPr>
        <w:autoSpaceDE w:val="0"/>
        <w:autoSpaceDN w:val="0"/>
        <w:adjustRightInd w:val="0"/>
        <w:spacing w:after="0" w:line="240" w:lineRule="auto"/>
        <w:jc w:val="both"/>
        <w:rPr>
          <w:rFonts w:ascii="Times New Roman" w:eastAsia="NimbusRomNo9LEE-Regu" w:hAnsi="Times New Roman"/>
          <w:sz w:val="24"/>
          <w:szCs w:val="24"/>
        </w:rPr>
      </w:pPr>
      <w:r>
        <w:rPr>
          <w:rFonts w:ascii="Times New Roman" w:eastAsia="NimbusRomNo9LEE-Regu" w:hAnsi="Times New Roman"/>
          <w:sz w:val="24"/>
          <w:szCs w:val="24"/>
        </w:rPr>
        <w:t>Kako selekcionirati informacije glede na posamezno vrsto uporabnika?</w:t>
      </w:r>
    </w:p>
    <w:p w:rsidR="00697B1D" w:rsidRPr="008E60CB" w:rsidRDefault="00697B1D" w:rsidP="00646F1F">
      <w:pPr>
        <w:numPr>
          <w:ilvl w:val="0"/>
          <w:numId w:val="213"/>
        </w:numPr>
        <w:autoSpaceDE w:val="0"/>
        <w:autoSpaceDN w:val="0"/>
        <w:adjustRightInd w:val="0"/>
        <w:spacing w:after="0" w:line="240" w:lineRule="auto"/>
        <w:jc w:val="both"/>
        <w:rPr>
          <w:rFonts w:ascii="Times New Roman" w:eastAsia="NimbusRomNo9LEE-Regu" w:hAnsi="Times New Roman"/>
          <w:sz w:val="24"/>
          <w:szCs w:val="24"/>
        </w:rPr>
      </w:pPr>
      <w:r w:rsidRPr="008E60CB">
        <w:rPr>
          <w:rFonts w:ascii="Times New Roman" w:eastAsia="NimbusRomNo9LEE-Regu" w:hAnsi="Times New Roman"/>
          <w:sz w:val="24"/>
          <w:szCs w:val="24"/>
        </w:rPr>
        <w:t>Kako poročati, da bodo informacijski šumi in informacijske blokade čim manjše?</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8E60CB">
        <w:rPr>
          <w:rFonts w:ascii="Times New Roman" w:hAnsi="Times New Roman"/>
          <w:i/>
          <w:sz w:val="24"/>
          <w:szCs w:val="24"/>
          <w:lang w:val="sl-SI"/>
        </w:rPr>
        <w:t>Organiziranje</w:t>
      </w:r>
      <w:r>
        <w:rPr>
          <w:rFonts w:ascii="Times New Roman" w:hAnsi="Times New Roman"/>
          <w:sz w:val="24"/>
          <w:szCs w:val="24"/>
          <w:lang w:val="sl-SI"/>
        </w:rPr>
        <w:t xml:space="preserve"> izvajanja notranjega poročanja za upravljalce temelji na zagotovitvi uresničevanja načrtovanih ciljev poročanja.</w:t>
      </w:r>
      <w:r w:rsidRPr="008E60CB">
        <w:rPr>
          <w:rFonts w:ascii="Times New Roman" w:eastAsia="NimbusRomNo9LEE-Regu" w:hAnsi="Times New Roman"/>
          <w:sz w:val="24"/>
          <w:szCs w:val="24"/>
          <w:lang w:val="sl-SI"/>
        </w:rPr>
        <w:t xml:space="preserve"> </w:t>
      </w:r>
      <w:r w:rsidRPr="008E60CB">
        <w:rPr>
          <w:rFonts w:ascii="Times New Roman" w:hAnsi="Times New Roman"/>
          <w:sz w:val="24"/>
          <w:szCs w:val="24"/>
          <w:lang w:val="sl-SI"/>
        </w:rPr>
        <w:t>Pri tem je treba predvideti poti poročanja, načine poročanja, hierarhično globino poročanja, nosilce poročanja. Zelo pomembno pa je tudi, da se konkretno in pregledno določijo pristojnosti in odgovornosti</w:t>
      </w:r>
      <w:r>
        <w:rPr>
          <w:rFonts w:ascii="Times New Roman" w:hAnsi="Times New Roman"/>
          <w:sz w:val="24"/>
          <w:szCs w:val="24"/>
          <w:lang w:val="sl-SI"/>
        </w:rPr>
        <w:t xml:space="preserve"> posameznikov pri poročanju.</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Z </w:t>
      </w:r>
      <w:r>
        <w:rPr>
          <w:rFonts w:ascii="Times New Roman" w:hAnsi="Times New Roman"/>
          <w:i/>
          <w:sz w:val="24"/>
          <w:szCs w:val="24"/>
          <w:lang w:val="sl-SI"/>
        </w:rPr>
        <w:t>nadziranjem</w:t>
      </w:r>
      <w:r>
        <w:rPr>
          <w:rFonts w:ascii="Times New Roman" w:hAnsi="Times New Roman"/>
          <w:sz w:val="24"/>
          <w:szCs w:val="24"/>
          <w:lang w:val="sl-SI"/>
        </w:rPr>
        <w:t xml:space="preserve"> notranjega poročanja je treba zagotoviti</w:t>
      </w:r>
      <w:r w:rsidRPr="008E60CB">
        <w:rPr>
          <w:rFonts w:ascii="Times New Roman" w:hAnsi="Times New Roman"/>
          <w:sz w:val="24"/>
          <w:szCs w:val="24"/>
          <w:lang w:val="sl-SI"/>
        </w:rPr>
        <w:t xml:space="preserve"> </w:t>
      </w:r>
      <w:r>
        <w:rPr>
          <w:rFonts w:ascii="Times New Roman" w:hAnsi="Times New Roman"/>
          <w:sz w:val="24"/>
          <w:szCs w:val="24"/>
          <w:lang w:val="sl-SI"/>
        </w:rPr>
        <w:t>ustrezno</w:t>
      </w:r>
      <w:r w:rsidRPr="008E60CB">
        <w:rPr>
          <w:rFonts w:ascii="Times New Roman" w:hAnsi="Times New Roman"/>
          <w:sz w:val="24"/>
          <w:szCs w:val="24"/>
          <w:lang w:val="sl-SI"/>
        </w:rPr>
        <w:t xml:space="preserve"> </w:t>
      </w:r>
      <w:r>
        <w:rPr>
          <w:rFonts w:ascii="Times New Roman" w:hAnsi="Times New Roman"/>
          <w:sz w:val="24"/>
          <w:szCs w:val="24"/>
          <w:lang w:val="sl-SI"/>
        </w:rPr>
        <w:t>vsebino informacij, njihovo dinamiko in primerno hierarhično razporeditev</w:t>
      </w:r>
      <w:r w:rsidRPr="008E60CB">
        <w:rPr>
          <w:rFonts w:ascii="Times New Roman" w:hAnsi="Times New Roman"/>
          <w:sz w:val="24"/>
          <w:szCs w:val="24"/>
          <w:lang w:val="sl-SI"/>
        </w:rPr>
        <w:t xml:space="preserve"> informacij.</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BE4FFC">
        <w:rPr>
          <w:rFonts w:ascii="Times New Roman" w:hAnsi="Times New Roman"/>
          <w:sz w:val="24"/>
          <w:szCs w:val="24"/>
          <w:lang w:val="sl-SI"/>
        </w:rPr>
        <w:t>V okviru nadziranja je treba vzpostaviti nadzor nad kakovostjo in ustreznim filtriranjem vhodnih informacij, nad usposobljenostjo in vestnostjo nosilcev poročanja za učinkovito poročanje ter nad načini</w:t>
      </w:r>
      <w:r>
        <w:rPr>
          <w:rFonts w:ascii="Times New Roman" w:hAnsi="Times New Roman"/>
          <w:sz w:val="24"/>
          <w:szCs w:val="24"/>
          <w:lang w:val="sl-SI"/>
        </w:rPr>
        <w:t xml:space="preserve"> in potmi notranjega poročanja.</w:t>
      </w:r>
    </w:p>
    <w:p w:rsidR="00697B1D"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C</w:t>
      </w:r>
      <w:r w:rsidRPr="002B4D80">
        <w:rPr>
          <w:rFonts w:ascii="Times New Roman" w:hAnsi="Times New Roman"/>
          <w:b/>
          <w:sz w:val="28"/>
          <w:szCs w:val="28"/>
          <w:lang w:val="sl-SI"/>
        </w:rPr>
        <w:t xml:space="preserve"> </w:t>
      </w:r>
      <w:r>
        <w:rPr>
          <w:rFonts w:ascii="Times New Roman" w:hAnsi="Times New Roman"/>
          <w:b/>
          <w:sz w:val="28"/>
          <w:szCs w:val="28"/>
        </w:rPr>
        <w:t>Informacijski vidik</w:t>
      </w:r>
    </w:p>
    <w:p w:rsidR="00697B1D" w:rsidRPr="007143EF" w:rsidRDefault="00697B1D" w:rsidP="00697B1D">
      <w:pPr>
        <w:pStyle w:val="Telobesedila1"/>
        <w:spacing w:before="0" w:line="240" w:lineRule="auto"/>
        <w:ind w:firstLine="0"/>
        <w:rPr>
          <w:rFonts w:ascii="Times New Roman" w:hAnsi="Times New Roman"/>
          <w:sz w:val="24"/>
          <w:szCs w:val="24"/>
          <w:lang w:val="sl-SI"/>
        </w:rPr>
      </w:pPr>
    </w:p>
    <w:p w:rsidR="00697B1D" w:rsidRPr="007A6194" w:rsidRDefault="00697B1D" w:rsidP="00646F1F">
      <w:pPr>
        <w:numPr>
          <w:ilvl w:val="1"/>
          <w:numId w:val="220"/>
        </w:numPr>
        <w:tabs>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Informacijski vidik načeloma obsega:</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Pr>
          <w:rFonts w:ascii="Times New Roman" w:eastAsia="Times New Roman" w:hAnsi="Times New Roman"/>
          <w:sz w:val="24"/>
          <w:szCs w:val="24"/>
          <w:lang w:eastAsia="sl-SI"/>
        </w:rPr>
        <w:t>i</w:t>
      </w:r>
      <w:r w:rsidRPr="007A6194">
        <w:rPr>
          <w:rFonts w:ascii="Times New Roman" w:eastAsia="Times New Roman" w:hAnsi="Times New Roman"/>
          <w:sz w:val="24"/>
          <w:szCs w:val="24"/>
          <w:lang w:eastAsia="sl-SI"/>
        </w:rPr>
        <w:t>nformiranje</w:t>
      </w:r>
      <w:r>
        <w:rPr>
          <w:rFonts w:ascii="Times New Roman" w:eastAsia="Times New Roman" w:hAnsi="Times New Roman"/>
          <w:sz w:val="24"/>
          <w:szCs w:val="24"/>
          <w:lang w:eastAsia="sl-SI"/>
        </w:rPr>
        <w:t xml:space="preserve"> (so)upravljalcev</w:t>
      </w:r>
      <w:r w:rsidRPr="007A6194">
        <w:rPr>
          <w:rFonts w:ascii="Times New Roman" w:eastAsia="Times New Roman" w:hAnsi="Times New Roman"/>
          <w:sz w:val="24"/>
          <w:szCs w:val="24"/>
          <w:lang w:eastAsia="sl-SI"/>
        </w:rPr>
        <w:t>,</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shranjevanje in arhiviranje podatkov,</w:t>
      </w:r>
    </w:p>
    <w:p w:rsidR="00697B1D" w:rsidRPr="007A6194" w:rsidRDefault="00697B1D" w:rsidP="00646F1F">
      <w:pPr>
        <w:numPr>
          <w:ilvl w:val="1"/>
          <w:numId w:val="17"/>
        </w:numPr>
        <w:overflowPunct w:val="0"/>
        <w:autoSpaceDE w:val="0"/>
        <w:autoSpaceDN w:val="0"/>
        <w:adjustRightInd w:val="0"/>
        <w:spacing w:after="0" w:line="240" w:lineRule="auto"/>
        <w:ind w:hanging="24"/>
        <w:jc w:val="both"/>
        <w:textAlignment w:val="baseline"/>
        <w:rPr>
          <w:rFonts w:ascii="Times New Roman" w:eastAsia="Times New Roman" w:hAnsi="Times New Roman"/>
          <w:sz w:val="24"/>
          <w:szCs w:val="24"/>
          <w:lang w:eastAsia="sl-SI"/>
        </w:rPr>
      </w:pPr>
      <w:r w:rsidRPr="007A6194">
        <w:rPr>
          <w:rFonts w:ascii="Times New Roman" w:eastAsia="Times New Roman" w:hAnsi="Times New Roman"/>
          <w:sz w:val="24"/>
          <w:szCs w:val="24"/>
          <w:lang w:eastAsia="sl-SI"/>
        </w:rPr>
        <w:t>poročanje o nadziranju</w:t>
      </w:r>
      <w:r>
        <w:rPr>
          <w:rFonts w:ascii="Times New Roman" w:eastAsia="Times New Roman" w:hAnsi="Times New Roman"/>
          <w:sz w:val="24"/>
          <w:szCs w:val="24"/>
          <w:lang w:eastAsia="sl-SI"/>
        </w:rPr>
        <w:t xml:space="preserve"> notranjega poročanja</w:t>
      </w:r>
      <w:r w:rsidRPr="007A6194">
        <w:rPr>
          <w:rFonts w:ascii="Times New Roman" w:eastAsia="Times New Roman" w:hAnsi="Times New Roman"/>
          <w:sz w:val="24"/>
          <w:szCs w:val="24"/>
          <w:lang w:eastAsia="sl-SI"/>
        </w:rPr>
        <w:t>.</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sidRPr="007A6194">
        <w:rPr>
          <w:rFonts w:ascii="Times New Roman" w:hAnsi="Times New Roman"/>
          <w:i/>
          <w:sz w:val="24"/>
          <w:szCs w:val="24"/>
          <w:lang w:val="sl-SI"/>
        </w:rPr>
        <w:t>Informiranje</w:t>
      </w:r>
      <w:r>
        <w:rPr>
          <w:rFonts w:ascii="Times New Roman" w:hAnsi="Times New Roman"/>
          <w:sz w:val="24"/>
          <w:szCs w:val="24"/>
          <w:lang w:val="sl-SI"/>
        </w:rPr>
        <w:t xml:space="preserve"> obsega oblikovanje informacij, predstavljanje in pojasnjevanje informacij uporabnikom ter</w:t>
      </w:r>
      <w:r w:rsidRPr="0022753B">
        <w:rPr>
          <w:rFonts w:ascii="Times New Roman" w:hAnsi="Times New Roman"/>
          <w:sz w:val="24"/>
          <w:szCs w:val="24"/>
          <w:lang w:val="sl-SI"/>
        </w:rPr>
        <w:t xml:space="preserve"> komuniciranje z uporabniki</w:t>
      </w:r>
      <w:r>
        <w:rPr>
          <w:rFonts w:ascii="Times New Roman" w:hAnsi="Times New Roman"/>
          <w:sz w:val="24"/>
          <w:szCs w:val="24"/>
          <w:lang w:val="sl-SI"/>
        </w:rPr>
        <w:t>.</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Informacije se oblikujejo najmanj po treh razsežnostih:</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t>obdobje (kratkoročne, dolgoročne in vnaprejšnje informacije),</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t>raven informacij (celotna združba, nižje ravni organiziranosti, posamezna delovna mesta in posamezniki oziroma skupine),</w:t>
      </w:r>
    </w:p>
    <w:p w:rsidR="00697B1D" w:rsidRDefault="00697B1D" w:rsidP="00646F1F">
      <w:pPr>
        <w:pStyle w:val="Telobesedila1"/>
        <w:numPr>
          <w:ilvl w:val="0"/>
          <w:numId w:val="214"/>
        </w:numPr>
        <w:spacing w:before="0" w:line="240" w:lineRule="auto"/>
        <w:rPr>
          <w:rFonts w:ascii="Times New Roman" w:hAnsi="Times New Roman"/>
          <w:sz w:val="24"/>
          <w:szCs w:val="24"/>
          <w:lang w:val="sl-SI"/>
        </w:rPr>
      </w:pPr>
      <w:r>
        <w:rPr>
          <w:rFonts w:ascii="Times New Roman" w:hAnsi="Times New Roman"/>
          <w:sz w:val="24"/>
          <w:szCs w:val="24"/>
          <w:lang w:val="sl-SI"/>
        </w:rPr>
        <w:t>vrsta uporabnika.</w:t>
      </w:r>
    </w:p>
    <w:p w:rsidR="00697B1D" w:rsidRDefault="00697B1D" w:rsidP="00697B1D">
      <w:pPr>
        <w:pStyle w:val="Telobesedila1"/>
        <w:spacing w:before="0" w:line="240" w:lineRule="auto"/>
        <w:ind w:firstLine="0"/>
        <w:rPr>
          <w:rFonts w:ascii="Times New Roman" w:hAnsi="Times New Roman"/>
          <w:sz w:val="24"/>
          <w:szCs w:val="24"/>
          <w:lang w:val="sl-SI"/>
        </w:rPr>
      </w:pPr>
      <w:r>
        <w:rPr>
          <w:rFonts w:ascii="Times New Roman" w:hAnsi="Times New Roman"/>
          <w:sz w:val="24"/>
          <w:szCs w:val="24"/>
          <w:lang w:val="sl-SI"/>
        </w:rPr>
        <w:t>To načeloma pomeni najmanj 36 skupin različnih vrst informacij. V okviru le-teh so zlasti pomembne informacije o obvladovanju tveganj v poslovanju.</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Vsebinsko so informacije opredeljene na informacije o:</w:t>
      </w:r>
    </w:p>
    <w:p w:rsidR="00697B1D" w:rsidRDefault="00697B1D" w:rsidP="00646F1F">
      <w:pPr>
        <w:pStyle w:val="Telobesedila1"/>
        <w:numPr>
          <w:ilvl w:val="0"/>
          <w:numId w:val="2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učinkovitosti,</w:t>
      </w:r>
    </w:p>
    <w:p w:rsidR="00697B1D" w:rsidRDefault="00697B1D" w:rsidP="00646F1F">
      <w:pPr>
        <w:pStyle w:val="Telobesedila1"/>
        <w:numPr>
          <w:ilvl w:val="0"/>
          <w:numId w:val="2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lastRenderedPageBreak/>
        <w:t>uspešnosti,</w:t>
      </w:r>
    </w:p>
    <w:p w:rsidR="00697B1D" w:rsidRDefault="00697B1D" w:rsidP="00646F1F">
      <w:pPr>
        <w:pStyle w:val="Telobesedila1"/>
        <w:numPr>
          <w:ilvl w:val="0"/>
          <w:numId w:val="219"/>
        </w:numPr>
        <w:spacing w:before="0" w:line="240" w:lineRule="auto"/>
        <w:ind w:left="709" w:hanging="283"/>
        <w:rPr>
          <w:rFonts w:ascii="Times New Roman" w:hAnsi="Times New Roman"/>
          <w:sz w:val="24"/>
          <w:szCs w:val="24"/>
          <w:lang w:val="sl-SI"/>
        </w:rPr>
      </w:pPr>
      <w:r>
        <w:rPr>
          <w:rFonts w:ascii="Times New Roman" w:hAnsi="Times New Roman"/>
          <w:sz w:val="24"/>
          <w:szCs w:val="24"/>
          <w:lang w:val="sl-SI"/>
        </w:rPr>
        <w:t>plačilni sposobnosti.</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Posebej so pomembni odmiki od načrtovanih dosežkov, zlasti pri spremljanju večjih naložb ali projektov združbe ter informacije, pridobljene z obdelavo velikega števila podatkov (rudarjenje podatkov).</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Uporabniki iz prvega člena tega poglavja potrebujejo različno strukturo, vsebino in obliko informacij. Poročevalci morajo izbrati temu primerne oblike informiranja. Pri tem je zlasti treba upoštevati potrebne računovodske in neračunovodske informacije.</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Informacije morajo vsebovati morebitne omejitve njihove izrazne moči, oceno posledic različnih možnosti odločanja in z njimi povezanih tveganj v poslovanju.</w:t>
      </w:r>
    </w:p>
    <w:p w:rsidR="00697B1D" w:rsidRPr="0022753B"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Shranjevanje in arhiviranje mora biti urejeno skladno z načeli sedmega poglavja Kodeksa.</w:t>
      </w:r>
    </w:p>
    <w:p w:rsidR="00697B1D" w:rsidRPr="0022753B"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Poročanje o nadziranju notranjega poročanja upravljalcem mora biti urejeno skladno z načeli osmega poglavja Kodeksa.</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Pr="002B4D80" w:rsidRDefault="00697B1D" w:rsidP="00697B1D">
      <w:pPr>
        <w:pStyle w:val="Telobesedila1"/>
        <w:spacing w:before="0" w:line="240" w:lineRule="auto"/>
        <w:ind w:firstLine="0"/>
        <w:rPr>
          <w:rFonts w:ascii="Times New Roman" w:hAnsi="Times New Roman"/>
          <w:b/>
          <w:sz w:val="28"/>
          <w:szCs w:val="28"/>
          <w:lang w:val="sl-SI"/>
        </w:rPr>
      </w:pPr>
      <w:r>
        <w:rPr>
          <w:rFonts w:ascii="Times New Roman" w:hAnsi="Times New Roman"/>
          <w:b/>
          <w:sz w:val="28"/>
          <w:szCs w:val="28"/>
          <w:lang w:val="sl-SI"/>
        </w:rPr>
        <w:t>D</w:t>
      </w:r>
      <w:r w:rsidRPr="002B4D80">
        <w:rPr>
          <w:rFonts w:ascii="Times New Roman" w:hAnsi="Times New Roman"/>
          <w:b/>
          <w:sz w:val="28"/>
          <w:szCs w:val="28"/>
          <w:lang w:val="sl-SI"/>
        </w:rPr>
        <w:t xml:space="preserve"> </w:t>
      </w:r>
      <w:r>
        <w:rPr>
          <w:rFonts w:ascii="Times New Roman" w:hAnsi="Times New Roman"/>
          <w:b/>
          <w:sz w:val="28"/>
          <w:szCs w:val="28"/>
        </w:rPr>
        <w:t>Izvajalni vidik</w:t>
      </w:r>
    </w:p>
    <w:p w:rsidR="00697B1D" w:rsidRPr="002B4D80"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 izvajanju notranjega poročanja upravljalcem in nadzornim organom znotraj združbe mora podjetje zagotavljati:</w:t>
      </w:r>
    </w:p>
    <w:p w:rsidR="00697B1D" w:rsidRDefault="00697B1D"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ustrezno kakovost informacij,</w:t>
      </w:r>
    </w:p>
    <w:p w:rsidR="00697B1D" w:rsidRDefault="00697B1D"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pokritost informacijskih potreb vseh notranjih uporabnikov,</w:t>
      </w:r>
    </w:p>
    <w:p w:rsidR="00697B1D" w:rsidRDefault="00697B1D" w:rsidP="00646F1F">
      <w:pPr>
        <w:pStyle w:val="Telobesedila1"/>
        <w:numPr>
          <w:ilvl w:val="0"/>
          <w:numId w:val="185"/>
        </w:numPr>
        <w:spacing w:before="0" w:line="240" w:lineRule="auto"/>
        <w:rPr>
          <w:rFonts w:ascii="Times New Roman" w:hAnsi="Times New Roman"/>
          <w:sz w:val="24"/>
          <w:szCs w:val="24"/>
          <w:lang w:val="sl-SI"/>
        </w:rPr>
      </w:pPr>
      <w:r>
        <w:rPr>
          <w:rFonts w:ascii="Times New Roman" w:hAnsi="Times New Roman"/>
          <w:sz w:val="24"/>
          <w:szCs w:val="24"/>
          <w:lang w:val="sl-SI"/>
        </w:rPr>
        <w:t>učinkovito nadziranje notranjega poročanja.</w:t>
      </w:r>
    </w:p>
    <w:p w:rsidR="00697B1D" w:rsidRPr="00DE5E2B"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Nosilec notranjega poročanja je vrhovno poslovodstvo (uprava) združbe.</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Sistem notranjega poročanja mora zagotavljati ustrezno zaupnost informacij in varovanje poslovne skrivnosti, kar mora biti urejeno z ustreznimi akti in z opredeljenimi odgovornostmi posameznih poročevalcev.</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Notranje poročanje upravljalcem in nadzornim organom mora biti normativno urejeno z ustreznimi akti, kot so:</w:t>
      </w:r>
    </w:p>
    <w:p w:rsidR="00697B1D"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statut oziroma temeljna (ustanovitvena) pravila združbe,</w:t>
      </w:r>
    </w:p>
    <w:p w:rsidR="00697B1D" w:rsidRPr="00B153D4" w:rsidRDefault="00697B1D" w:rsidP="00646F1F">
      <w:pPr>
        <w:numPr>
          <w:ilvl w:val="0"/>
          <w:numId w:val="207"/>
        </w:numPr>
        <w:spacing w:after="0" w:line="240" w:lineRule="auto"/>
        <w:jc w:val="both"/>
        <w:rPr>
          <w:rFonts w:ascii="Times New Roman" w:hAnsi="Times New Roman"/>
          <w:sz w:val="24"/>
          <w:szCs w:val="24"/>
        </w:rPr>
      </w:pPr>
      <w:r w:rsidRPr="00B153D4">
        <w:rPr>
          <w:rFonts w:ascii="Times New Roman" w:hAnsi="Times New Roman"/>
          <w:sz w:val="24"/>
          <w:szCs w:val="24"/>
        </w:rPr>
        <w:t xml:space="preserve">poslovniki </w:t>
      </w:r>
      <w:r>
        <w:rPr>
          <w:rFonts w:ascii="Times New Roman" w:hAnsi="Times New Roman"/>
          <w:sz w:val="24"/>
          <w:szCs w:val="24"/>
        </w:rPr>
        <w:t>o delovanju posameznih organov,</w:t>
      </w:r>
    </w:p>
    <w:p w:rsidR="00697B1D" w:rsidRPr="00B153D4"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notranji</w:t>
      </w:r>
      <w:r w:rsidRPr="00B153D4">
        <w:rPr>
          <w:rFonts w:ascii="Times New Roman" w:hAnsi="Times New Roman"/>
          <w:sz w:val="24"/>
          <w:szCs w:val="24"/>
        </w:rPr>
        <w:t xml:space="preserve"> </w:t>
      </w:r>
      <w:r>
        <w:rPr>
          <w:rFonts w:ascii="Times New Roman" w:hAnsi="Times New Roman"/>
          <w:sz w:val="24"/>
          <w:szCs w:val="24"/>
        </w:rPr>
        <w:t>splošni akti,</w:t>
      </w:r>
      <w:r w:rsidRPr="00B153D4">
        <w:rPr>
          <w:rFonts w:ascii="Times New Roman" w:hAnsi="Times New Roman"/>
          <w:sz w:val="24"/>
          <w:szCs w:val="24"/>
        </w:rPr>
        <w:t xml:space="preserve"> </w:t>
      </w:r>
    </w:p>
    <w:p w:rsidR="00697B1D" w:rsidRDefault="00697B1D" w:rsidP="00646F1F">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notranji</w:t>
      </w:r>
      <w:r w:rsidRPr="00B153D4">
        <w:rPr>
          <w:rFonts w:ascii="Times New Roman" w:hAnsi="Times New Roman"/>
          <w:sz w:val="24"/>
          <w:szCs w:val="24"/>
        </w:rPr>
        <w:t xml:space="preserve"> kodeksi </w:t>
      </w:r>
      <w:r>
        <w:rPr>
          <w:rFonts w:ascii="Times New Roman" w:hAnsi="Times New Roman"/>
          <w:sz w:val="24"/>
          <w:szCs w:val="24"/>
        </w:rPr>
        <w:t>in organizacijska navodila.</w:t>
      </w:r>
    </w:p>
    <w:p w:rsidR="00697B1D" w:rsidRPr="00B153D4" w:rsidRDefault="00697B1D" w:rsidP="00697B1D">
      <w:pPr>
        <w:spacing w:after="0" w:line="240" w:lineRule="auto"/>
        <w:jc w:val="both"/>
        <w:rPr>
          <w:rFonts w:ascii="Times New Roman" w:hAnsi="Times New Roman"/>
          <w:sz w:val="24"/>
          <w:szCs w:val="24"/>
        </w:rPr>
      </w:pPr>
      <w:r>
        <w:rPr>
          <w:rFonts w:ascii="Times New Roman" w:hAnsi="Times New Roman"/>
          <w:sz w:val="24"/>
          <w:szCs w:val="24"/>
        </w:rPr>
        <w:t>Posebno je lahko koristen dogovor o sodelovanju med svetom delavcev in sindikatom v združbi.</w:t>
      </w:r>
    </w:p>
    <w:p w:rsidR="00697B1D" w:rsidRDefault="00697B1D" w:rsidP="00646F1F">
      <w:pPr>
        <w:pStyle w:val="Telobesedila1"/>
        <w:numPr>
          <w:ilvl w:val="1"/>
          <w:numId w:val="220"/>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lastRenderedPageBreak/>
        <w:t>Sistem notranjega poročanja mora zagotoviti pripravo in urejanje podatkovnih zbirk tako, da so podatki v trenutku dosegljivi in na razpolago za nadaljnjo obdelavo analitikom v združbi.</w:t>
      </w:r>
    </w:p>
    <w:p w:rsidR="00697B1D" w:rsidRDefault="00697B1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697B1D" w:rsidRPr="002B4D80" w:rsidRDefault="00697B1D" w:rsidP="00697B1D">
      <w:pPr>
        <w:pStyle w:val="Telobesedila1"/>
        <w:spacing w:before="0" w:line="240" w:lineRule="auto"/>
        <w:ind w:firstLine="0"/>
        <w:jc w:val="center"/>
        <w:rPr>
          <w:rFonts w:ascii="Times New Roman" w:eastAsia="Calibri" w:hAnsi="Times New Roman"/>
          <w:b/>
          <w:sz w:val="32"/>
          <w:szCs w:val="32"/>
          <w:lang w:val="sl-SI" w:eastAsia="en-US"/>
        </w:rPr>
      </w:pPr>
      <w:r>
        <w:rPr>
          <w:rFonts w:ascii="Times New Roman" w:eastAsia="Calibri" w:hAnsi="Times New Roman"/>
          <w:b/>
          <w:sz w:val="32"/>
          <w:szCs w:val="32"/>
          <w:lang w:val="sl-SI" w:eastAsia="en-US"/>
        </w:rPr>
        <w:lastRenderedPageBreak/>
        <w:t xml:space="preserve">23 </w:t>
      </w:r>
      <w:r>
        <w:rPr>
          <w:rFonts w:ascii="Times New Roman" w:hAnsi="Times New Roman"/>
          <w:b/>
          <w:sz w:val="32"/>
          <w:szCs w:val="32"/>
          <w:lang w:val="sl-SI"/>
        </w:rPr>
        <w:t>KONČNE DOLOČBE</w:t>
      </w:r>
    </w:p>
    <w:p w:rsidR="00697B1D" w:rsidRPr="0021609C" w:rsidRDefault="00697B1D" w:rsidP="00697B1D">
      <w:pPr>
        <w:pStyle w:val="Telobesedila1"/>
        <w:spacing w:before="0" w:line="240" w:lineRule="auto"/>
        <w:ind w:firstLine="0"/>
        <w:rPr>
          <w:rFonts w:ascii="Times New Roman" w:eastAsia="Calibri" w:hAnsi="Times New Roman"/>
          <w:sz w:val="24"/>
          <w:szCs w:val="24"/>
          <w:lang w:val="sl-SI" w:eastAsia="en-US"/>
        </w:rPr>
      </w:pPr>
    </w:p>
    <w:p w:rsidR="00697B1D" w:rsidRDefault="00697B1D" w:rsidP="00646F1F">
      <w:pPr>
        <w:pStyle w:val="Telobesedila1"/>
        <w:numPr>
          <w:ilvl w:val="1"/>
          <w:numId w:val="222"/>
        </w:numPr>
        <w:spacing w:before="0" w:line="240" w:lineRule="auto"/>
        <w:ind w:left="0" w:firstLine="0"/>
        <w:rPr>
          <w:rFonts w:ascii="Times New Roman" w:hAnsi="Times New Roman"/>
          <w:sz w:val="24"/>
          <w:szCs w:val="24"/>
          <w:lang w:val="sl-SI"/>
        </w:rPr>
      </w:pPr>
      <w:r w:rsidRPr="00F938E5">
        <w:rPr>
          <w:rFonts w:ascii="Times New Roman" w:hAnsi="Times New Roman"/>
          <w:sz w:val="24"/>
          <w:szCs w:val="24"/>
          <w:lang w:val="sl-SI"/>
        </w:rPr>
        <w:t xml:space="preserve">Organizatorji so imenovali komisijo za pripravo KNNP </w:t>
      </w:r>
      <w:r>
        <w:rPr>
          <w:rFonts w:ascii="Times New Roman" w:hAnsi="Times New Roman"/>
          <w:sz w:val="24"/>
          <w:szCs w:val="24"/>
          <w:lang w:val="sl-SI"/>
        </w:rPr>
        <w:t xml:space="preserve">in oblikovanje končnega besedila </w:t>
      </w:r>
      <w:r w:rsidRPr="00F938E5">
        <w:rPr>
          <w:rFonts w:ascii="Times New Roman" w:hAnsi="Times New Roman"/>
          <w:sz w:val="24"/>
          <w:szCs w:val="24"/>
          <w:lang w:val="sl-SI"/>
        </w:rPr>
        <w:t>v sestavi</w:t>
      </w:r>
      <w:r>
        <w:rPr>
          <w:rFonts w:ascii="Times New Roman" w:hAnsi="Times New Roman"/>
          <w:sz w:val="24"/>
          <w:szCs w:val="24"/>
          <w:lang w:val="sl-SI"/>
        </w:rPr>
        <w:t>:</w:t>
      </w:r>
      <w:r w:rsidRPr="00F938E5">
        <w:rPr>
          <w:rFonts w:ascii="Times New Roman" w:hAnsi="Times New Roman"/>
          <w:sz w:val="24"/>
          <w:szCs w:val="24"/>
          <w:lang w:val="sl-SI"/>
        </w:rPr>
        <w:t xml:space="preserve"> dr. Živko Bergant, ddr. Ne</w:t>
      </w:r>
      <w:r>
        <w:rPr>
          <w:rFonts w:ascii="Times New Roman" w:hAnsi="Times New Roman"/>
          <w:sz w:val="24"/>
          <w:szCs w:val="24"/>
          <w:lang w:val="sl-SI"/>
        </w:rPr>
        <w:t>ven Borak in dr. Stanko Koželj.</w:t>
      </w:r>
      <w:r w:rsidRPr="007B6854">
        <w:rPr>
          <w:rFonts w:ascii="Times New Roman" w:hAnsi="Times New Roman"/>
          <w:sz w:val="24"/>
          <w:szCs w:val="24"/>
          <w:lang w:val="sl-SI"/>
        </w:rPr>
        <w:t xml:space="preserve"> </w:t>
      </w:r>
      <w:r w:rsidRPr="00F938E5">
        <w:rPr>
          <w:rFonts w:ascii="Times New Roman" w:hAnsi="Times New Roman"/>
          <w:sz w:val="24"/>
          <w:szCs w:val="24"/>
          <w:lang w:val="sl-SI"/>
        </w:rPr>
        <w:t>Glavni oblikovalec besedila je bil dr. Živko Bergant.</w:t>
      </w:r>
    </w:p>
    <w:p w:rsidR="00697B1D" w:rsidRDefault="00697B1D" w:rsidP="00646F1F">
      <w:pPr>
        <w:pStyle w:val="Telobesedila1"/>
        <w:numPr>
          <w:ilvl w:val="1"/>
          <w:numId w:val="22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Posamezna poglavja splošnega in osrednjega dela kodeksa upoštevajo prispevke avtorjev v prvih dveh zbornikih konferenc o notranjem poročanju. To so (po abecednem redu): Branka Babič, dr. Živko Bergant, ddr. Neven Borak, mag. Vladimir Bukvič, Tomaž Glažar, dr. Marko Hočevar, dr. Gordana Ivankovič, mag. Jože Kaligaro, mag. Darinka Kamenšek, dr. Jožica Knez Riedl, dr. Franc Koletnik, dr. Stanko Koželj, dr. Branko Mayr, dr. Marjana Merkač Skok, dr. Franko Milost, Vili Perner, mag. Dejan Petkovič, mag. Sergeja Planko, mag. Matjaž Prusnik, mag. Nataša Pustotnik, dr. Aleša Svetic, Marko Štebe, dr. Mitja Tavčar in Matej Trtnik.</w:t>
      </w:r>
    </w:p>
    <w:p w:rsidR="00697B1D" w:rsidRDefault="00697B1D" w:rsidP="00646F1F">
      <w:pPr>
        <w:pStyle w:val="Telobesedila1"/>
        <w:numPr>
          <w:ilvl w:val="1"/>
          <w:numId w:val="22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V zbornikih</w:t>
      </w:r>
      <w:r w:rsidRPr="003E6166">
        <w:rPr>
          <w:rFonts w:ascii="Times New Roman" w:hAnsi="Times New Roman"/>
          <w:sz w:val="24"/>
          <w:szCs w:val="24"/>
          <w:lang w:val="sl-SI"/>
        </w:rPr>
        <w:t xml:space="preserve"> prvih </w:t>
      </w:r>
      <w:r>
        <w:rPr>
          <w:rFonts w:ascii="Times New Roman" w:hAnsi="Times New Roman"/>
          <w:sz w:val="24"/>
          <w:szCs w:val="24"/>
          <w:lang w:val="sl-SI"/>
        </w:rPr>
        <w:t>dveh</w:t>
      </w:r>
      <w:r w:rsidRPr="003E6166">
        <w:rPr>
          <w:rFonts w:ascii="Times New Roman" w:hAnsi="Times New Roman"/>
          <w:sz w:val="24"/>
          <w:szCs w:val="24"/>
          <w:lang w:val="sl-SI"/>
        </w:rPr>
        <w:t xml:space="preserve"> k</w:t>
      </w:r>
      <w:r>
        <w:rPr>
          <w:rFonts w:ascii="Times New Roman" w:hAnsi="Times New Roman"/>
          <w:sz w:val="24"/>
          <w:szCs w:val="24"/>
          <w:lang w:val="sl-SI"/>
        </w:rPr>
        <w:t xml:space="preserve">onferenc o notranjem poročanju </w:t>
      </w:r>
      <w:r w:rsidRPr="003E6166">
        <w:rPr>
          <w:rFonts w:ascii="Times New Roman" w:hAnsi="Times New Roman"/>
          <w:sz w:val="24"/>
          <w:szCs w:val="24"/>
          <w:lang w:val="sl-SI"/>
        </w:rPr>
        <w:t xml:space="preserve">(in v njih našteti literaturi) </w:t>
      </w:r>
      <w:r>
        <w:rPr>
          <w:rFonts w:ascii="Times New Roman" w:hAnsi="Times New Roman"/>
          <w:sz w:val="24"/>
          <w:szCs w:val="24"/>
          <w:lang w:val="sl-SI"/>
        </w:rPr>
        <w:t xml:space="preserve">so </w:t>
      </w:r>
      <w:r w:rsidRPr="003E6166">
        <w:rPr>
          <w:rFonts w:ascii="Times New Roman" w:hAnsi="Times New Roman"/>
          <w:sz w:val="24"/>
          <w:szCs w:val="24"/>
          <w:lang w:val="sl-SI"/>
        </w:rPr>
        <w:t>podrobnejše obrazložitve in izhodišča za ustrezno razumevanje k</w:t>
      </w:r>
      <w:r>
        <w:rPr>
          <w:rFonts w:ascii="Times New Roman" w:hAnsi="Times New Roman"/>
          <w:sz w:val="24"/>
          <w:szCs w:val="24"/>
          <w:lang w:val="sl-SI"/>
        </w:rPr>
        <w:t>ončnega besedila KNNP. Besedila</w:t>
      </w:r>
      <w:r w:rsidRPr="003E6166">
        <w:rPr>
          <w:rFonts w:ascii="Times New Roman" w:hAnsi="Times New Roman"/>
          <w:sz w:val="24"/>
          <w:szCs w:val="24"/>
          <w:lang w:val="sl-SI"/>
        </w:rPr>
        <w:t xml:space="preserve"> zbornikov so </w:t>
      </w:r>
      <w:r>
        <w:rPr>
          <w:rFonts w:ascii="Times New Roman" w:hAnsi="Times New Roman"/>
          <w:sz w:val="24"/>
          <w:szCs w:val="24"/>
          <w:lang w:val="sl-SI"/>
        </w:rPr>
        <w:t>objavljena na spletni strani Inštituta za poslovodno računovodstvo Ljubljana</w:t>
      </w:r>
      <w:r w:rsidRPr="003E6166">
        <w:rPr>
          <w:rFonts w:ascii="Times New Roman" w:hAnsi="Times New Roman"/>
          <w:sz w:val="24"/>
          <w:szCs w:val="24"/>
          <w:lang w:val="sl-SI"/>
        </w:rPr>
        <w:t>.</w:t>
      </w:r>
    </w:p>
    <w:p w:rsidR="00697B1D" w:rsidRDefault="00697B1D" w:rsidP="00646F1F">
      <w:pPr>
        <w:pStyle w:val="Telobesedila1"/>
        <w:numPr>
          <w:ilvl w:val="1"/>
          <w:numId w:val="22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Pristop k temu kodeksu je odprt za vse zainteresirane javne ali zasebne organizacije.</w:t>
      </w:r>
    </w:p>
    <w:p w:rsidR="00697B1D" w:rsidRDefault="00697B1D" w:rsidP="00646F1F">
      <w:pPr>
        <w:pStyle w:val="Telobesedila1"/>
        <w:numPr>
          <w:ilvl w:val="1"/>
          <w:numId w:val="222"/>
        </w:numPr>
        <w:tabs>
          <w:tab w:val="num" w:pos="0"/>
        </w:tabs>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Ta kodeks </w:t>
      </w:r>
      <w:r w:rsidR="003414EB">
        <w:rPr>
          <w:rFonts w:ascii="Times New Roman" w:hAnsi="Times New Roman"/>
          <w:sz w:val="24"/>
          <w:szCs w:val="24"/>
          <w:lang w:val="sl-SI"/>
        </w:rPr>
        <w:t>je strokovna osnova</w:t>
      </w:r>
      <w:r>
        <w:rPr>
          <w:rFonts w:ascii="Times New Roman" w:hAnsi="Times New Roman"/>
          <w:sz w:val="24"/>
          <w:szCs w:val="24"/>
          <w:lang w:val="sl-SI"/>
        </w:rPr>
        <w:t xml:space="preserve"> </w:t>
      </w:r>
      <w:r w:rsidR="003414EB">
        <w:rPr>
          <w:rFonts w:ascii="Times New Roman" w:hAnsi="Times New Roman"/>
          <w:sz w:val="24"/>
          <w:szCs w:val="24"/>
          <w:lang w:val="sl-SI"/>
        </w:rPr>
        <w:t xml:space="preserve">za delo </w:t>
      </w:r>
      <w:r>
        <w:rPr>
          <w:rFonts w:ascii="Times New Roman" w:hAnsi="Times New Roman"/>
          <w:sz w:val="24"/>
          <w:szCs w:val="24"/>
          <w:lang w:val="sl-SI"/>
        </w:rPr>
        <w:t>strokovn</w:t>
      </w:r>
      <w:r w:rsidR="003414EB">
        <w:rPr>
          <w:rFonts w:ascii="Times New Roman" w:hAnsi="Times New Roman"/>
          <w:sz w:val="24"/>
          <w:szCs w:val="24"/>
          <w:lang w:val="sl-SI"/>
        </w:rPr>
        <w:t>ih in poslovodnih</w:t>
      </w:r>
      <w:r>
        <w:rPr>
          <w:rFonts w:ascii="Times New Roman" w:hAnsi="Times New Roman"/>
          <w:sz w:val="24"/>
          <w:szCs w:val="24"/>
          <w:lang w:val="sl-SI"/>
        </w:rPr>
        <w:t xml:space="preserve"> delavce</w:t>
      </w:r>
      <w:r w:rsidR="003414EB">
        <w:rPr>
          <w:rFonts w:ascii="Times New Roman" w:hAnsi="Times New Roman"/>
          <w:sz w:val="24"/>
          <w:szCs w:val="24"/>
          <w:lang w:val="sl-SI"/>
        </w:rPr>
        <w:t>v</w:t>
      </w:r>
      <w:r>
        <w:rPr>
          <w:rFonts w:ascii="Times New Roman" w:hAnsi="Times New Roman"/>
          <w:sz w:val="24"/>
          <w:szCs w:val="24"/>
          <w:lang w:val="sl-SI"/>
        </w:rPr>
        <w:t>, ki se ukvarjajo s problematiko poslovanja in informacijskimi sistemi.</w:t>
      </w:r>
    </w:p>
    <w:p w:rsidR="00697B1D" w:rsidRDefault="00697B1D" w:rsidP="00646F1F">
      <w:pPr>
        <w:pStyle w:val="Telobesedila1"/>
        <w:numPr>
          <w:ilvl w:val="1"/>
          <w:numId w:val="222"/>
        </w:numPr>
        <w:spacing w:before="0" w:line="240" w:lineRule="auto"/>
        <w:ind w:left="0" w:firstLine="0"/>
        <w:rPr>
          <w:rFonts w:ascii="Times New Roman" w:hAnsi="Times New Roman"/>
          <w:sz w:val="24"/>
          <w:szCs w:val="24"/>
          <w:lang w:val="sl-SI"/>
        </w:rPr>
      </w:pPr>
      <w:r>
        <w:rPr>
          <w:rFonts w:ascii="Times New Roman" w:hAnsi="Times New Roman"/>
          <w:sz w:val="24"/>
          <w:szCs w:val="24"/>
          <w:lang w:val="sl-SI"/>
        </w:rPr>
        <w:t xml:space="preserve">Ta kodeks </w:t>
      </w:r>
      <w:r w:rsidR="003414EB">
        <w:rPr>
          <w:rFonts w:ascii="Times New Roman" w:hAnsi="Times New Roman"/>
          <w:sz w:val="24"/>
          <w:szCs w:val="24"/>
          <w:lang w:val="sl-SI"/>
        </w:rPr>
        <w:t>je tudi</w:t>
      </w:r>
      <w:r>
        <w:rPr>
          <w:rFonts w:ascii="Times New Roman" w:hAnsi="Times New Roman"/>
          <w:sz w:val="24"/>
          <w:szCs w:val="24"/>
          <w:lang w:val="sl-SI"/>
        </w:rPr>
        <w:t xml:space="preserve"> priporočilo izobraževalnim institucijam glede vsebinskega obravnavanja notranjega poročanja v poslovnih sistemih.</w:t>
      </w:r>
    </w:p>
    <w:p w:rsidR="00697B1D" w:rsidRDefault="00697B1D" w:rsidP="00697B1D">
      <w:pPr>
        <w:pStyle w:val="Telobesedila1"/>
        <w:spacing w:before="0" w:line="240" w:lineRule="auto"/>
        <w:ind w:firstLine="0"/>
        <w:rPr>
          <w:rFonts w:ascii="Times New Roman" w:hAnsi="Times New Roman"/>
          <w:sz w:val="24"/>
          <w:szCs w:val="24"/>
          <w:lang w:val="sl-SI"/>
        </w:rPr>
      </w:pPr>
    </w:p>
    <w:p w:rsidR="00697B1D" w:rsidRDefault="00697B1D" w:rsidP="00697B1D">
      <w:pPr>
        <w:pStyle w:val="Telobesedila1"/>
        <w:spacing w:before="0" w:line="240" w:lineRule="auto"/>
        <w:ind w:firstLine="0"/>
        <w:rPr>
          <w:rFonts w:ascii="Times New Roman" w:hAnsi="Times New Roman"/>
          <w:sz w:val="24"/>
          <w:szCs w:val="24"/>
          <w:lang w:val="sl-SI"/>
        </w:rPr>
      </w:pPr>
    </w:p>
    <w:p w:rsidR="00697B1D" w:rsidRDefault="00697B1D">
      <w:pPr>
        <w:rPr>
          <w:rFonts w:ascii="Times New Roman" w:eastAsia="Times New Roman" w:hAnsi="Times New Roman" w:cs="Times New Roman"/>
          <w:sz w:val="24"/>
          <w:szCs w:val="24"/>
          <w:lang w:eastAsia="sl-SI"/>
        </w:rPr>
      </w:pPr>
    </w:p>
    <w:sectPr w:rsidR="00697B1D" w:rsidSect="00F90482">
      <w:pgSz w:w="9979" w:h="14175" w:code="34"/>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0B" w:rsidRDefault="00F83B0B" w:rsidP="00266B56">
      <w:pPr>
        <w:spacing w:after="0" w:line="240" w:lineRule="auto"/>
      </w:pPr>
      <w:r>
        <w:separator/>
      </w:r>
    </w:p>
  </w:endnote>
  <w:endnote w:type="continuationSeparator" w:id="0">
    <w:p w:rsidR="00F83B0B" w:rsidRDefault="00F83B0B" w:rsidP="0026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16.1">
    <w:altName w:val="Times New Roman"/>
    <w:panose1 w:val="00000000000000000000"/>
    <w:charset w:val="00"/>
    <w:family w:val="roman"/>
    <w:notTrueType/>
    <w:pitch w:val="default"/>
  </w:font>
  <w:font w:name="SLO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NimbusRomNo9LEE-Regu">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0B" w:rsidRDefault="00F83B0B" w:rsidP="00266B56">
      <w:pPr>
        <w:spacing w:after="0" w:line="240" w:lineRule="auto"/>
      </w:pPr>
      <w:r>
        <w:separator/>
      </w:r>
    </w:p>
  </w:footnote>
  <w:footnote w:type="continuationSeparator" w:id="0">
    <w:p w:rsidR="00F83B0B" w:rsidRDefault="00F83B0B" w:rsidP="00266B56">
      <w:pPr>
        <w:spacing w:after="0" w:line="240" w:lineRule="auto"/>
      </w:pPr>
      <w:r>
        <w:continuationSeparator/>
      </w:r>
    </w:p>
  </w:footnote>
  <w:footnote w:id="1">
    <w:p w:rsidR="00E66CC2" w:rsidRDefault="00E66CC2" w:rsidP="00266B56">
      <w:pPr>
        <w:pStyle w:val="Sprotnaopomba-besedilo"/>
        <w:ind w:left="142" w:hanging="142"/>
        <w:jc w:val="both"/>
      </w:pPr>
      <w:r>
        <w:rPr>
          <w:rStyle w:val="Sprotnaopomba-sklic"/>
        </w:rPr>
        <w:footnoteRef/>
      </w:r>
      <w:r>
        <w:t xml:space="preserve"> Kot temeljne poslovne funkcije obravnavamo tista področja nalog, ki se raztezajo v vse organizacijske enote združbe in jih ima vsak poslovni sistem, saj brez njih ne more delovati.</w:t>
      </w:r>
    </w:p>
  </w:footnote>
  <w:footnote w:id="2">
    <w:p w:rsidR="00E66CC2" w:rsidRDefault="00E66CC2" w:rsidP="00266B56">
      <w:pPr>
        <w:pStyle w:val="Sprotnaopomba-besedilo"/>
        <w:ind w:left="180" w:hanging="180"/>
        <w:jc w:val="both"/>
      </w:pPr>
      <w:r>
        <w:rPr>
          <w:rStyle w:val="Sprotnaopomba-sklic"/>
        </w:rPr>
        <w:footnoteRef/>
      </w:r>
      <w:r>
        <w:t xml:space="preserve"> </w:t>
      </w:r>
      <w:r w:rsidRPr="00AE1781">
        <w:t xml:space="preserve">Š. Kajzer in F. Marn: Organizovanje informacionog sistema kao sastavni deo </w:t>
      </w:r>
      <w:r>
        <w:t>organizovanja poslovnog sistema.</w:t>
      </w:r>
      <w:r w:rsidRPr="00AE1781">
        <w:t xml:space="preserve"> </w:t>
      </w:r>
      <w:r w:rsidRPr="00C77236">
        <w:rPr>
          <w:i/>
        </w:rPr>
        <w:t>Zbornik I. Jugoslovanskega posvetovanja o ekonomiji in organiziranju informacijskih sistemov</w:t>
      </w:r>
      <w:r w:rsidRPr="00AE1781">
        <w:t xml:space="preserve">, Bled, 1985, str. 35. </w:t>
      </w:r>
      <w:r w:rsidRPr="00AE1781">
        <w:rPr>
          <w:bCs/>
          <w:i/>
          <w:iCs/>
        </w:rPr>
        <w:t>Delni sistem</w:t>
      </w:r>
      <w:r w:rsidRPr="00AE1781">
        <w:t xml:space="preserve"> je v skladu s teorijo sistemov opredeljen kot celotni sistem, gledan z določenega vidika (</w:t>
      </w:r>
      <w:r>
        <w:t>delni sistemi so npr.</w:t>
      </w:r>
      <w:r w:rsidRPr="00AE1781">
        <w:t xml:space="preserve"> okostje, živčevje ali krvni obtok v človeškem organizmu, </w:t>
      </w:r>
      <w:r w:rsidRPr="00AE1781">
        <w:rPr>
          <w:bCs/>
          <w:i/>
          <w:iCs/>
        </w:rPr>
        <w:t>podsistem</w:t>
      </w:r>
      <w:r>
        <w:rPr>
          <w:bCs/>
          <w:i/>
          <w:iCs/>
        </w:rPr>
        <w:t>i</w:t>
      </w:r>
      <w:r w:rsidRPr="00AE1781">
        <w:t xml:space="preserve"> pa </w:t>
      </w:r>
      <w:r>
        <w:t>so</w:t>
      </w:r>
      <w:r w:rsidRPr="00AE1781">
        <w:t xml:space="preserve"> </w:t>
      </w:r>
      <w:r>
        <w:t>npr.</w:t>
      </w:r>
      <w:r w:rsidRPr="00AE1781">
        <w:t>: glava, roka, noga.).</w:t>
      </w:r>
      <w:r>
        <w:t xml:space="preserve"> Več o delnem sistemu v Bergant: Kaj je delni sistem?</w:t>
      </w:r>
      <w:r w:rsidRPr="004777C9">
        <w:t xml:space="preserve"> </w:t>
      </w:r>
      <w:r>
        <w:t>(Poslovodno računovodstvo št. 4/2011, 73−83).</w:t>
      </w:r>
    </w:p>
  </w:footnote>
  <w:footnote w:id="3">
    <w:p w:rsidR="00E66CC2" w:rsidRPr="007B2748" w:rsidRDefault="00E66CC2" w:rsidP="00266B56">
      <w:pPr>
        <w:spacing w:before="40"/>
        <w:jc w:val="both"/>
        <w:rPr>
          <w:rFonts w:ascii="Times New Roman" w:eastAsia="Times New Roman" w:hAnsi="Times New Roman"/>
          <w:lang w:eastAsia="sl-SI"/>
        </w:rPr>
      </w:pPr>
      <w:r>
        <w:rPr>
          <w:rStyle w:val="Sprotnaopomba-sklic"/>
        </w:rPr>
        <w:footnoteRef/>
      </w:r>
      <w:r>
        <w:t xml:space="preserve"> </w:t>
      </w:r>
      <w:r w:rsidRPr="007B2748">
        <w:rPr>
          <w:rFonts w:ascii="Times New Roman" w:eastAsia="Times New Roman" w:hAnsi="Times New Roman"/>
          <w:i/>
          <w:lang w:eastAsia="sl-SI"/>
        </w:rPr>
        <w:t>Kodeks poslovnofinančnih načel (Kodeks PFN).</w:t>
      </w:r>
      <w:r w:rsidRPr="007B2748">
        <w:rPr>
          <w:rFonts w:ascii="Times New Roman" w:eastAsia="Times New Roman" w:hAnsi="Times New Roman"/>
          <w:lang w:eastAsia="sl-SI"/>
        </w:rPr>
        <w:t xml:space="preserve"> Ljubljana: Slovenski inštitut za revizijo, 1998.</w:t>
      </w:r>
    </w:p>
    <w:p w:rsidR="00E66CC2" w:rsidRDefault="00E66CC2" w:rsidP="00266B56">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D39"/>
    <w:multiLevelType w:val="multilevel"/>
    <w:tmpl w:val="B080A182"/>
    <w:lvl w:ilvl="0">
      <w:start w:val="1"/>
      <w:numFmt w:val="decimal"/>
      <w:lvlText w:val="%1"/>
      <w:lvlJc w:val="left"/>
      <w:pPr>
        <w:ind w:left="450" w:hanging="450"/>
      </w:pPr>
      <w:rPr>
        <w:rFonts w:hint="default"/>
        <w:b/>
      </w:rPr>
    </w:lvl>
    <w:lvl w:ilvl="1">
      <w:start w:val="1"/>
      <w:numFmt w:val="decimal"/>
      <w:lvlText w:val="3.%2"/>
      <w:lvlJc w:val="left"/>
      <w:pPr>
        <w:ind w:left="592" w:hanging="450"/>
      </w:pPr>
      <w:rPr>
        <w:rFonts w:hint="default"/>
        <w:b/>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0D92BBE"/>
    <w:multiLevelType w:val="hybridMultilevel"/>
    <w:tmpl w:val="CF7EB112"/>
    <w:lvl w:ilvl="0" w:tplc="9BF0BAF4">
      <w:start w:val="1"/>
      <w:numFmt w:val="bullet"/>
      <w:lvlText w:val="o"/>
      <w:lvlJc w:val="left"/>
      <w:pPr>
        <w:ind w:left="720" w:hanging="360"/>
      </w:pPr>
      <w:rPr>
        <w:rFonts w:ascii="Courier New" w:hAnsi="Courier New" w:cs="Courier New" w:hint="default"/>
        <w:sz w:val="20"/>
        <w:szCs w:val="20"/>
      </w:rPr>
    </w:lvl>
    <w:lvl w:ilvl="1" w:tplc="4BDEE946">
      <w:start w:val="1"/>
      <w:numFmt w:val="bullet"/>
      <w:lvlText w:val="o"/>
      <w:lvlJc w:val="left"/>
      <w:pPr>
        <w:ind w:left="1440" w:hanging="360"/>
      </w:pPr>
      <w:rPr>
        <w:rFonts w:ascii="Courier New" w:hAnsi="Courier New" w:cs="Courier New"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F01AB8"/>
    <w:multiLevelType w:val="hybridMultilevel"/>
    <w:tmpl w:val="642C606E"/>
    <w:lvl w:ilvl="0" w:tplc="2556DCDE">
      <w:start w:val="1"/>
      <w:numFmt w:val="bullet"/>
      <w:lvlText w:val=""/>
      <w:lvlJc w:val="left"/>
      <w:pPr>
        <w:tabs>
          <w:tab w:val="num" w:pos="1068"/>
        </w:tabs>
        <w:ind w:left="1068" w:hanging="360"/>
      </w:pPr>
      <w:rPr>
        <w:rFonts w:ascii="Symbol" w:hAnsi="Symbol" w:hint="default"/>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
    <w:nsid w:val="016F372D"/>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19B3DB1"/>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1C91A0E"/>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nsid w:val="02301DE9"/>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nsid w:val="03143D83"/>
    <w:multiLevelType w:val="hybridMultilevel"/>
    <w:tmpl w:val="7CAC549C"/>
    <w:lvl w:ilvl="0" w:tplc="6950ACF6">
      <w:start w:val="1"/>
      <w:numFmt w:val="bullet"/>
      <w:lvlText w:val=""/>
      <w:lvlJc w:val="left"/>
      <w:pPr>
        <w:ind w:left="720" w:hanging="360"/>
      </w:pPr>
      <w:rPr>
        <w:rFonts w:ascii="Symbol" w:hAnsi="Symbo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36858F6"/>
    <w:multiLevelType w:val="hybridMultilevel"/>
    <w:tmpl w:val="409C2AB0"/>
    <w:lvl w:ilvl="0" w:tplc="6EE02412">
      <w:start w:val="1"/>
      <w:numFmt w:val="bullet"/>
      <w:lvlText w:val=""/>
      <w:lvlJc w:val="left"/>
      <w:pPr>
        <w:ind w:left="1211" w:hanging="360"/>
      </w:pPr>
      <w:rPr>
        <w:rFonts w:ascii="Symbol" w:hAnsi="Symbol" w:hint="default"/>
        <w:sz w:val="20"/>
        <w:szCs w:val="20"/>
      </w:rPr>
    </w:lvl>
    <w:lvl w:ilvl="1" w:tplc="04240003" w:tentative="1">
      <w:start w:val="1"/>
      <w:numFmt w:val="bullet"/>
      <w:lvlText w:val="o"/>
      <w:lvlJc w:val="left"/>
      <w:pPr>
        <w:ind w:left="1871" w:hanging="360"/>
      </w:pPr>
      <w:rPr>
        <w:rFonts w:ascii="Courier New" w:hAnsi="Courier New" w:cs="Courier New" w:hint="default"/>
      </w:rPr>
    </w:lvl>
    <w:lvl w:ilvl="2" w:tplc="04240005" w:tentative="1">
      <w:start w:val="1"/>
      <w:numFmt w:val="bullet"/>
      <w:lvlText w:val=""/>
      <w:lvlJc w:val="left"/>
      <w:pPr>
        <w:ind w:left="2591" w:hanging="360"/>
      </w:pPr>
      <w:rPr>
        <w:rFonts w:ascii="Wingdings" w:hAnsi="Wingdings" w:hint="default"/>
      </w:rPr>
    </w:lvl>
    <w:lvl w:ilvl="3" w:tplc="04240001" w:tentative="1">
      <w:start w:val="1"/>
      <w:numFmt w:val="bullet"/>
      <w:lvlText w:val=""/>
      <w:lvlJc w:val="left"/>
      <w:pPr>
        <w:ind w:left="3311" w:hanging="360"/>
      </w:pPr>
      <w:rPr>
        <w:rFonts w:ascii="Symbol" w:hAnsi="Symbol" w:hint="default"/>
      </w:rPr>
    </w:lvl>
    <w:lvl w:ilvl="4" w:tplc="04240003" w:tentative="1">
      <w:start w:val="1"/>
      <w:numFmt w:val="bullet"/>
      <w:lvlText w:val="o"/>
      <w:lvlJc w:val="left"/>
      <w:pPr>
        <w:ind w:left="4031" w:hanging="360"/>
      </w:pPr>
      <w:rPr>
        <w:rFonts w:ascii="Courier New" w:hAnsi="Courier New" w:cs="Courier New" w:hint="default"/>
      </w:rPr>
    </w:lvl>
    <w:lvl w:ilvl="5" w:tplc="04240005" w:tentative="1">
      <w:start w:val="1"/>
      <w:numFmt w:val="bullet"/>
      <w:lvlText w:val=""/>
      <w:lvlJc w:val="left"/>
      <w:pPr>
        <w:ind w:left="4751" w:hanging="360"/>
      </w:pPr>
      <w:rPr>
        <w:rFonts w:ascii="Wingdings" w:hAnsi="Wingdings" w:hint="default"/>
      </w:rPr>
    </w:lvl>
    <w:lvl w:ilvl="6" w:tplc="04240001" w:tentative="1">
      <w:start w:val="1"/>
      <w:numFmt w:val="bullet"/>
      <w:lvlText w:val=""/>
      <w:lvlJc w:val="left"/>
      <w:pPr>
        <w:ind w:left="5471" w:hanging="360"/>
      </w:pPr>
      <w:rPr>
        <w:rFonts w:ascii="Symbol" w:hAnsi="Symbol" w:hint="default"/>
      </w:rPr>
    </w:lvl>
    <w:lvl w:ilvl="7" w:tplc="04240003" w:tentative="1">
      <w:start w:val="1"/>
      <w:numFmt w:val="bullet"/>
      <w:lvlText w:val="o"/>
      <w:lvlJc w:val="left"/>
      <w:pPr>
        <w:ind w:left="6191" w:hanging="360"/>
      </w:pPr>
      <w:rPr>
        <w:rFonts w:ascii="Courier New" w:hAnsi="Courier New" w:cs="Courier New" w:hint="default"/>
      </w:rPr>
    </w:lvl>
    <w:lvl w:ilvl="8" w:tplc="04240005" w:tentative="1">
      <w:start w:val="1"/>
      <w:numFmt w:val="bullet"/>
      <w:lvlText w:val=""/>
      <w:lvlJc w:val="left"/>
      <w:pPr>
        <w:ind w:left="6911" w:hanging="360"/>
      </w:pPr>
      <w:rPr>
        <w:rFonts w:ascii="Wingdings" w:hAnsi="Wingdings" w:hint="default"/>
      </w:rPr>
    </w:lvl>
  </w:abstractNum>
  <w:abstractNum w:abstractNumId="9">
    <w:nsid w:val="039A69A6"/>
    <w:multiLevelType w:val="hybridMultilevel"/>
    <w:tmpl w:val="F520636A"/>
    <w:lvl w:ilvl="0" w:tplc="59F45704">
      <w:start w:val="1"/>
      <w:numFmt w:val="bullet"/>
      <w:lvlText w:val=""/>
      <w:lvlJc w:val="left"/>
      <w:pPr>
        <w:ind w:left="1428" w:hanging="360"/>
      </w:pPr>
      <w:rPr>
        <w:rFonts w:ascii="Symbol" w:hAnsi="Symbo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04032227"/>
    <w:multiLevelType w:val="multilevel"/>
    <w:tmpl w:val="FD2E8CB0"/>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284" w:hanging="284"/>
      </w:pPr>
      <w:rPr>
        <w:rFonts w:ascii="Symbol" w:hAnsi="Symbol" w:hint="default"/>
        <w:b/>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lowerLetter"/>
      <w:lvlText w:val="%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4AA2D56"/>
    <w:multiLevelType w:val="multilevel"/>
    <w:tmpl w:val="10108A24"/>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04AF6C48"/>
    <w:multiLevelType w:val="hybridMultilevel"/>
    <w:tmpl w:val="90B4EFFC"/>
    <w:lvl w:ilvl="0" w:tplc="364212BE">
      <w:start w:val="1"/>
      <w:numFmt w:val="bullet"/>
      <w:lvlText w:val=""/>
      <w:lvlJc w:val="left"/>
      <w:pPr>
        <w:tabs>
          <w:tab w:val="num" w:pos="567"/>
        </w:tabs>
        <w:ind w:left="567" w:hanging="227"/>
      </w:pPr>
      <w:rPr>
        <w:rFonts w:ascii="Symbol" w:hAnsi="Symbol" w:hint="default"/>
        <w:b w:val="0"/>
        <w:i w:val="0"/>
        <w:color w:val="auto"/>
        <w:sz w:val="20"/>
      </w:rPr>
    </w:lvl>
    <w:lvl w:ilvl="1" w:tplc="04240003" w:tentative="1">
      <w:start w:val="1"/>
      <w:numFmt w:val="bullet"/>
      <w:lvlText w:val="o"/>
      <w:lvlJc w:val="left"/>
      <w:pPr>
        <w:tabs>
          <w:tab w:val="num" w:pos="1667"/>
        </w:tabs>
        <w:ind w:left="1667" w:hanging="360"/>
      </w:pPr>
      <w:rPr>
        <w:rFonts w:ascii="Courier New" w:hAnsi="Courier New" w:hint="default"/>
      </w:rPr>
    </w:lvl>
    <w:lvl w:ilvl="2" w:tplc="04240005" w:tentative="1">
      <w:start w:val="1"/>
      <w:numFmt w:val="bullet"/>
      <w:lvlText w:val=""/>
      <w:lvlJc w:val="left"/>
      <w:pPr>
        <w:tabs>
          <w:tab w:val="num" w:pos="2387"/>
        </w:tabs>
        <w:ind w:left="2387" w:hanging="360"/>
      </w:pPr>
      <w:rPr>
        <w:rFonts w:ascii="Wingdings" w:hAnsi="Wingdings" w:hint="default"/>
      </w:rPr>
    </w:lvl>
    <w:lvl w:ilvl="3" w:tplc="04240001" w:tentative="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13">
    <w:nsid w:val="04B072AF"/>
    <w:multiLevelType w:val="hybridMultilevel"/>
    <w:tmpl w:val="C228FCF6"/>
    <w:lvl w:ilvl="0" w:tplc="33024B2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55C5C7E"/>
    <w:multiLevelType w:val="hybridMultilevel"/>
    <w:tmpl w:val="0CE06E4C"/>
    <w:lvl w:ilvl="0" w:tplc="0424000F">
      <w:start w:val="1"/>
      <w:numFmt w:val="decimal"/>
      <w:lvlText w:val="%1."/>
      <w:lvlJc w:val="left"/>
      <w:pPr>
        <w:ind w:left="720" w:hanging="360"/>
      </w:pPr>
      <w:rPr>
        <w:rFonts w:hint="default"/>
      </w:rPr>
    </w:lvl>
    <w:lvl w:ilvl="1" w:tplc="BD62E35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62C06A3"/>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0645A9E2"/>
    <w:multiLevelType w:val="singleLevel"/>
    <w:tmpl w:val="720B15B3"/>
    <w:lvl w:ilvl="0">
      <w:numFmt w:val="bullet"/>
      <w:lvlText w:val="·"/>
      <w:lvlJc w:val="left"/>
      <w:pPr>
        <w:tabs>
          <w:tab w:val="num" w:pos="216"/>
        </w:tabs>
        <w:ind w:left="216"/>
      </w:pPr>
      <w:rPr>
        <w:rFonts w:ascii="Symbol" w:hAnsi="Symbol"/>
        <w:snapToGrid/>
        <w:spacing w:val="20"/>
        <w:w w:val="105"/>
        <w:sz w:val="20"/>
      </w:rPr>
    </w:lvl>
  </w:abstractNum>
  <w:abstractNum w:abstractNumId="17">
    <w:nsid w:val="06675617"/>
    <w:multiLevelType w:val="multilevel"/>
    <w:tmpl w:val="2F040F1C"/>
    <w:lvl w:ilvl="0">
      <w:start w:val="1"/>
      <w:numFmt w:val="decimal"/>
      <w:lvlText w:val="%1."/>
      <w:lvlJc w:val="left"/>
      <w:pPr>
        <w:ind w:left="360" w:hanging="360"/>
      </w:pPr>
      <w:rPr>
        <w:rFonts w:hint="default"/>
        <w:b/>
      </w:rPr>
    </w:lvl>
    <w:lvl w:ilvl="1">
      <w:start w:val="11"/>
      <w:numFmt w:val="decimal"/>
      <w:lvlText w:val="%11.1"/>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none"/>
      <w:lvlText w:val=""/>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nsid w:val="06EE7DCE"/>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071B3487"/>
    <w:multiLevelType w:val="hybridMultilevel"/>
    <w:tmpl w:val="411C25EA"/>
    <w:lvl w:ilvl="0" w:tplc="D6227452">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08764CD4"/>
    <w:multiLevelType w:val="multilevel"/>
    <w:tmpl w:val="A4CA486C"/>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0916456C"/>
    <w:multiLevelType w:val="hybridMultilevel"/>
    <w:tmpl w:val="F70A059C"/>
    <w:lvl w:ilvl="0" w:tplc="6FA23904">
      <w:start w:val="1"/>
      <w:numFmt w:val="bullet"/>
      <w:lvlText w:val=""/>
      <w:lvlJc w:val="left"/>
      <w:pPr>
        <w:tabs>
          <w:tab w:val="num" w:pos="720"/>
        </w:tabs>
        <w:ind w:left="720" w:hanging="360"/>
      </w:pPr>
      <w:rPr>
        <w:rFonts w:ascii="Symbol" w:hAnsi="Symbo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09B04424"/>
    <w:multiLevelType w:val="multilevel"/>
    <w:tmpl w:val="858605CE"/>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0A0E678B"/>
    <w:multiLevelType w:val="hybridMultilevel"/>
    <w:tmpl w:val="2F10EEE2"/>
    <w:lvl w:ilvl="0" w:tplc="2556DCDE">
      <w:start w:val="1"/>
      <w:numFmt w:val="bullet"/>
      <w:lvlText w:val=""/>
      <w:lvlJc w:val="left"/>
      <w:pPr>
        <w:tabs>
          <w:tab w:val="num" w:pos="1068"/>
        </w:tabs>
        <w:ind w:left="1068" w:hanging="360"/>
      </w:pPr>
      <w:rPr>
        <w:rFonts w:ascii="Symbol" w:hAnsi="Symbol" w:hint="default"/>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0C1374A0"/>
    <w:multiLevelType w:val="hybridMultilevel"/>
    <w:tmpl w:val="F894F4A2"/>
    <w:lvl w:ilvl="0" w:tplc="8F8090C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660" w:hanging="360"/>
      </w:pPr>
      <w:rPr>
        <w:rFonts w:ascii="Courier New" w:hAnsi="Courier New" w:cs="Courier New" w:hint="default"/>
      </w:rPr>
    </w:lvl>
    <w:lvl w:ilvl="2" w:tplc="04240005">
      <w:start w:val="1"/>
      <w:numFmt w:val="bullet"/>
      <w:lvlText w:val=""/>
      <w:lvlJc w:val="left"/>
      <w:pPr>
        <w:ind w:left="1380" w:hanging="360"/>
      </w:pPr>
      <w:rPr>
        <w:rFonts w:ascii="Wingdings" w:hAnsi="Wingdings" w:hint="default"/>
      </w:rPr>
    </w:lvl>
    <w:lvl w:ilvl="3" w:tplc="04240001" w:tentative="1">
      <w:start w:val="1"/>
      <w:numFmt w:val="bullet"/>
      <w:lvlText w:val=""/>
      <w:lvlJc w:val="left"/>
      <w:pPr>
        <w:ind w:left="2100" w:hanging="360"/>
      </w:pPr>
      <w:rPr>
        <w:rFonts w:ascii="Symbol" w:hAnsi="Symbol" w:hint="default"/>
      </w:rPr>
    </w:lvl>
    <w:lvl w:ilvl="4" w:tplc="04240003" w:tentative="1">
      <w:start w:val="1"/>
      <w:numFmt w:val="bullet"/>
      <w:lvlText w:val="o"/>
      <w:lvlJc w:val="left"/>
      <w:pPr>
        <w:ind w:left="2820" w:hanging="360"/>
      </w:pPr>
      <w:rPr>
        <w:rFonts w:ascii="Courier New" w:hAnsi="Courier New" w:cs="Courier New" w:hint="default"/>
      </w:rPr>
    </w:lvl>
    <w:lvl w:ilvl="5" w:tplc="04240005" w:tentative="1">
      <w:start w:val="1"/>
      <w:numFmt w:val="bullet"/>
      <w:lvlText w:val=""/>
      <w:lvlJc w:val="left"/>
      <w:pPr>
        <w:ind w:left="3540" w:hanging="360"/>
      </w:pPr>
      <w:rPr>
        <w:rFonts w:ascii="Wingdings" w:hAnsi="Wingdings" w:hint="default"/>
      </w:rPr>
    </w:lvl>
    <w:lvl w:ilvl="6" w:tplc="04240001" w:tentative="1">
      <w:start w:val="1"/>
      <w:numFmt w:val="bullet"/>
      <w:lvlText w:val=""/>
      <w:lvlJc w:val="left"/>
      <w:pPr>
        <w:ind w:left="4260" w:hanging="360"/>
      </w:pPr>
      <w:rPr>
        <w:rFonts w:ascii="Symbol" w:hAnsi="Symbol" w:hint="default"/>
      </w:rPr>
    </w:lvl>
    <w:lvl w:ilvl="7" w:tplc="04240003" w:tentative="1">
      <w:start w:val="1"/>
      <w:numFmt w:val="bullet"/>
      <w:lvlText w:val="o"/>
      <w:lvlJc w:val="left"/>
      <w:pPr>
        <w:ind w:left="4980" w:hanging="360"/>
      </w:pPr>
      <w:rPr>
        <w:rFonts w:ascii="Courier New" w:hAnsi="Courier New" w:cs="Courier New" w:hint="default"/>
      </w:rPr>
    </w:lvl>
    <w:lvl w:ilvl="8" w:tplc="04240005" w:tentative="1">
      <w:start w:val="1"/>
      <w:numFmt w:val="bullet"/>
      <w:lvlText w:val=""/>
      <w:lvlJc w:val="left"/>
      <w:pPr>
        <w:ind w:left="5700" w:hanging="360"/>
      </w:pPr>
      <w:rPr>
        <w:rFonts w:ascii="Wingdings" w:hAnsi="Wingdings" w:hint="default"/>
      </w:rPr>
    </w:lvl>
  </w:abstractNum>
  <w:abstractNum w:abstractNumId="25">
    <w:nsid w:val="0E8C341C"/>
    <w:multiLevelType w:val="hybridMultilevel"/>
    <w:tmpl w:val="8A567EFE"/>
    <w:lvl w:ilvl="0" w:tplc="5470CD74">
      <w:start w:val="1"/>
      <w:numFmt w:val="bullet"/>
      <w:lvlText w:val=""/>
      <w:lvlJc w:val="left"/>
      <w:pPr>
        <w:ind w:left="1428" w:hanging="360"/>
      </w:pPr>
      <w:rPr>
        <w:rFonts w:ascii="Symbol" w:hAnsi="Symbo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nsid w:val="0F276E94"/>
    <w:multiLevelType w:val="multilevel"/>
    <w:tmpl w:val="2EE8C89C"/>
    <w:styleLink w:val="Slog1"/>
    <w:lvl w:ilvl="0">
      <w:start w:val="2"/>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0F8F0B05"/>
    <w:multiLevelType w:val="hybridMultilevel"/>
    <w:tmpl w:val="BA6C6B34"/>
    <w:lvl w:ilvl="0" w:tplc="2556DCDE">
      <w:start w:val="1"/>
      <w:numFmt w:val="bullet"/>
      <w:lvlText w:val=""/>
      <w:lvlJc w:val="left"/>
      <w:pPr>
        <w:tabs>
          <w:tab w:val="num" w:pos="1068"/>
        </w:tabs>
        <w:ind w:left="1068" w:hanging="360"/>
      </w:pPr>
      <w:rPr>
        <w:rFonts w:ascii="Symbol" w:hAnsi="Symbol" w:hint="default"/>
        <w:sz w:val="20"/>
        <w:szCs w:val="20"/>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8">
    <w:nsid w:val="10CB6FB0"/>
    <w:multiLevelType w:val="hybridMultilevel"/>
    <w:tmpl w:val="C58281C2"/>
    <w:lvl w:ilvl="0" w:tplc="8642117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30E3F6E"/>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13F83748"/>
    <w:multiLevelType w:val="hybridMultilevel"/>
    <w:tmpl w:val="3E6057FE"/>
    <w:lvl w:ilvl="0" w:tplc="3C2CC0F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40E0343"/>
    <w:multiLevelType w:val="multilevel"/>
    <w:tmpl w:val="E23481FE"/>
    <w:lvl w:ilvl="0">
      <w:start w:val="1"/>
      <w:numFmt w:val="bullet"/>
      <w:lvlText w:val=""/>
      <w:lvlJc w:val="left"/>
      <w:pPr>
        <w:tabs>
          <w:tab w:val="num" w:pos="0"/>
        </w:tabs>
        <w:ind w:left="450" w:hanging="450"/>
      </w:pPr>
      <w:rPr>
        <w:rFonts w:ascii="Symbol" w:hAnsi="Symbol" w:hint="default"/>
        <w:b w:val="0"/>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2">
    <w:nsid w:val="147B69FE"/>
    <w:multiLevelType w:val="hybridMultilevel"/>
    <w:tmpl w:val="04AA3806"/>
    <w:lvl w:ilvl="0" w:tplc="1EACF5C4">
      <w:start w:val="1"/>
      <w:numFmt w:val="bullet"/>
      <w:lvlText w:val=""/>
      <w:lvlJc w:val="left"/>
      <w:pPr>
        <w:ind w:left="1170" w:hanging="360"/>
      </w:pPr>
      <w:rPr>
        <w:rFonts w:ascii="Symbol" w:hAnsi="Symbol" w:hint="default"/>
        <w:sz w:val="20"/>
        <w:szCs w:val="20"/>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33">
    <w:nsid w:val="15365A9F"/>
    <w:multiLevelType w:val="multilevel"/>
    <w:tmpl w:val="0A5854BA"/>
    <w:lvl w:ilvl="0">
      <w:start w:val="1"/>
      <w:numFmt w:val="decimal"/>
      <w:lvlText w:val="%1."/>
      <w:lvlJc w:val="left"/>
      <w:pPr>
        <w:ind w:left="360" w:hanging="360"/>
      </w:pPr>
      <w:rPr>
        <w:rFonts w:hint="default"/>
        <w:b/>
      </w:rPr>
    </w:lvl>
    <w:lvl w:ilvl="1">
      <w:start w:val="1"/>
      <w:numFmt w:val="decimal"/>
      <w:lvlText w:val="%18.%2"/>
      <w:lvlJc w:val="left"/>
      <w:pPr>
        <w:ind w:left="792" w:hanging="432"/>
      </w:pPr>
      <w:rPr>
        <w:rFonts w:hint="default"/>
        <w:b/>
        <w:i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157E30E8"/>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162254CC"/>
    <w:multiLevelType w:val="multilevel"/>
    <w:tmpl w:val="52364172"/>
    <w:styleLink w:val="Slog2"/>
    <w:lvl w:ilvl="0">
      <w:start w:val="1"/>
      <w:numFmt w:val="none"/>
      <w:lvlText w:val="5."/>
      <w:lvlJc w:val="left"/>
      <w:pPr>
        <w:ind w:left="450" w:hanging="450"/>
      </w:pPr>
      <w:rPr>
        <w:rFonts w:hint="default"/>
        <w:b/>
      </w:rPr>
    </w:lvl>
    <w:lvl w:ilvl="1">
      <w:start w:val="1"/>
      <w:numFmt w:val="none"/>
      <w:lvlText w:val="5.1"/>
      <w:lvlJc w:val="left"/>
      <w:pPr>
        <w:ind w:left="592" w:hanging="450"/>
      </w:pPr>
      <w:rPr>
        <w:rFonts w:hint="default"/>
        <w:b/>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none"/>
      <w:lvlText w:val=""/>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68C2D03"/>
    <w:multiLevelType w:val="hybridMultilevel"/>
    <w:tmpl w:val="1E3E9236"/>
    <w:lvl w:ilvl="0" w:tplc="6950ACF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89D06AB"/>
    <w:multiLevelType w:val="multilevel"/>
    <w:tmpl w:val="7668F838"/>
    <w:lvl w:ilvl="0">
      <w:start w:val="1"/>
      <w:numFmt w:val="bullet"/>
      <w:lvlText w:val=""/>
      <w:lvlJc w:val="left"/>
      <w:pPr>
        <w:tabs>
          <w:tab w:val="num" w:pos="0"/>
        </w:tabs>
        <w:ind w:left="450" w:hanging="450"/>
      </w:pPr>
      <w:rPr>
        <w:rFonts w:ascii="Symbol" w:hAnsi="Symbol" w:hint="default"/>
        <w:b/>
        <w:sz w:val="20"/>
        <w:szCs w:val="20"/>
      </w:rPr>
    </w:lvl>
    <w:lvl w:ilvl="1">
      <w:start w:val="1"/>
      <w:numFmt w:val="decimal"/>
      <w:lvlText w:val="12.%2"/>
      <w:lvlJc w:val="left"/>
      <w:pPr>
        <w:tabs>
          <w:tab w:val="num" w:pos="0"/>
        </w:tabs>
        <w:ind w:left="450" w:hanging="450"/>
      </w:pPr>
      <w:rPr>
        <w:rFonts w:hint="default"/>
        <w:b/>
        <w:i w:val="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8">
    <w:nsid w:val="190F152E"/>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191D19E4"/>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1957531F"/>
    <w:multiLevelType w:val="hybridMultilevel"/>
    <w:tmpl w:val="2C5C150C"/>
    <w:lvl w:ilvl="0" w:tplc="E98079A4">
      <w:start w:val="1"/>
      <w:numFmt w:val="bullet"/>
      <w:lvlText w:val=""/>
      <w:lvlJc w:val="left"/>
      <w:pPr>
        <w:ind w:left="4260" w:hanging="360"/>
      </w:pPr>
      <w:rPr>
        <w:rFonts w:ascii="Symbol" w:hAnsi="Symbol" w:hint="default"/>
        <w:sz w:val="20"/>
        <w:szCs w:val="20"/>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41">
    <w:nsid w:val="1977103C"/>
    <w:multiLevelType w:val="multilevel"/>
    <w:tmpl w:val="136EAF7C"/>
    <w:lvl w:ilvl="0">
      <w:start w:val="1"/>
      <w:numFmt w:val="decimal"/>
      <w:lvlText w:val="%1."/>
      <w:lvlJc w:val="left"/>
      <w:pPr>
        <w:ind w:left="360" w:hanging="360"/>
      </w:pPr>
      <w:rPr>
        <w:rFonts w:hint="default"/>
        <w:b/>
      </w:rPr>
    </w:lvl>
    <w:lvl w:ilvl="1">
      <w:start w:val="2"/>
      <w:numFmt w:val="decimal"/>
      <w:lvlText w:val="%11.%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nsid w:val="1A7B0D64"/>
    <w:multiLevelType w:val="hybridMultilevel"/>
    <w:tmpl w:val="C6089C16"/>
    <w:lvl w:ilvl="0" w:tplc="516E43A0">
      <w:start w:val="1"/>
      <w:numFmt w:val="bullet"/>
      <w:lvlText w:val=""/>
      <w:lvlJc w:val="left"/>
      <w:pPr>
        <w:ind w:left="786"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B346269"/>
    <w:multiLevelType w:val="multilevel"/>
    <w:tmpl w:val="56D8059A"/>
    <w:lvl w:ilvl="0">
      <w:start w:val="1"/>
      <w:numFmt w:val="bullet"/>
      <w:lvlText w:val=""/>
      <w:lvlJc w:val="left"/>
      <w:pPr>
        <w:tabs>
          <w:tab w:val="num" w:pos="0"/>
        </w:tabs>
        <w:ind w:left="450" w:hanging="450"/>
      </w:pPr>
      <w:rPr>
        <w:rFonts w:ascii="Symbol" w:hAnsi="Symbol" w:hint="default"/>
        <w:b/>
        <w:sz w:val="20"/>
        <w:szCs w:val="20"/>
      </w:rPr>
    </w:lvl>
    <w:lvl w:ilvl="1">
      <w:start w:val="1"/>
      <w:numFmt w:val="bullet"/>
      <w:lvlText w:val=""/>
      <w:lvlJc w:val="left"/>
      <w:pPr>
        <w:tabs>
          <w:tab w:val="num" w:pos="360"/>
        </w:tabs>
        <w:ind w:left="360" w:hanging="360"/>
      </w:pPr>
      <w:rPr>
        <w:rFonts w:ascii="Symbol" w:hAnsi="Symbo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4">
    <w:nsid w:val="1BB47376"/>
    <w:multiLevelType w:val="hybridMultilevel"/>
    <w:tmpl w:val="6C4277C0"/>
    <w:lvl w:ilvl="0" w:tplc="9822C79E">
      <w:start w:val="1"/>
      <w:numFmt w:val="bullet"/>
      <w:lvlText w:val=""/>
      <w:lvlJc w:val="left"/>
      <w:pPr>
        <w:ind w:left="1068" w:hanging="360"/>
      </w:pPr>
      <w:rPr>
        <w:rFonts w:ascii="Symbol" w:hAnsi="Symbol" w:hint="default"/>
        <w:sz w:val="20"/>
        <w:szCs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nsid w:val="1C0643C5"/>
    <w:multiLevelType w:val="hybridMultilevel"/>
    <w:tmpl w:val="DD524584"/>
    <w:lvl w:ilvl="0" w:tplc="511E4C2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1CEE0249"/>
    <w:multiLevelType w:val="multilevel"/>
    <w:tmpl w:val="99BAE31E"/>
    <w:lvl w:ilvl="0">
      <w:start w:val="1"/>
      <w:numFmt w:val="bullet"/>
      <w:lvlText w:val=""/>
      <w:lvlJc w:val="left"/>
      <w:pPr>
        <w:ind w:left="1080" w:hanging="360"/>
      </w:pPr>
      <w:rPr>
        <w:rFonts w:ascii="Symbol" w:hAnsi="Symbol" w:hint="default"/>
        <w:sz w:val="20"/>
        <w:szCs w:val="20"/>
      </w:rPr>
    </w:lvl>
    <w:lvl w:ilvl="1">
      <w:start w:val="1"/>
      <w:numFmt w:val="decimal"/>
      <w:lvlText w:val="%1.%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nsid w:val="1D3F419E"/>
    <w:multiLevelType w:val="hybridMultilevel"/>
    <w:tmpl w:val="F65026E4"/>
    <w:lvl w:ilvl="0" w:tplc="1EACF5C4">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1D6909E1"/>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9">
    <w:nsid w:val="1DA734A1"/>
    <w:multiLevelType w:val="multilevel"/>
    <w:tmpl w:val="BCFE0132"/>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1EAF65A9"/>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nsid w:val="1EE872D6"/>
    <w:multiLevelType w:val="hybridMultilevel"/>
    <w:tmpl w:val="23DC18D6"/>
    <w:lvl w:ilvl="0" w:tplc="516E43A0">
      <w:start w:val="1"/>
      <w:numFmt w:val="bullet"/>
      <w:lvlText w:val=""/>
      <w:lvlJc w:val="left"/>
      <w:pPr>
        <w:ind w:left="786" w:hanging="360"/>
      </w:pPr>
      <w:rPr>
        <w:rFonts w:ascii="Symbol" w:hAnsi="Symbol" w:hint="default"/>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2">
    <w:nsid w:val="1EFD047F"/>
    <w:multiLevelType w:val="multilevel"/>
    <w:tmpl w:val="35568A46"/>
    <w:lvl w:ilvl="0">
      <w:start w:val="1"/>
      <w:numFmt w:val="bullet"/>
      <w:lvlText w:val=""/>
      <w:lvlJc w:val="left"/>
      <w:pPr>
        <w:ind w:left="1080" w:hanging="360"/>
      </w:pPr>
      <w:rPr>
        <w:rFonts w:ascii="Symbol" w:hAnsi="Symbol" w:hint="default"/>
        <w:sz w:val="20"/>
        <w:szCs w:val="20"/>
      </w:rPr>
    </w:lvl>
    <w:lvl w:ilvl="1">
      <w:start w:val="1"/>
      <w:numFmt w:val="decimal"/>
      <w:lvlText w:val="%1.%2."/>
      <w:lvlJc w:val="left"/>
      <w:pPr>
        <w:ind w:left="1800" w:hanging="360"/>
      </w:pPr>
      <w:rPr>
        <w:rFonts w:hint="default"/>
        <w:b/>
        <w:i w:val="0"/>
      </w:rPr>
    </w:lvl>
    <w:lvl w:ilvl="2">
      <w:start w:val="1"/>
      <w:numFmt w:val="bullet"/>
      <w:lvlText w:val=""/>
      <w:lvlJc w:val="left"/>
      <w:pPr>
        <w:ind w:left="2520" w:hanging="180"/>
      </w:pPr>
      <w:rPr>
        <w:rFonts w:ascii="Symbol" w:hAnsi="Symbol" w:hint="default"/>
        <w:sz w:val="20"/>
        <w:szCs w:val="2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nsid w:val="1F2A5467"/>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nsid w:val="1F564BD4"/>
    <w:multiLevelType w:val="multilevel"/>
    <w:tmpl w:val="6E7AB3A4"/>
    <w:lvl w:ilvl="0">
      <w:start w:val="1"/>
      <w:numFmt w:val="bullet"/>
      <w:lvlText w:val=""/>
      <w:lvlJc w:val="left"/>
      <w:pPr>
        <w:tabs>
          <w:tab w:val="num" w:pos="0"/>
        </w:tabs>
        <w:ind w:left="450" w:hanging="450"/>
      </w:pPr>
      <w:rPr>
        <w:rFonts w:ascii="Symbol" w:hAnsi="Symbol" w:hint="default"/>
        <w:b/>
        <w:sz w:val="20"/>
        <w:szCs w:val="20"/>
      </w:rPr>
    </w:lvl>
    <w:lvl w:ilvl="1">
      <w:start w:val="1"/>
      <w:numFmt w:val="bullet"/>
      <w:lvlText w:val=""/>
      <w:lvlJc w:val="left"/>
      <w:pPr>
        <w:tabs>
          <w:tab w:val="num" w:pos="360"/>
        </w:tabs>
        <w:ind w:left="360" w:hanging="360"/>
      </w:pPr>
      <w:rPr>
        <w:rFonts w:ascii="Symbol" w:hAnsi="Symbo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5">
    <w:nsid w:val="2025544F"/>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208E2D2B"/>
    <w:multiLevelType w:val="hybridMultilevel"/>
    <w:tmpl w:val="F154E92C"/>
    <w:lvl w:ilvl="0" w:tplc="9A3A481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21045DB5"/>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8">
    <w:nsid w:val="21E45F64"/>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9">
    <w:nsid w:val="22A12101"/>
    <w:multiLevelType w:val="multilevel"/>
    <w:tmpl w:val="6F103F0E"/>
    <w:lvl w:ilvl="0">
      <w:start w:val="1"/>
      <w:numFmt w:val="decimal"/>
      <w:lvlText w:val="%1."/>
      <w:lvlJc w:val="left"/>
      <w:pPr>
        <w:ind w:left="360" w:hanging="360"/>
      </w:pPr>
      <w:rPr>
        <w:rFonts w:hint="default"/>
        <w:b/>
      </w:rPr>
    </w:lvl>
    <w:lvl w:ilvl="1">
      <w:start w:val="1"/>
      <w:numFmt w:val="decimal"/>
      <w:lvlText w:val="22.%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nsid w:val="22A84B65"/>
    <w:multiLevelType w:val="hybridMultilevel"/>
    <w:tmpl w:val="32BCA910"/>
    <w:lvl w:ilvl="0" w:tplc="6EE02412">
      <w:start w:val="1"/>
      <w:numFmt w:val="bullet"/>
      <w:lvlText w:val=""/>
      <w:lvlJc w:val="left"/>
      <w:pPr>
        <w:ind w:left="780" w:hanging="360"/>
      </w:pPr>
      <w:rPr>
        <w:rFonts w:ascii="Symbol" w:hAnsi="Symbol" w:hint="default"/>
        <w:sz w:val="20"/>
        <w:szCs w:val="2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1">
    <w:nsid w:val="232A2820"/>
    <w:multiLevelType w:val="hybridMultilevel"/>
    <w:tmpl w:val="CB6C8A82"/>
    <w:lvl w:ilvl="0" w:tplc="03367F1A">
      <w:start w:val="1"/>
      <w:numFmt w:val="bullet"/>
      <w:lvlText w:val=""/>
      <w:lvlJc w:val="left"/>
      <w:pPr>
        <w:ind w:left="1428" w:hanging="360"/>
      </w:pPr>
      <w:rPr>
        <w:rFonts w:ascii="Symbol" w:hAnsi="Symbo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2">
    <w:nsid w:val="2406423C"/>
    <w:multiLevelType w:val="hybridMultilevel"/>
    <w:tmpl w:val="63FC3EDC"/>
    <w:lvl w:ilvl="0" w:tplc="13FC0940">
      <w:start w:val="1"/>
      <w:numFmt w:val="bullet"/>
      <w:lvlText w:val=""/>
      <w:lvlJc w:val="left"/>
      <w:pPr>
        <w:tabs>
          <w:tab w:val="num" w:pos="720"/>
        </w:tabs>
        <w:ind w:left="72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24225405"/>
    <w:multiLevelType w:val="multilevel"/>
    <w:tmpl w:val="04D8424C"/>
    <w:lvl w:ilvl="0">
      <w:start w:val="1"/>
      <w:numFmt w:val="bullet"/>
      <w:lvlText w:val=""/>
      <w:lvlJc w:val="left"/>
      <w:pPr>
        <w:tabs>
          <w:tab w:val="num" w:pos="0"/>
        </w:tabs>
        <w:ind w:left="450" w:hanging="450"/>
      </w:pPr>
      <w:rPr>
        <w:rFonts w:ascii="Symbol" w:hAnsi="Symbol" w:hint="default"/>
        <w:b w:val="0"/>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64">
    <w:nsid w:val="249470DE"/>
    <w:multiLevelType w:val="multilevel"/>
    <w:tmpl w:val="581A304C"/>
    <w:styleLink w:val="Slog6"/>
    <w:lvl w:ilvl="0">
      <w:start w:val="1"/>
      <w:numFmt w:val="decimal"/>
      <w:lvlText w:val="%1."/>
      <w:lvlJc w:val="left"/>
      <w:pPr>
        <w:tabs>
          <w:tab w:val="num" w:pos="720"/>
        </w:tabs>
        <w:ind w:left="720" w:hanging="360"/>
      </w:pPr>
      <w:rPr>
        <w:rFonts w:hint="default"/>
        <w:b/>
      </w:rPr>
    </w:lvl>
    <w:lvl w:ilvl="1">
      <w:start w:val="1"/>
      <w:numFmt w:val="none"/>
      <w:isLgl/>
      <w:lvlText w:val="10.1"/>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5">
    <w:nsid w:val="250F598C"/>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6">
    <w:nsid w:val="25282599"/>
    <w:multiLevelType w:val="hybridMultilevel"/>
    <w:tmpl w:val="4D980E1A"/>
    <w:lvl w:ilvl="0" w:tplc="4ABC86BC">
      <w:start w:val="6"/>
      <w:numFmt w:val="decimal"/>
      <w:lvlText w:val="%1"/>
      <w:lvlJc w:val="left"/>
      <w:pPr>
        <w:ind w:left="1440" w:hanging="360"/>
      </w:pPr>
      <w:rPr>
        <w:rFonts w:eastAsia="Calibri"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7">
    <w:nsid w:val="255E5366"/>
    <w:multiLevelType w:val="multilevel"/>
    <w:tmpl w:val="0FE048D0"/>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8">
    <w:nsid w:val="25D9341C"/>
    <w:multiLevelType w:val="multilevel"/>
    <w:tmpl w:val="628E8150"/>
    <w:lvl w:ilvl="0">
      <w:start w:val="1"/>
      <w:numFmt w:val="decimal"/>
      <w:lvlText w:val="%1."/>
      <w:lvlJc w:val="left"/>
      <w:pPr>
        <w:tabs>
          <w:tab w:val="num" w:pos="780"/>
        </w:tabs>
        <w:ind w:left="780" w:hanging="360"/>
      </w:pPr>
    </w:lvl>
    <w:lvl w:ilvl="1">
      <w:start w:val="1"/>
      <w:numFmt w:val="bullet"/>
      <w:lvlText w:val=""/>
      <w:lvlJc w:val="left"/>
      <w:pPr>
        <w:tabs>
          <w:tab w:val="num" w:pos="780"/>
        </w:tabs>
        <w:ind w:left="780" w:hanging="360"/>
      </w:pPr>
      <w:rPr>
        <w:rFonts w:ascii="Symbol" w:hAnsi="Symbol" w:hint="default"/>
        <w:sz w:val="20"/>
        <w:szCs w:val="20"/>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nsid w:val="25DC2EB9"/>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0">
    <w:nsid w:val="26623758"/>
    <w:multiLevelType w:val="hybridMultilevel"/>
    <w:tmpl w:val="DF28B234"/>
    <w:lvl w:ilvl="0" w:tplc="91CE1446">
      <w:start w:val="1"/>
      <w:numFmt w:val="bullet"/>
      <w:lvlText w:val=""/>
      <w:lvlJc w:val="left"/>
      <w:pPr>
        <w:tabs>
          <w:tab w:val="num" w:pos="720"/>
        </w:tabs>
        <w:ind w:left="72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2680413B"/>
    <w:multiLevelType w:val="multilevel"/>
    <w:tmpl w:val="C9D8F7A4"/>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360"/>
        </w:tabs>
        <w:ind w:left="360" w:hanging="360"/>
      </w:pPr>
      <w:rPr>
        <w:rFonts w:ascii="Symbol" w:hAnsi="Symbo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72">
    <w:nsid w:val="26F71A85"/>
    <w:multiLevelType w:val="multilevel"/>
    <w:tmpl w:val="A7C2648A"/>
    <w:lvl w:ilvl="0">
      <w:start w:val="1"/>
      <w:numFmt w:val="decimal"/>
      <w:lvlText w:val="%1."/>
      <w:lvlJc w:val="left"/>
      <w:pPr>
        <w:ind w:left="360" w:hanging="360"/>
      </w:pPr>
      <w:rPr>
        <w:rFonts w:hint="default"/>
        <w:b/>
      </w:rPr>
    </w:lvl>
    <w:lvl w:ilvl="1">
      <w:start w:val="2"/>
      <w:numFmt w:val="decimal"/>
      <w:lvlText w:val="%11.%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279E1626"/>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4">
    <w:nsid w:val="27A648C7"/>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5">
    <w:nsid w:val="283071D8"/>
    <w:multiLevelType w:val="hybridMultilevel"/>
    <w:tmpl w:val="9C444584"/>
    <w:lvl w:ilvl="0" w:tplc="59F45704">
      <w:start w:val="1"/>
      <w:numFmt w:val="bullet"/>
      <w:lvlText w:val=""/>
      <w:lvlJc w:val="left"/>
      <w:pPr>
        <w:ind w:left="1428"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28A4677E"/>
    <w:multiLevelType w:val="hybridMultilevel"/>
    <w:tmpl w:val="AB80C8A6"/>
    <w:lvl w:ilvl="0" w:tplc="2556DCDE">
      <w:start w:val="1"/>
      <w:numFmt w:val="bullet"/>
      <w:lvlText w:val=""/>
      <w:lvlJc w:val="left"/>
      <w:pPr>
        <w:tabs>
          <w:tab w:val="num" w:pos="720"/>
        </w:tabs>
        <w:ind w:left="72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28DD6C8F"/>
    <w:multiLevelType w:val="hybridMultilevel"/>
    <w:tmpl w:val="7D08399A"/>
    <w:lvl w:ilvl="0" w:tplc="13CCEBAE">
      <w:start w:val="1"/>
      <w:numFmt w:val="decimal"/>
      <w:lvlText w:val="%1"/>
      <w:lvlJc w:val="left"/>
      <w:pPr>
        <w:tabs>
          <w:tab w:val="num" w:pos="720"/>
        </w:tabs>
        <w:ind w:left="720" w:hanging="360"/>
      </w:pPr>
      <w:rPr>
        <w:rFonts w:hint="default"/>
      </w:rPr>
    </w:lvl>
    <w:lvl w:ilvl="1" w:tplc="8070A6CE">
      <w:start w:val="1"/>
      <w:numFmt w:val="upperRoman"/>
      <w:lvlText w:val="%2."/>
      <w:lvlJc w:val="left"/>
      <w:pPr>
        <w:tabs>
          <w:tab w:val="num" w:pos="1440"/>
        </w:tabs>
        <w:ind w:left="1440" w:hanging="360"/>
      </w:pPr>
      <w:rPr>
        <w:rFonts w:ascii="Times New Roman" w:eastAsia="Times New Roman" w:hAnsi="Times New Roman" w:cs="Times New Roman"/>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nsid w:val="294E5DF1"/>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9">
    <w:nsid w:val="2974085B"/>
    <w:multiLevelType w:val="multilevel"/>
    <w:tmpl w:val="EF7608F6"/>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0">
    <w:nsid w:val="2A566A86"/>
    <w:multiLevelType w:val="hybridMultilevel"/>
    <w:tmpl w:val="A6349232"/>
    <w:lvl w:ilvl="0" w:tplc="516E43A0">
      <w:start w:val="1"/>
      <w:numFmt w:val="bullet"/>
      <w:lvlText w:val=""/>
      <w:lvlJc w:val="left"/>
      <w:pPr>
        <w:ind w:left="852" w:hanging="360"/>
      </w:pPr>
      <w:rPr>
        <w:rFonts w:ascii="Symbol" w:hAnsi="Symbol" w:hint="default"/>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1">
    <w:nsid w:val="2A85778A"/>
    <w:multiLevelType w:val="hybridMultilevel"/>
    <w:tmpl w:val="95845F12"/>
    <w:lvl w:ilvl="0" w:tplc="A276FE2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2AFB2998"/>
    <w:multiLevelType w:val="multilevel"/>
    <w:tmpl w:val="3A2C3580"/>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3">
    <w:nsid w:val="2CDB7753"/>
    <w:multiLevelType w:val="multilevel"/>
    <w:tmpl w:val="AE7C3FCC"/>
    <w:lvl w:ilvl="0">
      <w:start w:val="1"/>
      <w:numFmt w:val="bullet"/>
      <w:lvlText w:val=""/>
      <w:lvlJc w:val="left"/>
      <w:pPr>
        <w:tabs>
          <w:tab w:val="num" w:pos="0"/>
        </w:tabs>
        <w:ind w:left="450" w:hanging="450"/>
      </w:pPr>
      <w:rPr>
        <w:rFonts w:ascii="Symbol" w:hAnsi="Symbol" w:hint="default"/>
        <w:b w:val="0"/>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84">
    <w:nsid w:val="2CDD46A2"/>
    <w:multiLevelType w:val="hybridMultilevel"/>
    <w:tmpl w:val="6EC28652"/>
    <w:lvl w:ilvl="0" w:tplc="7270AC5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2D926BE3"/>
    <w:multiLevelType w:val="multilevel"/>
    <w:tmpl w:val="10FAB27A"/>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nsid w:val="2FD36721"/>
    <w:multiLevelType w:val="hybridMultilevel"/>
    <w:tmpl w:val="2B5E43CA"/>
    <w:lvl w:ilvl="0" w:tplc="8F8090C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660" w:hanging="360"/>
      </w:pPr>
      <w:rPr>
        <w:rFonts w:ascii="Courier New" w:hAnsi="Courier New" w:cs="Courier New" w:hint="default"/>
      </w:rPr>
    </w:lvl>
    <w:lvl w:ilvl="2" w:tplc="FCA0190C">
      <w:start w:val="1"/>
      <w:numFmt w:val="bullet"/>
      <w:lvlText w:val="o"/>
      <w:lvlJc w:val="left"/>
      <w:pPr>
        <w:ind w:left="1380" w:hanging="360"/>
      </w:pPr>
      <w:rPr>
        <w:rFonts w:ascii="Courier New" w:hAnsi="Courier New" w:cs="Courier New" w:hint="default"/>
        <w:sz w:val="20"/>
        <w:szCs w:val="20"/>
      </w:rPr>
    </w:lvl>
    <w:lvl w:ilvl="3" w:tplc="04240001" w:tentative="1">
      <w:start w:val="1"/>
      <w:numFmt w:val="bullet"/>
      <w:lvlText w:val=""/>
      <w:lvlJc w:val="left"/>
      <w:pPr>
        <w:ind w:left="2100" w:hanging="360"/>
      </w:pPr>
      <w:rPr>
        <w:rFonts w:ascii="Symbol" w:hAnsi="Symbol" w:hint="default"/>
      </w:rPr>
    </w:lvl>
    <w:lvl w:ilvl="4" w:tplc="04240003" w:tentative="1">
      <w:start w:val="1"/>
      <w:numFmt w:val="bullet"/>
      <w:lvlText w:val="o"/>
      <w:lvlJc w:val="left"/>
      <w:pPr>
        <w:ind w:left="2820" w:hanging="360"/>
      </w:pPr>
      <w:rPr>
        <w:rFonts w:ascii="Courier New" w:hAnsi="Courier New" w:cs="Courier New" w:hint="default"/>
      </w:rPr>
    </w:lvl>
    <w:lvl w:ilvl="5" w:tplc="04240005" w:tentative="1">
      <w:start w:val="1"/>
      <w:numFmt w:val="bullet"/>
      <w:lvlText w:val=""/>
      <w:lvlJc w:val="left"/>
      <w:pPr>
        <w:ind w:left="3540" w:hanging="360"/>
      </w:pPr>
      <w:rPr>
        <w:rFonts w:ascii="Wingdings" w:hAnsi="Wingdings" w:hint="default"/>
      </w:rPr>
    </w:lvl>
    <w:lvl w:ilvl="6" w:tplc="04240001" w:tentative="1">
      <w:start w:val="1"/>
      <w:numFmt w:val="bullet"/>
      <w:lvlText w:val=""/>
      <w:lvlJc w:val="left"/>
      <w:pPr>
        <w:ind w:left="4260" w:hanging="360"/>
      </w:pPr>
      <w:rPr>
        <w:rFonts w:ascii="Symbol" w:hAnsi="Symbol" w:hint="default"/>
      </w:rPr>
    </w:lvl>
    <w:lvl w:ilvl="7" w:tplc="04240003" w:tentative="1">
      <w:start w:val="1"/>
      <w:numFmt w:val="bullet"/>
      <w:lvlText w:val="o"/>
      <w:lvlJc w:val="left"/>
      <w:pPr>
        <w:ind w:left="4980" w:hanging="360"/>
      </w:pPr>
      <w:rPr>
        <w:rFonts w:ascii="Courier New" w:hAnsi="Courier New" w:cs="Courier New" w:hint="default"/>
      </w:rPr>
    </w:lvl>
    <w:lvl w:ilvl="8" w:tplc="04240005" w:tentative="1">
      <w:start w:val="1"/>
      <w:numFmt w:val="bullet"/>
      <w:lvlText w:val=""/>
      <w:lvlJc w:val="left"/>
      <w:pPr>
        <w:ind w:left="5700" w:hanging="360"/>
      </w:pPr>
      <w:rPr>
        <w:rFonts w:ascii="Wingdings" w:hAnsi="Wingdings" w:hint="default"/>
      </w:rPr>
    </w:lvl>
  </w:abstractNum>
  <w:abstractNum w:abstractNumId="87">
    <w:nsid w:val="30310B7B"/>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8">
    <w:nsid w:val="30ED3B7E"/>
    <w:multiLevelType w:val="multilevel"/>
    <w:tmpl w:val="0424001D"/>
    <w:styleLink w:val="Slo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323B3A32"/>
    <w:multiLevelType w:val="hybridMultilevel"/>
    <w:tmpl w:val="D61C7D68"/>
    <w:lvl w:ilvl="0" w:tplc="6ECAD408">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32483579"/>
    <w:multiLevelType w:val="multilevel"/>
    <w:tmpl w:val="0424001D"/>
    <w:styleLink w:val="Slog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32506EF5"/>
    <w:multiLevelType w:val="hybridMultilevel"/>
    <w:tmpl w:val="B940806E"/>
    <w:lvl w:ilvl="0" w:tplc="8E7E0B28">
      <w:start w:val="1"/>
      <w:numFmt w:val="bullet"/>
      <w:lvlText w:val=""/>
      <w:lvlJc w:val="left"/>
      <w:pPr>
        <w:ind w:left="1429" w:hanging="360"/>
      </w:pPr>
      <w:rPr>
        <w:rFonts w:ascii="Symbol" w:hAnsi="Symbol" w:hint="default"/>
        <w:sz w:val="20"/>
        <w:szCs w:val="20"/>
      </w:rPr>
    </w:lvl>
    <w:lvl w:ilvl="1" w:tplc="638A0184">
      <w:start w:val="1"/>
      <w:numFmt w:val="bullet"/>
      <w:lvlText w:val=""/>
      <w:lvlJc w:val="left"/>
      <w:pPr>
        <w:ind w:left="2149" w:hanging="360"/>
      </w:pPr>
      <w:rPr>
        <w:rFonts w:ascii="Symbol" w:hAnsi="Symbol" w:hint="default"/>
        <w:sz w:val="20"/>
        <w:szCs w:val="20"/>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2">
    <w:nsid w:val="32577959"/>
    <w:multiLevelType w:val="hybridMultilevel"/>
    <w:tmpl w:val="31806D70"/>
    <w:lvl w:ilvl="0" w:tplc="35789A10">
      <w:start w:val="1"/>
      <w:numFmt w:val="bullet"/>
      <w:lvlText w:val=""/>
      <w:lvlJc w:val="left"/>
      <w:pPr>
        <w:tabs>
          <w:tab w:val="num" w:pos="1440"/>
        </w:tabs>
        <w:ind w:left="1440" w:hanging="360"/>
      </w:pPr>
      <w:rPr>
        <w:rFonts w:ascii="Symbol" w:hAnsi="Symbol" w:hint="default"/>
        <w:sz w:val="20"/>
        <w:szCs w:val="20"/>
      </w:rPr>
    </w:lvl>
    <w:lvl w:ilvl="1" w:tplc="04240003">
      <w:start w:val="1"/>
      <w:numFmt w:val="bullet"/>
      <w:lvlText w:val="o"/>
      <w:lvlJc w:val="left"/>
      <w:pPr>
        <w:tabs>
          <w:tab w:val="num" w:pos="2160"/>
        </w:tabs>
        <w:ind w:left="2160" w:hanging="360"/>
      </w:pPr>
      <w:rPr>
        <w:rFonts w:ascii="Courier New" w:hAnsi="Courier New" w:cs="Courier New" w:hint="default"/>
        <w:sz w:val="20"/>
        <w:szCs w:val="20"/>
      </w:r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93">
    <w:nsid w:val="32B74AF0"/>
    <w:multiLevelType w:val="multilevel"/>
    <w:tmpl w:val="7EB67B5A"/>
    <w:lvl w:ilvl="0">
      <w:start w:val="1"/>
      <w:numFmt w:val="bullet"/>
      <w:lvlText w:val=""/>
      <w:lvlJc w:val="left"/>
      <w:pPr>
        <w:tabs>
          <w:tab w:val="num" w:pos="0"/>
        </w:tabs>
        <w:ind w:left="450" w:hanging="450"/>
      </w:pPr>
      <w:rPr>
        <w:rFonts w:ascii="Symbol" w:hAnsi="Symbol" w:hint="default"/>
        <w:b/>
        <w:sz w:val="20"/>
        <w:szCs w:val="20"/>
      </w:rPr>
    </w:lvl>
    <w:lvl w:ilvl="1">
      <w:start w:val="1"/>
      <w:numFmt w:val="bullet"/>
      <w:lvlText w:val=""/>
      <w:lvlJc w:val="left"/>
      <w:pPr>
        <w:tabs>
          <w:tab w:val="num" w:pos="360"/>
        </w:tabs>
        <w:ind w:left="360" w:hanging="360"/>
      </w:pPr>
      <w:rPr>
        <w:rFonts w:ascii="Symbol" w:hAnsi="Symbo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4">
    <w:nsid w:val="32D25863"/>
    <w:multiLevelType w:val="singleLevel"/>
    <w:tmpl w:val="2A30E2FE"/>
    <w:lvl w:ilvl="0">
      <w:start w:val="1"/>
      <w:numFmt w:val="bullet"/>
      <w:lvlText w:val=""/>
      <w:lvlJc w:val="left"/>
      <w:pPr>
        <w:tabs>
          <w:tab w:val="num" w:pos="360"/>
        </w:tabs>
        <w:ind w:left="360" w:hanging="360"/>
      </w:pPr>
      <w:rPr>
        <w:rFonts w:ascii="Symbol" w:hAnsi="Symbol" w:hint="default"/>
        <w:sz w:val="20"/>
        <w:szCs w:val="20"/>
      </w:rPr>
    </w:lvl>
  </w:abstractNum>
  <w:abstractNum w:abstractNumId="95">
    <w:nsid w:val="34876061"/>
    <w:multiLevelType w:val="multilevel"/>
    <w:tmpl w:val="EAF083E4"/>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360"/>
        </w:tabs>
        <w:ind w:left="360" w:hanging="360"/>
      </w:pPr>
      <w:rPr>
        <w:rFonts w:ascii="Symbol" w:hAnsi="Symbo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6">
    <w:nsid w:val="34E73521"/>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7">
    <w:nsid w:val="367B402A"/>
    <w:multiLevelType w:val="hybridMultilevel"/>
    <w:tmpl w:val="D1D2E6EA"/>
    <w:lvl w:ilvl="0" w:tplc="633698A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37BE3086"/>
    <w:multiLevelType w:val="hybridMultilevel"/>
    <w:tmpl w:val="9F2A7ED0"/>
    <w:lvl w:ilvl="0" w:tplc="467459D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38346F79"/>
    <w:multiLevelType w:val="hybridMultilevel"/>
    <w:tmpl w:val="58CE5046"/>
    <w:lvl w:ilvl="0" w:tplc="DC6E1DB6">
      <w:start w:val="1"/>
      <w:numFmt w:val="bullet"/>
      <w:lvlText w:val=""/>
      <w:lvlJc w:val="left"/>
      <w:pPr>
        <w:ind w:left="720" w:hanging="360"/>
      </w:pPr>
      <w:rPr>
        <w:rFonts w:ascii="Symbol" w:hAnsi="Symbol" w:hint="default"/>
        <w:sz w:val="20"/>
        <w:szCs w:val="20"/>
      </w:rPr>
    </w:lvl>
    <w:lvl w:ilvl="1" w:tplc="76263032">
      <w:start w:val="1"/>
      <w:numFmt w:val="bullet"/>
      <w:lvlText w:val=""/>
      <w:lvlJc w:val="left"/>
      <w:pPr>
        <w:ind w:left="1440" w:hanging="360"/>
      </w:pPr>
      <w:rPr>
        <w:rFonts w:ascii="Symbol" w:hAnsi="Symbol"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383A3E2D"/>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1">
    <w:nsid w:val="38A13DCE"/>
    <w:multiLevelType w:val="multilevel"/>
    <w:tmpl w:val="B09CD0FE"/>
    <w:lvl w:ilvl="0">
      <w:start w:val="1"/>
      <w:numFmt w:val="bullet"/>
      <w:lvlText w:val=""/>
      <w:lvlJc w:val="left"/>
      <w:pPr>
        <w:ind w:left="1158" w:hanging="450"/>
      </w:pPr>
      <w:rPr>
        <w:rFonts w:ascii="Symbol" w:hAnsi="Symbol" w:hint="default"/>
        <w:b w:val="0"/>
        <w:sz w:val="20"/>
        <w:szCs w:val="20"/>
      </w:rPr>
    </w:lvl>
    <w:lvl w:ilvl="1">
      <w:start w:val="1"/>
      <w:numFmt w:val="bullet"/>
      <w:lvlText w:val=""/>
      <w:lvlJc w:val="left"/>
      <w:pPr>
        <w:ind w:left="1158" w:hanging="450"/>
      </w:pPr>
      <w:rPr>
        <w:rFonts w:ascii="Symbol" w:hAnsi="Symbol" w:hint="default"/>
        <w:b/>
        <w:sz w:val="20"/>
        <w:szCs w:val="20"/>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102">
    <w:nsid w:val="38ED2810"/>
    <w:multiLevelType w:val="multilevel"/>
    <w:tmpl w:val="3ED4AE2E"/>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3">
    <w:nsid w:val="38F00574"/>
    <w:multiLevelType w:val="multilevel"/>
    <w:tmpl w:val="A7C2648A"/>
    <w:lvl w:ilvl="0">
      <w:start w:val="1"/>
      <w:numFmt w:val="decimal"/>
      <w:lvlText w:val="%1."/>
      <w:lvlJc w:val="left"/>
      <w:pPr>
        <w:ind w:left="360" w:hanging="360"/>
      </w:pPr>
      <w:rPr>
        <w:rFonts w:hint="default"/>
        <w:b/>
      </w:rPr>
    </w:lvl>
    <w:lvl w:ilvl="1">
      <w:start w:val="2"/>
      <w:numFmt w:val="decimal"/>
      <w:lvlText w:val="%11.%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4">
    <w:nsid w:val="39F94038"/>
    <w:multiLevelType w:val="hybridMultilevel"/>
    <w:tmpl w:val="4E5238FA"/>
    <w:lvl w:ilvl="0" w:tplc="467459D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3B8766CB"/>
    <w:multiLevelType w:val="multilevel"/>
    <w:tmpl w:val="075EF7B8"/>
    <w:lvl w:ilvl="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3BE5733C"/>
    <w:multiLevelType w:val="hybridMultilevel"/>
    <w:tmpl w:val="21A2A7B4"/>
    <w:lvl w:ilvl="0" w:tplc="6EE02412">
      <w:start w:val="1"/>
      <w:numFmt w:val="bullet"/>
      <w:lvlText w:val=""/>
      <w:lvlJc w:val="left"/>
      <w:pPr>
        <w:ind w:left="78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3C136B2F"/>
    <w:multiLevelType w:val="multilevel"/>
    <w:tmpl w:val="7B200C68"/>
    <w:lvl w:ilvl="0">
      <w:start w:val="1"/>
      <w:numFmt w:val="decimal"/>
      <w:lvlText w:val="%1."/>
      <w:lvlJc w:val="left"/>
      <w:pPr>
        <w:ind w:left="360" w:hanging="360"/>
      </w:pPr>
      <w:rPr>
        <w:rFonts w:hint="default"/>
        <w:b/>
      </w:rPr>
    </w:lvl>
    <w:lvl w:ilvl="1">
      <w:start w:val="1"/>
      <w:numFmt w:val="decimal"/>
      <w:lvlText w:val="%16.%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8">
    <w:nsid w:val="3C8D3D88"/>
    <w:multiLevelType w:val="hybridMultilevel"/>
    <w:tmpl w:val="766A6318"/>
    <w:lvl w:ilvl="0" w:tplc="95102D98">
      <w:start w:val="1"/>
      <w:numFmt w:val="bullet"/>
      <w:lvlText w:val=""/>
      <w:lvlJc w:val="left"/>
      <w:pPr>
        <w:ind w:left="720" w:hanging="360"/>
      </w:pPr>
      <w:rPr>
        <w:rFonts w:ascii="Symbol" w:hAnsi="Symbol" w:hint="default"/>
        <w:sz w:val="20"/>
        <w:szCs w:val="20"/>
      </w:rPr>
    </w:lvl>
    <w:lvl w:ilvl="1" w:tplc="95102D98">
      <w:start w:val="1"/>
      <w:numFmt w:val="bullet"/>
      <w:lvlText w:val=""/>
      <w:lvlJc w:val="left"/>
      <w:pPr>
        <w:ind w:left="1440" w:hanging="360"/>
      </w:pPr>
      <w:rPr>
        <w:rFonts w:ascii="Symbol" w:hAnsi="Symbol"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3D9B11A1"/>
    <w:multiLevelType w:val="multilevel"/>
    <w:tmpl w:val="F19A6BF8"/>
    <w:lvl w:ilvl="0">
      <w:start w:val="1"/>
      <w:numFmt w:val="bullet"/>
      <w:lvlText w:val=""/>
      <w:lvlJc w:val="left"/>
      <w:pPr>
        <w:tabs>
          <w:tab w:val="num" w:pos="0"/>
        </w:tabs>
        <w:ind w:left="450" w:hanging="450"/>
      </w:pPr>
      <w:rPr>
        <w:rFonts w:ascii="Symbol" w:hAnsi="Symbol" w:hint="default"/>
        <w:b w:val="0"/>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0">
    <w:nsid w:val="3FC779C8"/>
    <w:multiLevelType w:val="hybridMultilevel"/>
    <w:tmpl w:val="738C4846"/>
    <w:lvl w:ilvl="0" w:tplc="C540E5E8">
      <w:start w:val="1"/>
      <w:numFmt w:val="bullet"/>
      <w:lvlText w:val=""/>
      <w:lvlJc w:val="left"/>
      <w:pPr>
        <w:ind w:left="117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401657A1"/>
    <w:multiLevelType w:val="multilevel"/>
    <w:tmpl w:val="6672B962"/>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2">
    <w:nsid w:val="406D5A24"/>
    <w:multiLevelType w:val="multilevel"/>
    <w:tmpl w:val="E16A5DC8"/>
    <w:lvl w:ilvl="0">
      <w:start w:val="1"/>
      <w:numFmt w:val="decimal"/>
      <w:lvlText w:val="%1."/>
      <w:lvlJc w:val="left"/>
      <w:pPr>
        <w:ind w:left="360" w:hanging="360"/>
      </w:pPr>
      <w:rPr>
        <w:rFonts w:hint="default"/>
        <w:b/>
      </w:rPr>
    </w:lvl>
    <w:lvl w:ilvl="1">
      <w:start w:val="1"/>
      <w:numFmt w:val="decimal"/>
      <w:lvlText w:val="20.%2"/>
      <w:lvlJc w:val="left"/>
      <w:pPr>
        <w:ind w:left="792" w:hanging="432"/>
      </w:pPr>
      <w:rPr>
        <w:rFonts w:hint="default"/>
        <w:b/>
        <w:i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3">
    <w:nsid w:val="41673EAF"/>
    <w:multiLevelType w:val="multilevel"/>
    <w:tmpl w:val="F4D2D56E"/>
    <w:lvl w:ilvl="0">
      <w:start w:val="1"/>
      <w:numFmt w:val="decimal"/>
      <w:lvlText w:val="%1."/>
      <w:lvlJc w:val="left"/>
      <w:pPr>
        <w:ind w:left="360" w:hanging="360"/>
      </w:pPr>
      <w:rPr>
        <w:rFonts w:hint="default"/>
        <w:b/>
      </w:rPr>
    </w:lvl>
    <w:lvl w:ilvl="1">
      <w:start w:val="1"/>
      <w:numFmt w:val="decimal"/>
      <w:lvlText w:val="21.%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4">
    <w:nsid w:val="41BC0E9D"/>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5">
    <w:nsid w:val="41F16962"/>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6">
    <w:nsid w:val="428B129F"/>
    <w:multiLevelType w:val="hybridMultilevel"/>
    <w:tmpl w:val="EEA03080"/>
    <w:lvl w:ilvl="0" w:tplc="E39EC4B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42BC68B1"/>
    <w:multiLevelType w:val="multilevel"/>
    <w:tmpl w:val="2EE8C89C"/>
    <w:numStyleLink w:val="Slog1"/>
  </w:abstractNum>
  <w:abstractNum w:abstractNumId="118">
    <w:nsid w:val="43AA0238"/>
    <w:multiLevelType w:val="hybridMultilevel"/>
    <w:tmpl w:val="A1748A74"/>
    <w:lvl w:ilvl="0" w:tplc="9A3A481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442A3E76"/>
    <w:multiLevelType w:val="hybridMultilevel"/>
    <w:tmpl w:val="BFF49276"/>
    <w:lvl w:ilvl="0" w:tplc="389C4BF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454A612F"/>
    <w:multiLevelType w:val="hybridMultilevel"/>
    <w:tmpl w:val="40E400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1">
    <w:nsid w:val="45FC252B"/>
    <w:multiLevelType w:val="hybridMultilevel"/>
    <w:tmpl w:val="D4A0B2A2"/>
    <w:lvl w:ilvl="0" w:tplc="520E56CA">
      <w:start w:val="1"/>
      <w:numFmt w:val="bullet"/>
      <w:lvlText w:val=""/>
      <w:lvlJc w:val="left"/>
      <w:pPr>
        <w:ind w:left="1068" w:hanging="360"/>
      </w:pPr>
      <w:rPr>
        <w:rFonts w:ascii="Symbol" w:hAnsi="Symbol" w:hint="default"/>
        <w:sz w:val="20"/>
        <w:szCs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2">
    <w:nsid w:val="462C457F"/>
    <w:multiLevelType w:val="multilevel"/>
    <w:tmpl w:val="88245CBC"/>
    <w:lvl w:ilvl="0">
      <w:start w:val="1"/>
      <w:numFmt w:val="none"/>
      <w:lvlText w:val="5."/>
      <w:lvlJc w:val="left"/>
      <w:pPr>
        <w:ind w:left="450" w:hanging="450"/>
      </w:pPr>
      <w:rPr>
        <w:rFonts w:hint="default"/>
        <w:b/>
      </w:rPr>
    </w:lvl>
    <w:lvl w:ilvl="1">
      <w:start w:val="1"/>
      <w:numFmt w:val="decimal"/>
      <w:lvlText w:val="5.%2"/>
      <w:lvlJc w:val="left"/>
      <w:pPr>
        <w:ind w:left="592" w:hanging="450"/>
      </w:pPr>
      <w:rPr>
        <w:rFonts w:hint="default"/>
        <w:b/>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none"/>
      <w:lvlText w:val=""/>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3">
    <w:nsid w:val="469803D5"/>
    <w:multiLevelType w:val="hybridMultilevel"/>
    <w:tmpl w:val="7020DA1A"/>
    <w:lvl w:ilvl="0" w:tplc="6EE02412">
      <w:start w:val="1"/>
      <w:numFmt w:val="bullet"/>
      <w:lvlText w:val=""/>
      <w:lvlJc w:val="left"/>
      <w:pPr>
        <w:ind w:left="78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47124C0C"/>
    <w:multiLevelType w:val="hybridMultilevel"/>
    <w:tmpl w:val="59360A24"/>
    <w:lvl w:ilvl="0" w:tplc="F01ABE14">
      <w:start w:val="1"/>
      <w:numFmt w:val="bullet"/>
      <w:lvlText w:val=""/>
      <w:lvlJc w:val="left"/>
      <w:pPr>
        <w:tabs>
          <w:tab w:val="num" w:pos="780"/>
        </w:tabs>
        <w:ind w:left="780" w:hanging="360"/>
      </w:pPr>
      <w:rPr>
        <w:rFonts w:ascii="Symbol" w:hAnsi="Symbol" w:hint="default"/>
        <w:sz w:val="20"/>
        <w:szCs w:val="20"/>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5">
    <w:nsid w:val="473C7B57"/>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6">
    <w:nsid w:val="477179F4"/>
    <w:multiLevelType w:val="multilevel"/>
    <w:tmpl w:val="6672B962"/>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7">
    <w:nsid w:val="47984B77"/>
    <w:multiLevelType w:val="hybridMultilevel"/>
    <w:tmpl w:val="8E7E1E58"/>
    <w:lvl w:ilvl="0" w:tplc="9E1E94D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47B7060A"/>
    <w:multiLevelType w:val="hybridMultilevel"/>
    <w:tmpl w:val="DA6CED44"/>
    <w:lvl w:ilvl="0" w:tplc="95102D98">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48A8274D"/>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0">
    <w:nsid w:val="49DB2D45"/>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1">
    <w:nsid w:val="4AC06A7C"/>
    <w:multiLevelType w:val="multilevel"/>
    <w:tmpl w:val="08EC9F06"/>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i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2">
    <w:nsid w:val="4B3A43CC"/>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3">
    <w:nsid w:val="4B9E27E0"/>
    <w:multiLevelType w:val="multilevel"/>
    <w:tmpl w:val="DCD69010"/>
    <w:lvl w:ilvl="0">
      <w:start w:val="1"/>
      <w:numFmt w:val="decimal"/>
      <w:lvlText w:val="%1."/>
      <w:lvlJc w:val="left"/>
      <w:pPr>
        <w:ind w:left="360" w:hanging="360"/>
      </w:pPr>
      <w:rPr>
        <w:rFonts w:hint="default"/>
        <w:b/>
      </w:rPr>
    </w:lvl>
    <w:lvl w:ilvl="1">
      <w:start w:val="1"/>
      <w:numFmt w:val="decimal"/>
      <w:lvlText w:val="%13.%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4">
    <w:nsid w:val="4C692128"/>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5">
    <w:nsid w:val="4CAE731B"/>
    <w:multiLevelType w:val="multilevel"/>
    <w:tmpl w:val="3ED4AE2E"/>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6">
    <w:nsid w:val="4CC32800"/>
    <w:multiLevelType w:val="multilevel"/>
    <w:tmpl w:val="8D7EA774"/>
    <w:lvl w:ilvl="0">
      <w:start w:val="1"/>
      <w:numFmt w:val="bullet"/>
      <w:lvlText w:val=""/>
      <w:lvlJc w:val="left"/>
      <w:pPr>
        <w:tabs>
          <w:tab w:val="num" w:pos="0"/>
        </w:tabs>
        <w:ind w:left="450" w:hanging="450"/>
      </w:pPr>
      <w:rPr>
        <w:rFonts w:ascii="Symbol" w:hAnsi="Symbol" w:hint="default"/>
        <w:b w:val="0"/>
        <w:sz w:val="20"/>
        <w:szCs w:val="20"/>
      </w:rPr>
    </w:lvl>
    <w:lvl w:ilvl="1">
      <w:start w:val="1"/>
      <w:numFmt w:val="ordinal"/>
      <w:lvlText w:val="16.%2"/>
      <w:lvlJc w:val="left"/>
      <w:pPr>
        <w:tabs>
          <w:tab w:val="num" w:pos="0"/>
        </w:tabs>
        <w:ind w:left="450" w:hanging="450"/>
      </w:pPr>
      <w:rPr>
        <w:rFonts w:hint="default"/>
        <w:b/>
        <w:i w:val="0"/>
        <w:sz w:val="24"/>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7">
    <w:nsid w:val="4CED6652"/>
    <w:multiLevelType w:val="multilevel"/>
    <w:tmpl w:val="A7C2648A"/>
    <w:lvl w:ilvl="0">
      <w:start w:val="1"/>
      <w:numFmt w:val="decimal"/>
      <w:lvlText w:val="%1."/>
      <w:lvlJc w:val="left"/>
      <w:pPr>
        <w:ind w:left="360" w:hanging="360"/>
      </w:pPr>
      <w:rPr>
        <w:rFonts w:hint="default"/>
        <w:b/>
      </w:rPr>
    </w:lvl>
    <w:lvl w:ilvl="1">
      <w:start w:val="2"/>
      <w:numFmt w:val="decimal"/>
      <w:lvlText w:val="%11.%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8">
    <w:nsid w:val="4D870B95"/>
    <w:multiLevelType w:val="multilevel"/>
    <w:tmpl w:val="858605CE"/>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9">
    <w:nsid w:val="4DB90878"/>
    <w:multiLevelType w:val="hybridMultilevel"/>
    <w:tmpl w:val="07165A3A"/>
    <w:lvl w:ilvl="0" w:tplc="9E1E94D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nsid w:val="4DF609BC"/>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1">
    <w:nsid w:val="4EE14F0E"/>
    <w:multiLevelType w:val="multilevel"/>
    <w:tmpl w:val="E8AA842A"/>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2">
    <w:nsid w:val="511851B6"/>
    <w:multiLevelType w:val="hybridMultilevel"/>
    <w:tmpl w:val="25DE265E"/>
    <w:lvl w:ilvl="0" w:tplc="0FBE3B00">
      <w:start w:val="1"/>
      <w:numFmt w:val="bullet"/>
      <w:lvlText w:val=""/>
      <w:lvlJc w:val="left"/>
      <w:pPr>
        <w:ind w:left="720" w:hanging="360"/>
      </w:pPr>
      <w:rPr>
        <w:rFonts w:ascii="Symbol" w:hAnsi="Symbol" w:hint="default"/>
        <w:sz w:val="20"/>
        <w:szCs w:val="20"/>
      </w:rPr>
    </w:lvl>
    <w:lvl w:ilvl="1" w:tplc="4CF6C8B8">
      <w:start w:val="1"/>
      <w:numFmt w:val="bullet"/>
      <w:lvlText w:val="o"/>
      <w:lvlJc w:val="left"/>
      <w:pPr>
        <w:ind w:left="1440" w:hanging="360"/>
      </w:pPr>
      <w:rPr>
        <w:rFonts w:ascii="Courier New" w:hAnsi="Courier New" w:cs="Courier New"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nsid w:val="51A27509"/>
    <w:multiLevelType w:val="hybridMultilevel"/>
    <w:tmpl w:val="7548EB6C"/>
    <w:lvl w:ilvl="0" w:tplc="95102D98">
      <w:start w:val="1"/>
      <w:numFmt w:val="bullet"/>
      <w:lvlText w:val=""/>
      <w:lvlJc w:val="left"/>
      <w:pPr>
        <w:ind w:left="720" w:hanging="360"/>
      </w:pPr>
      <w:rPr>
        <w:rFonts w:ascii="Symbol" w:hAnsi="Symbol"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51E21066"/>
    <w:multiLevelType w:val="hybridMultilevel"/>
    <w:tmpl w:val="D12652AE"/>
    <w:lvl w:ilvl="0" w:tplc="33024B2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520B42CB"/>
    <w:multiLevelType w:val="multilevel"/>
    <w:tmpl w:val="C89EEEA2"/>
    <w:lvl w:ilvl="0">
      <w:start w:val="6"/>
      <w:numFmt w:val="decimal"/>
      <w:lvlText w:val="%1."/>
      <w:lvlJc w:val="left"/>
      <w:pPr>
        <w:ind w:left="1080" w:hanging="360"/>
      </w:pPr>
      <w:rPr>
        <w:rFonts w:hint="default"/>
      </w:rPr>
    </w:lvl>
    <w:lvl w:ilvl="1">
      <w:start w:val="1"/>
      <w:numFmt w:val="decimal"/>
      <w:lvlText w:val="%1.%2"/>
      <w:lvlJc w:val="left"/>
      <w:pPr>
        <w:ind w:left="1800" w:hanging="360"/>
      </w:pPr>
      <w:rPr>
        <w:rFonts w:hint="default"/>
        <w:b/>
        <w:i w:val="0"/>
      </w:rPr>
    </w:lvl>
    <w:lvl w:ilvl="2">
      <w:start w:val="1"/>
      <w:numFmt w:val="bullet"/>
      <w:lvlText w:val=""/>
      <w:lvlJc w:val="left"/>
      <w:pPr>
        <w:ind w:left="2520" w:hanging="180"/>
      </w:pPr>
      <w:rPr>
        <w:rFonts w:ascii="Symbol" w:hAnsi="Symbol" w:hint="default"/>
        <w:sz w:val="20"/>
        <w:szCs w:val="2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6">
    <w:nsid w:val="53343655"/>
    <w:multiLevelType w:val="hybridMultilevel"/>
    <w:tmpl w:val="45206F6C"/>
    <w:lvl w:ilvl="0" w:tplc="467459D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nsid w:val="542F66B4"/>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8">
    <w:nsid w:val="55FD04BD"/>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9">
    <w:nsid w:val="56401517"/>
    <w:multiLevelType w:val="hybridMultilevel"/>
    <w:tmpl w:val="8EB89D90"/>
    <w:lvl w:ilvl="0" w:tplc="1EACF5C4">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nsid w:val="578C55A8"/>
    <w:multiLevelType w:val="multilevel"/>
    <w:tmpl w:val="EEFA9FFA"/>
    <w:lvl w:ilvl="0">
      <w:start w:val="6"/>
      <w:numFmt w:val="decimal"/>
      <w:lvlText w:val="%1."/>
      <w:lvlJc w:val="left"/>
      <w:pPr>
        <w:ind w:left="1080" w:hanging="360"/>
      </w:pPr>
      <w:rPr>
        <w:rFonts w:hint="default"/>
      </w:rPr>
    </w:lvl>
    <w:lvl w:ilvl="1">
      <w:start w:val="1"/>
      <w:numFmt w:val="decimal"/>
      <w:lvlText w:val="7.%2"/>
      <w:lvlJc w:val="left"/>
      <w:pPr>
        <w:ind w:left="1800" w:hanging="360"/>
      </w:pPr>
      <w:rPr>
        <w:rFonts w:hint="default"/>
        <w:b/>
        <w:i w:val="0"/>
      </w:rPr>
    </w:lvl>
    <w:lvl w:ilvl="2">
      <w:start w:val="1"/>
      <w:numFmt w:val="bullet"/>
      <w:lvlText w:val=""/>
      <w:lvlJc w:val="left"/>
      <w:pPr>
        <w:ind w:left="2520" w:hanging="180"/>
      </w:pPr>
      <w:rPr>
        <w:rFonts w:ascii="Symbol" w:hAnsi="Symbol" w:hint="default"/>
        <w:sz w:val="20"/>
        <w:szCs w:val="2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1">
    <w:nsid w:val="57CF6F8B"/>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2">
    <w:nsid w:val="580B53EC"/>
    <w:multiLevelType w:val="multilevel"/>
    <w:tmpl w:val="2EE8C89C"/>
    <w:numStyleLink w:val="Slog1"/>
  </w:abstractNum>
  <w:abstractNum w:abstractNumId="153">
    <w:nsid w:val="58D51D33"/>
    <w:multiLevelType w:val="multilevel"/>
    <w:tmpl w:val="C786FEEC"/>
    <w:lvl w:ilvl="0">
      <w:start w:val="1"/>
      <w:numFmt w:val="bullet"/>
      <w:lvlText w:val=""/>
      <w:lvlJc w:val="left"/>
      <w:pPr>
        <w:tabs>
          <w:tab w:val="num" w:pos="0"/>
        </w:tabs>
        <w:ind w:left="450" w:hanging="450"/>
      </w:pPr>
      <w:rPr>
        <w:rFonts w:ascii="Symbol" w:hAnsi="Symbol" w:hint="default"/>
        <w:b w:val="0"/>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54">
    <w:nsid w:val="58F5038D"/>
    <w:multiLevelType w:val="multilevel"/>
    <w:tmpl w:val="1B668E74"/>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55">
    <w:nsid w:val="5938763C"/>
    <w:multiLevelType w:val="hybridMultilevel"/>
    <w:tmpl w:val="67ACA69A"/>
    <w:lvl w:ilvl="0" w:tplc="F044FF54">
      <w:start w:val="1"/>
      <w:numFmt w:val="bullet"/>
      <w:lvlText w:val=""/>
      <w:lvlJc w:val="left"/>
      <w:pPr>
        <w:ind w:left="780" w:hanging="360"/>
      </w:pPr>
      <w:rPr>
        <w:rFonts w:ascii="Symbol" w:hAnsi="Symbol" w:hint="default"/>
        <w:sz w:val="20"/>
        <w:szCs w:val="2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6">
    <w:nsid w:val="5A1F2BE3"/>
    <w:multiLevelType w:val="hybridMultilevel"/>
    <w:tmpl w:val="E03E4A76"/>
    <w:lvl w:ilvl="0" w:tplc="24380176">
      <w:start w:val="1"/>
      <w:numFmt w:val="bullet"/>
      <w:lvlText w:val=""/>
      <w:lvlJc w:val="left"/>
      <w:pPr>
        <w:ind w:left="720" w:hanging="360"/>
      </w:pPr>
      <w:rPr>
        <w:rFonts w:ascii="Symbol" w:hAnsi="Symbo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nsid w:val="5A27664F"/>
    <w:multiLevelType w:val="multilevel"/>
    <w:tmpl w:val="4E464494"/>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8">
    <w:nsid w:val="5ABB060F"/>
    <w:multiLevelType w:val="hybridMultilevel"/>
    <w:tmpl w:val="18D629DE"/>
    <w:lvl w:ilvl="0" w:tplc="1EACF5C4">
      <w:start w:val="1"/>
      <w:numFmt w:val="bullet"/>
      <w:lvlText w:val=""/>
      <w:lvlJc w:val="left"/>
      <w:pPr>
        <w:ind w:left="1170" w:hanging="360"/>
      </w:pPr>
      <w:rPr>
        <w:rFonts w:ascii="Symbol" w:hAnsi="Symbol" w:hint="default"/>
        <w:sz w:val="20"/>
        <w:szCs w:val="20"/>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59">
    <w:nsid w:val="5D3D3B95"/>
    <w:multiLevelType w:val="multilevel"/>
    <w:tmpl w:val="753E478C"/>
    <w:lvl w:ilvl="0">
      <w:start w:val="1"/>
      <w:numFmt w:val="bullet"/>
      <w:lvlText w:val=""/>
      <w:lvlJc w:val="left"/>
      <w:pPr>
        <w:ind w:left="450" w:hanging="450"/>
      </w:pPr>
      <w:rPr>
        <w:rFonts w:ascii="Symbol" w:hAnsi="Symbol" w:hint="default"/>
        <w:b/>
        <w:sz w:val="20"/>
        <w:szCs w:val="20"/>
      </w:rPr>
    </w:lvl>
    <w:lvl w:ilvl="1">
      <w:start w:val="1"/>
      <w:numFmt w:val="bullet"/>
      <w:lvlText w:val=""/>
      <w:lvlJc w:val="left"/>
      <w:pPr>
        <w:ind w:left="450" w:hanging="450"/>
      </w:pPr>
      <w:rPr>
        <w:rFonts w:ascii="Symbol" w:hAnsi="Symbol"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0">
    <w:nsid w:val="5E4B1DCC"/>
    <w:multiLevelType w:val="multilevel"/>
    <w:tmpl w:val="11CACD24"/>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61">
    <w:nsid w:val="5EDF6498"/>
    <w:multiLevelType w:val="multilevel"/>
    <w:tmpl w:val="384ABB58"/>
    <w:lvl w:ilvl="0">
      <w:start w:val="1"/>
      <w:numFmt w:val="decimal"/>
      <w:lvlText w:val="%1"/>
      <w:lvlJc w:val="left"/>
      <w:pPr>
        <w:tabs>
          <w:tab w:val="num" w:pos="0"/>
        </w:tabs>
        <w:ind w:left="450" w:hanging="450"/>
      </w:pPr>
      <w:rPr>
        <w:rFonts w:hint="default"/>
        <w:b/>
      </w:rPr>
    </w:lvl>
    <w:lvl w:ilvl="1">
      <w:start w:val="2"/>
      <w:numFmt w:val="decimal"/>
      <w:lvlText w:val="8.%2"/>
      <w:lvlJc w:val="left"/>
      <w:pPr>
        <w:tabs>
          <w:tab w:val="num" w:pos="0"/>
        </w:tabs>
        <w:ind w:left="450" w:hanging="450"/>
      </w:pPr>
      <w:rPr>
        <w:rFonts w:hint="default"/>
        <w:b/>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62">
    <w:nsid w:val="5EE53A7A"/>
    <w:multiLevelType w:val="hybridMultilevel"/>
    <w:tmpl w:val="44C49C9C"/>
    <w:lvl w:ilvl="0" w:tplc="1EACF5C4">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nsid w:val="5FA20D43"/>
    <w:multiLevelType w:val="hybridMultilevel"/>
    <w:tmpl w:val="CD48F3F4"/>
    <w:lvl w:ilvl="0" w:tplc="9A3A481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nsid w:val="5FC670D5"/>
    <w:multiLevelType w:val="multilevel"/>
    <w:tmpl w:val="30080094"/>
    <w:lvl w:ilvl="0">
      <w:start w:val="16"/>
      <w:numFmt w:val="decimal"/>
      <w:lvlText w:val="%1"/>
      <w:lvlJc w:val="left"/>
      <w:pPr>
        <w:tabs>
          <w:tab w:val="num" w:pos="0"/>
        </w:tabs>
        <w:ind w:left="450" w:hanging="450"/>
      </w:pPr>
      <w:rPr>
        <w:rFonts w:ascii="16.1" w:hAnsi="16.1"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65">
    <w:nsid w:val="60957BB8"/>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6">
    <w:nsid w:val="618D35B3"/>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7">
    <w:nsid w:val="62854B32"/>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8">
    <w:nsid w:val="63174421"/>
    <w:multiLevelType w:val="multilevel"/>
    <w:tmpl w:val="2A58B7D4"/>
    <w:lvl w:ilvl="0">
      <w:start w:val="1"/>
      <w:numFmt w:val="bullet"/>
      <w:lvlText w:val=""/>
      <w:lvlJc w:val="left"/>
      <w:pPr>
        <w:tabs>
          <w:tab w:val="num" w:pos="0"/>
        </w:tabs>
        <w:ind w:left="450" w:hanging="450"/>
      </w:pPr>
      <w:rPr>
        <w:rFonts w:ascii="Symbol" w:hAnsi="Symbol" w:hint="default"/>
        <w:b/>
        <w:sz w:val="20"/>
        <w:szCs w:val="20"/>
      </w:rPr>
    </w:lvl>
    <w:lvl w:ilvl="1">
      <w:start w:val="1"/>
      <w:numFmt w:val="bullet"/>
      <w:lvlText w:val=""/>
      <w:lvlJc w:val="left"/>
      <w:pPr>
        <w:tabs>
          <w:tab w:val="num" w:pos="360"/>
        </w:tabs>
        <w:ind w:left="360" w:hanging="360"/>
      </w:pPr>
      <w:rPr>
        <w:rFonts w:ascii="Symbol" w:hAnsi="Symbol" w:hint="default"/>
        <w:b/>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69">
    <w:nsid w:val="6343438A"/>
    <w:multiLevelType w:val="multilevel"/>
    <w:tmpl w:val="858605CE"/>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0">
    <w:nsid w:val="63865BED"/>
    <w:multiLevelType w:val="hybridMultilevel"/>
    <w:tmpl w:val="D71A8ADE"/>
    <w:lvl w:ilvl="0" w:tplc="21424E3C">
      <w:start w:val="9"/>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1">
    <w:nsid w:val="64096DE5"/>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2">
    <w:nsid w:val="64125205"/>
    <w:multiLevelType w:val="multilevel"/>
    <w:tmpl w:val="49E8B516"/>
    <w:lvl w:ilvl="0">
      <w:start w:val="1"/>
      <w:numFmt w:val="decimal"/>
      <w:lvlText w:val="%1."/>
      <w:lvlJc w:val="left"/>
      <w:pPr>
        <w:ind w:left="360" w:hanging="360"/>
      </w:pPr>
      <w:rPr>
        <w:rFonts w:hint="default"/>
        <w:b/>
      </w:rPr>
    </w:lvl>
    <w:lvl w:ilvl="1">
      <w:start w:val="1"/>
      <w:numFmt w:val="decimal"/>
      <w:lvlText w:val="%1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3">
    <w:nsid w:val="64486B38"/>
    <w:multiLevelType w:val="multilevel"/>
    <w:tmpl w:val="ADC62E08"/>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74">
    <w:nsid w:val="66260248"/>
    <w:multiLevelType w:val="hybridMultilevel"/>
    <w:tmpl w:val="153057B6"/>
    <w:lvl w:ilvl="0" w:tplc="5DF28FB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nsid w:val="67237FE4"/>
    <w:multiLevelType w:val="multilevel"/>
    <w:tmpl w:val="4E00BC84"/>
    <w:lvl w:ilvl="0">
      <w:start w:val="1"/>
      <w:numFmt w:val="bullet"/>
      <w:lvlText w:val=""/>
      <w:lvlJc w:val="left"/>
      <w:pPr>
        <w:tabs>
          <w:tab w:val="num" w:pos="0"/>
        </w:tabs>
        <w:ind w:left="450" w:hanging="450"/>
      </w:pPr>
      <w:rPr>
        <w:rFonts w:ascii="Symbol" w:hAnsi="Symbol" w:hint="default"/>
        <w:b w:val="0"/>
        <w:sz w:val="20"/>
        <w:szCs w:val="20"/>
      </w:rPr>
    </w:lvl>
    <w:lvl w:ilvl="1">
      <w:start w:val="1"/>
      <w:numFmt w:val="decimal"/>
      <w:lvlText w:val="5.%2"/>
      <w:lvlJc w:val="left"/>
      <w:pPr>
        <w:tabs>
          <w:tab w:val="num" w:pos="0"/>
        </w:tabs>
        <w:ind w:left="450" w:hanging="45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76">
    <w:nsid w:val="67353C41"/>
    <w:multiLevelType w:val="multilevel"/>
    <w:tmpl w:val="AA0E5792"/>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7">
    <w:nsid w:val="67B4389E"/>
    <w:multiLevelType w:val="multilevel"/>
    <w:tmpl w:val="6672B962"/>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8">
    <w:nsid w:val="69787039"/>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9">
    <w:nsid w:val="6A32562B"/>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0">
    <w:nsid w:val="6A602C52"/>
    <w:multiLevelType w:val="hybridMultilevel"/>
    <w:tmpl w:val="DA686DE0"/>
    <w:lvl w:ilvl="0" w:tplc="13CCEBAE">
      <w:start w:val="1"/>
      <w:numFmt w:val="decimal"/>
      <w:lvlText w:val="%1"/>
      <w:lvlJc w:val="left"/>
      <w:pPr>
        <w:tabs>
          <w:tab w:val="num" w:pos="720"/>
        </w:tabs>
        <w:ind w:left="720" w:hanging="360"/>
      </w:pPr>
      <w:rPr>
        <w:rFonts w:hint="default"/>
      </w:rPr>
    </w:lvl>
    <w:lvl w:ilvl="1" w:tplc="8070A6CE">
      <w:start w:val="1"/>
      <w:numFmt w:val="upperRoman"/>
      <w:lvlText w:val="%2."/>
      <w:lvlJc w:val="left"/>
      <w:pPr>
        <w:tabs>
          <w:tab w:val="num" w:pos="1440"/>
        </w:tabs>
        <w:ind w:left="1440" w:hanging="360"/>
      </w:pPr>
      <w:rPr>
        <w:rFonts w:ascii="Times New Roman" w:eastAsia="Times New Roman" w:hAnsi="Times New Roman" w:cs="Times New Roman"/>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1">
    <w:nsid w:val="6B2F2DF6"/>
    <w:multiLevelType w:val="multilevel"/>
    <w:tmpl w:val="BF280E42"/>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2">
    <w:nsid w:val="6B5F5BD6"/>
    <w:multiLevelType w:val="hybridMultilevel"/>
    <w:tmpl w:val="F542842C"/>
    <w:lvl w:ilvl="0" w:tplc="63DA2E0C">
      <w:start w:val="1"/>
      <w:numFmt w:val="bullet"/>
      <w:lvlText w:val=""/>
      <w:lvlJc w:val="left"/>
      <w:pPr>
        <w:ind w:left="720" w:hanging="360"/>
      </w:pPr>
      <w:rPr>
        <w:rFonts w:ascii="Symbol" w:hAnsi="Symbol" w:hint="default"/>
        <w:sz w:val="20"/>
        <w:szCs w:val="20"/>
      </w:rPr>
    </w:lvl>
    <w:lvl w:ilvl="1" w:tplc="0E9CE0BC">
      <w:start w:val="1"/>
      <w:numFmt w:val="bullet"/>
      <w:lvlText w:val="o"/>
      <w:lvlJc w:val="left"/>
      <w:pPr>
        <w:ind w:left="1440" w:hanging="360"/>
      </w:pPr>
      <w:rPr>
        <w:rFonts w:ascii="Courier New" w:hAnsi="Courier New" w:cs="Courier New"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nsid w:val="6C944900"/>
    <w:multiLevelType w:val="hybridMultilevel"/>
    <w:tmpl w:val="31F03DB8"/>
    <w:lvl w:ilvl="0" w:tplc="E4226A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nsid w:val="6DD3772E"/>
    <w:multiLevelType w:val="hybridMultilevel"/>
    <w:tmpl w:val="064AB576"/>
    <w:lvl w:ilvl="0" w:tplc="364212BE">
      <w:start w:val="1"/>
      <w:numFmt w:val="bullet"/>
      <w:lvlText w:val=""/>
      <w:lvlJc w:val="left"/>
      <w:pPr>
        <w:tabs>
          <w:tab w:val="num" w:pos="587"/>
        </w:tabs>
        <w:ind w:left="587" w:hanging="227"/>
      </w:pPr>
      <w:rPr>
        <w:rFonts w:ascii="Symbol" w:hAnsi="Symbol" w:hint="default"/>
        <w:b w:val="0"/>
        <w:i w:val="0"/>
        <w:color w:val="auto"/>
        <w:sz w:val="20"/>
      </w:rPr>
    </w:lvl>
    <w:lvl w:ilvl="1" w:tplc="364212BE">
      <w:start w:val="1"/>
      <w:numFmt w:val="bullet"/>
      <w:lvlText w:val=""/>
      <w:lvlJc w:val="left"/>
      <w:pPr>
        <w:tabs>
          <w:tab w:val="num" w:pos="1307"/>
        </w:tabs>
        <w:ind w:left="1307" w:hanging="227"/>
      </w:pPr>
      <w:rPr>
        <w:rFonts w:ascii="Symbol" w:hAnsi="Symbol" w:hint="default"/>
        <w:b w:val="0"/>
        <w:i w:val="0"/>
        <w:color w:val="auto"/>
        <w:sz w:val="2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5">
    <w:nsid w:val="6F847873"/>
    <w:multiLevelType w:val="multilevel"/>
    <w:tmpl w:val="28CA1CD0"/>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6">
    <w:nsid w:val="6FD759AB"/>
    <w:multiLevelType w:val="multilevel"/>
    <w:tmpl w:val="23444FB0"/>
    <w:lvl w:ilvl="0">
      <w:start w:val="1"/>
      <w:numFmt w:val="decimal"/>
      <w:lvlText w:val="%1"/>
      <w:lvlJc w:val="left"/>
      <w:pPr>
        <w:tabs>
          <w:tab w:val="num" w:pos="0"/>
        </w:tabs>
        <w:ind w:left="450" w:hanging="450"/>
      </w:pPr>
      <w:rPr>
        <w:rFonts w:hint="default"/>
        <w:b/>
      </w:rPr>
    </w:lvl>
    <w:lvl w:ilvl="1">
      <w:start w:val="1"/>
      <w:numFmt w:val="decimal"/>
      <w:lvlText w:val="3.%2"/>
      <w:lvlJc w:val="left"/>
      <w:pPr>
        <w:tabs>
          <w:tab w:val="num" w:pos="0"/>
        </w:tabs>
        <w:ind w:left="284" w:hanging="284"/>
      </w:pPr>
      <w:rPr>
        <w:rFonts w:hint="default"/>
        <w:b/>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87">
    <w:nsid w:val="7083233D"/>
    <w:multiLevelType w:val="multilevel"/>
    <w:tmpl w:val="C1624B02"/>
    <w:lvl w:ilvl="0">
      <w:start w:val="1"/>
      <w:numFmt w:val="decimal"/>
      <w:lvlText w:val="%1"/>
      <w:lvlJc w:val="left"/>
      <w:pPr>
        <w:ind w:left="450" w:hanging="450"/>
      </w:pPr>
      <w:rPr>
        <w:rFonts w:hint="default"/>
        <w:b/>
      </w:rPr>
    </w:lvl>
    <w:lvl w:ilvl="1">
      <w:start w:val="1"/>
      <w:numFmt w:val="bullet"/>
      <w:lvlText w:val=""/>
      <w:lvlJc w:val="left"/>
      <w:pPr>
        <w:ind w:left="450" w:hanging="450"/>
      </w:pPr>
      <w:rPr>
        <w:rFonts w:ascii="Symbol" w:hAnsi="Symbo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8">
    <w:nsid w:val="70EF3E59"/>
    <w:multiLevelType w:val="multilevel"/>
    <w:tmpl w:val="D77C4AB2"/>
    <w:styleLink w:val="Slog4"/>
    <w:lvl w:ilvl="0">
      <w:start w:val="1"/>
      <w:numFmt w:val="none"/>
      <w:lvlText w:val="9."/>
      <w:lvlJc w:val="left"/>
      <w:pPr>
        <w:ind w:left="450" w:hanging="450"/>
      </w:pPr>
      <w:rPr>
        <w:rFonts w:hint="default"/>
        <w:b/>
      </w:rPr>
    </w:lvl>
    <w:lvl w:ilvl="1">
      <w:start w:val="1"/>
      <w:numFmt w:val="none"/>
      <w:lvlText w:val="9.1"/>
      <w:lvlJc w:val="left"/>
      <w:pPr>
        <w:ind w:left="592" w:hanging="450"/>
      </w:pPr>
      <w:rPr>
        <w:rFonts w:hint="default"/>
        <w:b/>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none"/>
      <w:lvlText w:val=""/>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9">
    <w:nsid w:val="717442F0"/>
    <w:multiLevelType w:val="multilevel"/>
    <w:tmpl w:val="BECAC4E0"/>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bullet"/>
      <w:lvlText w:val=""/>
      <w:lvlJc w:val="left"/>
      <w:pPr>
        <w:tabs>
          <w:tab w:val="num" w:pos="0"/>
        </w:tabs>
        <w:ind w:left="720" w:hanging="720"/>
      </w:pPr>
      <w:rPr>
        <w:rFonts w:ascii="Symbol" w:hAnsi="Symbol" w:hint="default"/>
        <w:b w:val="0"/>
        <w:sz w:val="20"/>
        <w:szCs w:val="2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90">
    <w:nsid w:val="717E3CE5"/>
    <w:multiLevelType w:val="multilevel"/>
    <w:tmpl w:val="4E00BC84"/>
    <w:lvl w:ilvl="0">
      <w:start w:val="1"/>
      <w:numFmt w:val="bullet"/>
      <w:lvlText w:val=""/>
      <w:lvlJc w:val="left"/>
      <w:pPr>
        <w:tabs>
          <w:tab w:val="num" w:pos="0"/>
        </w:tabs>
        <w:ind w:left="450" w:hanging="450"/>
      </w:pPr>
      <w:rPr>
        <w:rFonts w:ascii="Symbol" w:hAnsi="Symbol" w:hint="default"/>
        <w:b w:val="0"/>
        <w:sz w:val="20"/>
        <w:szCs w:val="20"/>
      </w:rPr>
    </w:lvl>
    <w:lvl w:ilvl="1">
      <w:start w:val="1"/>
      <w:numFmt w:val="decimal"/>
      <w:lvlText w:val="5.%2"/>
      <w:lvlJc w:val="left"/>
      <w:pPr>
        <w:tabs>
          <w:tab w:val="num" w:pos="0"/>
        </w:tabs>
        <w:ind w:left="450" w:hanging="45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91">
    <w:nsid w:val="71813B17"/>
    <w:multiLevelType w:val="multilevel"/>
    <w:tmpl w:val="F392C518"/>
    <w:lvl w:ilvl="0">
      <w:start w:val="1"/>
      <w:numFmt w:val="decimal"/>
      <w:lvlText w:val="%1."/>
      <w:lvlJc w:val="left"/>
      <w:pPr>
        <w:ind w:left="360" w:hanging="360"/>
      </w:pPr>
      <w:rPr>
        <w:rFonts w:hint="default"/>
        <w:b/>
      </w:rPr>
    </w:lvl>
    <w:lvl w:ilvl="1">
      <w:start w:val="1"/>
      <w:numFmt w:val="decimal"/>
      <w:lvlText w:val="23.%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2">
    <w:nsid w:val="728516B4"/>
    <w:multiLevelType w:val="multilevel"/>
    <w:tmpl w:val="4E00BC84"/>
    <w:lvl w:ilvl="0">
      <w:start w:val="1"/>
      <w:numFmt w:val="bullet"/>
      <w:lvlText w:val=""/>
      <w:lvlJc w:val="left"/>
      <w:pPr>
        <w:tabs>
          <w:tab w:val="num" w:pos="564"/>
        </w:tabs>
        <w:ind w:left="1014" w:hanging="450"/>
      </w:pPr>
      <w:rPr>
        <w:rFonts w:ascii="Symbol" w:hAnsi="Symbol" w:hint="default"/>
        <w:b w:val="0"/>
        <w:sz w:val="20"/>
        <w:szCs w:val="20"/>
      </w:rPr>
    </w:lvl>
    <w:lvl w:ilvl="1">
      <w:start w:val="1"/>
      <w:numFmt w:val="decimal"/>
      <w:lvlText w:val="5.%2"/>
      <w:lvlJc w:val="left"/>
      <w:pPr>
        <w:tabs>
          <w:tab w:val="num" w:pos="564"/>
        </w:tabs>
        <w:ind w:left="1014" w:hanging="450"/>
      </w:pPr>
      <w:rPr>
        <w:rFonts w:hint="default"/>
        <w:b/>
      </w:rPr>
    </w:lvl>
    <w:lvl w:ilvl="2">
      <w:start w:val="1"/>
      <w:numFmt w:val="decimal"/>
      <w:lvlText w:val="%1.%2.%3"/>
      <w:lvlJc w:val="left"/>
      <w:pPr>
        <w:tabs>
          <w:tab w:val="num" w:pos="564"/>
        </w:tabs>
        <w:ind w:left="1284" w:hanging="720"/>
      </w:pPr>
      <w:rPr>
        <w:rFonts w:hint="default"/>
        <w:b/>
      </w:rPr>
    </w:lvl>
    <w:lvl w:ilvl="3">
      <w:start w:val="1"/>
      <w:numFmt w:val="decimal"/>
      <w:lvlText w:val="%1.%2.%3.%4"/>
      <w:lvlJc w:val="left"/>
      <w:pPr>
        <w:tabs>
          <w:tab w:val="num" w:pos="564"/>
        </w:tabs>
        <w:ind w:left="1284" w:hanging="720"/>
      </w:pPr>
      <w:rPr>
        <w:rFonts w:hint="default"/>
        <w:b/>
      </w:rPr>
    </w:lvl>
    <w:lvl w:ilvl="4">
      <w:start w:val="1"/>
      <w:numFmt w:val="decimal"/>
      <w:lvlText w:val="%1.%2.%3.%4.%5"/>
      <w:lvlJc w:val="left"/>
      <w:pPr>
        <w:tabs>
          <w:tab w:val="num" w:pos="564"/>
        </w:tabs>
        <w:ind w:left="1644" w:hanging="1080"/>
      </w:pPr>
      <w:rPr>
        <w:rFonts w:hint="default"/>
        <w:b/>
      </w:rPr>
    </w:lvl>
    <w:lvl w:ilvl="5">
      <w:start w:val="1"/>
      <w:numFmt w:val="decimal"/>
      <w:lvlText w:val="%1.%2.%3.%4.%5.%6"/>
      <w:lvlJc w:val="left"/>
      <w:pPr>
        <w:tabs>
          <w:tab w:val="num" w:pos="564"/>
        </w:tabs>
        <w:ind w:left="1644" w:hanging="1080"/>
      </w:pPr>
      <w:rPr>
        <w:rFonts w:hint="default"/>
        <w:b/>
      </w:rPr>
    </w:lvl>
    <w:lvl w:ilvl="6">
      <w:start w:val="1"/>
      <w:numFmt w:val="decimal"/>
      <w:lvlText w:val="%1.%2.%3.%4.%5.%6.%7"/>
      <w:lvlJc w:val="left"/>
      <w:pPr>
        <w:tabs>
          <w:tab w:val="num" w:pos="564"/>
        </w:tabs>
        <w:ind w:left="2004" w:hanging="1440"/>
      </w:pPr>
      <w:rPr>
        <w:rFonts w:hint="default"/>
        <w:b/>
      </w:rPr>
    </w:lvl>
    <w:lvl w:ilvl="7">
      <w:start w:val="1"/>
      <w:numFmt w:val="decimal"/>
      <w:lvlText w:val="%1.%2.%3.%4.%5.%6.%7.%8"/>
      <w:lvlJc w:val="left"/>
      <w:pPr>
        <w:tabs>
          <w:tab w:val="num" w:pos="564"/>
        </w:tabs>
        <w:ind w:left="2004" w:hanging="1440"/>
      </w:pPr>
      <w:rPr>
        <w:rFonts w:hint="default"/>
        <w:b/>
      </w:rPr>
    </w:lvl>
    <w:lvl w:ilvl="8">
      <w:start w:val="1"/>
      <w:numFmt w:val="decimal"/>
      <w:lvlText w:val="%1.%2.%3.%4.%5.%6.%7.%8.%9"/>
      <w:lvlJc w:val="left"/>
      <w:pPr>
        <w:tabs>
          <w:tab w:val="num" w:pos="564"/>
        </w:tabs>
        <w:ind w:left="2364" w:hanging="1800"/>
      </w:pPr>
      <w:rPr>
        <w:rFonts w:hint="default"/>
        <w:b/>
      </w:rPr>
    </w:lvl>
  </w:abstractNum>
  <w:abstractNum w:abstractNumId="193">
    <w:nsid w:val="737363C2"/>
    <w:multiLevelType w:val="hybridMultilevel"/>
    <w:tmpl w:val="C872782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4">
    <w:nsid w:val="73F13D1C"/>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5">
    <w:nsid w:val="742F7CFE"/>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6">
    <w:nsid w:val="747C0F2C"/>
    <w:multiLevelType w:val="hybridMultilevel"/>
    <w:tmpl w:val="A17A6BC8"/>
    <w:lvl w:ilvl="0" w:tplc="467459D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nsid w:val="74FF33CE"/>
    <w:multiLevelType w:val="multilevel"/>
    <w:tmpl w:val="3ED4AE2E"/>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8">
    <w:nsid w:val="754E0454"/>
    <w:multiLevelType w:val="hybridMultilevel"/>
    <w:tmpl w:val="F5F66ECA"/>
    <w:lvl w:ilvl="0" w:tplc="9BEC29EC">
      <w:start w:val="1"/>
      <w:numFmt w:val="bullet"/>
      <w:lvlText w:val=""/>
      <w:lvlJc w:val="left"/>
      <w:pPr>
        <w:ind w:left="1428" w:hanging="360"/>
      </w:pPr>
      <w:rPr>
        <w:rFonts w:ascii="Symbol" w:hAnsi="Symbol" w:hint="default"/>
        <w:sz w:val="20"/>
        <w:szCs w:val="20"/>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9">
    <w:nsid w:val="756F68B3"/>
    <w:multiLevelType w:val="multilevel"/>
    <w:tmpl w:val="B0BEF1E8"/>
    <w:lvl w:ilvl="0">
      <w:start w:val="1"/>
      <w:numFmt w:val="decimal"/>
      <w:lvlText w:val="%1."/>
      <w:lvlJc w:val="left"/>
      <w:pPr>
        <w:ind w:left="360" w:hanging="360"/>
      </w:pPr>
      <w:rPr>
        <w:rFonts w:hint="default"/>
        <w:b/>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0">
    <w:nsid w:val="759D573A"/>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1">
    <w:nsid w:val="76306EC5"/>
    <w:multiLevelType w:val="multilevel"/>
    <w:tmpl w:val="3776F2DC"/>
    <w:lvl w:ilvl="0">
      <w:start w:val="1"/>
      <w:numFmt w:val="decimal"/>
      <w:lvlText w:val="%1."/>
      <w:lvlJc w:val="left"/>
      <w:pPr>
        <w:ind w:left="360" w:hanging="360"/>
      </w:pPr>
      <w:rPr>
        <w:rFonts w:hint="default"/>
        <w:b/>
      </w:rPr>
    </w:lvl>
    <w:lvl w:ilvl="1">
      <w:start w:val="1"/>
      <w:numFmt w:val="decimal"/>
      <w:lvlText w:val="%17.%2"/>
      <w:lvlJc w:val="left"/>
      <w:pPr>
        <w:ind w:left="792" w:hanging="432"/>
      </w:pPr>
      <w:rPr>
        <w:rFonts w:hint="default"/>
        <w:b/>
        <w:i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2">
    <w:nsid w:val="7664355B"/>
    <w:multiLevelType w:val="hybridMultilevel"/>
    <w:tmpl w:val="89783D90"/>
    <w:lvl w:ilvl="0" w:tplc="3E3607A2">
      <w:start w:val="1"/>
      <w:numFmt w:val="bullet"/>
      <w:lvlText w:val=""/>
      <w:lvlJc w:val="left"/>
      <w:pPr>
        <w:ind w:left="1800" w:hanging="360"/>
      </w:pPr>
      <w:rPr>
        <w:rFonts w:ascii="Symbol" w:hAnsi="Symbol" w:hint="default"/>
        <w:sz w:val="20"/>
        <w:szCs w:val="2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3">
    <w:nsid w:val="77901080"/>
    <w:multiLevelType w:val="multilevel"/>
    <w:tmpl w:val="605C0242"/>
    <w:lvl w:ilvl="0">
      <w:start w:val="1"/>
      <w:numFmt w:val="decimal"/>
      <w:lvlText w:val="%1"/>
      <w:lvlJc w:val="left"/>
      <w:pPr>
        <w:ind w:left="450" w:hanging="450"/>
      </w:pPr>
      <w:rPr>
        <w:rFonts w:hint="default"/>
        <w:b/>
      </w:rPr>
    </w:lvl>
    <w:lvl w:ilvl="1">
      <w:start w:val="1"/>
      <w:numFmt w:val="decimal"/>
      <w:lvlText w:val="4.%2"/>
      <w:lvlJc w:val="left"/>
      <w:pPr>
        <w:ind w:left="592" w:hanging="450"/>
      </w:pPr>
      <w:rPr>
        <w:rFonts w:hint="default"/>
        <w:b/>
        <w:i w:val="0"/>
      </w:rPr>
    </w:lvl>
    <w:lvl w:ilvl="2">
      <w:start w:val="1"/>
      <w:numFmt w:val="bullet"/>
      <w:lvlText w:val=""/>
      <w:lvlJc w:val="left"/>
      <w:pPr>
        <w:ind w:left="720" w:hanging="720"/>
      </w:pPr>
      <w:rPr>
        <w:rFonts w:ascii="Symbol" w:hAnsi="Symbol" w:hint="default"/>
        <w:b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4">
    <w:nsid w:val="78E6662D"/>
    <w:multiLevelType w:val="multilevel"/>
    <w:tmpl w:val="071C168C"/>
    <w:lvl w:ilvl="0">
      <w:start w:val="1"/>
      <w:numFmt w:val="decimal"/>
      <w:lvlText w:val="%1"/>
      <w:lvlJc w:val="left"/>
      <w:pPr>
        <w:tabs>
          <w:tab w:val="num" w:pos="0"/>
        </w:tabs>
        <w:ind w:left="450" w:hanging="450"/>
      </w:pPr>
      <w:rPr>
        <w:rFonts w:hint="default"/>
        <w:b/>
      </w:rPr>
    </w:lvl>
    <w:lvl w:ilvl="1">
      <w:start w:val="1"/>
      <w:numFmt w:val="decimal"/>
      <w:lvlText w:val="5.%2"/>
      <w:lvlJc w:val="left"/>
      <w:pPr>
        <w:tabs>
          <w:tab w:val="num" w:pos="0"/>
        </w:tabs>
        <w:ind w:left="450" w:hanging="450"/>
      </w:pPr>
      <w:rPr>
        <w:rFonts w:hint="default"/>
        <w:b/>
      </w:rPr>
    </w:lvl>
    <w:lvl w:ilvl="2">
      <w:start w:val="1"/>
      <w:numFmt w:val="bullet"/>
      <w:lvlText w:val="o"/>
      <w:lvlJc w:val="left"/>
      <w:pPr>
        <w:tabs>
          <w:tab w:val="num" w:pos="0"/>
        </w:tabs>
        <w:ind w:left="720" w:hanging="720"/>
      </w:pPr>
      <w:rPr>
        <w:rFonts w:ascii="Courier New" w:hAnsi="Courier New" w:cs="Courier New" w:hint="default"/>
        <w:b w:val="0"/>
        <w:sz w:val="20"/>
        <w:szCs w:val="20"/>
      </w:rPr>
    </w:lvl>
    <w:lvl w:ilvl="3">
      <w:start w:val="1"/>
      <w:numFmt w:val="decimal"/>
      <w:lvlText w:val="%1.%2.%3.%4"/>
      <w:lvlJc w:val="left"/>
      <w:pPr>
        <w:tabs>
          <w:tab w:val="num" w:pos="0"/>
        </w:tabs>
        <w:ind w:left="720" w:hanging="720"/>
      </w:pPr>
      <w:rPr>
        <w:rFonts w:hint="default"/>
        <w:b/>
      </w:rPr>
    </w:lvl>
    <w:lvl w:ilvl="4">
      <w:start w:val="1"/>
      <w:numFmt w:val="bullet"/>
      <w:lvlText w:val="o"/>
      <w:lvlJc w:val="left"/>
      <w:pPr>
        <w:tabs>
          <w:tab w:val="num" w:pos="0"/>
        </w:tabs>
        <w:ind w:left="1080" w:hanging="1080"/>
      </w:pPr>
      <w:rPr>
        <w:rFonts w:ascii="Courier New" w:hAnsi="Courier New" w:cs="Courier New" w:hint="default"/>
        <w:b w:val="0"/>
        <w:sz w:val="20"/>
        <w:szCs w:val="20"/>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205">
    <w:nsid w:val="790622AA"/>
    <w:multiLevelType w:val="hybridMultilevel"/>
    <w:tmpl w:val="281E83DE"/>
    <w:lvl w:ilvl="0" w:tplc="5C12B952">
      <w:start w:val="1"/>
      <w:numFmt w:val="bullet"/>
      <w:lvlText w:val=""/>
      <w:lvlJc w:val="left"/>
      <w:pPr>
        <w:ind w:left="1290" w:hanging="360"/>
      </w:pPr>
      <w:rPr>
        <w:rFonts w:ascii="Symbol" w:hAnsi="Symbol" w:hint="default"/>
        <w:sz w:val="20"/>
        <w:szCs w:val="20"/>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206">
    <w:nsid w:val="7A736ECD"/>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7">
    <w:nsid w:val="7A73711E"/>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8">
    <w:nsid w:val="7AAA1B3C"/>
    <w:multiLevelType w:val="hybridMultilevel"/>
    <w:tmpl w:val="961A009E"/>
    <w:lvl w:ilvl="0" w:tplc="16E820AC">
      <w:start w:val="1"/>
      <w:numFmt w:val="bullet"/>
      <w:lvlText w:val=""/>
      <w:lvlJc w:val="left"/>
      <w:pPr>
        <w:tabs>
          <w:tab w:val="num" w:pos="630"/>
        </w:tabs>
        <w:ind w:left="630" w:hanging="360"/>
      </w:pPr>
      <w:rPr>
        <w:rFonts w:ascii="Symbol" w:hAnsi="Symbol" w:hint="default"/>
        <w:sz w:val="20"/>
        <w:szCs w:val="20"/>
      </w:rPr>
    </w:lvl>
    <w:lvl w:ilvl="1" w:tplc="04240003" w:tentative="1">
      <w:start w:val="1"/>
      <w:numFmt w:val="bullet"/>
      <w:lvlText w:val="o"/>
      <w:lvlJc w:val="left"/>
      <w:pPr>
        <w:tabs>
          <w:tab w:val="num" w:pos="1350"/>
        </w:tabs>
        <w:ind w:left="1350" w:hanging="360"/>
      </w:pPr>
      <w:rPr>
        <w:rFonts w:ascii="Courier New" w:hAnsi="Courier New" w:cs="Courier New" w:hint="default"/>
      </w:rPr>
    </w:lvl>
    <w:lvl w:ilvl="2" w:tplc="04240005" w:tentative="1">
      <w:start w:val="1"/>
      <w:numFmt w:val="bullet"/>
      <w:lvlText w:val=""/>
      <w:lvlJc w:val="left"/>
      <w:pPr>
        <w:tabs>
          <w:tab w:val="num" w:pos="2070"/>
        </w:tabs>
        <w:ind w:left="2070" w:hanging="360"/>
      </w:pPr>
      <w:rPr>
        <w:rFonts w:ascii="Wingdings" w:hAnsi="Wingdings" w:hint="default"/>
      </w:rPr>
    </w:lvl>
    <w:lvl w:ilvl="3" w:tplc="04240001" w:tentative="1">
      <w:start w:val="1"/>
      <w:numFmt w:val="bullet"/>
      <w:lvlText w:val=""/>
      <w:lvlJc w:val="left"/>
      <w:pPr>
        <w:tabs>
          <w:tab w:val="num" w:pos="2790"/>
        </w:tabs>
        <w:ind w:left="2790" w:hanging="360"/>
      </w:pPr>
      <w:rPr>
        <w:rFonts w:ascii="Symbol" w:hAnsi="Symbol" w:hint="default"/>
      </w:rPr>
    </w:lvl>
    <w:lvl w:ilvl="4" w:tplc="04240003" w:tentative="1">
      <w:start w:val="1"/>
      <w:numFmt w:val="bullet"/>
      <w:lvlText w:val="o"/>
      <w:lvlJc w:val="left"/>
      <w:pPr>
        <w:tabs>
          <w:tab w:val="num" w:pos="3510"/>
        </w:tabs>
        <w:ind w:left="3510" w:hanging="360"/>
      </w:pPr>
      <w:rPr>
        <w:rFonts w:ascii="Courier New" w:hAnsi="Courier New" w:cs="Courier New" w:hint="default"/>
      </w:rPr>
    </w:lvl>
    <w:lvl w:ilvl="5" w:tplc="04240005" w:tentative="1">
      <w:start w:val="1"/>
      <w:numFmt w:val="bullet"/>
      <w:lvlText w:val=""/>
      <w:lvlJc w:val="left"/>
      <w:pPr>
        <w:tabs>
          <w:tab w:val="num" w:pos="4230"/>
        </w:tabs>
        <w:ind w:left="4230" w:hanging="360"/>
      </w:pPr>
      <w:rPr>
        <w:rFonts w:ascii="Wingdings" w:hAnsi="Wingdings" w:hint="default"/>
      </w:rPr>
    </w:lvl>
    <w:lvl w:ilvl="6" w:tplc="04240001" w:tentative="1">
      <w:start w:val="1"/>
      <w:numFmt w:val="bullet"/>
      <w:lvlText w:val=""/>
      <w:lvlJc w:val="left"/>
      <w:pPr>
        <w:tabs>
          <w:tab w:val="num" w:pos="4950"/>
        </w:tabs>
        <w:ind w:left="4950" w:hanging="360"/>
      </w:pPr>
      <w:rPr>
        <w:rFonts w:ascii="Symbol" w:hAnsi="Symbol" w:hint="default"/>
      </w:rPr>
    </w:lvl>
    <w:lvl w:ilvl="7" w:tplc="04240003" w:tentative="1">
      <w:start w:val="1"/>
      <w:numFmt w:val="bullet"/>
      <w:lvlText w:val="o"/>
      <w:lvlJc w:val="left"/>
      <w:pPr>
        <w:tabs>
          <w:tab w:val="num" w:pos="5670"/>
        </w:tabs>
        <w:ind w:left="5670" w:hanging="360"/>
      </w:pPr>
      <w:rPr>
        <w:rFonts w:ascii="Courier New" w:hAnsi="Courier New" w:cs="Courier New" w:hint="default"/>
      </w:rPr>
    </w:lvl>
    <w:lvl w:ilvl="8" w:tplc="04240005" w:tentative="1">
      <w:start w:val="1"/>
      <w:numFmt w:val="bullet"/>
      <w:lvlText w:val=""/>
      <w:lvlJc w:val="left"/>
      <w:pPr>
        <w:tabs>
          <w:tab w:val="num" w:pos="6390"/>
        </w:tabs>
        <w:ind w:left="6390" w:hanging="360"/>
      </w:pPr>
      <w:rPr>
        <w:rFonts w:ascii="Wingdings" w:hAnsi="Wingdings" w:hint="default"/>
      </w:rPr>
    </w:lvl>
  </w:abstractNum>
  <w:abstractNum w:abstractNumId="209">
    <w:nsid w:val="7AC22F61"/>
    <w:multiLevelType w:val="multilevel"/>
    <w:tmpl w:val="F31ACFEA"/>
    <w:lvl w:ilvl="0">
      <w:start w:val="1"/>
      <w:numFmt w:val="decimal"/>
      <w:lvlText w:val="%1"/>
      <w:lvlJc w:val="left"/>
      <w:pPr>
        <w:tabs>
          <w:tab w:val="num" w:pos="0"/>
        </w:tabs>
        <w:ind w:left="450" w:hanging="450"/>
      </w:pPr>
      <w:rPr>
        <w:rFonts w:hint="default"/>
        <w:b/>
      </w:rPr>
    </w:lvl>
    <w:lvl w:ilvl="1">
      <w:start w:val="1"/>
      <w:numFmt w:val="bullet"/>
      <w:lvlText w:val=""/>
      <w:lvlJc w:val="left"/>
      <w:pPr>
        <w:tabs>
          <w:tab w:val="num" w:pos="0"/>
        </w:tabs>
        <w:ind w:left="450" w:hanging="450"/>
      </w:pPr>
      <w:rPr>
        <w:rFonts w:ascii="Symbol" w:hAnsi="Symbol" w:hint="default"/>
        <w:b w:val="0"/>
        <w:i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210">
    <w:nsid w:val="7AF72738"/>
    <w:multiLevelType w:val="multilevel"/>
    <w:tmpl w:val="6672B962"/>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1">
    <w:nsid w:val="7C0B0671"/>
    <w:multiLevelType w:val="hybridMultilevel"/>
    <w:tmpl w:val="7ED8BDA0"/>
    <w:lvl w:ilvl="0" w:tplc="02C48322">
      <w:start w:val="1"/>
      <w:numFmt w:val="decimal"/>
      <w:lvlText w:val="%1."/>
      <w:lvlJc w:val="left"/>
      <w:pPr>
        <w:ind w:left="927" w:hanging="360"/>
      </w:pPr>
      <w:rPr>
        <w:rFonts w:hint="default"/>
      </w:rPr>
    </w:lvl>
    <w:lvl w:ilvl="1" w:tplc="DBE44C88">
      <w:start w:val="1"/>
      <w:numFmt w:val="bullet"/>
      <w:lvlText w:val=""/>
      <w:lvlJc w:val="left"/>
      <w:pPr>
        <w:ind w:left="1647" w:hanging="360"/>
      </w:pPr>
      <w:rPr>
        <w:rFonts w:ascii="Symbol" w:hAnsi="Symbol" w:hint="default"/>
        <w:sz w:val="20"/>
        <w:szCs w:val="20"/>
      </w:rPr>
    </w:lvl>
    <w:lvl w:ilvl="2" w:tplc="427A9350">
      <w:start w:val="1"/>
      <w:numFmt w:val="bullet"/>
      <w:lvlText w:val=""/>
      <w:lvlJc w:val="left"/>
      <w:pPr>
        <w:ind w:left="2367" w:hanging="180"/>
      </w:pPr>
      <w:rPr>
        <w:rFonts w:ascii="Symbol" w:hAnsi="Symbol" w:hint="default"/>
        <w:sz w:val="20"/>
        <w:szCs w:val="20"/>
      </w:r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2">
    <w:nsid w:val="7C44090D"/>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3">
    <w:nsid w:val="7DB14B0B"/>
    <w:multiLevelType w:val="hybridMultilevel"/>
    <w:tmpl w:val="7708C86C"/>
    <w:lvl w:ilvl="0" w:tplc="64462798">
      <w:start w:val="1"/>
      <w:numFmt w:val="bullet"/>
      <w:lvlText w:val=""/>
      <w:lvlJc w:val="left"/>
      <w:pPr>
        <w:ind w:left="786" w:hanging="360"/>
      </w:pPr>
      <w:rPr>
        <w:rFonts w:ascii="Symbol" w:hAnsi="Symbol" w:hint="default"/>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4">
    <w:nsid w:val="7DD81395"/>
    <w:multiLevelType w:val="hybridMultilevel"/>
    <w:tmpl w:val="16A28768"/>
    <w:lvl w:ilvl="0" w:tplc="FF9A5D12">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5">
    <w:nsid w:val="7DDA5AEF"/>
    <w:multiLevelType w:val="multilevel"/>
    <w:tmpl w:val="FF74AC5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6">
    <w:nsid w:val="7E182940"/>
    <w:multiLevelType w:val="hybridMultilevel"/>
    <w:tmpl w:val="6668441C"/>
    <w:lvl w:ilvl="0" w:tplc="6EE02412">
      <w:start w:val="1"/>
      <w:numFmt w:val="bullet"/>
      <w:lvlText w:val=""/>
      <w:lvlJc w:val="left"/>
      <w:pPr>
        <w:ind w:left="78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nsid w:val="7E5A1D97"/>
    <w:multiLevelType w:val="multilevel"/>
    <w:tmpl w:val="FE780E94"/>
    <w:lvl w:ilvl="0">
      <w:start w:val="1"/>
      <w:numFmt w:val="decimal"/>
      <w:lvlText w:val="%1."/>
      <w:lvlJc w:val="left"/>
      <w:pPr>
        <w:ind w:left="360" w:hanging="360"/>
      </w:pPr>
      <w:rPr>
        <w:rFonts w:hint="default"/>
        <w:b/>
      </w:rPr>
    </w:lvl>
    <w:lvl w:ilvl="1">
      <w:start w:val="1"/>
      <w:numFmt w:val="decimal"/>
      <w:lvlText w:val="%15.%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8">
    <w:nsid w:val="7F220003"/>
    <w:multiLevelType w:val="hybridMultilevel"/>
    <w:tmpl w:val="BF2448A8"/>
    <w:lvl w:ilvl="0" w:tplc="C540E5E8">
      <w:start w:val="1"/>
      <w:numFmt w:val="bullet"/>
      <w:lvlText w:val=""/>
      <w:lvlJc w:val="left"/>
      <w:pPr>
        <w:ind w:left="1170" w:hanging="360"/>
      </w:pPr>
      <w:rPr>
        <w:rFonts w:ascii="Symbol" w:hAnsi="Symbol" w:hint="default"/>
        <w:sz w:val="20"/>
        <w:szCs w:val="20"/>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19">
    <w:nsid w:val="7F6104A5"/>
    <w:multiLevelType w:val="multilevel"/>
    <w:tmpl w:val="80EC730A"/>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rPr>
    </w:lvl>
    <w:lvl w:ilvl="2">
      <w:start w:val="1"/>
      <w:numFmt w:val="bullet"/>
      <w:lvlText w:val=""/>
      <w:lvlJc w:val="left"/>
      <w:pPr>
        <w:ind w:left="1224" w:hanging="504"/>
      </w:pPr>
      <w:rPr>
        <w:rFonts w:ascii="Symbol" w:hAnsi="Symbol" w:hint="default"/>
        <w:b w:val="0"/>
        <w:sz w:val="20"/>
        <w:szCs w:val="20"/>
      </w:rPr>
    </w:lvl>
    <w:lvl w:ilvl="3">
      <w:start w:val="1"/>
      <w:numFmt w:val="bullet"/>
      <w:lvlText w:val="o"/>
      <w:lvlJc w:val="left"/>
      <w:pPr>
        <w:ind w:left="1728" w:hanging="648"/>
      </w:pPr>
      <w:rPr>
        <w:rFonts w:ascii="Courier New" w:hAnsi="Courier New" w:cs="Courier New" w:hint="default"/>
        <w:b/>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0">
    <w:nsid w:val="7FED6D12"/>
    <w:multiLevelType w:val="hybridMultilevel"/>
    <w:tmpl w:val="65C22FB4"/>
    <w:lvl w:ilvl="0" w:tplc="69BA8A0A">
      <w:start w:val="1"/>
      <w:numFmt w:val="bullet"/>
      <w:lvlText w:val=""/>
      <w:lvlJc w:val="left"/>
      <w:pPr>
        <w:ind w:left="1800" w:hanging="360"/>
      </w:pPr>
      <w:rPr>
        <w:rFonts w:ascii="Symbol" w:hAnsi="Symbol" w:hint="default"/>
        <w:sz w:val="20"/>
        <w:szCs w:val="2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77"/>
  </w:num>
  <w:num w:numId="2">
    <w:abstractNumId w:val="170"/>
  </w:num>
  <w:num w:numId="3">
    <w:abstractNumId w:val="180"/>
  </w:num>
  <w:num w:numId="4">
    <w:abstractNumId w:val="76"/>
  </w:num>
  <w:num w:numId="5">
    <w:abstractNumId w:val="120"/>
  </w:num>
  <w:num w:numId="6">
    <w:abstractNumId w:val="27"/>
  </w:num>
  <w:num w:numId="7">
    <w:abstractNumId w:val="23"/>
  </w:num>
  <w:num w:numId="8">
    <w:abstractNumId w:val="2"/>
  </w:num>
  <w:num w:numId="9">
    <w:abstractNumId w:val="105"/>
  </w:num>
  <w:num w:numId="10">
    <w:abstractNumId w:val="49"/>
  </w:num>
  <w:num w:numId="11">
    <w:abstractNumId w:val="218"/>
  </w:num>
  <w:num w:numId="12">
    <w:abstractNumId w:val="110"/>
  </w:num>
  <w:num w:numId="13">
    <w:abstractNumId w:val="11"/>
  </w:num>
  <w:num w:numId="14">
    <w:abstractNumId w:val="208"/>
  </w:num>
  <w:num w:numId="15">
    <w:abstractNumId w:val="157"/>
  </w:num>
  <w:num w:numId="16">
    <w:abstractNumId w:val="193"/>
  </w:num>
  <w:num w:numId="17">
    <w:abstractNumId w:val="185"/>
  </w:num>
  <w:num w:numId="18">
    <w:abstractNumId w:val="85"/>
  </w:num>
  <w:num w:numId="19">
    <w:abstractNumId w:val="62"/>
  </w:num>
  <w:num w:numId="20">
    <w:abstractNumId w:val="124"/>
  </w:num>
  <w:num w:numId="21">
    <w:abstractNumId w:val="187"/>
  </w:num>
  <w:num w:numId="22">
    <w:abstractNumId w:val="20"/>
  </w:num>
  <w:num w:numId="23">
    <w:abstractNumId w:val="30"/>
  </w:num>
  <w:num w:numId="24">
    <w:abstractNumId w:val="174"/>
  </w:num>
  <w:num w:numId="25">
    <w:abstractNumId w:val="175"/>
  </w:num>
  <w:num w:numId="26">
    <w:abstractNumId w:val="192"/>
  </w:num>
  <w:num w:numId="27">
    <w:abstractNumId w:val="127"/>
  </w:num>
  <w:num w:numId="28">
    <w:abstractNumId w:val="139"/>
  </w:num>
  <w:num w:numId="29">
    <w:abstractNumId w:val="60"/>
  </w:num>
  <w:num w:numId="30">
    <w:abstractNumId w:val="8"/>
  </w:num>
  <w:num w:numId="31">
    <w:abstractNumId w:val="106"/>
  </w:num>
  <w:num w:numId="32">
    <w:abstractNumId w:val="123"/>
  </w:num>
  <w:num w:numId="33">
    <w:abstractNumId w:val="216"/>
  </w:num>
  <w:num w:numId="34">
    <w:abstractNumId w:val="205"/>
  </w:num>
  <w:num w:numId="35">
    <w:abstractNumId w:val="152"/>
  </w:num>
  <w:num w:numId="36">
    <w:abstractNumId w:val="26"/>
  </w:num>
  <w:num w:numId="37">
    <w:abstractNumId w:val="186"/>
  </w:num>
  <w:num w:numId="38">
    <w:abstractNumId w:val="0"/>
  </w:num>
  <w:num w:numId="39">
    <w:abstractNumId w:val="71"/>
  </w:num>
  <w:num w:numId="40">
    <w:abstractNumId w:val="95"/>
  </w:num>
  <w:num w:numId="41">
    <w:abstractNumId w:val="153"/>
  </w:num>
  <w:num w:numId="42">
    <w:abstractNumId w:val="93"/>
  </w:num>
  <w:num w:numId="43">
    <w:abstractNumId w:val="54"/>
  </w:num>
  <w:num w:numId="44">
    <w:abstractNumId w:val="168"/>
  </w:num>
  <w:num w:numId="45">
    <w:abstractNumId w:val="21"/>
  </w:num>
  <w:num w:numId="46">
    <w:abstractNumId w:val="83"/>
  </w:num>
  <w:num w:numId="47">
    <w:abstractNumId w:val="43"/>
  </w:num>
  <w:num w:numId="48">
    <w:abstractNumId w:val="94"/>
  </w:num>
  <w:num w:numId="49">
    <w:abstractNumId w:val="109"/>
  </w:num>
  <w:num w:numId="50">
    <w:abstractNumId w:val="63"/>
  </w:num>
  <w:num w:numId="51">
    <w:abstractNumId w:val="31"/>
  </w:num>
  <w:num w:numId="52">
    <w:abstractNumId w:val="190"/>
  </w:num>
  <w:num w:numId="53">
    <w:abstractNumId w:val="209"/>
  </w:num>
  <w:num w:numId="54">
    <w:abstractNumId w:val="160"/>
  </w:num>
  <w:num w:numId="55">
    <w:abstractNumId w:val="203"/>
  </w:num>
  <w:num w:numId="56">
    <w:abstractNumId w:val="184"/>
  </w:num>
  <w:num w:numId="57">
    <w:abstractNumId w:val="12"/>
  </w:num>
  <w:num w:numId="58">
    <w:abstractNumId w:val="101"/>
  </w:num>
  <w:num w:numId="59">
    <w:abstractNumId w:val="16"/>
  </w:num>
  <w:num w:numId="60">
    <w:abstractNumId w:val="1"/>
  </w:num>
  <w:num w:numId="61">
    <w:abstractNumId w:val="204"/>
  </w:num>
  <w:num w:numId="62">
    <w:abstractNumId w:val="35"/>
  </w:num>
  <w:num w:numId="63">
    <w:abstractNumId w:val="88"/>
  </w:num>
  <w:num w:numId="64">
    <w:abstractNumId w:val="90"/>
  </w:num>
  <w:num w:numId="65">
    <w:abstractNumId w:val="122"/>
  </w:num>
  <w:num w:numId="66">
    <w:abstractNumId w:val="145"/>
  </w:num>
  <w:num w:numId="67">
    <w:abstractNumId w:val="158"/>
  </w:num>
  <w:num w:numId="68">
    <w:abstractNumId w:val="32"/>
  </w:num>
  <w:num w:numId="69">
    <w:abstractNumId w:val="46"/>
  </w:num>
  <w:num w:numId="70">
    <w:abstractNumId w:val="155"/>
  </w:num>
  <w:num w:numId="71">
    <w:abstractNumId w:val="159"/>
  </w:num>
  <w:num w:numId="72">
    <w:abstractNumId w:val="81"/>
  </w:num>
  <w:num w:numId="73">
    <w:abstractNumId w:val="202"/>
  </w:num>
  <w:num w:numId="74">
    <w:abstractNumId w:val="220"/>
  </w:num>
  <w:num w:numId="75">
    <w:abstractNumId w:val="47"/>
  </w:num>
  <w:num w:numId="76">
    <w:abstractNumId w:val="162"/>
  </w:num>
  <w:num w:numId="77">
    <w:abstractNumId w:val="149"/>
  </w:num>
  <w:num w:numId="78">
    <w:abstractNumId w:val="52"/>
  </w:num>
  <w:num w:numId="79">
    <w:abstractNumId w:val="66"/>
  </w:num>
  <w:num w:numId="80">
    <w:abstractNumId w:val="117"/>
  </w:num>
  <w:num w:numId="81">
    <w:abstractNumId w:val="150"/>
  </w:num>
  <w:num w:numId="82">
    <w:abstractNumId w:val="213"/>
  </w:num>
  <w:num w:numId="83">
    <w:abstractNumId w:val="51"/>
  </w:num>
  <w:num w:numId="84">
    <w:abstractNumId w:val="80"/>
  </w:num>
  <w:num w:numId="85">
    <w:abstractNumId w:val="42"/>
  </w:num>
  <w:num w:numId="86">
    <w:abstractNumId w:val="161"/>
  </w:num>
  <w:num w:numId="87">
    <w:abstractNumId w:val="211"/>
  </w:num>
  <w:num w:numId="88">
    <w:abstractNumId w:val="188"/>
  </w:num>
  <w:num w:numId="89">
    <w:abstractNumId w:val="67"/>
  </w:num>
  <w:num w:numId="90">
    <w:abstractNumId w:val="197"/>
  </w:num>
  <w:num w:numId="91">
    <w:abstractNumId w:val="135"/>
  </w:num>
  <w:num w:numId="92">
    <w:abstractNumId w:val="102"/>
  </w:num>
  <w:num w:numId="93">
    <w:abstractNumId w:val="68"/>
  </w:num>
  <w:num w:numId="94">
    <w:abstractNumId w:val="10"/>
  </w:num>
  <w:num w:numId="95">
    <w:abstractNumId w:val="183"/>
  </w:num>
  <w:num w:numId="96">
    <w:abstractNumId w:val="64"/>
  </w:num>
  <w:num w:numId="97">
    <w:abstractNumId w:val="82"/>
  </w:num>
  <w:num w:numId="98">
    <w:abstractNumId w:val="177"/>
  </w:num>
  <w:num w:numId="99">
    <w:abstractNumId w:val="111"/>
  </w:num>
  <w:num w:numId="100">
    <w:abstractNumId w:val="210"/>
  </w:num>
  <w:num w:numId="101">
    <w:abstractNumId w:val="126"/>
  </w:num>
  <w:num w:numId="102">
    <w:abstractNumId w:val="140"/>
  </w:num>
  <w:num w:numId="103">
    <w:abstractNumId w:val="179"/>
  </w:num>
  <w:num w:numId="104">
    <w:abstractNumId w:val="212"/>
  </w:num>
  <w:num w:numId="105">
    <w:abstractNumId w:val="200"/>
  </w:num>
  <w:num w:numId="106">
    <w:abstractNumId w:val="65"/>
  </w:num>
  <w:num w:numId="107">
    <w:abstractNumId w:val="219"/>
  </w:num>
  <w:num w:numId="108">
    <w:abstractNumId w:val="151"/>
  </w:num>
  <w:num w:numId="109">
    <w:abstractNumId w:val="14"/>
  </w:num>
  <w:num w:numId="110">
    <w:abstractNumId w:val="91"/>
  </w:num>
  <w:num w:numId="111">
    <w:abstractNumId w:val="99"/>
  </w:num>
  <w:num w:numId="112">
    <w:abstractNumId w:val="143"/>
  </w:num>
  <w:num w:numId="113">
    <w:abstractNumId w:val="108"/>
  </w:num>
  <w:num w:numId="114">
    <w:abstractNumId w:val="128"/>
  </w:num>
  <w:num w:numId="115">
    <w:abstractNumId w:val="41"/>
  </w:num>
  <w:num w:numId="116">
    <w:abstractNumId w:val="17"/>
  </w:num>
  <w:num w:numId="117">
    <w:abstractNumId w:val="103"/>
  </w:num>
  <w:num w:numId="118">
    <w:abstractNumId w:val="137"/>
  </w:num>
  <w:num w:numId="119">
    <w:abstractNumId w:val="72"/>
  </w:num>
  <w:num w:numId="120">
    <w:abstractNumId w:val="154"/>
  </w:num>
  <w:num w:numId="121">
    <w:abstractNumId w:val="24"/>
  </w:num>
  <w:num w:numId="122">
    <w:abstractNumId w:val="173"/>
  </w:num>
  <w:num w:numId="123">
    <w:abstractNumId w:val="189"/>
  </w:num>
  <w:num w:numId="124">
    <w:abstractNumId w:val="141"/>
  </w:num>
  <w:num w:numId="125">
    <w:abstractNumId w:val="37"/>
  </w:num>
  <w:num w:numId="126">
    <w:abstractNumId w:val="121"/>
  </w:num>
  <w:num w:numId="127">
    <w:abstractNumId w:val="79"/>
  </w:num>
  <w:num w:numId="128">
    <w:abstractNumId w:val="4"/>
  </w:num>
  <w:num w:numId="129">
    <w:abstractNumId w:val="34"/>
  </w:num>
  <w:num w:numId="130">
    <w:abstractNumId w:val="194"/>
  </w:num>
  <w:num w:numId="131">
    <w:abstractNumId w:val="53"/>
  </w:num>
  <w:num w:numId="132">
    <w:abstractNumId w:val="129"/>
  </w:num>
  <w:num w:numId="133">
    <w:abstractNumId w:val="215"/>
  </w:num>
  <w:num w:numId="134">
    <w:abstractNumId w:val="89"/>
  </w:num>
  <w:num w:numId="135">
    <w:abstractNumId w:val="133"/>
  </w:num>
  <w:num w:numId="136">
    <w:abstractNumId w:val="57"/>
  </w:num>
  <w:num w:numId="137">
    <w:abstractNumId w:val="78"/>
  </w:num>
  <w:num w:numId="138">
    <w:abstractNumId w:val="50"/>
  </w:num>
  <w:num w:numId="139">
    <w:abstractNumId w:val="132"/>
  </w:num>
  <w:num w:numId="140">
    <w:abstractNumId w:val="100"/>
  </w:num>
  <w:num w:numId="141">
    <w:abstractNumId w:val="1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4"/>
  </w:num>
  <w:num w:numId="143">
    <w:abstractNumId w:val="17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1"/>
  </w:num>
  <w:num w:numId="148">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9"/>
  </w:num>
  <w:num w:numId="150">
    <w:abstractNumId w:val="181"/>
  </w:num>
  <w:num w:numId="151">
    <w:abstractNumId w:val="55"/>
  </w:num>
  <w:num w:numId="152">
    <w:abstractNumId w:val="74"/>
  </w:num>
  <w:num w:numId="153">
    <w:abstractNumId w:val="87"/>
  </w:num>
  <w:num w:numId="154">
    <w:abstractNumId w:val="29"/>
  </w:num>
  <w:num w:numId="155">
    <w:abstractNumId w:val="131"/>
  </w:num>
  <w:num w:numId="156">
    <w:abstractNumId w:val="171"/>
  </w:num>
  <w:num w:numId="157">
    <w:abstractNumId w:val="18"/>
  </w:num>
  <w:num w:numId="158">
    <w:abstractNumId w:val="86"/>
  </w:num>
  <w:num w:numId="159">
    <w:abstractNumId w:val="195"/>
  </w:num>
  <w:num w:numId="160">
    <w:abstractNumId w:val="164"/>
  </w:num>
  <w:num w:numId="161">
    <w:abstractNumId w:val="136"/>
  </w:num>
  <w:num w:numId="162">
    <w:abstractNumId w:val="107"/>
  </w:num>
  <w:num w:numId="163">
    <w:abstractNumId w:val="130"/>
  </w:num>
  <w:num w:numId="164">
    <w:abstractNumId w:val="178"/>
  </w:num>
  <w:num w:numId="165">
    <w:abstractNumId w:val="3"/>
  </w:num>
  <w:num w:numId="166">
    <w:abstractNumId w:val="207"/>
  </w:num>
  <w:num w:numId="167">
    <w:abstractNumId w:val="167"/>
  </w:num>
  <w:num w:numId="168">
    <w:abstractNumId w:val="206"/>
  </w:num>
  <w:num w:numId="169">
    <w:abstractNumId w:val="5"/>
  </w:num>
  <w:num w:numId="170">
    <w:abstractNumId w:val="201"/>
  </w:num>
  <w:num w:numId="171">
    <w:abstractNumId w:val="115"/>
  </w:num>
  <w:num w:numId="172">
    <w:abstractNumId w:val="73"/>
  </w:num>
  <w:num w:numId="173">
    <w:abstractNumId w:val="166"/>
  </w:num>
  <w:num w:numId="174">
    <w:abstractNumId w:val="114"/>
  </w:num>
  <w:num w:numId="175">
    <w:abstractNumId w:val="147"/>
  </w:num>
  <w:num w:numId="176">
    <w:abstractNumId w:val="217"/>
  </w:num>
  <w:num w:numId="177">
    <w:abstractNumId w:val="148"/>
  </w:num>
  <w:num w:numId="178">
    <w:abstractNumId w:val="15"/>
  </w:num>
  <w:num w:numId="179">
    <w:abstractNumId w:val="144"/>
  </w:num>
  <w:num w:numId="180">
    <w:abstractNumId w:val="13"/>
  </w:num>
  <w:num w:numId="181">
    <w:abstractNumId w:val="97"/>
  </w:num>
  <w:num w:numId="182">
    <w:abstractNumId w:val="104"/>
  </w:num>
  <w:num w:numId="183">
    <w:abstractNumId w:val="146"/>
  </w:num>
  <w:num w:numId="184">
    <w:abstractNumId w:val="196"/>
  </w:num>
  <w:num w:numId="185">
    <w:abstractNumId w:val="98"/>
  </w:num>
  <w:num w:numId="186">
    <w:abstractNumId w:val="33"/>
  </w:num>
  <w:num w:numId="187">
    <w:abstractNumId w:val="125"/>
  </w:num>
  <w:num w:numId="188">
    <w:abstractNumId w:val="44"/>
  </w:num>
  <w:num w:numId="189">
    <w:abstractNumId w:val="92"/>
  </w:num>
  <w:num w:numId="190">
    <w:abstractNumId w:val="198"/>
  </w:num>
  <w:num w:numId="191">
    <w:abstractNumId w:val="182"/>
  </w:num>
  <w:num w:numId="192">
    <w:abstractNumId w:val="9"/>
  </w:num>
  <w:num w:numId="193">
    <w:abstractNumId w:val="75"/>
  </w:num>
  <w:num w:numId="194">
    <w:abstractNumId w:val="84"/>
  </w:num>
  <w:num w:numId="195">
    <w:abstractNumId w:val="48"/>
  </w:num>
  <w:num w:numId="196">
    <w:abstractNumId w:val="96"/>
  </w:num>
  <w:num w:numId="197">
    <w:abstractNumId w:val="6"/>
  </w:num>
  <w:num w:numId="198">
    <w:abstractNumId w:val="39"/>
  </w:num>
  <w:num w:numId="199">
    <w:abstractNumId w:val="169"/>
  </w:num>
  <w:num w:numId="200">
    <w:abstractNumId w:val="22"/>
  </w:num>
  <w:num w:numId="201">
    <w:abstractNumId w:val="138"/>
  </w:num>
  <w:num w:numId="202">
    <w:abstractNumId w:val="112"/>
  </w:num>
  <w:num w:numId="203">
    <w:abstractNumId w:val="214"/>
  </w:num>
  <w:num w:numId="204">
    <w:abstractNumId w:val="163"/>
  </w:num>
  <w:num w:numId="205">
    <w:abstractNumId w:val="56"/>
  </w:num>
  <w:num w:numId="206">
    <w:abstractNumId w:val="118"/>
  </w:num>
  <w:num w:numId="207">
    <w:abstractNumId w:val="45"/>
  </w:num>
  <w:num w:numId="208">
    <w:abstractNumId w:val="116"/>
  </w:num>
  <w:num w:numId="209">
    <w:abstractNumId w:val="119"/>
  </w:num>
  <w:num w:numId="210">
    <w:abstractNumId w:val="40"/>
  </w:num>
  <w:num w:numId="211">
    <w:abstractNumId w:val="70"/>
  </w:num>
  <w:num w:numId="212">
    <w:abstractNumId w:val="156"/>
  </w:num>
  <w:num w:numId="213">
    <w:abstractNumId w:val="7"/>
  </w:num>
  <w:num w:numId="214">
    <w:abstractNumId w:val="36"/>
  </w:num>
  <w:num w:numId="215">
    <w:abstractNumId w:val="19"/>
  </w:num>
  <w:num w:numId="216">
    <w:abstractNumId w:val="28"/>
  </w:num>
  <w:num w:numId="217">
    <w:abstractNumId w:val="113"/>
  </w:num>
  <w:num w:numId="218">
    <w:abstractNumId w:val="142"/>
  </w:num>
  <w:num w:numId="219">
    <w:abstractNumId w:val="25"/>
  </w:num>
  <w:num w:numId="220">
    <w:abstractNumId w:val="59"/>
  </w:num>
  <w:num w:numId="221">
    <w:abstractNumId w:val="61"/>
  </w:num>
  <w:num w:numId="222">
    <w:abstractNumId w:val="191"/>
  </w:num>
  <w:num w:numId="223">
    <w:abstractNumId w:val="172"/>
  </w:num>
  <w:num w:numId="224">
    <w:abstractNumId w:val="165"/>
  </w:num>
  <w:num w:numId="225">
    <w:abstractNumId w:val="38"/>
  </w:num>
  <w:num w:numId="226">
    <w:abstractNumId w:val="134"/>
  </w:num>
  <w:num w:numId="227">
    <w:abstractNumId w:val="69"/>
  </w:num>
  <w:num w:numId="228">
    <w:abstractNumId w:val="58"/>
  </w:num>
  <w:num w:numId="229">
    <w:abstractNumId w:val="176"/>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82"/>
    <w:rsid w:val="000A0607"/>
    <w:rsid w:val="000B739C"/>
    <w:rsid w:val="000D154D"/>
    <w:rsid w:val="0017238A"/>
    <w:rsid w:val="001B5EC7"/>
    <w:rsid w:val="001F11E1"/>
    <w:rsid w:val="00266B56"/>
    <w:rsid w:val="003414EB"/>
    <w:rsid w:val="004924DB"/>
    <w:rsid w:val="00497B7D"/>
    <w:rsid w:val="004C6987"/>
    <w:rsid w:val="004E2D2C"/>
    <w:rsid w:val="00563CDB"/>
    <w:rsid w:val="0059365C"/>
    <w:rsid w:val="005B15BB"/>
    <w:rsid w:val="00646F1F"/>
    <w:rsid w:val="00696332"/>
    <w:rsid w:val="00697B1D"/>
    <w:rsid w:val="00710FD7"/>
    <w:rsid w:val="007657FC"/>
    <w:rsid w:val="00974C9D"/>
    <w:rsid w:val="00A92353"/>
    <w:rsid w:val="00B376D4"/>
    <w:rsid w:val="00BB2097"/>
    <w:rsid w:val="00C36252"/>
    <w:rsid w:val="00D636C3"/>
    <w:rsid w:val="00D97936"/>
    <w:rsid w:val="00E66CC2"/>
    <w:rsid w:val="00E835F4"/>
    <w:rsid w:val="00EC7D17"/>
    <w:rsid w:val="00F83B0B"/>
    <w:rsid w:val="00F904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227C-311B-4395-853C-1F64DC84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1">
    <w:name w:val="Telo besedila1"/>
    <w:basedOn w:val="Navaden"/>
    <w:rsid w:val="00F90482"/>
    <w:pPr>
      <w:overflowPunct w:val="0"/>
      <w:autoSpaceDE w:val="0"/>
      <w:autoSpaceDN w:val="0"/>
      <w:adjustRightInd w:val="0"/>
      <w:spacing w:before="120" w:after="0" w:line="240" w:lineRule="exact"/>
      <w:ind w:firstLine="720"/>
      <w:jc w:val="both"/>
      <w:textAlignment w:val="baseline"/>
    </w:pPr>
    <w:rPr>
      <w:rFonts w:ascii="SLO Arial" w:eastAsia="Times New Roman" w:hAnsi="SLO Arial" w:cs="Times New Roman"/>
      <w:szCs w:val="20"/>
      <w:lang w:val="en-US" w:eastAsia="sl-SI"/>
    </w:rPr>
  </w:style>
  <w:style w:type="character" w:styleId="Hiperpovezava">
    <w:name w:val="Hyperlink"/>
    <w:uiPriority w:val="99"/>
    <w:unhideWhenUsed/>
    <w:rsid w:val="00F90482"/>
    <w:rPr>
      <w:color w:val="0000FF"/>
      <w:u w:val="single"/>
    </w:rPr>
  </w:style>
  <w:style w:type="paragraph" w:styleId="Odstavekseznama">
    <w:name w:val="List Paragraph"/>
    <w:basedOn w:val="Navaden"/>
    <w:uiPriority w:val="34"/>
    <w:qFormat/>
    <w:rsid w:val="00F90482"/>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266B56"/>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266B56"/>
    <w:rPr>
      <w:rFonts w:ascii="Times New Roman" w:eastAsia="Times New Roman" w:hAnsi="Times New Roman" w:cs="Times New Roman"/>
      <w:sz w:val="20"/>
      <w:szCs w:val="20"/>
      <w:lang w:eastAsia="sl-SI"/>
    </w:rPr>
  </w:style>
  <w:style w:type="character" w:styleId="Sprotnaopomba-sklic">
    <w:name w:val="footnote reference"/>
    <w:rsid w:val="00266B56"/>
    <w:rPr>
      <w:vertAlign w:val="superscript"/>
    </w:rPr>
  </w:style>
  <w:style w:type="numbering" w:customStyle="1" w:styleId="Slog1">
    <w:name w:val="Slog1"/>
    <w:uiPriority w:val="99"/>
    <w:rsid w:val="00563CDB"/>
    <w:pPr>
      <w:numPr>
        <w:numId w:val="36"/>
      </w:numPr>
    </w:pPr>
  </w:style>
  <w:style w:type="character" w:styleId="Pripombasklic">
    <w:name w:val="annotation reference"/>
    <w:basedOn w:val="Privzetapisavaodstavka"/>
    <w:uiPriority w:val="99"/>
    <w:semiHidden/>
    <w:unhideWhenUsed/>
    <w:rsid w:val="0017238A"/>
    <w:rPr>
      <w:sz w:val="16"/>
      <w:szCs w:val="16"/>
    </w:rPr>
  </w:style>
  <w:style w:type="paragraph" w:styleId="Pripombabesedilo">
    <w:name w:val="annotation text"/>
    <w:basedOn w:val="Navaden"/>
    <w:link w:val="PripombabesediloZnak"/>
    <w:uiPriority w:val="99"/>
    <w:semiHidden/>
    <w:unhideWhenUsed/>
    <w:rsid w:val="0017238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7238A"/>
    <w:rPr>
      <w:sz w:val="20"/>
      <w:szCs w:val="20"/>
    </w:rPr>
  </w:style>
  <w:style w:type="paragraph" w:styleId="Zadevapripombe">
    <w:name w:val="annotation subject"/>
    <w:basedOn w:val="Pripombabesedilo"/>
    <w:next w:val="Pripombabesedilo"/>
    <w:link w:val="ZadevapripombeZnak"/>
    <w:uiPriority w:val="99"/>
    <w:semiHidden/>
    <w:unhideWhenUsed/>
    <w:rsid w:val="0017238A"/>
    <w:rPr>
      <w:b/>
      <w:bCs/>
    </w:rPr>
  </w:style>
  <w:style w:type="character" w:customStyle="1" w:styleId="ZadevapripombeZnak">
    <w:name w:val="Zadeva pripombe Znak"/>
    <w:basedOn w:val="PripombabesediloZnak"/>
    <w:link w:val="Zadevapripombe"/>
    <w:uiPriority w:val="99"/>
    <w:semiHidden/>
    <w:rsid w:val="0017238A"/>
    <w:rPr>
      <w:b/>
      <w:bCs/>
      <w:sz w:val="20"/>
      <w:szCs w:val="20"/>
    </w:rPr>
  </w:style>
  <w:style w:type="paragraph" w:styleId="Besedilooblaka">
    <w:name w:val="Balloon Text"/>
    <w:basedOn w:val="Navaden"/>
    <w:link w:val="BesedilooblakaZnak"/>
    <w:uiPriority w:val="99"/>
    <w:semiHidden/>
    <w:unhideWhenUsed/>
    <w:rsid w:val="0017238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238A"/>
    <w:rPr>
      <w:rFonts w:ascii="Segoe UI" w:hAnsi="Segoe UI" w:cs="Segoe UI"/>
      <w:sz w:val="18"/>
      <w:szCs w:val="18"/>
    </w:rPr>
  </w:style>
  <w:style w:type="paragraph" w:customStyle="1" w:styleId="Style18">
    <w:name w:val="Style 18"/>
    <w:basedOn w:val="Navaden"/>
    <w:uiPriority w:val="99"/>
    <w:rsid w:val="00E835F4"/>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Style2">
    <w:name w:val="Style 2"/>
    <w:basedOn w:val="Navaden"/>
    <w:uiPriority w:val="99"/>
    <w:rsid w:val="00E835F4"/>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numbering" w:customStyle="1" w:styleId="Slog2">
    <w:name w:val="Slog2"/>
    <w:uiPriority w:val="99"/>
    <w:rsid w:val="00E835F4"/>
    <w:pPr>
      <w:numPr>
        <w:numId w:val="62"/>
      </w:numPr>
    </w:pPr>
  </w:style>
  <w:style w:type="numbering" w:customStyle="1" w:styleId="Slog3">
    <w:name w:val="Slog3"/>
    <w:uiPriority w:val="99"/>
    <w:rsid w:val="00E835F4"/>
    <w:pPr>
      <w:numPr>
        <w:numId w:val="63"/>
      </w:numPr>
    </w:pPr>
  </w:style>
  <w:style w:type="numbering" w:customStyle="1" w:styleId="Slog5">
    <w:name w:val="Slog5"/>
    <w:uiPriority w:val="99"/>
    <w:rsid w:val="00E835F4"/>
    <w:pPr>
      <w:numPr>
        <w:numId w:val="64"/>
      </w:numPr>
    </w:pPr>
  </w:style>
  <w:style w:type="numbering" w:customStyle="1" w:styleId="Slog4">
    <w:name w:val="Slog4"/>
    <w:uiPriority w:val="99"/>
    <w:rsid w:val="00D636C3"/>
    <w:pPr>
      <w:numPr>
        <w:numId w:val="88"/>
      </w:numPr>
    </w:pPr>
  </w:style>
  <w:style w:type="numbering" w:customStyle="1" w:styleId="Slog6">
    <w:name w:val="Slog6"/>
    <w:uiPriority w:val="99"/>
    <w:rsid w:val="00A92353"/>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8127">
      <w:bodyDiv w:val="1"/>
      <w:marLeft w:val="0"/>
      <w:marRight w:val="0"/>
      <w:marTop w:val="0"/>
      <w:marBottom w:val="0"/>
      <w:divBdr>
        <w:top w:val="none" w:sz="0" w:space="0" w:color="auto"/>
        <w:left w:val="none" w:sz="0" w:space="0" w:color="auto"/>
        <w:bottom w:val="none" w:sz="0" w:space="0" w:color="auto"/>
        <w:right w:val="none" w:sz="0" w:space="0" w:color="auto"/>
      </w:divBdr>
    </w:div>
    <w:div w:id="912201601">
      <w:bodyDiv w:val="1"/>
      <w:marLeft w:val="0"/>
      <w:marRight w:val="0"/>
      <w:marTop w:val="0"/>
      <w:marBottom w:val="0"/>
      <w:divBdr>
        <w:top w:val="none" w:sz="0" w:space="0" w:color="auto"/>
        <w:left w:val="none" w:sz="0" w:space="0" w:color="auto"/>
        <w:bottom w:val="none" w:sz="0" w:space="0" w:color="auto"/>
        <w:right w:val="none" w:sz="0" w:space="0" w:color="auto"/>
      </w:divBdr>
    </w:div>
    <w:div w:id="21318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ko.bergant@siol.net" TargetMode="External"/><Relationship Id="rId3" Type="http://schemas.openxmlformats.org/officeDocument/2006/relationships/settings" Target="settings.xml"/><Relationship Id="rId7" Type="http://schemas.openxmlformats.org/officeDocument/2006/relationships/hyperlink" Target="mailto:ipr-vsr@vs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Pages>
  <Words>42800</Words>
  <Characters>243965</Characters>
  <Application>Microsoft Office Word</Application>
  <DocSecurity>0</DocSecurity>
  <Lines>2033</Lines>
  <Paragraphs>572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dc:creator>
  <cp:keywords/>
  <dc:description/>
  <cp:lastModifiedBy>Zivko</cp:lastModifiedBy>
  <cp:revision>21</cp:revision>
  <dcterms:created xsi:type="dcterms:W3CDTF">2015-02-28T12:22:00Z</dcterms:created>
  <dcterms:modified xsi:type="dcterms:W3CDTF">2015-03-15T07:27:00Z</dcterms:modified>
</cp:coreProperties>
</file>