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18"/>
        <w:tblW w:w="6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5F0DBF" w:rsidRPr="00DC5C2B" w:rsidTr="005F0DBF">
        <w:trPr>
          <w:trHeight w:val="4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F0DBF" w:rsidRPr="008263CA" w:rsidRDefault="005F0DBF" w:rsidP="0085141B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b/>
                <w:bCs/>
                <w:color w:val="000000"/>
                <w:lang w:val="sl-SI"/>
              </w:rPr>
              <w:t>Novičke Junij 2019</w:t>
            </w:r>
          </w:p>
        </w:tc>
      </w:tr>
      <w:tr w:rsidR="005F0DBF" w:rsidRPr="00DC5C2B" w:rsidTr="005F0DBF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85" w:rsidRPr="00DF7B85" w:rsidRDefault="00DF7B85" w:rsidP="00DF7B85">
            <w:pPr>
              <w:rPr>
                <w:b/>
                <w:bCs/>
                <w:highlight w:val="lightGray"/>
                <w:lang w:val="sl-SI"/>
              </w:rPr>
            </w:pPr>
            <w:proofErr w:type="spellStart"/>
            <w:r w:rsidRPr="00DF7B85">
              <w:rPr>
                <w:b/>
                <w:highlight w:val="lightGray"/>
                <w:lang w:val="sl-SI"/>
              </w:rPr>
              <w:t>Mikro</w:t>
            </w:r>
            <w:proofErr w:type="spellEnd"/>
            <w:r w:rsidRPr="00DF7B85">
              <w:rPr>
                <w:b/>
                <w:highlight w:val="lightGray"/>
                <w:lang w:val="sl-SI"/>
              </w:rPr>
              <w:t xml:space="preserve"> in mala podjetja - najštevilčnejši uporabniki dejavnosti</w:t>
            </w:r>
            <w:r w:rsidRPr="00DF7B85">
              <w:rPr>
                <w:highlight w:val="lightGray"/>
                <w:lang w:val="sl-SI"/>
              </w:rPr>
              <w:t xml:space="preserve"> </w:t>
            </w:r>
            <w:r w:rsidRPr="00DF7B85">
              <w:rPr>
                <w:b/>
                <w:bCs/>
                <w:highlight w:val="lightGray"/>
                <w:lang w:val="sl-SI"/>
              </w:rPr>
              <w:t>agencije EU-OSHA</w:t>
            </w:r>
          </w:p>
          <w:p w:rsidR="00DF7B85" w:rsidRPr="00DF7B85" w:rsidRDefault="00DF7B85" w:rsidP="00DF7B85">
            <w:pPr>
              <w:jc w:val="both"/>
              <w:rPr>
                <w:highlight w:val="lightGray"/>
                <w:lang w:val="sl-SI"/>
              </w:rPr>
            </w:pPr>
            <w:r w:rsidRPr="00DF7B85">
              <w:rPr>
                <w:highlight w:val="lightGray"/>
                <w:lang w:val="sl-SI"/>
              </w:rPr>
              <w:t>Agencija EU</w:t>
            </w:r>
            <w:r w:rsidRPr="00DF7B85">
              <w:rPr>
                <w:highlight w:val="lightGray"/>
                <w:lang w:val="sl-SI"/>
              </w:rPr>
              <w:noBreakHyphen/>
              <w:t xml:space="preserve">OSHA z ozaveščanjem in zagotavljanjem praktičnih sredstev podpira več sto tisoč </w:t>
            </w:r>
            <w:proofErr w:type="spellStart"/>
            <w:r w:rsidRPr="00DF7B85">
              <w:rPr>
                <w:highlight w:val="lightGray"/>
                <w:lang w:val="sl-SI"/>
              </w:rPr>
              <w:t>mikro</w:t>
            </w:r>
            <w:proofErr w:type="spellEnd"/>
            <w:r w:rsidRPr="00DF7B85">
              <w:rPr>
                <w:highlight w:val="lightGray"/>
                <w:lang w:val="sl-SI"/>
              </w:rPr>
              <w:t xml:space="preserve"> in malih podjetij, ki predstavljajo večino podjetij v Evropi in zaposlujejo polovico delovne sile. </w:t>
            </w:r>
          </w:p>
          <w:p w:rsidR="00DF7B85" w:rsidRPr="00DF7B85" w:rsidRDefault="00DF7B85" w:rsidP="00DF7B85">
            <w:pPr>
              <w:jc w:val="center"/>
              <w:rPr>
                <w:highlight w:val="lightGray"/>
                <w:lang w:val="sl-SI"/>
              </w:rPr>
            </w:pPr>
            <w:r w:rsidRPr="00DF7B85">
              <w:rPr>
                <w:highlight w:val="lightGray"/>
                <w:lang w:val="sl-SI"/>
              </w:rPr>
              <w:t xml:space="preserve">Več na: </w:t>
            </w:r>
          </w:p>
          <w:p w:rsidR="00DF7B85" w:rsidRPr="00DF7B85" w:rsidRDefault="00DF7B85" w:rsidP="00DF7B85">
            <w:pPr>
              <w:jc w:val="both"/>
              <w:rPr>
                <w:rStyle w:val="Hiperpovezava"/>
                <w:highlight w:val="lightGray"/>
                <w:lang w:val="sl-SI"/>
              </w:rPr>
            </w:pPr>
            <w:hyperlink r:id="rId8" w:history="1">
              <w:r w:rsidRPr="00DF7B85">
                <w:rPr>
                  <w:rStyle w:val="Hiperpovezava"/>
                  <w:highlight w:val="lightGray"/>
                  <w:lang w:val="sl-SI"/>
                </w:rPr>
                <w:t>https://osha.europa.eu/sl/highlights/mses-are-foremost-among-many-beneficiaries-eu-oshas-activities</w:t>
              </w:r>
            </w:hyperlink>
          </w:p>
          <w:p w:rsidR="00DF7B85" w:rsidRPr="00DF7B85" w:rsidRDefault="00DF7B85" w:rsidP="007C4F1C">
            <w:pPr>
              <w:pStyle w:val="Navadensplet"/>
              <w:rPr>
                <w:color w:val="000000"/>
                <w:sz w:val="20"/>
                <w:szCs w:val="20"/>
                <w:highlight w:val="lightGray"/>
              </w:rPr>
            </w:pPr>
          </w:p>
          <w:p w:rsidR="007C4F1C" w:rsidRPr="00DF7B85" w:rsidRDefault="00DF7B85" w:rsidP="007C4F1C">
            <w:pPr>
              <w:pStyle w:val="Navadensple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7B85">
              <w:rPr>
                <w:color w:val="000000"/>
                <w:sz w:val="20"/>
                <w:szCs w:val="20"/>
              </w:rPr>
              <w:t>No</w:t>
            </w:r>
            <w:r w:rsidR="007C4F1C" w:rsidRPr="00DF7B85">
              <w:rPr>
                <w:color w:val="000000"/>
                <w:sz w:val="20"/>
                <w:szCs w:val="20"/>
              </w:rPr>
              <w:t xml:space="preserve">vičko objavljamo v okviru projekta  NAPREJ </w:t>
            </w:r>
            <w:hyperlink r:id="rId9" w:history="1">
              <w:r w:rsidR="007C4F1C" w:rsidRPr="00DF7B85">
                <w:rPr>
                  <w:rStyle w:val="Hiperpovezava"/>
                  <w:rFonts w:eastAsiaTheme="majorEastAsia"/>
                  <w:sz w:val="20"/>
                  <w:szCs w:val="20"/>
                </w:rPr>
                <w:t>www.naprej.eu</w:t>
              </w:r>
            </w:hyperlink>
            <w:r w:rsidR="007C4F1C" w:rsidRPr="00DF7B85">
              <w:rPr>
                <w:color w:val="000000"/>
                <w:sz w:val="20"/>
                <w:szCs w:val="20"/>
              </w:rPr>
              <w:t xml:space="preserve">. </w:t>
            </w:r>
          </w:p>
          <w:p w:rsidR="007C4F1C" w:rsidRPr="00DF7B85" w:rsidRDefault="007C4F1C" w:rsidP="00D06C51">
            <w:pPr>
              <w:jc w:val="center"/>
              <w:rPr>
                <w:bCs/>
                <w:highlight w:val="lightGray"/>
                <w:lang w:val="sl-SI"/>
              </w:rPr>
            </w:pPr>
          </w:p>
          <w:p w:rsidR="007C4F1C" w:rsidRPr="00DF7B85" w:rsidRDefault="007C4F1C" w:rsidP="00D06C51">
            <w:pPr>
              <w:jc w:val="center"/>
              <w:rPr>
                <w:bCs/>
                <w:highlight w:val="lightGray"/>
                <w:lang w:val="sl-SI"/>
              </w:rPr>
            </w:pPr>
          </w:p>
        </w:tc>
      </w:tr>
    </w:tbl>
    <w:p w:rsidR="00181254" w:rsidRPr="0085141B" w:rsidRDefault="00181254" w:rsidP="008263CA">
      <w:pPr>
        <w:pStyle w:val="Naslov2"/>
      </w:pPr>
      <w:bookmarkStart w:id="0" w:name="_GoBack"/>
      <w:bookmarkEnd w:id="0"/>
    </w:p>
    <w:sectPr w:rsidR="00181254" w:rsidRPr="0085141B">
      <w:headerReference w:type="default" r:id="rId10"/>
      <w:footerReference w:type="default" r:id="rId11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B8" w:rsidRDefault="001B7FB8">
      <w:pPr>
        <w:spacing w:before="0" w:after="0" w:line="240" w:lineRule="auto"/>
      </w:pPr>
      <w:r>
        <w:separator/>
      </w:r>
    </w:p>
  </w:endnote>
  <w:endnote w:type="continuationSeparator" w:id="0">
    <w:p w:rsidR="001B7FB8" w:rsidRDefault="001B7F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A" w:rsidRDefault="00933237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DE0A4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E4A" w:rsidRDefault="00933237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B8" w:rsidRDefault="001B7FB8">
      <w:pPr>
        <w:spacing w:before="0" w:after="0" w:line="240" w:lineRule="auto"/>
      </w:pPr>
      <w:r>
        <w:separator/>
      </w:r>
    </w:p>
  </w:footnote>
  <w:footnote w:type="continuationSeparator" w:id="0">
    <w:p w:rsidR="001B7FB8" w:rsidRDefault="001B7F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A" w:rsidRDefault="00933237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201E6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707D8"/>
    <w:rsid w:val="00083743"/>
    <w:rsid w:val="000A1E4A"/>
    <w:rsid w:val="00103FE5"/>
    <w:rsid w:val="00123680"/>
    <w:rsid w:val="00181254"/>
    <w:rsid w:val="001B7FB8"/>
    <w:rsid w:val="002C4E06"/>
    <w:rsid w:val="002D47B4"/>
    <w:rsid w:val="002F6156"/>
    <w:rsid w:val="00306483"/>
    <w:rsid w:val="00334FDE"/>
    <w:rsid w:val="0038760F"/>
    <w:rsid w:val="003958D3"/>
    <w:rsid w:val="003C79EB"/>
    <w:rsid w:val="003E121E"/>
    <w:rsid w:val="00431DA3"/>
    <w:rsid w:val="00475AA2"/>
    <w:rsid w:val="00556DD7"/>
    <w:rsid w:val="00586461"/>
    <w:rsid w:val="005F0DBF"/>
    <w:rsid w:val="00622FBC"/>
    <w:rsid w:val="00646381"/>
    <w:rsid w:val="006D363B"/>
    <w:rsid w:val="0071481C"/>
    <w:rsid w:val="00731B17"/>
    <w:rsid w:val="007651BB"/>
    <w:rsid w:val="007A73ED"/>
    <w:rsid w:val="007C4F1C"/>
    <w:rsid w:val="007F3683"/>
    <w:rsid w:val="00801390"/>
    <w:rsid w:val="008263CA"/>
    <w:rsid w:val="00850DA3"/>
    <w:rsid w:val="0085141B"/>
    <w:rsid w:val="0085205A"/>
    <w:rsid w:val="0090373C"/>
    <w:rsid w:val="00905E99"/>
    <w:rsid w:val="00933237"/>
    <w:rsid w:val="00945A95"/>
    <w:rsid w:val="009B3AEA"/>
    <w:rsid w:val="009B7CD5"/>
    <w:rsid w:val="009C2F6F"/>
    <w:rsid w:val="009F68E0"/>
    <w:rsid w:val="00A919E3"/>
    <w:rsid w:val="00A92B1A"/>
    <w:rsid w:val="00B768FD"/>
    <w:rsid w:val="00BA6276"/>
    <w:rsid w:val="00BF31ED"/>
    <w:rsid w:val="00C010F1"/>
    <w:rsid w:val="00D06C51"/>
    <w:rsid w:val="00D3610A"/>
    <w:rsid w:val="00D76CDA"/>
    <w:rsid w:val="00DB57C6"/>
    <w:rsid w:val="00DC5C2B"/>
    <w:rsid w:val="00DF7B85"/>
    <w:rsid w:val="00E023F3"/>
    <w:rsid w:val="00E145BD"/>
    <w:rsid w:val="00E179C2"/>
    <w:rsid w:val="00F279F5"/>
    <w:rsid w:val="00F3029A"/>
    <w:rsid w:val="00F473B0"/>
    <w:rsid w:val="00FA5928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EBB4"/>
  <w15:docId w15:val="{88193E6A-6695-438E-9B41-2CFB6E4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europa.eu/sl/highlights/mses-are-foremost-among-many-beneficiaries-eu-oshas-activit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prej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E472FD-6197-461A-8243-892E19B7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2</cp:revision>
  <cp:lastPrinted>2018-09-05T08:32:00Z</cp:lastPrinted>
  <dcterms:created xsi:type="dcterms:W3CDTF">2019-06-21T09:46:00Z</dcterms:created>
  <dcterms:modified xsi:type="dcterms:W3CDTF">2019-06-21T09:46:00Z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