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8F" w:rsidRPr="00AE6DD0" w:rsidRDefault="00A8528F" w:rsidP="00FF10F6">
      <w:pPr>
        <w:rPr>
          <w:b/>
          <w:sz w:val="28"/>
          <w:szCs w:val="28"/>
          <w:lang w:val="sk-SK"/>
        </w:rPr>
      </w:pPr>
      <w:bookmarkStart w:id="0" w:name="_GoBack"/>
      <w:bookmarkEnd w:id="0"/>
      <w:r w:rsidRPr="00AE6DD0">
        <w:rPr>
          <w:b/>
          <w:sz w:val="28"/>
          <w:szCs w:val="28"/>
          <w:lang w:val="sk-SK"/>
        </w:rPr>
        <w:t>Čítanie technickej dokumentácie – strojárstvo</w:t>
      </w:r>
    </w:p>
    <w:p w:rsidR="00FF10F6" w:rsidRPr="00CD44E9" w:rsidRDefault="00A8528F" w:rsidP="00FF10F6">
      <w:pPr>
        <w:rPr>
          <w:sz w:val="24"/>
          <w:szCs w:val="24"/>
          <w:lang w:val="sk-SK"/>
        </w:rPr>
      </w:pPr>
      <w:r w:rsidRPr="00CD44E9">
        <w:rPr>
          <w:sz w:val="28"/>
          <w:szCs w:val="28"/>
          <w:lang w:val="sk-SK"/>
        </w:rPr>
        <w:t>Hodnotenie</w:t>
      </w:r>
    </w:p>
    <w:p w:rsidR="00FF10F6" w:rsidRPr="00CD44E9" w:rsidRDefault="0064639E" w:rsidP="00FF10F6">
      <w:pPr>
        <w:rPr>
          <w:sz w:val="24"/>
          <w:szCs w:val="24"/>
          <w:lang w:val="sk-SK"/>
        </w:rPr>
      </w:pPr>
      <w:r w:rsidRPr="0064639E">
        <w:rPr>
          <w:noProof/>
          <w:lang w:eastAsia="sl-SI"/>
        </w:rPr>
        <w:pict>
          <v:line id="Raven povezovalnik 5" o:spid="_x0000_s1026" style="position:absolute;z-index:251660288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FF10F6" w:rsidRPr="00CD44E9" w:rsidRDefault="00A8528F" w:rsidP="00FF10F6">
      <w:pPr>
        <w:spacing w:after="120"/>
        <w:rPr>
          <w:sz w:val="24"/>
          <w:szCs w:val="24"/>
          <w:lang w:val="sk-SK"/>
        </w:rPr>
      </w:pPr>
      <w:r w:rsidRPr="00CD44E9">
        <w:rPr>
          <w:sz w:val="24"/>
          <w:szCs w:val="24"/>
          <w:lang w:val="sk-SK"/>
        </w:rPr>
        <w:t>Meno a priezvisko</w:t>
      </w:r>
      <w:r w:rsidR="00FF10F6" w:rsidRPr="00CD44E9">
        <w:rPr>
          <w:sz w:val="24"/>
          <w:szCs w:val="24"/>
          <w:lang w:val="sk-SK"/>
        </w:rPr>
        <w:t>: ____________________________</w:t>
      </w:r>
      <w:r w:rsidR="00FF10F6" w:rsidRPr="00CD44E9">
        <w:rPr>
          <w:sz w:val="24"/>
          <w:szCs w:val="24"/>
          <w:lang w:val="sk-SK"/>
        </w:rPr>
        <w:tab/>
        <w:t xml:space="preserve"> D</w:t>
      </w:r>
      <w:r w:rsidRPr="00CD44E9">
        <w:rPr>
          <w:sz w:val="24"/>
          <w:szCs w:val="24"/>
          <w:lang w:val="sk-SK"/>
        </w:rPr>
        <w:t>átum</w:t>
      </w:r>
      <w:r w:rsidR="00FF10F6" w:rsidRPr="00CD44E9">
        <w:rPr>
          <w:sz w:val="24"/>
          <w:szCs w:val="24"/>
          <w:lang w:val="sk-SK"/>
        </w:rPr>
        <w:t>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FF10F6" w:rsidRPr="00CD44E9" w:rsidTr="008C6FEE">
        <w:trPr>
          <w:trHeight w:val="583"/>
        </w:trPr>
        <w:tc>
          <w:tcPr>
            <w:tcW w:w="1408" w:type="dxa"/>
            <w:vAlign w:val="center"/>
          </w:tcPr>
          <w:p w:rsidR="00FF10F6" w:rsidRPr="00CD44E9" w:rsidRDefault="00FF10F6" w:rsidP="00966206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D44E9">
              <w:rPr>
                <w:b/>
                <w:sz w:val="20"/>
                <w:szCs w:val="24"/>
                <w:lang w:val="sk-SK"/>
              </w:rPr>
              <w:t xml:space="preserve">Ʃ 100  </w:t>
            </w:r>
            <w:r w:rsidR="00966206">
              <w:rPr>
                <w:b/>
                <w:sz w:val="20"/>
                <w:szCs w:val="24"/>
                <w:lang w:val="sk-SK"/>
              </w:rPr>
              <w:t>bodov</w:t>
            </w:r>
          </w:p>
        </w:tc>
        <w:tc>
          <w:tcPr>
            <w:tcW w:w="725" w:type="dxa"/>
          </w:tcPr>
          <w:p w:rsidR="00FF10F6" w:rsidRPr="00CD44E9" w:rsidRDefault="00FF10F6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CD44E9" w:rsidRDefault="00FF10F6" w:rsidP="00FF10F6">
      <w:pPr>
        <w:ind w:left="5664"/>
        <w:rPr>
          <w:sz w:val="24"/>
          <w:szCs w:val="24"/>
          <w:lang w:val="sk-SK"/>
        </w:rPr>
      </w:pPr>
      <w:r w:rsidRPr="00CD44E9">
        <w:rPr>
          <w:sz w:val="24"/>
          <w:szCs w:val="24"/>
          <w:lang w:val="sk-SK"/>
        </w:rPr>
        <w:t xml:space="preserve"> </w:t>
      </w:r>
      <w:r w:rsidR="00A8528F" w:rsidRPr="00CD44E9">
        <w:rPr>
          <w:sz w:val="24"/>
          <w:szCs w:val="24"/>
          <w:lang w:val="sk-SK"/>
        </w:rPr>
        <w:t>Body</w:t>
      </w:r>
      <w:r w:rsidRPr="00CD44E9">
        <w:rPr>
          <w:sz w:val="24"/>
          <w:szCs w:val="24"/>
          <w:lang w:val="sk-SK"/>
        </w:rPr>
        <w:t>:</w:t>
      </w:r>
    </w:p>
    <w:p w:rsidR="00FF10F6" w:rsidRPr="00CD44E9" w:rsidRDefault="00FF10F6" w:rsidP="00FF10F6">
      <w:pPr>
        <w:ind w:left="5664"/>
        <w:rPr>
          <w:sz w:val="24"/>
          <w:szCs w:val="24"/>
          <w:lang w:val="sk-SK"/>
        </w:rPr>
      </w:pPr>
    </w:p>
    <w:p w:rsidR="00FF10F6" w:rsidRPr="00CD44E9" w:rsidRDefault="0064639E" w:rsidP="00FF10F6">
      <w:pPr>
        <w:tabs>
          <w:tab w:val="left" w:pos="4820"/>
        </w:tabs>
        <w:rPr>
          <w:lang w:val="sk-SK"/>
        </w:rPr>
      </w:pPr>
      <w:r>
        <w:rPr>
          <w:noProof/>
          <w:lang w:eastAsia="sl-SI"/>
        </w:rPr>
        <w:pict>
          <v:line id="Raven povezovalnik 4" o:spid="_x0000_s1027" style="position:absolute;z-index:251659264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<v:stroke linestyle="thinThin" joinstyle="miter"/>
          </v:line>
        </w:pict>
      </w:r>
    </w:p>
    <w:p w:rsidR="00FF10F6" w:rsidRPr="00CD44E9" w:rsidRDefault="00CD44E9" w:rsidP="00FF10F6">
      <w:pPr>
        <w:rPr>
          <w:b/>
          <w:i/>
          <w:lang w:val="sk-SK" w:eastAsia="sl-SI"/>
        </w:rPr>
      </w:pPr>
      <w:r w:rsidRPr="00CD44E9">
        <w:rPr>
          <w:b/>
          <w:i/>
          <w:lang w:val="sk-SK" w:eastAsia="sl-SI"/>
        </w:rPr>
        <w:t>Písomný test</w:t>
      </w:r>
    </w:p>
    <w:p w:rsidR="00FF10F6" w:rsidRPr="00CD44E9" w:rsidRDefault="00966206" w:rsidP="008C6FEE">
      <w:pPr>
        <w:jc w:val="both"/>
        <w:rPr>
          <w:rFonts w:eastAsia="SimSun"/>
          <w:b/>
          <w:lang w:val="sk-SK" w:eastAsia="sl-SI"/>
        </w:rPr>
      </w:pPr>
      <w:r>
        <w:rPr>
          <w:b/>
          <w:lang w:val="sk-SK"/>
        </w:rPr>
        <w:t xml:space="preserve">Vzdelávací výstup </w:t>
      </w:r>
      <w:r w:rsidR="00FF10F6" w:rsidRPr="00CD44E9">
        <w:rPr>
          <w:b/>
          <w:lang w:val="sk-SK"/>
        </w:rPr>
        <w:t xml:space="preserve">1: </w:t>
      </w:r>
      <w:r w:rsidR="00FF10F6" w:rsidRPr="00CD44E9">
        <w:rPr>
          <w:rFonts w:eastAsia="SimSun"/>
          <w:b/>
          <w:lang w:val="sk-SK" w:eastAsia="sl-SI"/>
        </w:rPr>
        <w:t>Identif</w:t>
      </w:r>
      <w:r>
        <w:rPr>
          <w:rFonts w:eastAsia="SimSun"/>
          <w:b/>
          <w:lang w:val="sk-SK" w:eastAsia="sl-SI"/>
        </w:rPr>
        <w:t xml:space="preserve">ikovať typ technickej dokumentácie a postupovať podľa pravidiel Riadenia technickej dokumentácie </w:t>
      </w:r>
      <w:r w:rsidR="00FF10F6" w:rsidRPr="00CD44E9">
        <w:rPr>
          <w:rFonts w:eastAsia="SimSun"/>
          <w:b/>
          <w:lang w:val="sk-SK" w:eastAsia="sl-SI"/>
        </w:rPr>
        <w:t>(TDM);</w:t>
      </w:r>
    </w:p>
    <w:p w:rsidR="00FF10F6" w:rsidRPr="00CD44E9" w:rsidRDefault="00966206" w:rsidP="00FF10F6">
      <w:pPr>
        <w:jc w:val="both"/>
        <w:rPr>
          <w:rFonts w:eastAsia="SimSun"/>
          <w:b/>
          <w:lang w:val="sk-SK" w:eastAsia="sl-SI"/>
        </w:rPr>
      </w:pPr>
      <w:r>
        <w:rPr>
          <w:b/>
          <w:lang w:val="sk-SK"/>
        </w:rPr>
        <w:t xml:space="preserve">Vzdelávací výstup </w:t>
      </w:r>
      <w:r w:rsidR="00FF10F6" w:rsidRPr="00CD44E9">
        <w:rPr>
          <w:b/>
          <w:lang w:val="sk-SK"/>
        </w:rPr>
        <w:t xml:space="preserve">2: </w:t>
      </w:r>
      <w:r>
        <w:rPr>
          <w:b/>
          <w:lang w:val="sk-SK"/>
        </w:rPr>
        <w:t>Vysvetlenie predloženej dokumentácie</w:t>
      </w:r>
      <w:r w:rsidR="00FF10F6" w:rsidRPr="00CD44E9">
        <w:rPr>
          <w:rFonts w:eastAsia="SimSun"/>
          <w:b/>
          <w:lang w:val="sk-SK" w:eastAsia="sl-SI"/>
        </w:rPr>
        <w:t xml:space="preserve"> </w:t>
      </w:r>
    </w:p>
    <w:p w:rsidR="00FF10F6" w:rsidRPr="00CD44E9" w:rsidRDefault="00966206" w:rsidP="00FF10F6">
      <w:pPr>
        <w:tabs>
          <w:tab w:val="left" w:pos="6005"/>
        </w:tabs>
        <w:rPr>
          <w:rFonts w:eastAsia="SimSun"/>
          <w:b/>
          <w:lang w:val="sk-SK" w:eastAsia="sl-SI"/>
        </w:rPr>
      </w:pPr>
      <w:r>
        <w:rPr>
          <w:b/>
          <w:lang w:val="sk-SK"/>
        </w:rPr>
        <w:t xml:space="preserve">Vzdelávací výstup </w:t>
      </w:r>
      <w:r w:rsidR="00FF10F6" w:rsidRPr="00CD44E9">
        <w:rPr>
          <w:b/>
          <w:lang w:val="sk-SK"/>
        </w:rPr>
        <w:t xml:space="preserve">3: </w:t>
      </w:r>
      <w:r>
        <w:rPr>
          <w:b/>
          <w:lang w:val="sk-SK"/>
        </w:rPr>
        <w:t>Stanovenie spôsobu obrábania a úprava povrchu</w:t>
      </w:r>
      <w:r w:rsidR="00FF10F6" w:rsidRPr="00CD44E9">
        <w:rPr>
          <w:rFonts w:eastAsia="SimSun"/>
          <w:b/>
          <w:lang w:val="sk-SK" w:eastAsia="sl-SI"/>
        </w:rPr>
        <w:tab/>
      </w:r>
    </w:p>
    <w:p w:rsidR="00FF10F6" w:rsidRPr="00CD44E9" w:rsidRDefault="00FF10F6" w:rsidP="00FF10F6">
      <w:pPr>
        <w:rPr>
          <w:rFonts w:ascii="Times New Roman" w:eastAsia="SimSun" w:hAnsi="Times New Roman"/>
          <w:b/>
          <w:sz w:val="20"/>
          <w:szCs w:val="20"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0"/>
        <w:gridCol w:w="638"/>
      </w:tblGrid>
      <w:tr w:rsidR="00FF10F6" w:rsidRPr="00CD44E9" w:rsidTr="008C6FEE">
        <w:trPr>
          <w:trHeight w:val="417"/>
        </w:trPr>
        <w:tc>
          <w:tcPr>
            <w:tcW w:w="1240" w:type="dxa"/>
            <w:vAlign w:val="center"/>
          </w:tcPr>
          <w:p w:rsidR="00FF10F6" w:rsidRPr="00CD44E9" w:rsidRDefault="00FF10F6" w:rsidP="00FF10F6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D44E9">
              <w:rPr>
                <w:b/>
                <w:sz w:val="20"/>
                <w:szCs w:val="24"/>
                <w:lang w:val="sk-SK"/>
              </w:rPr>
              <w:t xml:space="preserve">Ʃ 50 </w:t>
            </w:r>
            <w:r w:rsidR="00966206">
              <w:rPr>
                <w:b/>
                <w:sz w:val="20"/>
                <w:szCs w:val="24"/>
                <w:lang w:val="sk-SK"/>
              </w:rPr>
              <w:t xml:space="preserve"> bodov</w:t>
            </w:r>
          </w:p>
        </w:tc>
        <w:tc>
          <w:tcPr>
            <w:tcW w:w="638" w:type="dxa"/>
          </w:tcPr>
          <w:p w:rsidR="00FF10F6" w:rsidRPr="00CD44E9" w:rsidRDefault="00FF10F6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CD44E9" w:rsidRDefault="00FF10F6" w:rsidP="00FF10F6">
      <w:pPr>
        <w:rPr>
          <w:b/>
          <w:lang w:val="sk-SK" w:eastAsia="sl-SI"/>
        </w:rPr>
      </w:pPr>
    </w:p>
    <w:p w:rsidR="00FF10F6" w:rsidRPr="00CD44E9" w:rsidRDefault="00FF10F6" w:rsidP="00FF10F6">
      <w:pPr>
        <w:rPr>
          <w:b/>
          <w:lang w:val="sk-SK" w:eastAsia="sl-SI"/>
        </w:rPr>
      </w:pPr>
      <w:r w:rsidRPr="00CD44E9">
        <w:rPr>
          <w:b/>
          <w:noProof/>
          <w:lang w:eastAsia="zh-TW"/>
        </w:rPr>
        <w:drawing>
          <wp:inline distT="0" distB="0" distL="0" distR="0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mrea"/>
        <w:tblpPr w:leftFromText="141" w:rightFromText="141" w:vertAnchor="text" w:horzAnchor="margin" w:tblpXSpec="right" w:tblpY="-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0"/>
        <w:gridCol w:w="638"/>
      </w:tblGrid>
      <w:tr w:rsidR="001E577B" w:rsidRPr="00CD44E9" w:rsidTr="001E577B">
        <w:trPr>
          <w:trHeight w:val="417"/>
        </w:trPr>
        <w:tc>
          <w:tcPr>
            <w:tcW w:w="1240" w:type="dxa"/>
            <w:vAlign w:val="center"/>
          </w:tcPr>
          <w:p w:rsidR="001E577B" w:rsidRPr="00CD44E9" w:rsidRDefault="001E577B" w:rsidP="001E577B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D44E9">
              <w:rPr>
                <w:b/>
                <w:sz w:val="20"/>
                <w:szCs w:val="24"/>
                <w:lang w:val="sk-SK"/>
              </w:rPr>
              <w:t xml:space="preserve">Ʃ 50 </w:t>
            </w:r>
            <w:r w:rsidR="00CE3326">
              <w:rPr>
                <w:b/>
                <w:sz w:val="20"/>
                <w:szCs w:val="24"/>
                <w:lang w:val="sk-SK"/>
              </w:rPr>
              <w:t xml:space="preserve"> bodov</w:t>
            </w:r>
          </w:p>
        </w:tc>
        <w:tc>
          <w:tcPr>
            <w:tcW w:w="638" w:type="dxa"/>
          </w:tcPr>
          <w:p w:rsidR="001E577B" w:rsidRPr="00CD44E9" w:rsidRDefault="001E577B" w:rsidP="001E577B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1E577B" w:rsidRPr="00CD44E9" w:rsidRDefault="00D506D0" w:rsidP="00FF10F6">
      <w:pPr>
        <w:rPr>
          <w:b/>
          <w:i/>
          <w:lang w:val="sk-SK" w:eastAsia="sl-SI"/>
        </w:rPr>
      </w:pPr>
      <w:r w:rsidRPr="00CD44E9">
        <w:rPr>
          <w:b/>
          <w:i/>
          <w:lang w:val="sk-SK" w:eastAsia="sl-SI"/>
        </w:rPr>
        <w:t>Pra</w:t>
      </w:r>
      <w:r w:rsidR="00966206">
        <w:rPr>
          <w:b/>
          <w:i/>
          <w:lang w:val="sk-SK" w:eastAsia="sl-SI"/>
        </w:rPr>
        <w:t>ktická skúška</w:t>
      </w:r>
    </w:p>
    <w:p w:rsidR="00FF10F6" w:rsidRPr="00CD44E9" w:rsidRDefault="00FF10F6" w:rsidP="00FF10F6">
      <w:pPr>
        <w:rPr>
          <w:b/>
          <w:i/>
          <w:lang w:val="sk-SK" w:eastAsia="sl-SI"/>
        </w:rPr>
      </w:pPr>
    </w:p>
    <w:p w:rsidR="00FF10F6" w:rsidRPr="00CD44E9" w:rsidRDefault="00CE3326" w:rsidP="00FF10F6">
      <w:pPr>
        <w:jc w:val="both"/>
        <w:rPr>
          <w:i/>
          <w:lang w:val="sk-SK" w:eastAsia="sl-SI"/>
        </w:rPr>
      </w:pPr>
      <w:r>
        <w:rPr>
          <w:i/>
          <w:lang w:val="sk-SK" w:eastAsia="sl-SI"/>
        </w:rPr>
        <w:t>Dispozícia</w:t>
      </w:r>
      <w:r w:rsidR="00FF10F6" w:rsidRPr="00CD44E9">
        <w:rPr>
          <w:i/>
          <w:lang w:val="sk-SK" w:eastAsia="sl-SI"/>
        </w:rPr>
        <w:t>:</w:t>
      </w:r>
    </w:p>
    <w:p w:rsidR="00FF10F6" w:rsidRPr="00CD44E9" w:rsidRDefault="00CE3326" w:rsidP="00FF10F6">
      <w:pPr>
        <w:jc w:val="both"/>
        <w:rPr>
          <w:b/>
          <w:lang w:val="sk-SK" w:eastAsia="sl-SI"/>
        </w:rPr>
      </w:pPr>
      <w:r>
        <w:rPr>
          <w:b/>
          <w:lang w:val="sk-SK" w:eastAsia="sl-SI"/>
        </w:rPr>
        <w:t>Úloha</w:t>
      </w:r>
      <w:r w:rsidR="00FF10F6" w:rsidRPr="00CD44E9">
        <w:rPr>
          <w:b/>
          <w:lang w:val="sk-SK" w:eastAsia="sl-SI"/>
        </w:rPr>
        <w:t xml:space="preserve"> 1</w:t>
      </w:r>
    </w:p>
    <w:p w:rsidR="00FF10F6" w:rsidRPr="00CD44E9" w:rsidRDefault="00CE3326" w:rsidP="00FF10F6">
      <w:pPr>
        <w:jc w:val="both"/>
        <w:rPr>
          <w:lang w:val="sk-SK" w:eastAsia="sl-SI"/>
        </w:rPr>
      </w:pPr>
      <w:r>
        <w:rPr>
          <w:lang w:val="sk-SK" w:eastAsia="sl-SI"/>
        </w:rPr>
        <w:t xml:space="preserve">Jednotlivcovi je predložený komerčný katalóg výrobkov. Jeho/jej úlohou je určiť vlastnosti a parametre vybraného produktu. </w:t>
      </w:r>
      <w:r w:rsidR="00FF10F6" w:rsidRPr="00CD44E9">
        <w:rPr>
          <w:lang w:val="sk-SK" w:eastAsia="sl-SI"/>
        </w:rPr>
        <w:t xml:space="preserve"> </w:t>
      </w:r>
    </w:p>
    <w:tbl>
      <w:tblPr>
        <w:tblStyle w:val="Tabela-mrea"/>
        <w:tblpPr w:leftFromText="141" w:rightFromText="141" w:vertAnchor="text" w:horzAnchor="margin" w:tblpXSpec="right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00"/>
        <w:gridCol w:w="618"/>
      </w:tblGrid>
      <w:tr w:rsidR="00102B6D" w:rsidRPr="00CD44E9" w:rsidTr="00102B6D">
        <w:trPr>
          <w:trHeight w:val="417"/>
        </w:trPr>
        <w:tc>
          <w:tcPr>
            <w:tcW w:w="1200" w:type="dxa"/>
            <w:vAlign w:val="center"/>
          </w:tcPr>
          <w:p w:rsidR="00102B6D" w:rsidRPr="00CD44E9" w:rsidRDefault="00102B6D" w:rsidP="00102B6D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D44E9">
              <w:rPr>
                <w:b/>
                <w:sz w:val="20"/>
                <w:szCs w:val="24"/>
                <w:lang w:val="sk-SK"/>
              </w:rPr>
              <w:t xml:space="preserve">Ʃ 15 </w:t>
            </w:r>
            <w:r w:rsidR="00CE3326">
              <w:rPr>
                <w:b/>
                <w:sz w:val="20"/>
                <w:szCs w:val="24"/>
                <w:lang w:val="sk-SK"/>
              </w:rPr>
              <w:t xml:space="preserve"> bodov</w:t>
            </w:r>
          </w:p>
        </w:tc>
        <w:tc>
          <w:tcPr>
            <w:tcW w:w="618" w:type="dxa"/>
          </w:tcPr>
          <w:p w:rsidR="00102B6D" w:rsidRPr="00CD44E9" w:rsidRDefault="00102B6D" w:rsidP="00102B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4233C" w:rsidRPr="00CD44E9" w:rsidRDefault="0054233C" w:rsidP="0054233C">
      <w:pPr>
        <w:jc w:val="both"/>
        <w:rPr>
          <w:rFonts w:eastAsia="SimSun"/>
          <w:b/>
          <w:lang w:val="sk-SK" w:eastAsia="sl-SI"/>
        </w:rPr>
      </w:pPr>
      <w:r>
        <w:rPr>
          <w:b/>
          <w:lang w:val="sk-SK"/>
        </w:rPr>
        <w:t xml:space="preserve">Vzdelávací výstup </w:t>
      </w:r>
      <w:r w:rsidRPr="00CD44E9">
        <w:rPr>
          <w:b/>
          <w:lang w:val="sk-SK"/>
        </w:rPr>
        <w:t xml:space="preserve">1: </w:t>
      </w:r>
      <w:r w:rsidRPr="00CD44E9">
        <w:rPr>
          <w:rFonts w:eastAsia="SimSun"/>
          <w:b/>
          <w:lang w:val="sk-SK" w:eastAsia="sl-SI"/>
        </w:rPr>
        <w:t>Identif</w:t>
      </w:r>
      <w:r>
        <w:rPr>
          <w:rFonts w:eastAsia="SimSun"/>
          <w:b/>
          <w:lang w:val="sk-SK" w:eastAsia="sl-SI"/>
        </w:rPr>
        <w:t xml:space="preserve">ikovať typ technickej dokumentácie a postupovať podľa pravidiel Riadenia technickej dokumentácie </w:t>
      </w:r>
      <w:r w:rsidRPr="00CD44E9">
        <w:rPr>
          <w:rFonts w:eastAsia="SimSun"/>
          <w:b/>
          <w:lang w:val="sk-SK" w:eastAsia="sl-SI"/>
        </w:rPr>
        <w:t>(TDM);</w:t>
      </w:r>
    </w:p>
    <w:p w:rsidR="00FF10F6" w:rsidRPr="00CD44E9" w:rsidRDefault="00FF10F6" w:rsidP="00FF10F6">
      <w:pPr>
        <w:jc w:val="both"/>
        <w:rPr>
          <w:rFonts w:eastAsia="SimSun"/>
          <w:b/>
          <w:lang w:val="sk-SK" w:eastAsia="sl-SI"/>
        </w:rPr>
      </w:pPr>
    </w:p>
    <w:p w:rsidR="005226BC" w:rsidRPr="00CD44E9" w:rsidRDefault="000A0CDA" w:rsidP="00FF10F6">
      <w:pPr>
        <w:jc w:val="both"/>
        <w:rPr>
          <w:rFonts w:eastAsia="SimSun"/>
          <w:b/>
          <w:lang w:val="sk-SK" w:eastAsia="sl-SI"/>
        </w:rPr>
      </w:pPr>
      <w:r>
        <w:rPr>
          <w:rFonts w:eastAsia="SimSun"/>
          <w:b/>
          <w:lang w:val="sk-SK" w:eastAsia="sl-SI"/>
        </w:rPr>
        <w:t>Realizácia</w:t>
      </w:r>
    </w:p>
    <w:tbl>
      <w:tblPr>
        <w:tblStyle w:val="Tabela-mrea"/>
        <w:tblpPr w:leftFromText="141" w:rightFromText="141" w:vertAnchor="text" w:horzAnchor="margin" w:tblpXSpec="right" w:tblpY="117"/>
        <w:tblW w:w="0" w:type="auto"/>
        <w:tblLook w:val="04A0"/>
      </w:tblPr>
      <w:tblGrid>
        <w:gridCol w:w="1101"/>
        <w:gridCol w:w="567"/>
      </w:tblGrid>
      <w:tr w:rsidR="005E1569" w:rsidRPr="00CD44E9" w:rsidTr="005E1569">
        <w:trPr>
          <w:trHeight w:val="405"/>
        </w:trPr>
        <w:tc>
          <w:tcPr>
            <w:tcW w:w="1101" w:type="dxa"/>
            <w:vAlign w:val="center"/>
          </w:tcPr>
          <w:p w:rsidR="005E1569" w:rsidRPr="00CD44E9" w:rsidRDefault="00CE3326" w:rsidP="005E156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5E1569" w:rsidRPr="00CD44E9" w:rsidRDefault="005E1569" w:rsidP="005E1569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CD44E9" w:rsidRDefault="00FF10F6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1. </w:t>
      </w:r>
      <w:r w:rsidR="000A0CDA">
        <w:rPr>
          <w:lang w:val="sk-SK" w:eastAsia="sl-SI"/>
        </w:rPr>
        <w:t xml:space="preserve">Jednotlivec správne určí typ dokumentácie. </w:t>
      </w:r>
      <w:r w:rsidRPr="00CD44E9">
        <w:rPr>
          <w:lang w:val="sk-SK" w:eastAsia="sl-SI"/>
        </w:rPr>
        <w:t xml:space="preserve"> </w:t>
      </w: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p w:rsidR="00FF10F6" w:rsidRPr="00CD44E9" w:rsidRDefault="00FF10F6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508"/>
        <w:tblW w:w="0" w:type="auto"/>
        <w:tblLook w:val="04A0"/>
      </w:tblPr>
      <w:tblGrid>
        <w:gridCol w:w="1101"/>
        <w:gridCol w:w="567"/>
      </w:tblGrid>
      <w:tr w:rsidR="005E1569" w:rsidRPr="00CD44E9" w:rsidTr="005E1569">
        <w:trPr>
          <w:trHeight w:val="405"/>
        </w:trPr>
        <w:tc>
          <w:tcPr>
            <w:tcW w:w="1101" w:type="dxa"/>
            <w:vAlign w:val="center"/>
          </w:tcPr>
          <w:p w:rsidR="005E1569" w:rsidRPr="00CD44E9" w:rsidRDefault="005226BC" w:rsidP="005226BC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lastRenderedPageBreak/>
              <w:t>4</w:t>
            </w:r>
            <w:r w:rsidR="0023332B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5E1569" w:rsidRPr="00CD44E9" w:rsidRDefault="005E1569" w:rsidP="005E1569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CD44E9" w:rsidRDefault="00FF10F6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2. </w:t>
      </w:r>
      <w:r w:rsidR="0023332B">
        <w:rPr>
          <w:lang w:val="sk-SK" w:eastAsia="sl-SI"/>
        </w:rPr>
        <w:t xml:space="preserve">Jednotlivec správne vysvetlí účel obchodno-technologickej dokumentácie v kontexte výroby. Uvedie príklady. </w:t>
      </w:r>
      <w:r w:rsidR="005E1569" w:rsidRPr="00CD44E9">
        <w:rPr>
          <w:lang w:val="sk-SK" w:eastAsia="sl-SI"/>
        </w:rPr>
        <w:t xml:space="preserve"> </w:t>
      </w: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86"/>
        <w:tblW w:w="0" w:type="auto"/>
        <w:tblLook w:val="04A0"/>
      </w:tblPr>
      <w:tblGrid>
        <w:gridCol w:w="1101"/>
        <w:gridCol w:w="567"/>
      </w:tblGrid>
      <w:tr w:rsidR="005E1569" w:rsidRPr="00CD44E9" w:rsidTr="005E1569">
        <w:trPr>
          <w:trHeight w:val="405"/>
        </w:trPr>
        <w:tc>
          <w:tcPr>
            <w:tcW w:w="1101" w:type="dxa"/>
            <w:vAlign w:val="center"/>
          </w:tcPr>
          <w:p w:rsidR="005E1569" w:rsidRPr="00CD44E9" w:rsidRDefault="0023332B" w:rsidP="005E156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2 body</w:t>
            </w:r>
          </w:p>
        </w:tc>
        <w:tc>
          <w:tcPr>
            <w:tcW w:w="567" w:type="dxa"/>
          </w:tcPr>
          <w:p w:rsidR="005E1569" w:rsidRPr="00CD44E9" w:rsidRDefault="005E1569" w:rsidP="005E1569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3. </w:t>
      </w:r>
      <w:r w:rsidR="0023332B">
        <w:rPr>
          <w:lang w:val="sk-SK" w:eastAsia="sl-SI"/>
        </w:rPr>
        <w:t xml:space="preserve">Jednotlivec správne vymenuje a uvedie príklady národných noriem (a medzinárodných na požiadanie). </w:t>
      </w: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B3716D" w:rsidRPr="00CD44E9" w:rsidTr="00B3716D">
        <w:trPr>
          <w:trHeight w:val="405"/>
        </w:trPr>
        <w:tc>
          <w:tcPr>
            <w:tcW w:w="1101" w:type="dxa"/>
            <w:vAlign w:val="center"/>
          </w:tcPr>
          <w:p w:rsidR="00B3716D" w:rsidRPr="00CD44E9" w:rsidRDefault="0023332B" w:rsidP="00B3716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3 body</w:t>
            </w:r>
          </w:p>
        </w:tc>
        <w:tc>
          <w:tcPr>
            <w:tcW w:w="567" w:type="dxa"/>
          </w:tcPr>
          <w:p w:rsidR="00B3716D" w:rsidRPr="00CD44E9" w:rsidRDefault="00B3716D" w:rsidP="00B371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4. </w:t>
      </w:r>
      <w:r w:rsidR="0023332B">
        <w:rPr>
          <w:lang w:val="sk-SK" w:eastAsia="sl-SI"/>
        </w:rPr>
        <w:t>Jednotlivec vymenuje všetky relevantné vlastnosti vybranej položky (materiál, rozmery, fyzikálne vlastnosti, súčiastky atď.).</w:t>
      </w:r>
      <w:r w:rsidRPr="00CD44E9">
        <w:rPr>
          <w:lang w:val="sk-SK" w:eastAsia="sl-SI"/>
        </w:rPr>
        <w:t xml:space="preserve"> </w:t>
      </w: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p w:rsidR="005226BC" w:rsidRPr="00CD44E9" w:rsidRDefault="00B3716D" w:rsidP="00B3716D">
      <w:pPr>
        <w:rPr>
          <w:b/>
          <w:lang w:val="sk-SK" w:eastAsia="sl-SI"/>
        </w:rPr>
      </w:pPr>
      <w:r w:rsidRPr="00CD44E9">
        <w:rPr>
          <w:b/>
          <w:lang w:val="sk-SK" w:eastAsia="sl-SI"/>
        </w:rPr>
        <w:t>Pre</w:t>
      </w:r>
      <w:r w:rsidR="0023332B">
        <w:rPr>
          <w:b/>
          <w:lang w:val="sk-SK" w:eastAsia="sl-SI"/>
        </w:rPr>
        <w:t>zentácia</w:t>
      </w: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5226BC" w:rsidRPr="00CD44E9" w:rsidTr="005226BC">
        <w:trPr>
          <w:trHeight w:val="405"/>
        </w:trPr>
        <w:tc>
          <w:tcPr>
            <w:tcW w:w="1101" w:type="dxa"/>
            <w:vAlign w:val="center"/>
          </w:tcPr>
          <w:p w:rsidR="005226BC" w:rsidRPr="00CD44E9" w:rsidRDefault="00B3716D" w:rsidP="00B3716D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>1</w:t>
            </w:r>
            <w:r w:rsidR="0023332B">
              <w:rPr>
                <w:sz w:val="20"/>
                <w:szCs w:val="24"/>
                <w:lang w:val="sk-SK"/>
              </w:rPr>
              <w:t xml:space="preserve"> bod</w:t>
            </w:r>
          </w:p>
        </w:tc>
        <w:tc>
          <w:tcPr>
            <w:tcW w:w="567" w:type="dxa"/>
          </w:tcPr>
          <w:p w:rsidR="005226BC" w:rsidRPr="00CD44E9" w:rsidRDefault="005226BC" w:rsidP="005226B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226BC" w:rsidRPr="00CD44E9" w:rsidRDefault="00B3716D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>1</w:t>
      </w:r>
      <w:r w:rsidR="005E1569" w:rsidRPr="00CD44E9">
        <w:rPr>
          <w:lang w:val="sk-SK" w:eastAsia="sl-SI"/>
        </w:rPr>
        <w:t xml:space="preserve">. </w:t>
      </w:r>
      <w:r w:rsidR="0023332B">
        <w:rPr>
          <w:lang w:val="sk-SK" w:eastAsia="sl-SI"/>
        </w:rPr>
        <w:t xml:space="preserve">Jednotlivec používa správnu terminológiu. </w:t>
      </w:r>
    </w:p>
    <w:p w:rsidR="005E1569" w:rsidRPr="00CD44E9" w:rsidRDefault="005E1569" w:rsidP="00FF10F6">
      <w:pPr>
        <w:pStyle w:val="Odstavekseznama"/>
        <w:ind w:left="708"/>
        <w:rPr>
          <w:lang w:val="sk-SK" w:eastAsia="sl-SI"/>
        </w:rPr>
      </w:pPr>
    </w:p>
    <w:p w:rsidR="005226BC" w:rsidRPr="00CD44E9" w:rsidRDefault="005226BC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B3716D" w:rsidRPr="00CD44E9" w:rsidTr="008C6FEE">
        <w:trPr>
          <w:trHeight w:val="405"/>
        </w:trPr>
        <w:tc>
          <w:tcPr>
            <w:tcW w:w="1101" w:type="dxa"/>
            <w:vAlign w:val="center"/>
          </w:tcPr>
          <w:p w:rsidR="00B3716D" w:rsidRPr="00CD44E9" w:rsidRDefault="0023332B" w:rsidP="008C6FEE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2 body</w:t>
            </w:r>
          </w:p>
        </w:tc>
        <w:tc>
          <w:tcPr>
            <w:tcW w:w="567" w:type="dxa"/>
          </w:tcPr>
          <w:p w:rsidR="00B3716D" w:rsidRPr="00CD44E9" w:rsidRDefault="00B3716D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226BC" w:rsidRPr="00CD44E9" w:rsidRDefault="00B3716D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2. </w:t>
      </w:r>
      <w:r w:rsidR="0023332B">
        <w:rPr>
          <w:lang w:val="sk-SK" w:eastAsia="sl-SI"/>
        </w:rPr>
        <w:t xml:space="preserve">Jednotlivec vykazuje analytické, štruktúrované myslenie. </w:t>
      </w: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CD44E9" w:rsidRDefault="00B3716D" w:rsidP="00B3716D">
      <w:pPr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B3716D" w:rsidRPr="00CD44E9" w:rsidTr="00B3716D">
        <w:trPr>
          <w:trHeight w:val="405"/>
        </w:trPr>
        <w:tc>
          <w:tcPr>
            <w:tcW w:w="1101" w:type="dxa"/>
            <w:vAlign w:val="center"/>
          </w:tcPr>
          <w:p w:rsidR="00B3716D" w:rsidRPr="00CD44E9" w:rsidRDefault="0023332B" w:rsidP="00B3716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B3716D" w:rsidRPr="00CD44E9" w:rsidRDefault="00B3716D" w:rsidP="00B371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3. </w:t>
      </w:r>
      <w:r w:rsidR="0023332B">
        <w:rPr>
          <w:lang w:val="sk-SK" w:eastAsia="sl-SI"/>
        </w:rPr>
        <w:t xml:space="preserve">Jednotlivec koná samostatne. </w:t>
      </w:r>
      <w:r w:rsidRPr="00CD44E9">
        <w:rPr>
          <w:lang w:val="sk-SK" w:eastAsia="sl-SI"/>
        </w:rPr>
        <w:t xml:space="preserve"> </w:t>
      </w: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B3716D" w:rsidRPr="00CD44E9" w:rsidTr="00B3716D">
        <w:trPr>
          <w:trHeight w:val="405"/>
        </w:trPr>
        <w:tc>
          <w:tcPr>
            <w:tcW w:w="1101" w:type="dxa"/>
            <w:vAlign w:val="center"/>
          </w:tcPr>
          <w:p w:rsidR="00B3716D" w:rsidRPr="00CD44E9" w:rsidRDefault="0023332B" w:rsidP="00B3716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B3716D" w:rsidRPr="00CD44E9" w:rsidRDefault="00B3716D" w:rsidP="00B371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4. </w:t>
      </w:r>
      <w:r w:rsidR="0023332B">
        <w:rPr>
          <w:lang w:val="sk-SK" w:eastAsia="sl-SI"/>
        </w:rPr>
        <w:t>Jednotlivec je schopný identifikovať vlastné chyby, napraviť ich.</w:t>
      </w: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CD44E9" w:rsidRDefault="00B3716D" w:rsidP="00FF10F6">
      <w:pPr>
        <w:pStyle w:val="Odstavekseznama"/>
        <w:ind w:left="708"/>
        <w:rPr>
          <w:lang w:val="sk-SK" w:eastAsia="sl-SI"/>
        </w:rPr>
      </w:pPr>
    </w:p>
    <w:p w:rsidR="00FF10F6" w:rsidRPr="00CD44E9" w:rsidRDefault="00FF10F6" w:rsidP="00FF10F6">
      <w:pPr>
        <w:spacing w:after="120"/>
        <w:jc w:val="both"/>
        <w:rPr>
          <w:lang w:val="sk-SK" w:eastAsia="sl-SI"/>
        </w:rPr>
      </w:pPr>
    </w:p>
    <w:p w:rsidR="00AE1815" w:rsidRPr="00CD44E9" w:rsidRDefault="008F402B" w:rsidP="00AE1815">
      <w:pPr>
        <w:jc w:val="both"/>
        <w:rPr>
          <w:b/>
          <w:lang w:val="sk-SK" w:eastAsia="sl-SI"/>
        </w:rPr>
      </w:pPr>
      <w:r>
        <w:rPr>
          <w:b/>
          <w:lang w:val="sk-SK" w:eastAsia="sl-SI"/>
        </w:rPr>
        <w:t>Úloha 2</w:t>
      </w:r>
    </w:p>
    <w:p w:rsidR="00484C23" w:rsidRPr="00CD44E9" w:rsidRDefault="000561FB" w:rsidP="00484C23">
      <w:pPr>
        <w:jc w:val="both"/>
        <w:rPr>
          <w:lang w:val="sk-SK" w:eastAsia="sl-SI"/>
        </w:rPr>
      </w:pPr>
      <w:r>
        <w:rPr>
          <w:lang w:val="sk-SK" w:eastAsia="sl-SI"/>
        </w:rPr>
        <w:t>Jednotlivcovi je predložený nákres (</w:t>
      </w:r>
      <w:r w:rsidR="00484C23" w:rsidRPr="00CD44E9">
        <w:rPr>
          <w:lang w:val="sk-SK" w:eastAsia="sl-SI"/>
        </w:rPr>
        <w:t xml:space="preserve">CAD/CAM, 3D) </w:t>
      </w:r>
      <w:r>
        <w:rPr>
          <w:lang w:val="sk-SK" w:eastAsia="sl-SI"/>
        </w:rPr>
        <w:t xml:space="preserve">výrobku zloženého zo súčastí. Musí definovať vlastnosti a parametre vybraného produktu. V tejto súvislosti má jednotlivec navrhnúť najefektívnejší výrobný proces/-y a vysvetliť tento výber na základe výpočtov. </w:t>
      </w:r>
    </w:p>
    <w:p w:rsidR="00AE1815" w:rsidRPr="00CD44E9" w:rsidRDefault="00AE1815" w:rsidP="00FF10F6">
      <w:pPr>
        <w:spacing w:after="120"/>
        <w:jc w:val="both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1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00"/>
        <w:gridCol w:w="618"/>
      </w:tblGrid>
      <w:tr w:rsidR="009E2C22" w:rsidRPr="00CD44E9" w:rsidTr="009E2C22">
        <w:trPr>
          <w:trHeight w:val="417"/>
        </w:trPr>
        <w:tc>
          <w:tcPr>
            <w:tcW w:w="1200" w:type="dxa"/>
            <w:vAlign w:val="center"/>
          </w:tcPr>
          <w:p w:rsidR="009E2C22" w:rsidRPr="00CD44E9" w:rsidRDefault="009E2C22" w:rsidP="009E2C22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D44E9">
              <w:rPr>
                <w:b/>
                <w:sz w:val="20"/>
                <w:szCs w:val="24"/>
                <w:lang w:val="sk-SK"/>
              </w:rPr>
              <w:t>Ʃ 35</w:t>
            </w:r>
            <w:r>
              <w:rPr>
                <w:b/>
                <w:sz w:val="20"/>
                <w:szCs w:val="24"/>
                <w:lang w:val="sk-SK"/>
              </w:rPr>
              <w:t xml:space="preserve"> bodov</w:t>
            </w:r>
          </w:p>
        </w:tc>
        <w:tc>
          <w:tcPr>
            <w:tcW w:w="618" w:type="dxa"/>
          </w:tcPr>
          <w:p w:rsidR="009E2C22" w:rsidRPr="00CD44E9" w:rsidRDefault="009E2C22" w:rsidP="009E2C22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9E2C22" w:rsidRPr="00CD44E9" w:rsidRDefault="009E2C22" w:rsidP="009E2C22">
      <w:pPr>
        <w:jc w:val="both"/>
        <w:rPr>
          <w:rFonts w:eastAsia="SimSun"/>
          <w:b/>
          <w:lang w:val="sk-SK" w:eastAsia="sl-SI"/>
        </w:rPr>
      </w:pPr>
      <w:r>
        <w:rPr>
          <w:b/>
          <w:lang w:val="sk-SK"/>
        </w:rPr>
        <w:t xml:space="preserve">Vzdelávací výstup </w:t>
      </w:r>
      <w:r w:rsidRPr="00CD44E9">
        <w:rPr>
          <w:b/>
          <w:lang w:val="sk-SK"/>
        </w:rPr>
        <w:t xml:space="preserve">2: </w:t>
      </w:r>
      <w:r>
        <w:rPr>
          <w:b/>
          <w:lang w:val="sk-SK"/>
        </w:rPr>
        <w:t>Vysvetlenie predloženej dokumentácie</w:t>
      </w:r>
      <w:r w:rsidRPr="00CD44E9">
        <w:rPr>
          <w:rFonts w:eastAsia="SimSun"/>
          <w:b/>
          <w:lang w:val="sk-SK" w:eastAsia="sl-SI"/>
        </w:rPr>
        <w:t xml:space="preserve"> </w:t>
      </w:r>
    </w:p>
    <w:p w:rsidR="009E2C22" w:rsidRPr="00CD44E9" w:rsidRDefault="009E2C22" w:rsidP="009E2C22">
      <w:pPr>
        <w:tabs>
          <w:tab w:val="left" w:pos="6005"/>
        </w:tabs>
        <w:rPr>
          <w:rFonts w:eastAsia="SimSun"/>
          <w:b/>
          <w:lang w:val="sk-SK" w:eastAsia="sl-SI"/>
        </w:rPr>
      </w:pPr>
      <w:r>
        <w:rPr>
          <w:b/>
          <w:lang w:val="sk-SK"/>
        </w:rPr>
        <w:t xml:space="preserve">Vzdelávací výstup </w:t>
      </w:r>
      <w:r w:rsidRPr="00CD44E9">
        <w:rPr>
          <w:b/>
          <w:lang w:val="sk-SK"/>
        </w:rPr>
        <w:t xml:space="preserve">3: </w:t>
      </w:r>
      <w:r>
        <w:rPr>
          <w:b/>
          <w:lang w:val="sk-SK"/>
        </w:rPr>
        <w:t>Stanovenie spôsobu obrábania a úprava povrchu</w:t>
      </w:r>
      <w:r w:rsidRPr="00CD44E9">
        <w:rPr>
          <w:rFonts w:eastAsia="SimSun"/>
          <w:b/>
          <w:lang w:val="sk-SK" w:eastAsia="sl-SI"/>
        </w:rPr>
        <w:tab/>
      </w:r>
    </w:p>
    <w:p w:rsidR="009E2C22" w:rsidRPr="00CD44E9" w:rsidRDefault="009E2C22" w:rsidP="009E2C22">
      <w:pPr>
        <w:rPr>
          <w:rFonts w:ascii="Times New Roman" w:eastAsia="SimSun" w:hAnsi="Times New Roman"/>
          <w:b/>
          <w:sz w:val="20"/>
          <w:szCs w:val="20"/>
          <w:lang w:val="sk-SK" w:eastAsia="sl-SI"/>
        </w:rPr>
      </w:pPr>
      <w:r>
        <w:rPr>
          <w:b/>
          <w:lang w:val="sk-SK"/>
        </w:rPr>
        <w:t xml:space="preserve">Vzdelávací výstup </w:t>
      </w:r>
      <w:r w:rsidRPr="00CD44E9">
        <w:rPr>
          <w:b/>
          <w:lang w:val="sk-SK"/>
        </w:rPr>
        <w:t xml:space="preserve">4: </w:t>
      </w:r>
      <w:r>
        <w:rPr>
          <w:b/>
          <w:lang w:val="sk-SK"/>
        </w:rPr>
        <w:t>Stanovenie spotreby materiálu, energie a časovej náročnosti</w:t>
      </w:r>
    </w:p>
    <w:p w:rsidR="007856B3" w:rsidRPr="00CD44E9" w:rsidRDefault="007856B3" w:rsidP="00FF10F6">
      <w:pPr>
        <w:rPr>
          <w:b/>
          <w:lang w:val="sk-SK" w:eastAsia="sl-SI"/>
        </w:rPr>
      </w:pPr>
      <w:r w:rsidRPr="00CD44E9">
        <w:rPr>
          <w:b/>
          <w:lang w:val="sk-SK" w:eastAsia="sl-SI"/>
        </w:rPr>
        <w:lastRenderedPageBreak/>
        <w:t>Pl</w:t>
      </w:r>
      <w:r w:rsidR="005E5E65">
        <w:rPr>
          <w:b/>
          <w:lang w:val="sk-SK" w:eastAsia="sl-SI"/>
        </w:rPr>
        <w:t>ánovanie</w:t>
      </w:r>
    </w:p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15"/>
        <w:tblW w:w="0" w:type="auto"/>
        <w:tblLook w:val="04A0"/>
      </w:tblPr>
      <w:tblGrid>
        <w:gridCol w:w="1101"/>
        <w:gridCol w:w="567"/>
      </w:tblGrid>
      <w:tr w:rsidR="00DA436C" w:rsidRPr="00CD44E9" w:rsidTr="00DA436C">
        <w:trPr>
          <w:trHeight w:val="405"/>
        </w:trPr>
        <w:tc>
          <w:tcPr>
            <w:tcW w:w="1101" w:type="dxa"/>
            <w:vAlign w:val="center"/>
          </w:tcPr>
          <w:p w:rsidR="00DA436C" w:rsidRPr="00CD44E9" w:rsidRDefault="00D3272E" w:rsidP="00DA436C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>2</w:t>
            </w:r>
            <w:r w:rsidR="00484C23" w:rsidRPr="00CD44E9">
              <w:rPr>
                <w:sz w:val="20"/>
                <w:szCs w:val="24"/>
                <w:lang w:val="sk-SK"/>
              </w:rPr>
              <w:t xml:space="preserve"> </w:t>
            </w:r>
            <w:r w:rsidR="009E2C22">
              <w:rPr>
                <w:sz w:val="20"/>
                <w:szCs w:val="24"/>
                <w:lang w:val="sk-SK"/>
              </w:rPr>
              <w:t>body</w:t>
            </w:r>
          </w:p>
        </w:tc>
        <w:tc>
          <w:tcPr>
            <w:tcW w:w="567" w:type="dxa"/>
          </w:tcPr>
          <w:p w:rsidR="00DA436C" w:rsidRPr="00CD44E9" w:rsidRDefault="00DA436C" w:rsidP="00DA436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1. </w:t>
      </w:r>
      <w:r w:rsidR="005951A5">
        <w:rPr>
          <w:lang w:val="sk-SK" w:eastAsia="sl-SI"/>
        </w:rPr>
        <w:t>Jednotlivec prečíta, analyzuje a chápe zadanie.</w:t>
      </w:r>
    </w:p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61"/>
        <w:tblW w:w="0" w:type="auto"/>
        <w:tblLook w:val="04A0"/>
      </w:tblPr>
      <w:tblGrid>
        <w:gridCol w:w="1101"/>
        <w:gridCol w:w="567"/>
      </w:tblGrid>
      <w:tr w:rsidR="00DA436C" w:rsidRPr="00CD44E9" w:rsidTr="00DA436C">
        <w:trPr>
          <w:trHeight w:val="405"/>
        </w:trPr>
        <w:tc>
          <w:tcPr>
            <w:tcW w:w="1101" w:type="dxa"/>
            <w:vAlign w:val="center"/>
          </w:tcPr>
          <w:p w:rsidR="00DA436C" w:rsidRPr="00CD44E9" w:rsidRDefault="00E44DF7" w:rsidP="00E44DF7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>1</w:t>
            </w:r>
            <w:r w:rsidR="009E2C22">
              <w:rPr>
                <w:sz w:val="20"/>
                <w:szCs w:val="24"/>
                <w:lang w:val="sk-SK"/>
              </w:rPr>
              <w:t xml:space="preserve"> bod</w:t>
            </w:r>
          </w:p>
        </w:tc>
        <w:tc>
          <w:tcPr>
            <w:tcW w:w="567" w:type="dxa"/>
          </w:tcPr>
          <w:p w:rsidR="00DA436C" w:rsidRPr="00CD44E9" w:rsidRDefault="00DA436C" w:rsidP="00DA436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7856B3" w:rsidRPr="00CD44E9" w:rsidRDefault="00DA436C" w:rsidP="007856B3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>2</w:t>
      </w:r>
      <w:r w:rsidR="007856B3" w:rsidRPr="00CD44E9">
        <w:rPr>
          <w:lang w:val="sk-SK" w:eastAsia="sl-SI"/>
        </w:rPr>
        <w:t xml:space="preserve">. </w:t>
      </w:r>
      <w:r w:rsidR="005951A5">
        <w:rPr>
          <w:lang w:val="sk-SK" w:eastAsia="sl-SI"/>
        </w:rPr>
        <w:t>Jednotlivec si vyberie vhodné pomôcky na vyriešenie úlohy.</w:t>
      </w:r>
      <w:r w:rsidR="007856B3" w:rsidRPr="00CD44E9">
        <w:rPr>
          <w:lang w:val="sk-SK" w:eastAsia="sl-SI"/>
        </w:rPr>
        <w:t xml:space="preserve"> </w:t>
      </w:r>
    </w:p>
    <w:p w:rsidR="007856B3" w:rsidRPr="00CD44E9" w:rsidRDefault="007856B3" w:rsidP="007856B3">
      <w:pPr>
        <w:pStyle w:val="Odstavekseznama"/>
        <w:ind w:left="708"/>
        <w:rPr>
          <w:lang w:val="sk-SK" w:eastAsia="sl-SI"/>
        </w:rPr>
      </w:pPr>
    </w:p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3. </w:t>
      </w:r>
      <w:r w:rsidR="005951A5">
        <w:rPr>
          <w:lang w:val="sk-SK" w:eastAsia="sl-SI"/>
        </w:rPr>
        <w:t>Jednotlivec si rozvrhne trvanie realizácie na včasné splnenie úlohy.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DA436C" w:rsidRPr="00CD44E9" w:rsidTr="008C6FEE">
        <w:trPr>
          <w:trHeight w:val="405"/>
        </w:trPr>
        <w:tc>
          <w:tcPr>
            <w:tcW w:w="1101" w:type="dxa"/>
            <w:vAlign w:val="center"/>
          </w:tcPr>
          <w:p w:rsidR="00DA436C" w:rsidRPr="00CD44E9" w:rsidRDefault="00DA436C" w:rsidP="008C6FEE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 xml:space="preserve">2 </w:t>
            </w:r>
            <w:r w:rsidR="009E2C22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A436C" w:rsidRPr="00CD44E9" w:rsidRDefault="00DA436C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CD44E9" w:rsidRDefault="00DA436C" w:rsidP="007856B3">
      <w:pPr>
        <w:pStyle w:val="Odstavekseznama"/>
        <w:ind w:left="708"/>
        <w:rPr>
          <w:lang w:val="sk-SK" w:eastAsia="sl-SI"/>
        </w:rPr>
      </w:pPr>
    </w:p>
    <w:p w:rsidR="007856B3" w:rsidRPr="00CD44E9" w:rsidRDefault="007856B3" w:rsidP="00FF10F6">
      <w:pPr>
        <w:rPr>
          <w:b/>
          <w:lang w:val="sk-SK" w:eastAsia="sl-SI"/>
        </w:rPr>
      </w:pPr>
    </w:p>
    <w:p w:rsidR="00D3272E" w:rsidRPr="00CD44E9" w:rsidRDefault="005E5E65" w:rsidP="00BE74AE">
      <w:pPr>
        <w:rPr>
          <w:b/>
          <w:lang w:val="sk-SK" w:eastAsia="sl-SI"/>
        </w:rPr>
      </w:pPr>
      <w:r>
        <w:rPr>
          <w:b/>
          <w:lang w:val="sk-SK" w:eastAsia="sl-SI"/>
        </w:rPr>
        <w:t>Realizácia</w:t>
      </w:r>
    </w:p>
    <w:tbl>
      <w:tblPr>
        <w:tblStyle w:val="Tabela-mrea"/>
        <w:tblpPr w:leftFromText="141" w:rightFromText="141" w:vertAnchor="text" w:horzAnchor="margin" w:tblpXSpec="right" w:tblpY="-2"/>
        <w:tblW w:w="0" w:type="auto"/>
        <w:tblLook w:val="04A0"/>
      </w:tblPr>
      <w:tblGrid>
        <w:gridCol w:w="1101"/>
        <w:gridCol w:w="567"/>
      </w:tblGrid>
      <w:tr w:rsidR="00D3272E" w:rsidRPr="00CD44E9" w:rsidTr="00D3272E">
        <w:trPr>
          <w:trHeight w:val="405"/>
        </w:trPr>
        <w:tc>
          <w:tcPr>
            <w:tcW w:w="1101" w:type="dxa"/>
            <w:vAlign w:val="center"/>
          </w:tcPr>
          <w:p w:rsidR="00D3272E" w:rsidRPr="00CD44E9" w:rsidRDefault="00014BC6" w:rsidP="00BE74AE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>2</w:t>
            </w:r>
            <w:r w:rsidR="00D3272E" w:rsidRPr="00CD44E9">
              <w:rPr>
                <w:sz w:val="20"/>
                <w:szCs w:val="24"/>
                <w:lang w:val="sk-SK"/>
              </w:rPr>
              <w:t xml:space="preserve"> </w:t>
            </w:r>
            <w:r w:rsidR="009E2C22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3272E" w:rsidRPr="00CD44E9" w:rsidRDefault="00D3272E" w:rsidP="00D3272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E44DF7" w:rsidRPr="00CD44E9" w:rsidRDefault="00BE74AE" w:rsidP="00BE74A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>1</w:t>
      </w:r>
      <w:r w:rsidR="00D3272E" w:rsidRPr="00CD44E9">
        <w:rPr>
          <w:lang w:val="sk-SK" w:eastAsia="sl-SI"/>
        </w:rPr>
        <w:t xml:space="preserve">. </w:t>
      </w:r>
      <w:r w:rsidR="005951A5">
        <w:rPr>
          <w:lang w:val="sk-SK" w:eastAsia="sl-SI"/>
        </w:rPr>
        <w:t>Jednotlivec určí výrobok zo schémy a jeho parametre (na základe vysvetlenia použitého materiálu/pomocného materiálu, čiar, symbolov, značiek, kót atď.).</w:t>
      </w:r>
      <w:r w:rsidRPr="00CD44E9">
        <w:rPr>
          <w:lang w:val="sk-SK" w:eastAsia="sl-SI"/>
        </w:rPr>
        <w:t xml:space="preserve"> </w:t>
      </w:r>
    </w:p>
    <w:tbl>
      <w:tblPr>
        <w:tblStyle w:val="Tabela-mrea"/>
        <w:tblpPr w:leftFromText="141" w:rightFromText="141" w:vertAnchor="text" w:horzAnchor="margin" w:tblpXSpec="right" w:tblpY="395"/>
        <w:tblW w:w="0" w:type="auto"/>
        <w:tblLook w:val="04A0"/>
      </w:tblPr>
      <w:tblGrid>
        <w:gridCol w:w="1101"/>
        <w:gridCol w:w="567"/>
      </w:tblGrid>
      <w:tr w:rsidR="00D3272E" w:rsidRPr="00CD44E9" w:rsidTr="00E44DF7">
        <w:trPr>
          <w:trHeight w:val="405"/>
        </w:trPr>
        <w:tc>
          <w:tcPr>
            <w:tcW w:w="1101" w:type="dxa"/>
            <w:vAlign w:val="center"/>
          </w:tcPr>
          <w:p w:rsidR="00D3272E" w:rsidRPr="00CD44E9" w:rsidRDefault="00D3272E" w:rsidP="00E44DF7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 xml:space="preserve">2 </w:t>
            </w:r>
            <w:r w:rsidR="009E2C22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3272E" w:rsidRPr="00CD44E9" w:rsidRDefault="00D3272E" w:rsidP="00E44DF7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CD44E9" w:rsidRDefault="00D3272E" w:rsidP="00DA436C">
      <w:pPr>
        <w:pStyle w:val="Odstavekseznama"/>
        <w:ind w:left="708"/>
        <w:rPr>
          <w:lang w:val="sk-SK" w:eastAsia="sl-SI"/>
        </w:rPr>
      </w:pPr>
    </w:p>
    <w:p w:rsidR="00D3272E" w:rsidRPr="00CD44E9" w:rsidRDefault="00BE74AE" w:rsidP="00D3272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>2</w:t>
      </w:r>
      <w:r w:rsidR="00D3272E" w:rsidRPr="00CD44E9">
        <w:rPr>
          <w:lang w:val="sk-SK" w:eastAsia="sl-SI"/>
        </w:rPr>
        <w:t xml:space="preserve">. </w:t>
      </w:r>
      <w:r w:rsidR="005951A5">
        <w:rPr>
          <w:lang w:val="sk-SK" w:eastAsia="sl-SI"/>
        </w:rPr>
        <w:t xml:space="preserve">Jednotlivec vysvetlí vlastnosti povrchu, technológiu úpravy povrchu z predloženej schémy. </w:t>
      </w:r>
      <w:r w:rsidR="00D3272E" w:rsidRPr="00CD44E9">
        <w:rPr>
          <w:lang w:val="sk-SK" w:eastAsia="sl-SI"/>
        </w:rPr>
        <w:t xml:space="preserve">  </w:t>
      </w:r>
    </w:p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24"/>
        <w:tblW w:w="0" w:type="auto"/>
        <w:tblLook w:val="04A0"/>
      </w:tblPr>
      <w:tblGrid>
        <w:gridCol w:w="1101"/>
        <w:gridCol w:w="567"/>
      </w:tblGrid>
      <w:tr w:rsidR="00BE74AE" w:rsidRPr="00CD44E9" w:rsidTr="00BE74AE">
        <w:trPr>
          <w:trHeight w:val="405"/>
        </w:trPr>
        <w:tc>
          <w:tcPr>
            <w:tcW w:w="1101" w:type="dxa"/>
            <w:vAlign w:val="center"/>
          </w:tcPr>
          <w:p w:rsidR="00BE74AE" w:rsidRPr="00CD44E9" w:rsidRDefault="00BE74AE" w:rsidP="00BE74AE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 xml:space="preserve">2 </w:t>
            </w:r>
            <w:r w:rsidR="009E2C22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BE74AE" w:rsidRPr="00CD44E9" w:rsidRDefault="00BE74AE" w:rsidP="00BE74A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E74AE" w:rsidRPr="00CD44E9" w:rsidRDefault="00BE74AE" w:rsidP="00BE74A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>3</w:t>
      </w:r>
      <w:r w:rsidR="00E44DF7" w:rsidRPr="00CD44E9">
        <w:rPr>
          <w:lang w:val="sk-SK" w:eastAsia="sl-SI"/>
        </w:rPr>
        <w:t xml:space="preserve">. </w:t>
      </w:r>
      <w:r w:rsidR="00D643A1">
        <w:rPr>
          <w:lang w:val="sk-SK" w:eastAsia="sl-SI"/>
        </w:rPr>
        <w:t xml:space="preserve">Jednotlivec navrhne výrobný proces, návrh zdôvodní na základe predloženej schémy. </w:t>
      </w:r>
      <w:r w:rsidRPr="00CD44E9">
        <w:rPr>
          <w:lang w:val="sk-SK" w:eastAsia="sl-SI"/>
        </w:rPr>
        <w:t xml:space="preserve">   </w:t>
      </w:r>
    </w:p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</w:p>
    <w:p w:rsidR="00DA436C" w:rsidRPr="00CD44E9" w:rsidRDefault="00DA436C" w:rsidP="00FF10F6">
      <w:pPr>
        <w:rPr>
          <w:b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07"/>
        <w:tblW w:w="0" w:type="auto"/>
        <w:tblLook w:val="04A0"/>
      </w:tblPr>
      <w:tblGrid>
        <w:gridCol w:w="1101"/>
        <w:gridCol w:w="567"/>
      </w:tblGrid>
      <w:tr w:rsidR="00BE74AE" w:rsidRPr="00CD44E9" w:rsidTr="00BE74AE">
        <w:trPr>
          <w:trHeight w:val="405"/>
        </w:trPr>
        <w:tc>
          <w:tcPr>
            <w:tcW w:w="1101" w:type="dxa"/>
            <w:vAlign w:val="center"/>
          </w:tcPr>
          <w:p w:rsidR="00BE74AE" w:rsidRPr="00CD44E9" w:rsidRDefault="00584FBD" w:rsidP="00014BC6">
            <w:pPr>
              <w:jc w:val="center"/>
              <w:rPr>
                <w:sz w:val="24"/>
                <w:szCs w:val="24"/>
                <w:lang w:val="sk-SK"/>
              </w:rPr>
            </w:pPr>
            <w:r w:rsidRPr="00CD44E9">
              <w:rPr>
                <w:sz w:val="20"/>
                <w:szCs w:val="24"/>
                <w:lang w:val="sk-SK"/>
              </w:rPr>
              <w:t>5</w:t>
            </w:r>
            <w:r w:rsidR="00BE74AE" w:rsidRPr="00CD44E9">
              <w:rPr>
                <w:sz w:val="20"/>
                <w:szCs w:val="24"/>
                <w:lang w:val="sk-SK"/>
              </w:rPr>
              <w:t xml:space="preserve"> </w:t>
            </w:r>
            <w:r w:rsidR="009E2C22">
              <w:rPr>
                <w:sz w:val="20"/>
                <w:szCs w:val="24"/>
                <w:lang w:val="sk-SK"/>
              </w:rPr>
              <w:t xml:space="preserve"> bodov</w:t>
            </w:r>
          </w:p>
        </w:tc>
        <w:tc>
          <w:tcPr>
            <w:tcW w:w="567" w:type="dxa"/>
          </w:tcPr>
          <w:p w:rsidR="00BE74AE" w:rsidRPr="00CD44E9" w:rsidRDefault="00BE74AE" w:rsidP="00BE74A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E74AE" w:rsidRPr="00CD44E9" w:rsidRDefault="00BE74AE" w:rsidP="00BE74A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4. </w:t>
      </w:r>
      <w:r w:rsidR="00D643A1">
        <w:rPr>
          <w:lang w:val="sk-SK" w:eastAsia="sl-SI"/>
        </w:rPr>
        <w:t>Jednotlivec prevedie správne výpočty na obhajobu návrhov výroby/technológií (materiál, odobratý materiál, spotreba energií, času).</w:t>
      </w:r>
      <w:r w:rsidRPr="00CD44E9">
        <w:rPr>
          <w:lang w:val="sk-SK" w:eastAsia="sl-SI"/>
        </w:rPr>
        <w:t xml:space="preserve">   </w:t>
      </w:r>
    </w:p>
    <w:p w:rsidR="00BE74AE" w:rsidRPr="00CD44E9" w:rsidRDefault="00BE74AE" w:rsidP="00BE74AE">
      <w:pPr>
        <w:pStyle w:val="Odstavekseznama"/>
        <w:ind w:left="708"/>
        <w:rPr>
          <w:lang w:val="sk-SK" w:eastAsia="sl-SI"/>
        </w:rPr>
      </w:pPr>
    </w:p>
    <w:p w:rsidR="00BE74AE" w:rsidRPr="00CD44E9" w:rsidRDefault="00BE74AE" w:rsidP="00BE74AE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BE74AE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BE74AE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97"/>
        <w:tblW w:w="0" w:type="auto"/>
        <w:tblLook w:val="04A0"/>
      </w:tblPr>
      <w:tblGrid>
        <w:gridCol w:w="1101"/>
        <w:gridCol w:w="567"/>
      </w:tblGrid>
      <w:tr w:rsidR="00584FBD" w:rsidRPr="00CD44E9" w:rsidTr="00584FBD">
        <w:trPr>
          <w:trHeight w:val="405"/>
        </w:trPr>
        <w:tc>
          <w:tcPr>
            <w:tcW w:w="1101" w:type="dxa"/>
            <w:vAlign w:val="center"/>
          </w:tcPr>
          <w:p w:rsidR="00584FBD" w:rsidRPr="00CD44E9" w:rsidRDefault="009E2C22" w:rsidP="00584FB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4 body</w:t>
            </w:r>
          </w:p>
        </w:tc>
        <w:tc>
          <w:tcPr>
            <w:tcW w:w="567" w:type="dxa"/>
          </w:tcPr>
          <w:p w:rsidR="00584FBD" w:rsidRPr="00CD44E9" w:rsidRDefault="00584FBD" w:rsidP="00584FB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84FBD" w:rsidRPr="00CD44E9" w:rsidRDefault="00BE74AE" w:rsidP="00BE74A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5. </w:t>
      </w:r>
      <w:r w:rsidR="00D643A1">
        <w:rPr>
          <w:lang w:val="sk-SK" w:eastAsia="sl-SI"/>
        </w:rPr>
        <w:t>Jednotlivec navrhne najefektívnejšiu výrobnú sekvenciu, navrhne pracovný postup, načrtne schému výrobného postupu.</w:t>
      </w:r>
      <w:r w:rsidRPr="00CD44E9">
        <w:rPr>
          <w:lang w:val="sk-SK" w:eastAsia="sl-SI"/>
        </w:rPr>
        <w:t xml:space="preserve">    </w:t>
      </w:r>
    </w:p>
    <w:p w:rsidR="00BE74AE" w:rsidRPr="00CD44E9" w:rsidRDefault="00BE74AE" w:rsidP="00BE74AE">
      <w:pPr>
        <w:pStyle w:val="Odstavekseznama"/>
        <w:ind w:left="708"/>
        <w:rPr>
          <w:lang w:val="sk-SK" w:eastAsia="sl-SI"/>
        </w:rPr>
      </w:pPr>
    </w:p>
    <w:p w:rsidR="00BE74AE" w:rsidRPr="00CD44E9" w:rsidRDefault="00BE74AE" w:rsidP="00BE74AE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BE74AE">
      <w:pPr>
        <w:pStyle w:val="Odstavekseznama"/>
        <w:ind w:left="708"/>
        <w:rPr>
          <w:lang w:val="sk-SK" w:eastAsia="sl-SI"/>
        </w:rPr>
      </w:pPr>
    </w:p>
    <w:p w:rsidR="007856B3" w:rsidRPr="00CD44E9" w:rsidRDefault="00635D2A" w:rsidP="00FF10F6">
      <w:pPr>
        <w:rPr>
          <w:b/>
          <w:lang w:val="sk-SK" w:eastAsia="sl-SI"/>
        </w:rPr>
      </w:pPr>
      <w:r>
        <w:rPr>
          <w:b/>
          <w:lang w:val="sk-SK" w:eastAsia="sl-SI"/>
        </w:rPr>
        <w:t>Dokumentácia</w:t>
      </w:r>
    </w:p>
    <w:tbl>
      <w:tblPr>
        <w:tblStyle w:val="Tabela-mrea"/>
        <w:tblpPr w:leftFromText="141" w:rightFromText="141" w:vertAnchor="text" w:horzAnchor="margin" w:tblpXSpec="right" w:tblpY="361"/>
        <w:tblW w:w="0" w:type="auto"/>
        <w:tblLook w:val="04A0"/>
      </w:tblPr>
      <w:tblGrid>
        <w:gridCol w:w="1101"/>
        <w:gridCol w:w="567"/>
      </w:tblGrid>
      <w:tr w:rsidR="00014BC6" w:rsidRPr="00CD44E9" w:rsidTr="00014BC6">
        <w:trPr>
          <w:trHeight w:val="405"/>
        </w:trPr>
        <w:tc>
          <w:tcPr>
            <w:tcW w:w="1101" w:type="dxa"/>
            <w:vAlign w:val="center"/>
          </w:tcPr>
          <w:p w:rsidR="00014BC6" w:rsidRPr="00CD44E9" w:rsidRDefault="009E2C22" w:rsidP="00014BC6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lastRenderedPageBreak/>
              <w:t>3 body</w:t>
            </w:r>
          </w:p>
        </w:tc>
        <w:tc>
          <w:tcPr>
            <w:tcW w:w="567" w:type="dxa"/>
          </w:tcPr>
          <w:p w:rsidR="00014BC6" w:rsidRPr="00CD44E9" w:rsidRDefault="00014BC6" w:rsidP="00014BC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1. </w:t>
      </w:r>
      <w:r w:rsidR="00635D2A">
        <w:rPr>
          <w:lang w:val="sk-SK" w:eastAsia="sl-SI"/>
        </w:rPr>
        <w:t xml:space="preserve">Jednotlivec pripraví všetku požadovanú dokumentáciu pre účely ďalšej práce na základe princípov TDM. </w:t>
      </w:r>
    </w:p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2. </w:t>
      </w:r>
      <w:r w:rsidR="00635D2A">
        <w:rPr>
          <w:lang w:val="sk-SK" w:eastAsia="sl-SI"/>
        </w:rPr>
        <w:t>Jednotlivec vysvetlí životný cyklus dokumentácie: a) tradičný, b) podporovaný počítačom.</w:t>
      </w:r>
      <w:r w:rsidRPr="00CD44E9">
        <w:rPr>
          <w:lang w:val="sk-SK" w:eastAsia="sl-SI"/>
        </w:rPr>
        <w:t xml:space="preserve"> </w:t>
      </w:r>
    </w:p>
    <w:tbl>
      <w:tblPr>
        <w:tblStyle w:val="Tabela-mre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  <w:gridCol w:w="567"/>
      </w:tblGrid>
      <w:tr w:rsidR="00014BC6" w:rsidRPr="00CD44E9" w:rsidTr="00014BC6">
        <w:trPr>
          <w:trHeight w:val="405"/>
        </w:trPr>
        <w:tc>
          <w:tcPr>
            <w:tcW w:w="1101" w:type="dxa"/>
            <w:vAlign w:val="center"/>
          </w:tcPr>
          <w:p w:rsidR="00014BC6" w:rsidRPr="00CD44E9" w:rsidRDefault="009E2C22" w:rsidP="00014BC6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2 body</w:t>
            </w:r>
          </w:p>
        </w:tc>
        <w:tc>
          <w:tcPr>
            <w:tcW w:w="567" w:type="dxa"/>
          </w:tcPr>
          <w:p w:rsidR="00014BC6" w:rsidRPr="00CD44E9" w:rsidRDefault="00014BC6" w:rsidP="00014BC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CD44E9" w:rsidRDefault="00014BC6" w:rsidP="00014BC6">
      <w:pPr>
        <w:pStyle w:val="Odstavekseznama"/>
        <w:ind w:left="708"/>
        <w:rPr>
          <w:lang w:val="sk-SK" w:eastAsia="sl-SI"/>
        </w:rPr>
      </w:pPr>
    </w:p>
    <w:p w:rsidR="007856B3" w:rsidRPr="00CD44E9" w:rsidRDefault="007856B3" w:rsidP="00FF10F6">
      <w:pPr>
        <w:rPr>
          <w:b/>
          <w:lang w:val="sk-SK" w:eastAsia="sl-SI"/>
        </w:rPr>
      </w:pPr>
      <w:r w:rsidRPr="00CD44E9">
        <w:rPr>
          <w:b/>
          <w:lang w:val="sk-SK" w:eastAsia="sl-SI"/>
        </w:rPr>
        <w:t>Pre</w:t>
      </w:r>
      <w:r w:rsidR="00635D2A">
        <w:rPr>
          <w:b/>
          <w:lang w:val="sk-SK" w:eastAsia="sl-SI"/>
        </w:rPr>
        <w:t>zentácia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A436C" w:rsidRPr="00CD44E9" w:rsidTr="00DA436C">
        <w:trPr>
          <w:trHeight w:val="405"/>
        </w:trPr>
        <w:tc>
          <w:tcPr>
            <w:tcW w:w="1101" w:type="dxa"/>
            <w:vAlign w:val="center"/>
          </w:tcPr>
          <w:p w:rsidR="00DA436C" w:rsidRPr="00CD44E9" w:rsidRDefault="009E2C22" w:rsidP="00DA436C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DA436C" w:rsidRPr="00CD44E9" w:rsidRDefault="00DA436C" w:rsidP="00DA436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A436C" w:rsidRPr="00CD44E9" w:rsidRDefault="00DA436C" w:rsidP="00DA436C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1. </w:t>
      </w:r>
      <w:r w:rsidR="00635D2A">
        <w:rPr>
          <w:lang w:val="sk-SK" w:eastAsia="sl-SI"/>
        </w:rPr>
        <w:t xml:space="preserve">Jednotlivec používa správnu terminológiu. </w:t>
      </w:r>
      <w:r w:rsidRPr="00CD44E9">
        <w:rPr>
          <w:lang w:val="sk-SK" w:eastAsia="sl-SI"/>
        </w:rPr>
        <w:t xml:space="preserve"> </w:t>
      </w:r>
    </w:p>
    <w:p w:rsidR="00DA436C" w:rsidRPr="00CD44E9" w:rsidRDefault="00DA436C" w:rsidP="00DA436C">
      <w:pPr>
        <w:pStyle w:val="Odstavekseznama"/>
        <w:ind w:left="708"/>
        <w:rPr>
          <w:lang w:val="sk-SK" w:eastAsia="sl-SI"/>
        </w:rPr>
      </w:pPr>
    </w:p>
    <w:p w:rsidR="00D3272E" w:rsidRPr="00CD44E9" w:rsidRDefault="00D3272E" w:rsidP="00DA436C">
      <w:pPr>
        <w:pStyle w:val="Odstavekseznama"/>
        <w:ind w:left="708"/>
        <w:rPr>
          <w:lang w:val="sk-SK" w:eastAsia="sl-SI"/>
        </w:rPr>
      </w:pPr>
    </w:p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2. </w:t>
      </w:r>
      <w:r w:rsidR="001634A7">
        <w:rPr>
          <w:lang w:val="sk-SK" w:eastAsia="sl-SI"/>
        </w:rPr>
        <w:t xml:space="preserve">Jednotlivec vykazuje analytické, štruktúrované myslenie. 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3272E" w:rsidRPr="00CD44E9" w:rsidTr="008C6FEE">
        <w:trPr>
          <w:trHeight w:val="405"/>
        </w:trPr>
        <w:tc>
          <w:tcPr>
            <w:tcW w:w="1101" w:type="dxa"/>
            <w:vAlign w:val="center"/>
          </w:tcPr>
          <w:p w:rsidR="00D3272E" w:rsidRPr="00CD44E9" w:rsidRDefault="009E2C22" w:rsidP="00D3272E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2 body</w:t>
            </w:r>
          </w:p>
        </w:tc>
        <w:tc>
          <w:tcPr>
            <w:tcW w:w="567" w:type="dxa"/>
          </w:tcPr>
          <w:p w:rsidR="00D3272E" w:rsidRPr="00CD44E9" w:rsidRDefault="00D3272E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CD44E9" w:rsidRDefault="00D3272E" w:rsidP="00D3272E">
      <w:pPr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D3272E" w:rsidRPr="00CD44E9" w:rsidTr="008C6FEE">
        <w:trPr>
          <w:trHeight w:val="405"/>
        </w:trPr>
        <w:tc>
          <w:tcPr>
            <w:tcW w:w="1101" w:type="dxa"/>
            <w:vAlign w:val="center"/>
          </w:tcPr>
          <w:p w:rsidR="00D3272E" w:rsidRPr="00CD44E9" w:rsidRDefault="009E2C22" w:rsidP="008C6FEE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D3272E" w:rsidRPr="00CD44E9" w:rsidRDefault="00D3272E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3. </w:t>
      </w:r>
      <w:r w:rsidR="001634A7">
        <w:rPr>
          <w:lang w:val="sk-SK" w:eastAsia="sl-SI"/>
        </w:rPr>
        <w:t xml:space="preserve">Jednotlivec koná samostatne. </w:t>
      </w:r>
      <w:r w:rsidRPr="00CD44E9">
        <w:rPr>
          <w:lang w:val="sk-SK" w:eastAsia="sl-SI"/>
        </w:rPr>
        <w:t xml:space="preserve"> </w:t>
      </w:r>
    </w:p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D3272E" w:rsidRPr="00CD44E9" w:rsidTr="008C6FEE">
        <w:trPr>
          <w:trHeight w:val="405"/>
        </w:trPr>
        <w:tc>
          <w:tcPr>
            <w:tcW w:w="1101" w:type="dxa"/>
            <w:vAlign w:val="center"/>
          </w:tcPr>
          <w:p w:rsidR="00D3272E" w:rsidRPr="00CD44E9" w:rsidRDefault="009E2C22" w:rsidP="008C6FEE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D3272E" w:rsidRPr="00CD44E9" w:rsidRDefault="00D3272E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CD44E9" w:rsidRDefault="00D3272E" w:rsidP="00D3272E">
      <w:pPr>
        <w:pStyle w:val="Odstavekseznama"/>
        <w:ind w:left="708"/>
        <w:rPr>
          <w:lang w:val="sk-SK" w:eastAsia="sl-SI"/>
        </w:rPr>
      </w:pPr>
      <w:r w:rsidRPr="00CD44E9">
        <w:rPr>
          <w:lang w:val="sk-SK" w:eastAsia="sl-SI"/>
        </w:rPr>
        <w:t xml:space="preserve">4. </w:t>
      </w:r>
      <w:r w:rsidR="00DA5E5A">
        <w:rPr>
          <w:lang w:val="sk-SK" w:eastAsia="sl-SI"/>
        </w:rPr>
        <w:t xml:space="preserve">Jednotlivec je schopný samostatne identifikovať vlastnú chybu, napraviť ju. </w:t>
      </w:r>
    </w:p>
    <w:p w:rsidR="00D3272E" w:rsidRPr="00CD44E9" w:rsidRDefault="00D3272E" w:rsidP="00DA436C">
      <w:pPr>
        <w:pStyle w:val="Odstavekseznama"/>
        <w:ind w:left="708"/>
        <w:rPr>
          <w:lang w:val="sk-SK" w:eastAsia="sl-SI"/>
        </w:rPr>
      </w:pPr>
    </w:p>
    <w:p w:rsidR="00FF10F6" w:rsidRPr="00CD44E9" w:rsidRDefault="00FF10F6" w:rsidP="00FF10F6">
      <w:pPr>
        <w:rPr>
          <w:lang w:val="sk-SK" w:eastAsia="sl-SI"/>
        </w:rPr>
      </w:pPr>
    </w:p>
    <w:p w:rsidR="00FF10F6" w:rsidRPr="00CD44E9" w:rsidRDefault="00FF10F6" w:rsidP="00FF10F6">
      <w:pPr>
        <w:rPr>
          <w:lang w:val="sk-SK" w:eastAsia="sl-SI"/>
        </w:rPr>
      </w:pPr>
    </w:p>
    <w:p w:rsidR="00FF10F6" w:rsidRPr="00CD44E9" w:rsidRDefault="00FF10F6" w:rsidP="00FF10F6">
      <w:pPr>
        <w:pStyle w:val="Odstavekseznama"/>
        <w:ind w:left="1065"/>
        <w:rPr>
          <w:lang w:val="sk-SK" w:eastAsia="sl-SI"/>
        </w:rPr>
      </w:pPr>
    </w:p>
    <w:p w:rsidR="00FF10F6" w:rsidRPr="00CD44E9" w:rsidRDefault="00FF10F6" w:rsidP="00FF10F6">
      <w:pPr>
        <w:pStyle w:val="Odstavekseznama"/>
        <w:ind w:left="1065"/>
        <w:rPr>
          <w:lang w:val="sk-SK" w:eastAsia="sl-SI"/>
        </w:rPr>
      </w:pPr>
    </w:p>
    <w:p w:rsidR="00B45B7A" w:rsidRPr="00CD44E9" w:rsidRDefault="00BC2398" w:rsidP="00584FBD">
      <w:pPr>
        <w:rPr>
          <w:lang w:val="sk-SK"/>
        </w:rPr>
      </w:pPr>
    </w:p>
    <w:sectPr w:rsidR="00B45B7A" w:rsidRPr="00CD44E9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98" w:rsidRDefault="00BC2398" w:rsidP="00584FBD">
      <w:pPr>
        <w:spacing w:after="0" w:line="240" w:lineRule="auto"/>
      </w:pPr>
      <w:r>
        <w:separator/>
      </w:r>
    </w:p>
  </w:endnote>
  <w:endnote w:type="continuationSeparator" w:id="0">
    <w:p w:rsidR="00BC2398" w:rsidRDefault="00BC2398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7" w:rsidRDefault="00BC2398">
    <w:pPr>
      <w:pStyle w:val="Noga"/>
    </w:pPr>
  </w:p>
  <w:p w:rsidR="007409F7" w:rsidRDefault="00BC239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98" w:rsidRDefault="00BC2398" w:rsidP="00584FBD">
      <w:pPr>
        <w:spacing w:after="0" w:line="240" w:lineRule="auto"/>
      </w:pPr>
      <w:r>
        <w:separator/>
      </w:r>
    </w:p>
  </w:footnote>
  <w:footnote w:type="continuationSeparator" w:id="0">
    <w:p w:rsidR="00BC2398" w:rsidRDefault="00BC2398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61716D">
    <w:pPr>
      <w:pStyle w:val="Glava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F6"/>
    <w:rsid w:val="00014BC6"/>
    <w:rsid w:val="000561FB"/>
    <w:rsid w:val="000A0CDA"/>
    <w:rsid w:val="00102B6D"/>
    <w:rsid w:val="001634A7"/>
    <w:rsid w:val="001E577B"/>
    <w:rsid w:val="001E6D38"/>
    <w:rsid w:val="0023332B"/>
    <w:rsid w:val="003F0BBF"/>
    <w:rsid w:val="00484C23"/>
    <w:rsid w:val="005226BC"/>
    <w:rsid w:val="0054233C"/>
    <w:rsid w:val="00584FBD"/>
    <w:rsid w:val="005951A5"/>
    <w:rsid w:val="005E1569"/>
    <w:rsid w:val="005E5E65"/>
    <w:rsid w:val="0061716D"/>
    <w:rsid w:val="00635D2A"/>
    <w:rsid w:val="00641076"/>
    <w:rsid w:val="0064639E"/>
    <w:rsid w:val="00715B18"/>
    <w:rsid w:val="007856B3"/>
    <w:rsid w:val="008F402B"/>
    <w:rsid w:val="00966206"/>
    <w:rsid w:val="009E2C22"/>
    <w:rsid w:val="00A018F1"/>
    <w:rsid w:val="00A80EFA"/>
    <w:rsid w:val="00A8528F"/>
    <w:rsid w:val="00AC3C5B"/>
    <w:rsid w:val="00AE1815"/>
    <w:rsid w:val="00AE6DD0"/>
    <w:rsid w:val="00B3716D"/>
    <w:rsid w:val="00BC2398"/>
    <w:rsid w:val="00BE74AE"/>
    <w:rsid w:val="00C44ADF"/>
    <w:rsid w:val="00C746DA"/>
    <w:rsid w:val="00CD44E9"/>
    <w:rsid w:val="00CE3326"/>
    <w:rsid w:val="00D3272E"/>
    <w:rsid w:val="00D506D0"/>
    <w:rsid w:val="00D643A1"/>
    <w:rsid w:val="00DA436C"/>
    <w:rsid w:val="00DA5E5A"/>
    <w:rsid w:val="00E44DF7"/>
    <w:rsid w:val="00FD673D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-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DD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328B-3045-423E-AB4B-CE1948A3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Flerin</cp:lastModifiedBy>
  <cp:revision>3</cp:revision>
  <dcterms:created xsi:type="dcterms:W3CDTF">2016-07-25T09:52:00Z</dcterms:created>
  <dcterms:modified xsi:type="dcterms:W3CDTF">2017-10-02T20:33:00Z</dcterms:modified>
</cp:coreProperties>
</file>