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CA8" w:rsidRPr="00675CA8" w:rsidRDefault="00675CA8" w:rsidP="00675CA8">
      <w:pPr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V skladu z Zakonom o gospodarskih zbornicah (</w:t>
      </w:r>
      <w:proofErr w:type="spellStart"/>
      <w:r w:rsidRPr="00675CA8">
        <w:rPr>
          <w:rFonts w:ascii="Calibri" w:hAnsi="Calibri" w:cs="Arial"/>
          <w:sz w:val="22"/>
          <w:szCs w:val="22"/>
        </w:rPr>
        <w:t>Ur.l</w:t>
      </w:r>
      <w:proofErr w:type="spellEnd"/>
      <w:r w:rsidRPr="00675CA8">
        <w:rPr>
          <w:rFonts w:ascii="Calibri" w:hAnsi="Calibri" w:cs="Arial"/>
          <w:sz w:val="22"/>
          <w:szCs w:val="22"/>
        </w:rPr>
        <w:t>. RS, 60/2006), na osnovi programskih nalog GZS</w:t>
      </w:r>
    </w:p>
    <w:p w:rsidR="00F56BA1" w:rsidRDefault="00675CA8" w:rsidP="00F56BA1">
      <w:pPr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 xml:space="preserve">pri pospeševanju inovacijske dejavnosti (10. člen Statuta GZS z dne 22.11.2006 in 14.03.2007), </w:t>
      </w:r>
      <w:r w:rsidR="00F56BA1">
        <w:rPr>
          <w:rFonts w:ascii="Calibri" w:hAnsi="Calibri" w:cs="Arial"/>
          <w:sz w:val="22"/>
          <w:szCs w:val="22"/>
        </w:rPr>
        <w:t>in skladno s programom spodbujanja razvoja in inovacij »Inovativna Slovenija«</w:t>
      </w:r>
      <w:r w:rsidR="00F56BA1" w:rsidRPr="00675CA8">
        <w:rPr>
          <w:rFonts w:ascii="Calibri" w:hAnsi="Calibri" w:cs="Arial"/>
          <w:sz w:val="22"/>
          <w:szCs w:val="22"/>
        </w:rPr>
        <w:t>, je</w:t>
      </w:r>
      <w:r w:rsidR="00F56BA1">
        <w:rPr>
          <w:rFonts w:ascii="Calibri" w:hAnsi="Calibri" w:cs="Arial"/>
          <w:sz w:val="22"/>
          <w:szCs w:val="22"/>
        </w:rPr>
        <w:t xml:space="preserve"> </w:t>
      </w:r>
      <w:r w:rsidR="00F56BA1" w:rsidRPr="00675CA8">
        <w:rPr>
          <w:rFonts w:ascii="Calibri" w:hAnsi="Calibri" w:cs="Arial"/>
          <w:sz w:val="22"/>
          <w:szCs w:val="22"/>
        </w:rPr>
        <w:t xml:space="preserve">Upravni odbor </w:t>
      </w:r>
      <w:r w:rsidR="00B0317C">
        <w:rPr>
          <w:rFonts w:ascii="Calibri" w:hAnsi="Calibri" w:cs="Arial"/>
          <w:sz w:val="22"/>
          <w:szCs w:val="22"/>
        </w:rPr>
        <w:t>GZS Zbornice osrednjeslovenske regije</w:t>
      </w:r>
      <w:r w:rsidR="00F56BA1" w:rsidRPr="00675CA8">
        <w:rPr>
          <w:rFonts w:ascii="Calibri" w:hAnsi="Calibri" w:cs="Arial"/>
          <w:sz w:val="22"/>
          <w:szCs w:val="22"/>
        </w:rPr>
        <w:t xml:space="preserve">, dne </w:t>
      </w:r>
      <w:r w:rsidR="00B0317C">
        <w:rPr>
          <w:rFonts w:ascii="Calibri" w:hAnsi="Calibri" w:cs="Arial"/>
          <w:sz w:val="22"/>
          <w:szCs w:val="22"/>
        </w:rPr>
        <w:t xml:space="preserve">15.2.2019 </w:t>
      </w:r>
      <w:r w:rsidR="00F56BA1" w:rsidRPr="00675CA8">
        <w:rPr>
          <w:rFonts w:ascii="Calibri" w:hAnsi="Calibri" w:cs="Arial"/>
          <w:sz w:val="22"/>
          <w:szCs w:val="22"/>
        </w:rPr>
        <w:t>sprejel</w:t>
      </w:r>
    </w:p>
    <w:p w:rsidR="00675CA8" w:rsidRPr="00675CA8" w:rsidRDefault="00675CA8" w:rsidP="00675CA8">
      <w:pPr>
        <w:rPr>
          <w:rFonts w:ascii="Calibri" w:hAnsi="Calibri" w:cs="Arial"/>
          <w:sz w:val="22"/>
          <w:szCs w:val="22"/>
        </w:rPr>
      </w:pPr>
    </w:p>
    <w:p w:rsidR="00675CA8" w:rsidRPr="00675CA8" w:rsidRDefault="00675CA8" w:rsidP="00675CA8">
      <w:pPr>
        <w:pStyle w:val="Naslov4"/>
        <w:rPr>
          <w:rFonts w:ascii="Calibri" w:hAnsi="Calibri"/>
          <w:b/>
          <w:sz w:val="22"/>
          <w:szCs w:val="22"/>
        </w:rPr>
      </w:pPr>
      <w:r w:rsidRPr="00675CA8">
        <w:rPr>
          <w:rFonts w:ascii="Calibri" w:hAnsi="Calibri"/>
          <w:b/>
          <w:sz w:val="22"/>
          <w:szCs w:val="22"/>
        </w:rPr>
        <w:t>PRAVILNIK</w:t>
      </w:r>
    </w:p>
    <w:p w:rsidR="00675CA8" w:rsidRPr="00675CA8" w:rsidRDefault="00675CA8" w:rsidP="00675CA8">
      <w:pPr>
        <w:pStyle w:val="Naslov4"/>
        <w:rPr>
          <w:rFonts w:ascii="Calibri" w:hAnsi="Calibri"/>
          <w:b/>
          <w:sz w:val="22"/>
          <w:szCs w:val="22"/>
        </w:rPr>
      </w:pPr>
      <w:r w:rsidRPr="00675CA8">
        <w:rPr>
          <w:rFonts w:ascii="Calibri" w:hAnsi="Calibri"/>
          <w:b/>
          <w:sz w:val="22"/>
          <w:szCs w:val="22"/>
        </w:rPr>
        <w:t xml:space="preserve">O PODELJEVANJU PRIZNANJ </w:t>
      </w:r>
      <w:r w:rsidR="00D80889">
        <w:rPr>
          <w:rFonts w:ascii="Calibri" w:hAnsi="Calibri"/>
          <w:b/>
          <w:sz w:val="22"/>
          <w:szCs w:val="22"/>
        </w:rPr>
        <w:t xml:space="preserve">GZS </w:t>
      </w:r>
      <w:r w:rsidRPr="00675CA8">
        <w:rPr>
          <w:rFonts w:ascii="Calibri" w:hAnsi="Calibri"/>
          <w:b/>
          <w:sz w:val="22"/>
          <w:szCs w:val="22"/>
        </w:rPr>
        <w:t>ZA INOVACIJE</w:t>
      </w:r>
    </w:p>
    <w:p w:rsidR="009107C7" w:rsidRPr="00675CA8" w:rsidRDefault="00675CA8" w:rsidP="00675CA8">
      <w:pPr>
        <w:pStyle w:val="Naslov4"/>
        <w:rPr>
          <w:rFonts w:ascii="Calibri" w:hAnsi="Calibri"/>
          <w:b/>
          <w:sz w:val="22"/>
          <w:szCs w:val="22"/>
        </w:rPr>
      </w:pPr>
      <w:r w:rsidRPr="003263C0">
        <w:rPr>
          <w:rFonts w:ascii="Calibri" w:hAnsi="Calibri"/>
          <w:b/>
          <w:sz w:val="22"/>
          <w:szCs w:val="22"/>
        </w:rPr>
        <w:t>V</w:t>
      </w:r>
      <w:r w:rsidR="003263C0" w:rsidRPr="003263C0">
        <w:rPr>
          <w:rFonts w:ascii="Calibri" w:hAnsi="Calibri"/>
          <w:b/>
          <w:sz w:val="22"/>
          <w:szCs w:val="22"/>
        </w:rPr>
        <w:t xml:space="preserve"> OSREDNJESLOVENSKI</w:t>
      </w:r>
      <w:r w:rsidR="00E87777" w:rsidRPr="003263C0">
        <w:rPr>
          <w:rFonts w:ascii="Calibri" w:hAnsi="Calibri"/>
          <w:b/>
          <w:sz w:val="22"/>
          <w:szCs w:val="22"/>
        </w:rPr>
        <w:t xml:space="preserve"> </w:t>
      </w:r>
      <w:r w:rsidRPr="003263C0">
        <w:rPr>
          <w:rFonts w:ascii="Calibri" w:hAnsi="Calibri"/>
          <w:b/>
          <w:sz w:val="22"/>
          <w:szCs w:val="22"/>
        </w:rPr>
        <w:t>REGIJI</w:t>
      </w:r>
    </w:p>
    <w:p w:rsidR="009107C7" w:rsidRPr="007B7E1C" w:rsidRDefault="00AF6AB1" w:rsidP="00AF6AB1">
      <w:pPr>
        <w:pStyle w:val="Noga"/>
        <w:tabs>
          <w:tab w:val="clear" w:pos="4320"/>
          <w:tab w:val="clear" w:pos="8640"/>
          <w:tab w:val="left" w:pos="960"/>
        </w:tabs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ab/>
      </w:r>
    </w:p>
    <w:p w:rsidR="004D1C81" w:rsidRDefault="004D1C81" w:rsidP="00570DA8">
      <w:pPr>
        <w:rPr>
          <w:rFonts w:ascii="Calibri" w:hAnsi="Calibri" w:cs="Arial"/>
          <w:sz w:val="22"/>
          <w:szCs w:val="22"/>
        </w:rPr>
      </w:pPr>
    </w:p>
    <w:p w:rsidR="00CD51D6" w:rsidRPr="00B82FEA" w:rsidRDefault="00CD51D6" w:rsidP="00CD51D6">
      <w:pPr>
        <w:jc w:val="center"/>
        <w:rPr>
          <w:rFonts w:ascii="Calibri" w:hAnsi="Calibri" w:cs="Arial"/>
          <w:b/>
          <w:sz w:val="22"/>
          <w:szCs w:val="22"/>
        </w:rPr>
      </w:pPr>
      <w:r w:rsidRPr="00B82FEA">
        <w:rPr>
          <w:rFonts w:ascii="Calibri" w:hAnsi="Calibri" w:cs="Arial"/>
          <w:b/>
          <w:sz w:val="22"/>
          <w:szCs w:val="22"/>
        </w:rPr>
        <w:t>Uvodne določbe</w:t>
      </w:r>
    </w:p>
    <w:p w:rsidR="00CD51D6" w:rsidRDefault="00AF3830" w:rsidP="00CD51D6">
      <w:pPr>
        <w:rPr>
          <w:rFonts w:ascii="Calibri" w:hAnsi="Calibri" w:cs="Arial"/>
          <w:sz w:val="22"/>
          <w:szCs w:val="22"/>
        </w:rPr>
      </w:pPr>
      <w:r w:rsidRPr="00E75C42">
        <w:rPr>
          <w:rFonts w:ascii="Calibri" w:hAnsi="Calibri" w:cs="Arial"/>
          <w:sz w:val="22"/>
          <w:szCs w:val="22"/>
        </w:rPr>
        <w:t>Partnerja</w:t>
      </w:r>
      <w:r w:rsidR="00CD51D6" w:rsidRPr="00E75C42">
        <w:rPr>
          <w:rFonts w:ascii="Calibri" w:hAnsi="Calibri" w:cs="Arial"/>
          <w:sz w:val="22"/>
          <w:szCs w:val="22"/>
        </w:rPr>
        <w:t xml:space="preserve"> projekt</w:t>
      </w:r>
      <w:r w:rsidRPr="00E75C42">
        <w:rPr>
          <w:rFonts w:ascii="Calibri" w:hAnsi="Calibri" w:cs="Arial"/>
          <w:sz w:val="22"/>
          <w:szCs w:val="22"/>
        </w:rPr>
        <w:t>a</w:t>
      </w:r>
      <w:r w:rsidR="00CD51D6" w:rsidRPr="00E75C42">
        <w:rPr>
          <w:rFonts w:ascii="Calibri" w:hAnsi="Calibri" w:cs="Arial"/>
          <w:sz w:val="22"/>
          <w:szCs w:val="22"/>
        </w:rPr>
        <w:t xml:space="preserve"> »Priznanje GZS za inovacije« </w:t>
      </w:r>
      <w:r w:rsidRPr="00E75C42">
        <w:rPr>
          <w:rFonts w:ascii="Calibri" w:hAnsi="Calibri" w:cs="Arial"/>
          <w:sz w:val="22"/>
          <w:szCs w:val="22"/>
        </w:rPr>
        <w:t>sta</w:t>
      </w:r>
      <w:r w:rsidR="00CD51D6" w:rsidRPr="00E75C42">
        <w:rPr>
          <w:rFonts w:ascii="Calibri" w:hAnsi="Calibri" w:cs="Arial"/>
          <w:sz w:val="22"/>
          <w:szCs w:val="22"/>
        </w:rPr>
        <w:t xml:space="preserve"> Ministrstvo za gospodarski razvoj in tehnologijo (v nadaljevanju MGRT) ter SPIRIT, Javna agencija (v nadaljevanju SPIRIT).</w:t>
      </w:r>
      <w:bookmarkStart w:id="0" w:name="_GoBack"/>
      <w:bookmarkEnd w:id="0"/>
    </w:p>
    <w:p w:rsidR="00810DC5" w:rsidRPr="007B7E1C" w:rsidRDefault="00810DC5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1. člen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 xml:space="preserve">S tem pravilnikom se določijo merila, način in postopek zbiranja, ocenjevanja ter podeljevanja priznanj </w:t>
      </w:r>
      <w:r w:rsidR="00675CA8" w:rsidRPr="00675CA8">
        <w:rPr>
          <w:rFonts w:ascii="Calibri" w:hAnsi="Calibri" w:cs="Arial"/>
          <w:sz w:val="22"/>
          <w:szCs w:val="22"/>
        </w:rPr>
        <w:t xml:space="preserve">za inovativne dosežke na območju </w:t>
      </w:r>
      <w:r w:rsidR="003263C0">
        <w:rPr>
          <w:rFonts w:ascii="Calibri" w:hAnsi="Calibri" w:cs="Arial"/>
          <w:sz w:val="22"/>
          <w:szCs w:val="22"/>
        </w:rPr>
        <w:t>GZS Zbornice osrednjeslovenske regije</w:t>
      </w:r>
      <w:r w:rsidR="003263C0" w:rsidRPr="00675CA8">
        <w:rPr>
          <w:rFonts w:ascii="Calibri" w:hAnsi="Calibri" w:cs="Arial"/>
          <w:sz w:val="22"/>
          <w:szCs w:val="22"/>
        </w:rPr>
        <w:t xml:space="preserve"> </w:t>
      </w:r>
      <w:r w:rsidR="00675CA8" w:rsidRPr="00675CA8">
        <w:rPr>
          <w:rFonts w:ascii="Calibri" w:hAnsi="Calibri" w:cs="Arial"/>
          <w:sz w:val="22"/>
          <w:szCs w:val="22"/>
        </w:rPr>
        <w:t xml:space="preserve">(v nadaljevanju </w:t>
      </w:r>
      <w:r w:rsidR="003263C0">
        <w:rPr>
          <w:rFonts w:ascii="Calibri" w:hAnsi="Calibri" w:cs="Arial"/>
          <w:sz w:val="22"/>
          <w:szCs w:val="22"/>
        </w:rPr>
        <w:t>GZS ZOR</w:t>
      </w:r>
      <w:r w:rsidR="00675CA8" w:rsidRPr="00675CA8">
        <w:rPr>
          <w:rFonts w:ascii="Calibri" w:hAnsi="Calibri" w:cs="Arial"/>
          <w:sz w:val="22"/>
          <w:szCs w:val="22"/>
        </w:rPr>
        <w:t>).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2. člen</w:t>
      </w:r>
    </w:p>
    <w:p w:rsidR="004D1C81" w:rsidRDefault="00675CA8" w:rsidP="00570DA8">
      <w:pPr>
        <w:pStyle w:val="Telobesedila2"/>
        <w:jc w:val="both"/>
        <w:rPr>
          <w:rFonts w:ascii="Calibri" w:hAnsi="Calibri" w:cs="Times New Roman"/>
          <w:color w:val="auto"/>
          <w:sz w:val="22"/>
          <w:szCs w:val="22"/>
        </w:rPr>
      </w:pPr>
      <w:r w:rsidRPr="00675CA8">
        <w:rPr>
          <w:rFonts w:ascii="Calibri" w:hAnsi="Calibri" w:cs="Times New Roman"/>
          <w:color w:val="auto"/>
          <w:sz w:val="22"/>
          <w:szCs w:val="22"/>
        </w:rPr>
        <w:t xml:space="preserve">Priznanja po tem pravilniku se podeljujejo za inovacije, ki so bile prijavljene na razpis </w:t>
      </w:r>
      <w:r w:rsidR="003263C0">
        <w:rPr>
          <w:rFonts w:ascii="Calibri" w:hAnsi="Calibri" w:cs="Times New Roman"/>
          <w:color w:val="auto"/>
          <w:sz w:val="22"/>
          <w:szCs w:val="22"/>
        </w:rPr>
        <w:t xml:space="preserve">GZS </w:t>
      </w:r>
      <w:r w:rsidR="003263C0" w:rsidRPr="003263C0">
        <w:rPr>
          <w:rFonts w:ascii="Calibri" w:hAnsi="Calibri" w:cs="Times New Roman"/>
          <w:color w:val="auto"/>
          <w:sz w:val="22"/>
          <w:szCs w:val="22"/>
        </w:rPr>
        <w:t>ZOR</w:t>
      </w:r>
      <w:r w:rsidRPr="003263C0">
        <w:rPr>
          <w:rFonts w:ascii="Calibri" w:hAnsi="Calibri" w:cs="Times New Roman"/>
          <w:color w:val="auto"/>
          <w:sz w:val="22"/>
          <w:szCs w:val="22"/>
        </w:rPr>
        <w:t>.</w:t>
      </w:r>
    </w:p>
    <w:p w:rsidR="00675CA8" w:rsidRPr="007B7E1C" w:rsidRDefault="00675CA8" w:rsidP="00570DA8">
      <w:pPr>
        <w:pStyle w:val="Telobesedila2"/>
        <w:jc w:val="both"/>
        <w:rPr>
          <w:rFonts w:ascii="Calibri" w:hAnsi="Calibri"/>
          <w:color w:val="auto"/>
          <w:sz w:val="22"/>
          <w:szCs w:val="22"/>
        </w:rPr>
      </w:pPr>
    </w:p>
    <w:p w:rsidR="004D1C81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3. člen</w:t>
      </w:r>
    </w:p>
    <w:p w:rsidR="0021517F" w:rsidRPr="007B7E1C" w:rsidRDefault="004D1C81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>Inovacije po tem pravilniku so</w:t>
      </w:r>
      <w:r w:rsidR="009107C7" w:rsidRPr="007B7E1C">
        <w:rPr>
          <w:rFonts w:ascii="Calibri" w:hAnsi="Calibri" w:cs="Arial"/>
          <w:sz w:val="22"/>
          <w:szCs w:val="22"/>
        </w:rPr>
        <w:t xml:space="preserve"> definirane v skladu s pravili </w:t>
      </w:r>
      <w:r w:rsidR="00830549" w:rsidRPr="007B7E1C">
        <w:rPr>
          <w:rFonts w:ascii="Calibri" w:hAnsi="Calibri" w:cs="Arial"/>
          <w:sz w:val="22"/>
          <w:szCs w:val="22"/>
        </w:rPr>
        <w:t>OECD</w:t>
      </w:r>
      <w:r w:rsidR="009107C7" w:rsidRPr="007B7E1C">
        <w:rPr>
          <w:rFonts w:ascii="Calibri" w:hAnsi="Calibri" w:cs="Arial"/>
          <w:sz w:val="22"/>
          <w:szCs w:val="22"/>
        </w:rPr>
        <w:t xml:space="preserve"> kot sledi</w:t>
      </w:r>
      <w:r w:rsidRPr="007B7E1C">
        <w:rPr>
          <w:rFonts w:ascii="Calibri" w:hAnsi="Calibri" w:cs="Arial"/>
          <w:sz w:val="22"/>
          <w:szCs w:val="22"/>
        </w:rPr>
        <w:t>:</w:t>
      </w:r>
    </w:p>
    <w:p w:rsidR="0021517F" w:rsidRPr="007B7E1C" w:rsidRDefault="0021517F" w:rsidP="00570DA8">
      <w:pPr>
        <w:rPr>
          <w:rFonts w:ascii="Calibri" w:hAnsi="Calibri" w:cs="Arial"/>
          <w:sz w:val="22"/>
          <w:szCs w:val="22"/>
        </w:rPr>
      </w:pPr>
    </w:p>
    <w:p w:rsidR="00084760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- </w:t>
      </w:r>
      <w:r w:rsidR="000C2127" w:rsidRPr="007B7E1C">
        <w:rPr>
          <w:rFonts w:ascii="Calibri" w:hAnsi="Calibri"/>
          <w:sz w:val="22"/>
          <w:szCs w:val="22"/>
          <w:lang w:eastAsia="sl-SI"/>
        </w:rPr>
        <w:t>i</w:t>
      </w:r>
      <w:r w:rsidR="0021517F" w:rsidRPr="007B7E1C">
        <w:rPr>
          <w:rFonts w:ascii="Calibri" w:hAnsi="Calibri"/>
          <w:sz w:val="22"/>
          <w:szCs w:val="22"/>
          <w:lang w:eastAsia="sl-SI"/>
        </w:rPr>
        <w:t xml:space="preserve">novacija </w:t>
      </w:r>
      <w:r w:rsidR="00A87CC3">
        <w:rPr>
          <w:rFonts w:ascii="Calibri" w:hAnsi="Calibri"/>
          <w:sz w:val="22"/>
          <w:szCs w:val="22"/>
          <w:lang w:eastAsia="sl-SI"/>
        </w:rPr>
        <w:t>predstavlja</w:t>
      </w:r>
      <w:r w:rsidR="0021517F" w:rsidRPr="007B7E1C">
        <w:rPr>
          <w:rFonts w:ascii="Calibri" w:hAnsi="Calibri"/>
          <w:sz w:val="22"/>
          <w:szCs w:val="22"/>
          <w:lang w:eastAsia="sl-SI"/>
        </w:rPr>
        <w:t xml:space="preserve"> proces spreminjanja zamisli v izdelek, postopek ali storitev oziroma </w:t>
      </w:r>
      <w:r w:rsidRPr="007B7E1C">
        <w:rPr>
          <w:rFonts w:ascii="Calibri" w:hAnsi="Calibri"/>
          <w:sz w:val="22"/>
          <w:szCs w:val="22"/>
          <w:lang w:eastAsia="sl-SI"/>
        </w:rPr>
        <w:t xml:space="preserve">  </w:t>
      </w:r>
    </w:p>
    <w:p w:rsidR="0021517F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  </w:t>
      </w:r>
      <w:r w:rsidR="0021517F" w:rsidRPr="007B7E1C">
        <w:rPr>
          <w:rFonts w:ascii="Calibri" w:hAnsi="Calibri"/>
          <w:sz w:val="22"/>
          <w:szCs w:val="22"/>
          <w:lang w:eastAsia="sl-SI"/>
        </w:rPr>
        <w:t>proces preoblik</w:t>
      </w:r>
      <w:r w:rsidR="000C2127" w:rsidRPr="007B7E1C">
        <w:rPr>
          <w:rFonts w:ascii="Calibri" w:hAnsi="Calibri"/>
          <w:sz w:val="22"/>
          <w:szCs w:val="22"/>
          <w:lang w:eastAsia="sl-SI"/>
        </w:rPr>
        <w:t>ovanja ustvarjalnosti v dobiček;</w:t>
      </w:r>
    </w:p>
    <w:p w:rsidR="00084760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- </w:t>
      </w:r>
      <w:r w:rsidR="000C2127" w:rsidRPr="007B7E1C">
        <w:rPr>
          <w:rFonts w:ascii="Calibri" w:hAnsi="Calibri"/>
          <w:sz w:val="22"/>
          <w:szCs w:val="22"/>
          <w:lang w:eastAsia="sl-SI"/>
        </w:rPr>
        <w:t>i</w:t>
      </w:r>
      <w:r w:rsidR="0021517F" w:rsidRPr="007B7E1C">
        <w:rPr>
          <w:rFonts w:ascii="Calibri" w:hAnsi="Calibri"/>
          <w:sz w:val="22"/>
          <w:szCs w:val="22"/>
          <w:lang w:eastAsia="sl-SI"/>
        </w:rPr>
        <w:t xml:space="preserve">novacije zajemajo nove izdelke, postopke in storitve ter bistveno izboljšane izdelke, </w:t>
      </w:r>
    </w:p>
    <w:p w:rsidR="00084760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  </w:t>
      </w:r>
      <w:r w:rsidR="0021517F" w:rsidRPr="007B7E1C">
        <w:rPr>
          <w:rFonts w:ascii="Calibri" w:hAnsi="Calibri"/>
          <w:sz w:val="22"/>
          <w:szCs w:val="22"/>
          <w:lang w:eastAsia="sl-SI"/>
        </w:rPr>
        <w:t xml:space="preserve">postopke in storitve. Inovacija je uvedena, ko se pojavi na trgu (inovacija izdelka, storitve) </w:t>
      </w:r>
    </w:p>
    <w:p w:rsidR="00084760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  </w:t>
      </w:r>
      <w:r w:rsidR="0021517F" w:rsidRPr="007B7E1C">
        <w:rPr>
          <w:rFonts w:ascii="Calibri" w:hAnsi="Calibri"/>
          <w:sz w:val="22"/>
          <w:szCs w:val="22"/>
          <w:lang w:eastAsia="sl-SI"/>
        </w:rPr>
        <w:t>ali uporabi v okviru postopka (inovacija postopka). Izdelek, storitev ali postopek morajo biti</w:t>
      </w:r>
    </w:p>
    <w:p w:rsidR="000C2127" w:rsidRPr="007B7E1C" w:rsidRDefault="0021517F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 </w:t>
      </w:r>
      <w:r w:rsidR="00084760" w:rsidRPr="007B7E1C">
        <w:rPr>
          <w:rFonts w:ascii="Calibri" w:hAnsi="Calibri"/>
          <w:sz w:val="22"/>
          <w:szCs w:val="22"/>
          <w:lang w:eastAsia="sl-SI"/>
        </w:rPr>
        <w:t xml:space="preserve"> </w:t>
      </w:r>
      <w:r w:rsidRPr="007B7E1C">
        <w:rPr>
          <w:rFonts w:ascii="Calibri" w:hAnsi="Calibri"/>
          <w:sz w:val="22"/>
          <w:szCs w:val="22"/>
          <w:lang w:eastAsia="sl-SI"/>
        </w:rPr>
        <w:t xml:space="preserve">novi ali bistveno izboljšani za podjetje, ni pa nujno, da </w:t>
      </w:r>
      <w:r w:rsidR="00547A3A" w:rsidRPr="007B7E1C">
        <w:rPr>
          <w:rFonts w:ascii="Calibri" w:hAnsi="Calibri"/>
          <w:sz w:val="22"/>
          <w:szCs w:val="22"/>
          <w:lang w:eastAsia="sl-SI"/>
        </w:rPr>
        <w:t>so</w:t>
      </w:r>
      <w:r w:rsidRPr="007B7E1C">
        <w:rPr>
          <w:rFonts w:ascii="Calibri" w:hAnsi="Calibri"/>
          <w:sz w:val="22"/>
          <w:szCs w:val="22"/>
          <w:lang w:eastAsia="sl-SI"/>
        </w:rPr>
        <w:t xml:space="preserve"> nov</w:t>
      </w:r>
      <w:r w:rsidR="00547A3A" w:rsidRPr="007B7E1C">
        <w:rPr>
          <w:rFonts w:ascii="Calibri" w:hAnsi="Calibri"/>
          <w:sz w:val="22"/>
          <w:szCs w:val="22"/>
          <w:lang w:eastAsia="sl-SI"/>
        </w:rPr>
        <w:t>i</w:t>
      </w:r>
      <w:r w:rsidR="000C2127" w:rsidRPr="007B7E1C">
        <w:rPr>
          <w:rFonts w:ascii="Calibri" w:hAnsi="Calibri"/>
          <w:sz w:val="22"/>
          <w:szCs w:val="22"/>
          <w:lang w:eastAsia="sl-SI"/>
        </w:rPr>
        <w:t xml:space="preserve"> na trgu;</w:t>
      </w:r>
      <w:r w:rsidRPr="007B7E1C">
        <w:rPr>
          <w:rFonts w:ascii="Calibri" w:hAnsi="Calibri"/>
          <w:sz w:val="22"/>
          <w:szCs w:val="22"/>
          <w:lang w:eastAsia="sl-SI"/>
        </w:rPr>
        <w:t xml:space="preserve"> </w:t>
      </w:r>
    </w:p>
    <w:p w:rsidR="00084760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- </w:t>
      </w:r>
      <w:r w:rsidR="000C2127" w:rsidRPr="007B7E1C">
        <w:rPr>
          <w:rFonts w:ascii="Calibri" w:hAnsi="Calibri"/>
          <w:sz w:val="22"/>
          <w:szCs w:val="22"/>
          <w:lang w:eastAsia="sl-SI"/>
        </w:rPr>
        <w:t>i</w:t>
      </w:r>
      <w:r w:rsidR="0021517F" w:rsidRPr="007B7E1C">
        <w:rPr>
          <w:rFonts w:ascii="Calibri" w:hAnsi="Calibri"/>
          <w:sz w:val="22"/>
          <w:szCs w:val="22"/>
          <w:lang w:eastAsia="sl-SI"/>
        </w:rPr>
        <w:t>novacije vključujejo vrsto znanstvenih, tehnoloških, organizacijskih, finanč</w:t>
      </w:r>
      <w:r w:rsidR="000C2127" w:rsidRPr="007B7E1C">
        <w:rPr>
          <w:rFonts w:ascii="Calibri" w:hAnsi="Calibri"/>
          <w:sz w:val="22"/>
          <w:szCs w:val="22"/>
          <w:lang w:eastAsia="sl-SI"/>
        </w:rPr>
        <w:t>nih in</w:t>
      </w:r>
    </w:p>
    <w:p w:rsidR="0021517F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  </w:t>
      </w:r>
      <w:r w:rsidR="000C2127" w:rsidRPr="007B7E1C">
        <w:rPr>
          <w:rFonts w:ascii="Calibri" w:hAnsi="Calibri"/>
          <w:sz w:val="22"/>
          <w:szCs w:val="22"/>
          <w:lang w:eastAsia="sl-SI"/>
        </w:rPr>
        <w:t>gospodarskih aktivnosti;</w:t>
      </w:r>
    </w:p>
    <w:p w:rsidR="00084760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- </w:t>
      </w:r>
      <w:r w:rsidR="000C2127" w:rsidRPr="007B7E1C">
        <w:rPr>
          <w:rFonts w:ascii="Calibri" w:hAnsi="Calibri"/>
          <w:sz w:val="22"/>
          <w:szCs w:val="22"/>
          <w:lang w:eastAsia="sl-SI"/>
        </w:rPr>
        <w:t>i</w:t>
      </w:r>
      <w:r w:rsidR="0021517F" w:rsidRPr="007B7E1C">
        <w:rPr>
          <w:rFonts w:ascii="Calibri" w:hAnsi="Calibri"/>
          <w:sz w:val="22"/>
          <w:szCs w:val="22"/>
          <w:lang w:eastAsia="sl-SI"/>
        </w:rPr>
        <w:t>novacija temelji na rezultatih novega tehnološkega razvoja, novih kombinacij že obstoječih</w:t>
      </w:r>
    </w:p>
    <w:p w:rsidR="004D1C81" w:rsidRPr="007B7E1C" w:rsidRDefault="00084760" w:rsidP="00570DA8">
      <w:pPr>
        <w:autoSpaceDE w:val="0"/>
        <w:autoSpaceDN w:val="0"/>
        <w:adjustRightInd w:val="0"/>
        <w:rPr>
          <w:rFonts w:ascii="Calibri" w:hAnsi="Calibri"/>
          <w:sz w:val="22"/>
          <w:szCs w:val="22"/>
          <w:lang w:eastAsia="sl-SI"/>
        </w:rPr>
      </w:pPr>
      <w:r w:rsidRPr="007B7E1C">
        <w:rPr>
          <w:rFonts w:ascii="Calibri" w:hAnsi="Calibri"/>
          <w:sz w:val="22"/>
          <w:szCs w:val="22"/>
          <w:lang w:eastAsia="sl-SI"/>
        </w:rPr>
        <w:t xml:space="preserve">  </w:t>
      </w:r>
      <w:r w:rsidR="0021517F" w:rsidRPr="007B7E1C">
        <w:rPr>
          <w:rFonts w:ascii="Calibri" w:hAnsi="Calibri"/>
          <w:sz w:val="22"/>
          <w:szCs w:val="22"/>
          <w:lang w:eastAsia="sl-SI"/>
        </w:rPr>
        <w:t>tehnologij ali uporabi drugega znanja, ki ga je pridobilo podjetje.</w:t>
      </w:r>
    </w:p>
    <w:p w:rsidR="0021517F" w:rsidRPr="007B7E1C" w:rsidRDefault="0021517F" w:rsidP="00570DA8">
      <w:pPr>
        <w:rPr>
          <w:rFonts w:ascii="Calibri" w:hAnsi="Calibri"/>
          <w:sz w:val="22"/>
          <w:szCs w:val="22"/>
        </w:rPr>
      </w:pPr>
    </w:p>
    <w:p w:rsidR="00A41427" w:rsidRDefault="00A41427" w:rsidP="00A41427">
      <w:pPr>
        <w:rPr>
          <w:rFonts w:ascii="Calibri" w:hAnsi="Calibri"/>
          <w:sz w:val="22"/>
          <w:szCs w:val="22"/>
        </w:rPr>
      </w:pPr>
      <w:r w:rsidRPr="007B7E1C">
        <w:rPr>
          <w:rFonts w:ascii="Calibri" w:hAnsi="Calibri"/>
          <w:sz w:val="22"/>
          <w:szCs w:val="22"/>
        </w:rPr>
        <w:t xml:space="preserve">Inovacija je tehnološka in </w:t>
      </w:r>
      <w:proofErr w:type="spellStart"/>
      <w:r w:rsidRPr="007B7E1C">
        <w:rPr>
          <w:rFonts w:ascii="Calibri" w:hAnsi="Calibri"/>
          <w:sz w:val="22"/>
          <w:szCs w:val="22"/>
        </w:rPr>
        <w:t>netehnološka</w:t>
      </w:r>
      <w:proofErr w:type="spellEnd"/>
      <w:r w:rsidRPr="007B7E1C">
        <w:rPr>
          <w:rFonts w:ascii="Calibri" w:hAnsi="Calibri"/>
          <w:sz w:val="22"/>
          <w:szCs w:val="22"/>
        </w:rPr>
        <w:t xml:space="preserve"> koristna novost, ki jo za tako opredelijo odjemalci. </w:t>
      </w:r>
    </w:p>
    <w:p w:rsidR="00675CA8" w:rsidRPr="007B7E1C" w:rsidRDefault="00675CA8" w:rsidP="00A41427">
      <w:pPr>
        <w:rPr>
          <w:rFonts w:ascii="Calibri" w:hAnsi="Calibri"/>
          <w:sz w:val="22"/>
          <w:szCs w:val="22"/>
        </w:rPr>
      </w:pPr>
    </w:p>
    <w:p w:rsidR="004D1C81" w:rsidRPr="007B7E1C" w:rsidRDefault="004D1C81" w:rsidP="00570DA8">
      <w:pPr>
        <w:rPr>
          <w:rFonts w:ascii="Calibri" w:hAnsi="Calibri"/>
          <w:sz w:val="22"/>
          <w:szCs w:val="22"/>
        </w:rPr>
      </w:pPr>
      <w:r w:rsidRPr="007B7E1C">
        <w:rPr>
          <w:rFonts w:ascii="Calibri" w:hAnsi="Calibri"/>
          <w:sz w:val="22"/>
          <w:szCs w:val="22"/>
        </w:rPr>
        <w:t>Koristnost novosti v praksi se dokazuje z uspešno prodajo na domačem ali mednarodnem trgu, v primeru koristne uporabe v organizaciji, kjer je nastala, pa s podatki uporabnikov.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285D75">
      <w:pPr>
        <w:pStyle w:val="Odstavek"/>
        <w:spacing w:before="0"/>
        <w:jc w:val="center"/>
        <w:rPr>
          <w:rFonts w:ascii="Calibri" w:hAnsi="Calibri"/>
          <w:b/>
          <w:sz w:val="22"/>
          <w:szCs w:val="22"/>
        </w:rPr>
      </w:pPr>
      <w:r w:rsidRPr="007B7E1C">
        <w:rPr>
          <w:rFonts w:ascii="Calibri" w:hAnsi="Calibri"/>
          <w:b/>
          <w:sz w:val="22"/>
          <w:szCs w:val="22"/>
        </w:rPr>
        <w:t>4. člen</w:t>
      </w:r>
    </w:p>
    <w:p w:rsidR="00675CA8" w:rsidRPr="00675CA8" w:rsidRDefault="00675CA8" w:rsidP="00675CA8">
      <w:pPr>
        <w:rPr>
          <w:rFonts w:ascii="Calibri" w:hAnsi="Calibri"/>
          <w:sz w:val="22"/>
          <w:szCs w:val="22"/>
        </w:rPr>
      </w:pPr>
      <w:r w:rsidRPr="00675CA8">
        <w:rPr>
          <w:rFonts w:ascii="Calibri" w:hAnsi="Calibri"/>
          <w:sz w:val="22"/>
          <w:szCs w:val="22"/>
        </w:rPr>
        <w:t>Vsaka gospodarska družba, podjetje, samostojni podjetnik posameznik, samostojni inovator ali druga</w:t>
      </w:r>
    </w:p>
    <w:p w:rsidR="00675CA8" w:rsidRPr="00675CA8" w:rsidRDefault="00675CA8" w:rsidP="00675CA8">
      <w:pPr>
        <w:rPr>
          <w:rFonts w:ascii="Calibri" w:hAnsi="Calibri"/>
          <w:sz w:val="22"/>
          <w:szCs w:val="22"/>
        </w:rPr>
      </w:pPr>
      <w:r w:rsidRPr="00675CA8">
        <w:rPr>
          <w:rFonts w:ascii="Calibri" w:hAnsi="Calibri"/>
          <w:sz w:val="22"/>
          <w:szCs w:val="22"/>
        </w:rPr>
        <w:t>organizacijska oblika (v nadaljevanju predlagatelj) lahko kandidira za priznanje po tem Pravilniku s</w:t>
      </w:r>
    </w:p>
    <w:p w:rsidR="00675CA8" w:rsidRDefault="00675CA8" w:rsidP="00675CA8">
      <w:pPr>
        <w:rPr>
          <w:rFonts w:ascii="Calibri" w:hAnsi="Calibri"/>
          <w:sz w:val="22"/>
          <w:szCs w:val="22"/>
        </w:rPr>
      </w:pPr>
      <w:r w:rsidRPr="00675CA8">
        <w:rPr>
          <w:rFonts w:ascii="Calibri" w:hAnsi="Calibri"/>
          <w:sz w:val="22"/>
          <w:szCs w:val="22"/>
        </w:rPr>
        <w:t xml:space="preserve">prijavo na osnovi razpisa, ki je zaključen do </w:t>
      </w:r>
      <w:r w:rsidR="00EA10AB" w:rsidRPr="00A86D40">
        <w:rPr>
          <w:rFonts w:ascii="Calibri" w:hAnsi="Calibri"/>
          <w:sz w:val="22"/>
          <w:szCs w:val="22"/>
        </w:rPr>
        <w:t>datuma, ki ga določi Upravni odbor OZ/RZ, vendar najkasneje do konca 15. aprila tekočega leta</w:t>
      </w:r>
      <w:r w:rsidR="00B137D2" w:rsidRPr="00A86D40">
        <w:rPr>
          <w:rFonts w:ascii="Calibri" w:hAnsi="Calibri"/>
          <w:sz w:val="22"/>
          <w:szCs w:val="22"/>
        </w:rPr>
        <w:t>.</w:t>
      </w:r>
    </w:p>
    <w:p w:rsidR="00675CA8" w:rsidRDefault="00675CA8" w:rsidP="00675CA8">
      <w:pPr>
        <w:rPr>
          <w:rFonts w:ascii="Calibri" w:hAnsi="Calibri"/>
          <w:sz w:val="22"/>
          <w:szCs w:val="22"/>
        </w:rPr>
      </w:pPr>
    </w:p>
    <w:p w:rsidR="004D1C81" w:rsidRPr="007B7E1C" w:rsidRDefault="004D1C81" w:rsidP="00285D75">
      <w:pPr>
        <w:pStyle w:val="Odstavek"/>
        <w:spacing w:before="0"/>
        <w:jc w:val="center"/>
        <w:rPr>
          <w:rFonts w:ascii="Calibri" w:hAnsi="Calibri"/>
          <w:b/>
          <w:sz w:val="22"/>
          <w:szCs w:val="22"/>
        </w:rPr>
      </w:pPr>
      <w:r w:rsidRPr="007B7E1C">
        <w:rPr>
          <w:rFonts w:ascii="Calibri" w:hAnsi="Calibri"/>
          <w:b/>
          <w:sz w:val="22"/>
          <w:szCs w:val="22"/>
        </w:rPr>
        <w:t>5. člen</w:t>
      </w:r>
    </w:p>
    <w:p w:rsidR="001527B3" w:rsidRPr="007B7E1C" w:rsidRDefault="001527B3" w:rsidP="001527B3">
      <w:pPr>
        <w:spacing w:line="320" w:lineRule="atLeast"/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Priznanja</w:t>
      </w:r>
    </w:p>
    <w:p w:rsidR="00675CA8" w:rsidRDefault="00675CA8" w:rsidP="006E72B6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675CA8" w:rsidRPr="00675CA8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 xml:space="preserve">Zbornica podeljuje priznanja avtorjem ali skupinam avtorjev inovacij za njihov </w:t>
      </w:r>
      <w:r w:rsidR="00964924">
        <w:rPr>
          <w:rFonts w:ascii="Calibri" w:hAnsi="Calibri" w:cs="Arial"/>
          <w:sz w:val="22"/>
          <w:szCs w:val="22"/>
        </w:rPr>
        <w:t xml:space="preserve">inovacijski </w:t>
      </w:r>
      <w:r w:rsidRPr="00675CA8">
        <w:rPr>
          <w:rFonts w:ascii="Calibri" w:hAnsi="Calibri" w:cs="Arial"/>
          <w:sz w:val="22"/>
          <w:szCs w:val="22"/>
        </w:rPr>
        <w:t>predlog ter</w:t>
      </w:r>
    </w:p>
    <w:p w:rsidR="00675CA8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predlagateljem, ki so inovacijo realizirale.</w:t>
      </w:r>
    </w:p>
    <w:p w:rsidR="00675CA8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675CA8" w:rsidRPr="007B7E1C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 xml:space="preserve">O vrsti priznanja odloča končna ocena skladno z navodili za ocenjevanje, ki so določeni v Prilogi 1, ki je sestavni del tega pravilnika. </w:t>
      </w:r>
    </w:p>
    <w:p w:rsidR="00675CA8" w:rsidRPr="00675CA8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675CA8" w:rsidRPr="00675CA8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Priznanja za inovacije so:</w:t>
      </w:r>
    </w:p>
    <w:p w:rsidR="00675CA8" w:rsidRPr="00675CA8" w:rsidRDefault="00675CA8" w:rsidP="0040751F">
      <w:pPr>
        <w:numPr>
          <w:ilvl w:val="0"/>
          <w:numId w:val="7"/>
        </w:num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zlato priznanje</w:t>
      </w:r>
    </w:p>
    <w:p w:rsidR="00675CA8" w:rsidRPr="00675CA8" w:rsidRDefault="00675CA8" w:rsidP="0040751F">
      <w:pPr>
        <w:numPr>
          <w:ilvl w:val="0"/>
          <w:numId w:val="7"/>
        </w:num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srebrno priznanje</w:t>
      </w:r>
    </w:p>
    <w:p w:rsidR="00675CA8" w:rsidRPr="00A86D40" w:rsidRDefault="00675CA8" w:rsidP="0040751F">
      <w:pPr>
        <w:numPr>
          <w:ilvl w:val="0"/>
          <w:numId w:val="7"/>
        </w:numPr>
        <w:spacing w:line="320" w:lineRule="atLeast"/>
        <w:rPr>
          <w:rFonts w:ascii="Calibri" w:hAnsi="Calibri" w:cs="Arial"/>
          <w:sz w:val="22"/>
          <w:szCs w:val="22"/>
        </w:rPr>
      </w:pPr>
      <w:r w:rsidRPr="00A86D40">
        <w:rPr>
          <w:rFonts w:ascii="Calibri" w:hAnsi="Calibri" w:cs="Arial"/>
          <w:sz w:val="22"/>
          <w:szCs w:val="22"/>
        </w:rPr>
        <w:t>bronasto priznanje</w:t>
      </w:r>
    </w:p>
    <w:p w:rsidR="00675CA8" w:rsidRPr="00A86D40" w:rsidRDefault="00B9317E" w:rsidP="0040751F">
      <w:pPr>
        <w:numPr>
          <w:ilvl w:val="0"/>
          <w:numId w:val="7"/>
        </w:numPr>
        <w:spacing w:line="320" w:lineRule="atLeast"/>
        <w:rPr>
          <w:rFonts w:ascii="Calibri" w:hAnsi="Calibri" w:cs="Arial"/>
          <w:sz w:val="22"/>
          <w:szCs w:val="22"/>
        </w:rPr>
      </w:pPr>
      <w:r w:rsidRPr="00A86D40">
        <w:rPr>
          <w:rFonts w:ascii="Calibri" w:hAnsi="Calibri" w:cs="Arial"/>
          <w:sz w:val="22"/>
          <w:szCs w:val="22"/>
        </w:rPr>
        <w:t xml:space="preserve">priznanje </w:t>
      </w:r>
      <w:r w:rsidR="0027273E" w:rsidRPr="00A86D40">
        <w:rPr>
          <w:rFonts w:ascii="Calibri" w:hAnsi="Calibri" w:cs="Arial"/>
          <w:sz w:val="22"/>
          <w:szCs w:val="22"/>
        </w:rPr>
        <w:t xml:space="preserve">za </w:t>
      </w:r>
      <w:r w:rsidR="00E02124" w:rsidRPr="00A86D40">
        <w:rPr>
          <w:rFonts w:ascii="Calibri" w:hAnsi="Calibri" w:cs="Arial"/>
          <w:sz w:val="22"/>
          <w:szCs w:val="22"/>
        </w:rPr>
        <w:t xml:space="preserve">prispevek </w:t>
      </w:r>
      <w:r w:rsidR="00AF3830" w:rsidRPr="00A86D40">
        <w:rPr>
          <w:rFonts w:ascii="Calibri" w:hAnsi="Calibri" w:cs="Arial"/>
          <w:sz w:val="22"/>
          <w:szCs w:val="22"/>
        </w:rPr>
        <w:t>na področju inovativnosti</w:t>
      </w:r>
    </w:p>
    <w:p w:rsidR="00675CA8" w:rsidRPr="00A86D40" w:rsidRDefault="00675CA8" w:rsidP="00675CA8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B9317E" w:rsidRDefault="00B9317E" w:rsidP="00F46F97">
      <w:pPr>
        <w:spacing w:line="320" w:lineRule="atLeast"/>
        <w:rPr>
          <w:rFonts w:ascii="Calibri" w:hAnsi="Calibri" w:cs="Arial"/>
          <w:sz w:val="22"/>
          <w:szCs w:val="22"/>
        </w:rPr>
      </w:pPr>
      <w:r w:rsidRPr="00A86D40">
        <w:rPr>
          <w:rFonts w:ascii="Calibri" w:hAnsi="Calibri" w:cs="Arial"/>
          <w:sz w:val="22"/>
          <w:szCs w:val="22"/>
        </w:rPr>
        <w:t xml:space="preserve">Priznanje za prispevek na področju inovativnosti se podeli vsem prijaviteljem, ki niso presegli praga </w:t>
      </w:r>
      <w:r w:rsidR="00F46F97" w:rsidRPr="00A86D40">
        <w:rPr>
          <w:rFonts w:ascii="Calibri" w:hAnsi="Calibri" w:cs="Arial"/>
          <w:sz w:val="22"/>
          <w:szCs w:val="22"/>
        </w:rPr>
        <w:t>za podelitev bronastega</w:t>
      </w:r>
      <w:r w:rsidRPr="00A86D40">
        <w:rPr>
          <w:rFonts w:ascii="Calibri" w:hAnsi="Calibri" w:cs="Arial"/>
          <w:sz w:val="22"/>
          <w:szCs w:val="22"/>
        </w:rPr>
        <w:t xml:space="preserve"> priznanje določenega v </w:t>
      </w:r>
      <w:r w:rsidR="00F46F97" w:rsidRPr="00A86D40">
        <w:rPr>
          <w:rFonts w:ascii="Calibri" w:hAnsi="Calibri" w:cs="Arial"/>
          <w:sz w:val="22"/>
          <w:szCs w:val="22"/>
        </w:rPr>
        <w:t xml:space="preserve">Prilogi 1 k Pravilniku o podeljevanju priznanj GZS inovacijam - </w:t>
      </w:r>
      <w:r w:rsidR="00F46F97" w:rsidRPr="00A86D40">
        <w:rPr>
          <w:rFonts w:ascii="Calibri" w:hAnsi="Calibri"/>
          <w:bCs/>
          <w:sz w:val="22"/>
          <w:szCs w:val="22"/>
        </w:rPr>
        <w:t>navodila za ocenjevanje inovacijskih prijav.</w:t>
      </w:r>
    </w:p>
    <w:p w:rsidR="00B9317E" w:rsidRDefault="00B9317E" w:rsidP="00675CA8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8F4986" w:rsidRDefault="008F4986" w:rsidP="008F4986">
      <w:p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 xml:space="preserve">Na listini </w:t>
      </w:r>
      <w:r>
        <w:rPr>
          <w:rFonts w:ascii="Calibri" w:hAnsi="Calibri" w:cs="Arial"/>
          <w:sz w:val="22"/>
          <w:szCs w:val="22"/>
        </w:rPr>
        <w:t xml:space="preserve">priznanja </w:t>
      </w:r>
      <w:r w:rsidRPr="00675CA8">
        <w:rPr>
          <w:rFonts w:ascii="Calibri" w:hAnsi="Calibri" w:cs="Arial"/>
          <w:sz w:val="22"/>
          <w:szCs w:val="22"/>
        </w:rPr>
        <w:t xml:space="preserve">so podatki: stopnja priznanja, ime in priimek </w:t>
      </w:r>
      <w:r>
        <w:rPr>
          <w:rFonts w:ascii="Calibri" w:hAnsi="Calibri" w:cs="Arial"/>
          <w:sz w:val="22"/>
          <w:szCs w:val="22"/>
        </w:rPr>
        <w:t>avtorja oz. soavtorjev inovacije</w:t>
      </w:r>
      <w:r w:rsidRPr="00675CA8">
        <w:rPr>
          <w:rFonts w:ascii="Calibri" w:hAnsi="Calibri" w:cs="Arial"/>
          <w:sz w:val="22"/>
          <w:szCs w:val="22"/>
        </w:rPr>
        <w:t>, naziv predlagatelja</w:t>
      </w:r>
      <w:r>
        <w:rPr>
          <w:rFonts w:ascii="Calibri" w:hAnsi="Calibri" w:cs="Arial"/>
          <w:sz w:val="22"/>
          <w:szCs w:val="22"/>
        </w:rPr>
        <w:t xml:space="preserve"> oz. predlagateljev</w:t>
      </w:r>
      <w:r w:rsidRPr="00675CA8">
        <w:rPr>
          <w:rFonts w:ascii="Calibri" w:hAnsi="Calibri" w:cs="Arial"/>
          <w:sz w:val="22"/>
          <w:szCs w:val="22"/>
        </w:rPr>
        <w:t>, naziv inovacije, datum ter podpisa predsednika Komisije za</w:t>
      </w:r>
      <w:r>
        <w:rPr>
          <w:rFonts w:ascii="Calibri" w:hAnsi="Calibri" w:cs="Arial"/>
          <w:sz w:val="22"/>
          <w:szCs w:val="22"/>
        </w:rPr>
        <w:t xml:space="preserve"> </w:t>
      </w:r>
      <w:r w:rsidRPr="00675CA8">
        <w:rPr>
          <w:rFonts w:ascii="Calibri" w:hAnsi="Calibri" w:cs="Arial"/>
          <w:sz w:val="22"/>
          <w:szCs w:val="22"/>
        </w:rPr>
        <w:t xml:space="preserve">inovacije in predsednika </w:t>
      </w:r>
      <w:r w:rsidR="003263C0">
        <w:rPr>
          <w:rFonts w:ascii="Calibri" w:hAnsi="Calibri" w:cs="Arial"/>
          <w:sz w:val="22"/>
          <w:szCs w:val="22"/>
        </w:rPr>
        <w:t>GZS ZOR</w:t>
      </w:r>
      <w:r>
        <w:rPr>
          <w:rFonts w:ascii="Calibri" w:hAnsi="Calibri" w:cs="Arial"/>
          <w:sz w:val="22"/>
          <w:szCs w:val="22"/>
        </w:rPr>
        <w:t xml:space="preserve"> Listina </w:t>
      </w:r>
      <w:r w:rsidRPr="00A86D40">
        <w:rPr>
          <w:rFonts w:ascii="Calibri" w:hAnsi="Calibri" w:cs="Arial"/>
          <w:sz w:val="22"/>
          <w:szCs w:val="22"/>
        </w:rPr>
        <w:t>priznanja za prispevek na področju inovativnosti vsebuje ime</w:t>
      </w:r>
      <w:r w:rsidRPr="00675CA8">
        <w:rPr>
          <w:rFonts w:ascii="Calibri" w:hAnsi="Calibri" w:cs="Arial"/>
          <w:sz w:val="22"/>
          <w:szCs w:val="22"/>
        </w:rPr>
        <w:t xml:space="preserve"> in priimek </w:t>
      </w:r>
      <w:r>
        <w:rPr>
          <w:rFonts w:ascii="Calibri" w:hAnsi="Calibri" w:cs="Arial"/>
          <w:sz w:val="22"/>
          <w:szCs w:val="22"/>
        </w:rPr>
        <w:t>avtorja oz. soavtorjev</w:t>
      </w:r>
      <w:r w:rsidRPr="00675CA8">
        <w:rPr>
          <w:rFonts w:ascii="Calibri" w:hAnsi="Calibri" w:cs="Arial"/>
          <w:sz w:val="22"/>
          <w:szCs w:val="22"/>
        </w:rPr>
        <w:t>, naziv predlagatelja, datum ter podpisa predsednika Komisije za</w:t>
      </w:r>
      <w:r>
        <w:rPr>
          <w:rFonts w:ascii="Calibri" w:hAnsi="Calibri" w:cs="Arial"/>
          <w:sz w:val="22"/>
          <w:szCs w:val="22"/>
        </w:rPr>
        <w:t xml:space="preserve"> </w:t>
      </w:r>
      <w:r w:rsidRPr="00675CA8">
        <w:rPr>
          <w:rFonts w:ascii="Calibri" w:hAnsi="Calibri" w:cs="Arial"/>
          <w:sz w:val="22"/>
          <w:szCs w:val="22"/>
        </w:rPr>
        <w:t xml:space="preserve">inovacije in predsednika </w:t>
      </w:r>
      <w:r w:rsidR="003263C0">
        <w:rPr>
          <w:rFonts w:ascii="Calibri" w:hAnsi="Calibri" w:cs="Arial"/>
          <w:sz w:val="22"/>
          <w:szCs w:val="22"/>
        </w:rPr>
        <w:t>GZS ZOR.</w:t>
      </w:r>
    </w:p>
    <w:p w:rsidR="008F4986" w:rsidRDefault="008F4986" w:rsidP="008F4986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8F4986" w:rsidRDefault="008F4986" w:rsidP="008F4986">
      <w:pPr>
        <w:spacing w:line="320" w:lineRule="atLeast"/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Podjetje prejme uokvirjeno priznanje, vsak od avtorjev pa svoje priznanje v</w:t>
      </w:r>
      <w:r>
        <w:rPr>
          <w:rFonts w:ascii="Calibri" w:hAnsi="Calibri" w:cs="Arial"/>
          <w:sz w:val="22"/>
          <w:szCs w:val="22"/>
        </w:rPr>
        <w:t xml:space="preserve"> </w:t>
      </w:r>
      <w:r w:rsidRPr="00675CA8">
        <w:rPr>
          <w:rFonts w:ascii="Calibri" w:hAnsi="Calibri" w:cs="Arial"/>
          <w:sz w:val="22"/>
          <w:szCs w:val="22"/>
        </w:rPr>
        <w:t>ustrezni mapi z logotipom GZS</w:t>
      </w:r>
      <w:r>
        <w:rPr>
          <w:rFonts w:ascii="Calibri" w:hAnsi="Calibri" w:cs="Arial"/>
          <w:sz w:val="22"/>
          <w:szCs w:val="22"/>
        </w:rPr>
        <w:t xml:space="preserve"> </w:t>
      </w:r>
      <w:r w:rsidR="003263C0">
        <w:rPr>
          <w:rFonts w:ascii="Calibri" w:hAnsi="Calibri" w:cs="Arial"/>
          <w:sz w:val="22"/>
          <w:szCs w:val="22"/>
        </w:rPr>
        <w:t>ZOR</w:t>
      </w:r>
      <w:r w:rsidRPr="00675CA8">
        <w:rPr>
          <w:rFonts w:ascii="Calibri" w:hAnsi="Calibri" w:cs="Arial"/>
          <w:sz w:val="22"/>
          <w:szCs w:val="22"/>
        </w:rPr>
        <w:t xml:space="preserve">. </w:t>
      </w:r>
      <w:r w:rsidRPr="00A86D40">
        <w:rPr>
          <w:rFonts w:ascii="Calibri" w:hAnsi="Calibri" w:cs="Arial"/>
          <w:sz w:val="22"/>
          <w:szCs w:val="22"/>
        </w:rPr>
        <w:t>Priznanja za prispevek na področju inovativnosti v</w:t>
      </w:r>
      <w:r>
        <w:rPr>
          <w:rFonts w:ascii="Calibri" w:hAnsi="Calibri" w:cs="Arial"/>
          <w:sz w:val="22"/>
          <w:szCs w:val="22"/>
        </w:rPr>
        <w:t xml:space="preserve"> </w:t>
      </w:r>
      <w:r w:rsidRPr="00675CA8">
        <w:rPr>
          <w:rFonts w:ascii="Calibri" w:hAnsi="Calibri" w:cs="Arial"/>
          <w:sz w:val="22"/>
          <w:szCs w:val="22"/>
        </w:rPr>
        <w:t>ustrezni mapi z logotipom GZS</w:t>
      </w:r>
      <w:r>
        <w:rPr>
          <w:rFonts w:ascii="Calibri" w:hAnsi="Calibri" w:cs="Arial"/>
          <w:sz w:val="22"/>
          <w:szCs w:val="22"/>
        </w:rPr>
        <w:t xml:space="preserve"> </w:t>
      </w:r>
      <w:r w:rsidR="003263C0">
        <w:rPr>
          <w:rFonts w:ascii="Calibri" w:hAnsi="Calibri" w:cs="Arial"/>
          <w:sz w:val="22"/>
          <w:szCs w:val="22"/>
        </w:rPr>
        <w:t>ZOR</w:t>
      </w:r>
      <w:r>
        <w:rPr>
          <w:rFonts w:ascii="Calibri" w:hAnsi="Calibri" w:cs="Arial"/>
          <w:sz w:val="22"/>
          <w:szCs w:val="22"/>
        </w:rPr>
        <w:t xml:space="preserve"> prejmejo podjetje in avtorji.</w:t>
      </w:r>
    </w:p>
    <w:p w:rsidR="006E72B6" w:rsidRPr="007B7E1C" w:rsidRDefault="006E72B6" w:rsidP="001527B3">
      <w:pPr>
        <w:spacing w:line="320" w:lineRule="atLeast"/>
        <w:rPr>
          <w:rFonts w:ascii="Calibri" w:hAnsi="Calibri" w:cs="Arial"/>
          <w:sz w:val="22"/>
          <w:szCs w:val="22"/>
        </w:rPr>
      </w:pPr>
    </w:p>
    <w:p w:rsidR="004D1C81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6. člen</w:t>
      </w:r>
    </w:p>
    <w:p w:rsidR="00E84DDE" w:rsidRPr="007B7E1C" w:rsidRDefault="00E84DDE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(Izbor komisije za ocenjevanje</w:t>
      </w:r>
      <w:r w:rsidR="006B68EE" w:rsidRPr="007B7E1C">
        <w:rPr>
          <w:rFonts w:ascii="Calibri" w:hAnsi="Calibri" w:cs="Arial"/>
          <w:b/>
          <w:sz w:val="22"/>
          <w:szCs w:val="22"/>
        </w:rPr>
        <w:t xml:space="preserve"> ter ocenjevanje</w:t>
      </w:r>
      <w:r w:rsidRPr="007B7E1C">
        <w:rPr>
          <w:rFonts w:ascii="Calibri" w:hAnsi="Calibri" w:cs="Arial"/>
          <w:b/>
          <w:sz w:val="22"/>
          <w:szCs w:val="22"/>
        </w:rPr>
        <w:t>)</w:t>
      </w:r>
    </w:p>
    <w:p w:rsidR="00606D0E" w:rsidRPr="007B7E1C" w:rsidRDefault="00606D0E" w:rsidP="003B10DB">
      <w:pPr>
        <w:rPr>
          <w:rFonts w:ascii="Calibri" w:hAnsi="Calibri" w:cs="Arial"/>
          <w:sz w:val="22"/>
          <w:szCs w:val="22"/>
        </w:rPr>
      </w:pPr>
    </w:p>
    <w:p w:rsidR="00675CA8" w:rsidRPr="00675CA8" w:rsidRDefault="003263C0" w:rsidP="00675CA8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GZS ZOR</w:t>
      </w:r>
      <w:r w:rsidR="00675CA8" w:rsidRPr="00675CA8">
        <w:rPr>
          <w:rFonts w:ascii="Calibri" w:hAnsi="Calibri" w:cs="Arial"/>
          <w:sz w:val="22"/>
          <w:szCs w:val="22"/>
        </w:rPr>
        <w:t xml:space="preserve"> v skladu z razpisom zbira prijave inovacij na osnovi tega pravilnika in jih pripravi za </w:t>
      </w:r>
      <w:r w:rsidR="00994251">
        <w:rPr>
          <w:rFonts w:ascii="Calibri" w:hAnsi="Calibri" w:cs="Arial"/>
          <w:sz w:val="22"/>
          <w:szCs w:val="22"/>
        </w:rPr>
        <w:t>ocenjevanje</w:t>
      </w:r>
      <w:r w:rsidR="00675CA8" w:rsidRPr="00675CA8">
        <w:rPr>
          <w:rFonts w:ascii="Calibri" w:hAnsi="Calibri" w:cs="Arial"/>
          <w:sz w:val="22"/>
          <w:szCs w:val="22"/>
        </w:rPr>
        <w:t>.</w:t>
      </w:r>
    </w:p>
    <w:p w:rsidR="00E46B2D" w:rsidRPr="00BB0A33" w:rsidRDefault="00675CA8" w:rsidP="00E46B2D">
      <w:pPr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 xml:space="preserve">O predlogih </w:t>
      </w:r>
      <w:r w:rsidRPr="00EC221A">
        <w:rPr>
          <w:rFonts w:ascii="Calibri" w:hAnsi="Calibri" w:cs="Arial"/>
          <w:sz w:val="22"/>
          <w:szCs w:val="22"/>
        </w:rPr>
        <w:t xml:space="preserve">odloča Komisija za inovacije, ki jo </w:t>
      </w:r>
      <w:r w:rsidR="00F942F3" w:rsidRPr="00EC221A">
        <w:rPr>
          <w:rFonts w:ascii="Calibri" w:hAnsi="Calibri" w:cs="Arial"/>
          <w:sz w:val="22"/>
          <w:szCs w:val="22"/>
        </w:rPr>
        <w:t xml:space="preserve">na osnovi strokovnih področij prejetih prijav inovacij </w:t>
      </w:r>
      <w:r w:rsidRPr="00EC221A">
        <w:rPr>
          <w:rFonts w:ascii="Calibri" w:hAnsi="Calibri" w:cs="Arial"/>
          <w:sz w:val="22"/>
          <w:szCs w:val="22"/>
        </w:rPr>
        <w:t xml:space="preserve">predlaga </w:t>
      </w:r>
      <w:r w:rsidR="0056380F" w:rsidRPr="00EC221A">
        <w:rPr>
          <w:rFonts w:ascii="Calibri" w:hAnsi="Calibri" w:cs="Arial"/>
          <w:sz w:val="22"/>
          <w:szCs w:val="22"/>
        </w:rPr>
        <w:t xml:space="preserve">strokovna služba </w:t>
      </w:r>
      <w:r w:rsidR="003263C0">
        <w:rPr>
          <w:rFonts w:ascii="Calibri" w:hAnsi="Calibri" w:cs="Arial"/>
          <w:sz w:val="22"/>
          <w:szCs w:val="22"/>
        </w:rPr>
        <w:t>GZS ZOR</w:t>
      </w:r>
      <w:r w:rsidR="00F942F3" w:rsidRPr="00EC221A">
        <w:rPr>
          <w:rFonts w:ascii="Calibri" w:hAnsi="Calibri" w:cs="Arial"/>
          <w:sz w:val="22"/>
          <w:szCs w:val="22"/>
        </w:rPr>
        <w:t xml:space="preserve">. </w:t>
      </w:r>
      <w:r w:rsidR="0056380F" w:rsidRPr="00EC221A">
        <w:rPr>
          <w:rFonts w:ascii="Calibri" w:hAnsi="Calibri" w:cs="Arial"/>
          <w:sz w:val="22"/>
          <w:szCs w:val="22"/>
        </w:rPr>
        <w:t>Komisijo</w:t>
      </w:r>
      <w:r w:rsidR="0056380F">
        <w:rPr>
          <w:rFonts w:ascii="Calibri" w:hAnsi="Calibri" w:cs="Arial"/>
          <w:sz w:val="22"/>
          <w:szCs w:val="22"/>
        </w:rPr>
        <w:t xml:space="preserve"> za inovacije potrdi </w:t>
      </w:r>
      <w:r w:rsidR="0056380F" w:rsidRPr="00675CA8">
        <w:rPr>
          <w:rFonts w:ascii="Calibri" w:hAnsi="Calibri" w:cs="Arial"/>
          <w:sz w:val="22"/>
          <w:szCs w:val="22"/>
        </w:rPr>
        <w:t xml:space="preserve">Upravni odbor </w:t>
      </w:r>
      <w:r w:rsidR="003263C0" w:rsidRPr="003263C0">
        <w:rPr>
          <w:rFonts w:ascii="Calibri" w:hAnsi="Calibri" w:cs="Arial"/>
          <w:sz w:val="22"/>
          <w:szCs w:val="22"/>
        </w:rPr>
        <w:t>GZS ZOR</w:t>
      </w:r>
      <w:r w:rsidR="0056380F" w:rsidRPr="003263C0">
        <w:rPr>
          <w:rFonts w:ascii="Calibri" w:hAnsi="Calibri" w:cs="Arial"/>
          <w:sz w:val="22"/>
          <w:szCs w:val="22"/>
        </w:rPr>
        <w:t>.</w:t>
      </w:r>
      <w:r w:rsidR="0056380F" w:rsidRPr="00675CA8">
        <w:rPr>
          <w:rFonts w:ascii="Calibri" w:hAnsi="Calibri" w:cs="Arial"/>
          <w:sz w:val="22"/>
          <w:szCs w:val="22"/>
        </w:rPr>
        <w:t xml:space="preserve"> </w:t>
      </w:r>
      <w:r w:rsidR="00F942F3">
        <w:rPr>
          <w:rFonts w:ascii="Calibri" w:hAnsi="Calibri" w:cs="Arial"/>
          <w:sz w:val="22"/>
          <w:szCs w:val="22"/>
        </w:rPr>
        <w:t xml:space="preserve">Po potrebi se </w:t>
      </w:r>
      <w:r w:rsidR="003263C0">
        <w:rPr>
          <w:rFonts w:ascii="Calibri" w:hAnsi="Calibri" w:cs="Arial"/>
          <w:sz w:val="22"/>
          <w:szCs w:val="22"/>
        </w:rPr>
        <w:t>GZS ZOR</w:t>
      </w:r>
      <w:r w:rsidR="00C31FB3">
        <w:rPr>
          <w:rFonts w:ascii="Calibri" w:hAnsi="Calibri" w:cs="Arial"/>
          <w:sz w:val="22"/>
          <w:szCs w:val="22"/>
        </w:rPr>
        <w:t xml:space="preserve"> s s</w:t>
      </w:r>
      <w:r w:rsidR="00F942F3">
        <w:rPr>
          <w:rFonts w:ascii="Calibri" w:hAnsi="Calibri" w:cs="Arial"/>
          <w:sz w:val="22"/>
          <w:szCs w:val="22"/>
        </w:rPr>
        <w:t>trokovno</w:t>
      </w:r>
      <w:r w:rsidR="002C0F8F">
        <w:rPr>
          <w:rFonts w:ascii="Calibri" w:hAnsi="Calibri" w:cs="Arial"/>
          <w:sz w:val="22"/>
          <w:szCs w:val="22"/>
        </w:rPr>
        <w:t xml:space="preserve"> službo</w:t>
      </w:r>
      <w:r w:rsidR="00F942F3">
        <w:rPr>
          <w:rFonts w:ascii="Calibri" w:hAnsi="Calibri" w:cs="Arial"/>
          <w:sz w:val="22"/>
          <w:szCs w:val="22"/>
        </w:rPr>
        <w:t xml:space="preserve"> GZS</w:t>
      </w:r>
      <w:r w:rsidR="002C0F8F">
        <w:rPr>
          <w:rFonts w:ascii="Calibri" w:hAnsi="Calibri" w:cs="Arial"/>
          <w:sz w:val="22"/>
          <w:szCs w:val="22"/>
        </w:rPr>
        <w:t>,</w:t>
      </w:r>
      <w:r w:rsidR="00F942F3">
        <w:rPr>
          <w:rFonts w:ascii="Calibri" w:hAnsi="Calibri" w:cs="Arial"/>
          <w:sz w:val="22"/>
          <w:szCs w:val="22"/>
        </w:rPr>
        <w:t xml:space="preserve"> odgovorno</w:t>
      </w:r>
      <w:r w:rsidR="00F942F3" w:rsidRPr="005052AE">
        <w:rPr>
          <w:rFonts w:ascii="Calibri" w:hAnsi="Calibri" w:cs="Arial"/>
          <w:sz w:val="22"/>
          <w:szCs w:val="22"/>
        </w:rPr>
        <w:t xml:space="preserve"> </w:t>
      </w:r>
      <w:r w:rsidR="00F942F3" w:rsidRPr="00EC221A">
        <w:rPr>
          <w:rFonts w:ascii="Calibri" w:hAnsi="Calibri" w:cs="Arial"/>
          <w:sz w:val="22"/>
          <w:szCs w:val="22"/>
        </w:rPr>
        <w:t xml:space="preserve">za </w:t>
      </w:r>
      <w:r w:rsidR="00F942F3" w:rsidRPr="00A86D40">
        <w:rPr>
          <w:rFonts w:ascii="Calibri" w:hAnsi="Calibri" w:cs="Arial"/>
          <w:sz w:val="22"/>
          <w:szCs w:val="22"/>
        </w:rPr>
        <w:t xml:space="preserve">področje </w:t>
      </w:r>
      <w:r w:rsidR="009012AD" w:rsidRPr="00A86D40">
        <w:rPr>
          <w:rFonts w:ascii="Calibri" w:hAnsi="Calibri" w:cs="Arial"/>
          <w:sz w:val="22"/>
          <w:szCs w:val="22"/>
        </w:rPr>
        <w:t>tehnološkega razvoja in</w:t>
      </w:r>
      <w:r w:rsidR="009012AD">
        <w:rPr>
          <w:rFonts w:ascii="Calibri" w:hAnsi="Calibri" w:cs="Arial"/>
          <w:sz w:val="22"/>
          <w:szCs w:val="22"/>
        </w:rPr>
        <w:t xml:space="preserve"> </w:t>
      </w:r>
      <w:r w:rsidR="00F942F3" w:rsidRPr="00EC221A">
        <w:rPr>
          <w:rFonts w:ascii="Calibri" w:hAnsi="Calibri" w:cs="Arial"/>
          <w:sz w:val="22"/>
          <w:szCs w:val="22"/>
        </w:rPr>
        <w:t>inovativnosti</w:t>
      </w:r>
      <w:r w:rsidR="002C0F8F" w:rsidRPr="00EC221A">
        <w:rPr>
          <w:rFonts w:ascii="Calibri" w:hAnsi="Calibri" w:cs="Arial"/>
          <w:sz w:val="22"/>
          <w:szCs w:val="22"/>
        </w:rPr>
        <w:t xml:space="preserve">, </w:t>
      </w:r>
      <w:r w:rsidR="00F942F3" w:rsidRPr="00EC221A">
        <w:rPr>
          <w:rFonts w:ascii="Calibri" w:hAnsi="Calibri" w:cs="Arial"/>
          <w:sz w:val="22"/>
          <w:szCs w:val="22"/>
        </w:rPr>
        <w:t>posvetuje glede dopolnitve komisije</w:t>
      </w:r>
      <w:r w:rsidR="002C0F8F" w:rsidRPr="00EC221A">
        <w:rPr>
          <w:rFonts w:ascii="Calibri" w:hAnsi="Calibri" w:cs="Arial"/>
          <w:sz w:val="22"/>
          <w:szCs w:val="22"/>
        </w:rPr>
        <w:t xml:space="preserve"> z novim članom, ki lahko izhaja iz </w:t>
      </w:r>
      <w:r w:rsidR="002C0F8F" w:rsidRPr="00A86D40">
        <w:rPr>
          <w:rFonts w:ascii="Calibri" w:hAnsi="Calibri" w:cs="Arial"/>
          <w:sz w:val="22"/>
          <w:szCs w:val="22"/>
        </w:rPr>
        <w:t>druge regije</w:t>
      </w:r>
      <w:r w:rsidR="00F942F3" w:rsidRPr="00A86D40">
        <w:rPr>
          <w:rFonts w:ascii="Calibri" w:hAnsi="Calibri" w:cs="Arial"/>
          <w:sz w:val="22"/>
          <w:szCs w:val="22"/>
        </w:rPr>
        <w:t xml:space="preserve">. </w:t>
      </w:r>
      <w:r w:rsidR="00E46B2D" w:rsidRPr="00A86D40">
        <w:rPr>
          <w:rFonts w:ascii="Calibri" w:hAnsi="Calibri" w:cs="Arial"/>
          <w:sz w:val="22"/>
          <w:szCs w:val="22"/>
        </w:rPr>
        <w:t xml:space="preserve">Pri delovanju </w:t>
      </w:r>
      <w:r w:rsidR="00EA10AB" w:rsidRPr="00A86D40">
        <w:rPr>
          <w:rFonts w:ascii="Calibri" w:hAnsi="Calibri" w:cs="Arial"/>
          <w:sz w:val="22"/>
          <w:szCs w:val="22"/>
        </w:rPr>
        <w:t>komisije za inovacije sodeluje</w:t>
      </w:r>
      <w:r w:rsidR="00E46B2D" w:rsidRPr="00A86D40">
        <w:rPr>
          <w:rFonts w:ascii="Calibri" w:hAnsi="Calibri" w:cs="Arial"/>
          <w:sz w:val="22"/>
          <w:szCs w:val="22"/>
        </w:rPr>
        <w:t xml:space="preserve"> predstavnik OZ/RZ ter</w:t>
      </w:r>
      <w:r w:rsidR="00EA10AB" w:rsidRPr="00A86D40">
        <w:rPr>
          <w:rFonts w:ascii="Calibri" w:hAnsi="Calibri" w:cs="Arial"/>
          <w:sz w:val="22"/>
          <w:szCs w:val="22"/>
        </w:rPr>
        <w:t xml:space="preserve"> po potrebi tudi</w:t>
      </w:r>
      <w:r w:rsidR="00E46B2D" w:rsidRPr="00A86D40">
        <w:rPr>
          <w:rFonts w:ascii="Calibri" w:hAnsi="Calibri" w:cs="Arial"/>
          <w:sz w:val="22"/>
          <w:szCs w:val="22"/>
        </w:rPr>
        <w:t xml:space="preserve"> predstavnik </w:t>
      </w:r>
      <w:r w:rsidR="00EA10AB" w:rsidRPr="00A86D40">
        <w:rPr>
          <w:rFonts w:ascii="Calibri" w:hAnsi="Calibri" w:cs="Arial"/>
          <w:sz w:val="22"/>
          <w:szCs w:val="22"/>
        </w:rPr>
        <w:t xml:space="preserve">strokovne službe </w:t>
      </w:r>
      <w:r w:rsidR="00E46B2D" w:rsidRPr="00A86D40">
        <w:rPr>
          <w:rFonts w:ascii="Calibri" w:hAnsi="Calibri" w:cs="Arial"/>
          <w:sz w:val="22"/>
          <w:szCs w:val="22"/>
        </w:rPr>
        <w:t>GZS.</w:t>
      </w:r>
      <w:r w:rsidR="00E46B2D" w:rsidRPr="00BB0A33">
        <w:rPr>
          <w:rFonts w:ascii="Calibri" w:hAnsi="Calibri" w:cs="Arial"/>
          <w:sz w:val="22"/>
          <w:szCs w:val="22"/>
        </w:rPr>
        <w:t xml:space="preserve"> </w:t>
      </w:r>
    </w:p>
    <w:p w:rsidR="004D3A66" w:rsidRPr="00EC221A" w:rsidRDefault="004D3A66" w:rsidP="00F942F3">
      <w:pPr>
        <w:rPr>
          <w:rFonts w:ascii="Calibri" w:hAnsi="Calibri" w:cs="Arial"/>
          <w:sz w:val="22"/>
          <w:szCs w:val="22"/>
        </w:rPr>
      </w:pPr>
    </w:p>
    <w:p w:rsidR="00675CA8" w:rsidRDefault="00675CA8" w:rsidP="00675CA8">
      <w:pPr>
        <w:rPr>
          <w:rFonts w:ascii="Calibri" w:hAnsi="Calibri" w:cs="Arial"/>
          <w:sz w:val="22"/>
          <w:szCs w:val="22"/>
        </w:rPr>
      </w:pPr>
      <w:r w:rsidRPr="00EC221A">
        <w:rPr>
          <w:rFonts w:ascii="Calibri" w:hAnsi="Calibri" w:cs="Arial"/>
          <w:sz w:val="22"/>
          <w:szCs w:val="22"/>
        </w:rPr>
        <w:t>Komisija na podlagi sprejetega pravilnika in kriterijev za ocenjevanje predlogov inovacij podeli zlata</w:t>
      </w:r>
      <w:r w:rsidRPr="00675CA8">
        <w:rPr>
          <w:rFonts w:ascii="Calibri" w:hAnsi="Calibri" w:cs="Arial"/>
          <w:sz w:val="22"/>
          <w:szCs w:val="22"/>
        </w:rPr>
        <w:t>, srebrna in bronasta</w:t>
      </w:r>
      <w:r>
        <w:rPr>
          <w:rFonts w:ascii="Calibri" w:hAnsi="Calibri" w:cs="Arial"/>
          <w:sz w:val="22"/>
          <w:szCs w:val="22"/>
        </w:rPr>
        <w:t xml:space="preserve"> </w:t>
      </w:r>
      <w:r w:rsidR="00F56BA1">
        <w:rPr>
          <w:rFonts w:ascii="Calibri" w:hAnsi="Calibri" w:cs="Arial"/>
          <w:sz w:val="22"/>
          <w:szCs w:val="22"/>
        </w:rPr>
        <w:t>priznanja</w:t>
      </w:r>
      <w:r w:rsidRPr="00675CA8">
        <w:rPr>
          <w:rFonts w:ascii="Calibri" w:hAnsi="Calibri" w:cs="Arial"/>
          <w:sz w:val="22"/>
          <w:szCs w:val="22"/>
        </w:rPr>
        <w:t xml:space="preserve"> ter </w:t>
      </w:r>
      <w:r w:rsidR="009012AD" w:rsidRPr="00A86D40">
        <w:rPr>
          <w:rFonts w:ascii="Calibri" w:hAnsi="Calibri" w:cs="Arial"/>
          <w:sz w:val="22"/>
          <w:szCs w:val="22"/>
        </w:rPr>
        <w:t>priznanja za prispevek na področju inovativnosti</w:t>
      </w:r>
      <w:r w:rsidRPr="00A86D40">
        <w:rPr>
          <w:rFonts w:ascii="Calibri" w:hAnsi="Calibri" w:cs="Arial"/>
          <w:sz w:val="22"/>
          <w:szCs w:val="22"/>
        </w:rPr>
        <w:t>. Komisija</w:t>
      </w:r>
      <w:r w:rsidRPr="00675CA8">
        <w:rPr>
          <w:rFonts w:ascii="Calibri" w:hAnsi="Calibri" w:cs="Arial"/>
          <w:sz w:val="22"/>
          <w:szCs w:val="22"/>
        </w:rPr>
        <w:t xml:space="preserve"> lahko neustrezne inovacijske prijave zavrne, z</w:t>
      </w:r>
      <w:r>
        <w:rPr>
          <w:rFonts w:ascii="Calibri" w:hAnsi="Calibri" w:cs="Arial"/>
          <w:sz w:val="22"/>
          <w:szCs w:val="22"/>
        </w:rPr>
        <w:t xml:space="preserve"> </w:t>
      </w:r>
      <w:r w:rsidRPr="00675CA8">
        <w:rPr>
          <w:rFonts w:ascii="Calibri" w:hAnsi="Calibri" w:cs="Arial"/>
          <w:sz w:val="22"/>
          <w:szCs w:val="22"/>
        </w:rPr>
        <w:t>ustrezno utemeljitvijo.</w:t>
      </w:r>
    </w:p>
    <w:p w:rsidR="00675CA8" w:rsidRPr="00675CA8" w:rsidRDefault="00675CA8" w:rsidP="00675CA8">
      <w:pPr>
        <w:rPr>
          <w:rFonts w:ascii="Calibri" w:hAnsi="Calibri" w:cs="Arial"/>
          <w:sz w:val="22"/>
          <w:szCs w:val="22"/>
        </w:rPr>
      </w:pPr>
    </w:p>
    <w:p w:rsidR="00675CA8" w:rsidRDefault="00675CA8" w:rsidP="00675CA8">
      <w:pPr>
        <w:rPr>
          <w:rFonts w:ascii="Calibri" w:hAnsi="Calibri" w:cs="Arial"/>
          <w:sz w:val="22"/>
          <w:szCs w:val="22"/>
        </w:rPr>
      </w:pPr>
      <w:r w:rsidRPr="00675CA8">
        <w:rPr>
          <w:rFonts w:ascii="Calibri" w:hAnsi="Calibri" w:cs="Arial"/>
          <w:sz w:val="22"/>
          <w:szCs w:val="22"/>
        </w:rPr>
        <w:t>Prijave so podane na obrazcu, ki je v prilogi št. 2.</w:t>
      </w:r>
    </w:p>
    <w:p w:rsidR="005052AE" w:rsidRDefault="005052AE" w:rsidP="00675CA8">
      <w:pPr>
        <w:rPr>
          <w:rFonts w:ascii="Calibri" w:hAnsi="Calibri" w:cs="Arial"/>
          <w:sz w:val="22"/>
          <w:szCs w:val="22"/>
          <w:highlight w:val="yellow"/>
        </w:rPr>
      </w:pPr>
    </w:p>
    <w:p w:rsidR="003B10DB" w:rsidRPr="007B7E1C" w:rsidRDefault="003B10DB" w:rsidP="003B10DB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</w:p>
    <w:p w:rsidR="003C32AA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7. člen</w:t>
      </w:r>
    </w:p>
    <w:p w:rsidR="005052AE" w:rsidRDefault="004D1C81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 xml:space="preserve">Ocenjevalna komisija </w:t>
      </w:r>
      <w:r w:rsidR="00C37550" w:rsidRPr="007B7E1C">
        <w:rPr>
          <w:rFonts w:ascii="Calibri" w:hAnsi="Calibri" w:cs="Arial"/>
          <w:sz w:val="22"/>
          <w:szCs w:val="22"/>
        </w:rPr>
        <w:t xml:space="preserve">prispele predloge </w:t>
      </w:r>
      <w:r w:rsidR="005052AE" w:rsidRPr="00A86D40">
        <w:rPr>
          <w:rFonts w:ascii="Calibri" w:hAnsi="Calibri" w:cs="Arial"/>
          <w:sz w:val="22"/>
          <w:szCs w:val="22"/>
        </w:rPr>
        <w:t xml:space="preserve">razvrsti v </w:t>
      </w:r>
      <w:r w:rsidR="00E46B2D" w:rsidRPr="00A86D40">
        <w:rPr>
          <w:rFonts w:ascii="Calibri" w:hAnsi="Calibri" w:cs="Arial"/>
          <w:sz w:val="22"/>
          <w:szCs w:val="22"/>
        </w:rPr>
        <w:t>5 kategorij</w:t>
      </w:r>
      <w:r w:rsidR="00C37550" w:rsidRPr="00A86D40">
        <w:rPr>
          <w:rFonts w:ascii="Calibri" w:hAnsi="Calibri" w:cs="Arial"/>
          <w:sz w:val="22"/>
          <w:szCs w:val="22"/>
        </w:rPr>
        <w:t xml:space="preserve"> inovacij</w:t>
      </w:r>
      <w:r w:rsidR="005052AE">
        <w:rPr>
          <w:rFonts w:ascii="Calibri" w:hAnsi="Calibri" w:cs="Arial"/>
          <w:sz w:val="22"/>
          <w:szCs w:val="22"/>
        </w:rPr>
        <w:t>:</w:t>
      </w:r>
    </w:p>
    <w:p w:rsidR="005052AE" w:rsidRDefault="005052AE" w:rsidP="0040751F">
      <w:pPr>
        <w:numPr>
          <w:ilvl w:val="0"/>
          <w:numId w:val="7"/>
        </w:numPr>
        <w:rPr>
          <w:rFonts w:ascii="Calibri" w:hAnsi="Calibri" w:cs="Arial"/>
          <w:sz w:val="22"/>
          <w:szCs w:val="22"/>
        </w:rPr>
      </w:pPr>
      <w:r w:rsidRPr="000F183B">
        <w:rPr>
          <w:rFonts w:ascii="Calibri" w:hAnsi="Calibri" w:cs="Arial"/>
          <w:b/>
          <w:sz w:val="22"/>
          <w:szCs w:val="22"/>
        </w:rPr>
        <w:lastRenderedPageBreak/>
        <w:t>Produktne inovacije</w:t>
      </w:r>
      <w:r>
        <w:rPr>
          <w:rFonts w:ascii="Calibri" w:hAnsi="Calibri" w:cs="Arial"/>
          <w:sz w:val="22"/>
          <w:szCs w:val="22"/>
        </w:rPr>
        <w:t xml:space="preserve"> </w:t>
      </w:r>
      <w:r w:rsidR="000F183B">
        <w:rPr>
          <w:rFonts w:ascii="Calibri" w:hAnsi="Calibri" w:cs="Arial"/>
          <w:sz w:val="22"/>
          <w:szCs w:val="22"/>
        </w:rPr>
        <w:t>(</w:t>
      </w:r>
      <w:r w:rsidR="000F183B" w:rsidRPr="000F183B">
        <w:rPr>
          <w:rFonts w:ascii="Calibri" w:hAnsi="Calibri" w:cs="Arial"/>
          <w:sz w:val="22"/>
          <w:szCs w:val="22"/>
        </w:rPr>
        <w:t>Proizvod ali storitev, ki je nov ali bistveno izboljšan. Vključuje znatne izboljšave tehničnih specifikacij, sestavnih delov in materialov, programske opreme v izdelku, prijaznost do uporabnika ali druge funkcionalne značilnosti</w:t>
      </w:r>
      <w:r w:rsidR="000F183B">
        <w:rPr>
          <w:rFonts w:ascii="Calibri" w:hAnsi="Calibri" w:cs="Arial"/>
          <w:sz w:val="22"/>
          <w:szCs w:val="22"/>
        </w:rPr>
        <w:t>)</w:t>
      </w:r>
    </w:p>
    <w:p w:rsidR="005052AE" w:rsidRPr="005052AE" w:rsidRDefault="005052AE" w:rsidP="0040751F">
      <w:pPr>
        <w:numPr>
          <w:ilvl w:val="0"/>
          <w:numId w:val="7"/>
        </w:numPr>
        <w:rPr>
          <w:rFonts w:ascii="Calibri" w:hAnsi="Calibri" w:cs="Arial"/>
          <w:sz w:val="22"/>
          <w:szCs w:val="22"/>
        </w:rPr>
      </w:pPr>
      <w:r w:rsidRPr="000F183B">
        <w:rPr>
          <w:rFonts w:ascii="Calibri" w:hAnsi="Calibri" w:cs="Arial"/>
          <w:b/>
          <w:sz w:val="22"/>
          <w:szCs w:val="22"/>
        </w:rPr>
        <w:t>Procesne inovacije</w:t>
      </w:r>
      <w:r>
        <w:rPr>
          <w:rFonts w:ascii="Calibri" w:hAnsi="Calibri" w:cs="Arial"/>
          <w:sz w:val="22"/>
          <w:szCs w:val="22"/>
        </w:rPr>
        <w:t xml:space="preserve"> </w:t>
      </w:r>
      <w:r w:rsidR="000F183B">
        <w:rPr>
          <w:rFonts w:ascii="Calibri" w:hAnsi="Calibri" w:cs="Arial"/>
          <w:sz w:val="22"/>
          <w:szCs w:val="22"/>
        </w:rPr>
        <w:t>(</w:t>
      </w:r>
      <w:r w:rsidR="000F183B" w:rsidRPr="000F183B">
        <w:rPr>
          <w:rFonts w:ascii="Calibri" w:hAnsi="Calibri" w:cs="Arial"/>
          <w:sz w:val="22"/>
          <w:szCs w:val="22"/>
        </w:rPr>
        <w:t>Nov ali bistveno izboljšan proizvodni proces oz. postopek. To vključuje pomembne spremembe v tehniki, opremi in / ali programski opremi</w:t>
      </w:r>
      <w:r w:rsidR="000F183B">
        <w:rPr>
          <w:rFonts w:ascii="Calibri" w:hAnsi="Calibri" w:cs="Arial"/>
          <w:sz w:val="22"/>
          <w:szCs w:val="22"/>
        </w:rPr>
        <w:t>).</w:t>
      </w:r>
    </w:p>
    <w:p w:rsidR="005052AE" w:rsidRPr="000F183B" w:rsidRDefault="005052AE" w:rsidP="0040751F">
      <w:pPr>
        <w:numPr>
          <w:ilvl w:val="0"/>
          <w:numId w:val="7"/>
        </w:numPr>
        <w:rPr>
          <w:rFonts w:ascii="Calibri" w:hAnsi="Calibri" w:cs="Arial"/>
          <w:b/>
          <w:sz w:val="22"/>
          <w:szCs w:val="22"/>
        </w:rPr>
      </w:pPr>
      <w:r w:rsidRPr="000F183B">
        <w:rPr>
          <w:rFonts w:ascii="Calibri" w:hAnsi="Calibri" w:cs="Arial"/>
          <w:b/>
          <w:sz w:val="22"/>
          <w:szCs w:val="22"/>
        </w:rPr>
        <w:t>Trženjske inovacije</w:t>
      </w:r>
      <w:r w:rsidR="000F183B">
        <w:rPr>
          <w:rFonts w:ascii="Calibri" w:hAnsi="Calibri" w:cs="Arial"/>
          <w:b/>
          <w:sz w:val="22"/>
          <w:szCs w:val="22"/>
        </w:rPr>
        <w:t xml:space="preserve"> </w:t>
      </w:r>
      <w:r w:rsidR="000F183B" w:rsidRPr="000F183B">
        <w:rPr>
          <w:rFonts w:ascii="Calibri" w:hAnsi="Calibri" w:cs="Arial"/>
          <w:sz w:val="22"/>
          <w:szCs w:val="22"/>
        </w:rPr>
        <w:t>(Nov način trženja, ki vključuje pomembne spremembe v oblikovanju proizvoda ali embalaže, promocijske predstavitve, promocijo izdelkov ali cen)</w:t>
      </w:r>
      <w:r w:rsidR="000F183B">
        <w:rPr>
          <w:rFonts w:ascii="Calibri" w:hAnsi="Calibri" w:cs="Arial"/>
          <w:sz w:val="22"/>
          <w:szCs w:val="22"/>
        </w:rPr>
        <w:t>.</w:t>
      </w:r>
    </w:p>
    <w:p w:rsidR="005052AE" w:rsidRPr="00A86D40" w:rsidRDefault="005052AE" w:rsidP="0040751F">
      <w:pPr>
        <w:numPr>
          <w:ilvl w:val="0"/>
          <w:numId w:val="8"/>
        </w:numPr>
        <w:rPr>
          <w:rFonts w:ascii="Calibri" w:hAnsi="Calibri" w:cs="Arial"/>
          <w:b/>
          <w:sz w:val="22"/>
          <w:szCs w:val="22"/>
        </w:rPr>
      </w:pPr>
      <w:r w:rsidRPr="000F183B">
        <w:rPr>
          <w:rFonts w:ascii="Calibri" w:hAnsi="Calibri" w:cs="Arial"/>
          <w:b/>
          <w:sz w:val="22"/>
          <w:szCs w:val="22"/>
        </w:rPr>
        <w:t xml:space="preserve">Organizacijske </w:t>
      </w:r>
      <w:r w:rsidRPr="00A86D40">
        <w:rPr>
          <w:rFonts w:ascii="Calibri" w:hAnsi="Calibri" w:cs="Arial"/>
          <w:b/>
          <w:sz w:val="22"/>
          <w:szCs w:val="22"/>
        </w:rPr>
        <w:t>inovacije</w:t>
      </w:r>
      <w:r w:rsidR="000F183B" w:rsidRPr="00A86D40">
        <w:rPr>
          <w:rFonts w:ascii="Calibri" w:hAnsi="Calibri" w:cs="Arial"/>
          <w:b/>
          <w:sz w:val="22"/>
          <w:szCs w:val="22"/>
        </w:rPr>
        <w:t xml:space="preserve"> </w:t>
      </w:r>
      <w:r w:rsidR="000F183B" w:rsidRPr="00A86D40">
        <w:rPr>
          <w:rFonts w:ascii="Calibri" w:hAnsi="Calibri" w:cs="Arial"/>
          <w:sz w:val="22"/>
          <w:szCs w:val="22"/>
        </w:rPr>
        <w:t>(Nove organizacijske metode v poslovnih praksah, v organizaciji delovnega mesta ali pri zunanjih odnosih).</w:t>
      </w:r>
    </w:p>
    <w:p w:rsidR="00BB0A33" w:rsidRPr="00A86D40" w:rsidRDefault="00BB0A33" w:rsidP="0040751F">
      <w:pPr>
        <w:numPr>
          <w:ilvl w:val="0"/>
          <w:numId w:val="8"/>
        </w:numPr>
        <w:rPr>
          <w:rFonts w:ascii="Calibri" w:hAnsi="Calibri" w:cs="Arial"/>
          <w:b/>
          <w:sz w:val="22"/>
          <w:szCs w:val="22"/>
        </w:rPr>
      </w:pPr>
      <w:r w:rsidRPr="00A86D40">
        <w:rPr>
          <w:rFonts w:ascii="Calibri" w:hAnsi="Calibri" w:cs="Arial"/>
          <w:b/>
          <w:sz w:val="22"/>
          <w:szCs w:val="22"/>
        </w:rPr>
        <w:t xml:space="preserve">Družbene inovacije </w:t>
      </w:r>
      <w:r w:rsidR="00B9317E" w:rsidRPr="00A86D40">
        <w:rPr>
          <w:rFonts w:ascii="Calibri" w:hAnsi="Calibri" w:cs="Arial"/>
          <w:sz w:val="22"/>
          <w:szCs w:val="22"/>
        </w:rPr>
        <w:t>(nove ideje, koncepti</w:t>
      </w:r>
      <w:r w:rsidRPr="00A86D40">
        <w:rPr>
          <w:rFonts w:ascii="Calibri" w:hAnsi="Calibri" w:cs="Arial"/>
          <w:sz w:val="22"/>
          <w:szCs w:val="22"/>
        </w:rPr>
        <w:t xml:space="preserve"> in strategije, ki odgovarjajo na potrebe družbe)</w:t>
      </w:r>
    </w:p>
    <w:p w:rsidR="00320205" w:rsidRDefault="00320205" w:rsidP="00570DA8">
      <w:pPr>
        <w:rPr>
          <w:rFonts w:ascii="Calibri" w:hAnsi="Calibri" w:cs="Arial"/>
          <w:sz w:val="22"/>
          <w:szCs w:val="22"/>
        </w:rPr>
      </w:pPr>
    </w:p>
    <w:p w:rsidR="006E7E14" w:rsidRDefault="00B245AA" w:rsidP="00570DA8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Možne so tudi kombinacije kategorij. </w:t>
      </w:r>
    </w:p>
    <w:p w:rsidR="006E7E14" w:rsidRDefault="006E7E14" w:rsidP="00570DA8">
      <w:pPr>
        <w:rPr>
          <w:rFonts w:ascii="Calibri" w:hAnsi="Calibri" w:cs="Arial"/>
          <w:sz w:val="22"/>
          <w:szCs w:val="22"/>
        </w:rPr>
      </w:pPr>
    </w:p>
    <w:p w:rsidR="004E1283" w:rsidRDefault="004E1283" w:rsidP="00570DA8">
      <w:pPr>
        <w:rPr>
          <w:rFonts w:ascii="Calibri" w:hAnsi="Calibri" w:cs="Arial"/>
          <w:sz w:val="22"/>
          <w:szCs w:val="22"/>
        </w:rPr>
      </w:pPr>
      <w:r w:rsidRPr="004D3A66">
        <w:rPr>
          <w:rFonts w:ascii="Calibri" w:hAnsi="Calibri" w:cs="Arial"/>
          <w:sz w:val="22"/>
          <w:szCs w:val="22"/>
        </w:rPr>
        <w:t xml:space="preserve">Vsako leto </w:t>
      </w:r>
      <w:r w:rsidR="0056380F" w:rsidRPr="004D3A66">
        <w:rPr>
          <w:rFonts w:ascii="Calibri" w:hAnsi="Calibri" w:cs="Arial"/>
          <w:sz w:val="22"/>
          <w:szCs w:val="22"/>
        </w:rPr>
        <w:t>lahko</w:t>
      </w:r>
      <w:r w:rsidRPr="004D3A66">
        <w:rPr>
          <w:rFonts w:ascii="Calibri" w:hAnsi="Calibri" w:cs="Arial"/>
          <w:sz w:val="22"/>
          <w:szCs w:val="22"/>
        </w:rPr>
        <w:t xml:space="preserve"> </w:t>
      </w:r>
      <w:r w:rsidR="003263C0">
        <w:rPr>
          <w:rFonts w:ascii="Calibri" w:hAnsi="Calibri" w:cs="Arial"/>
          <w:sz w:val="22"/>
          <w:szCs w:val="22"/>
        </w:rPr>
        <w:t>GZS ZOR</w:t>
      </w:r>
      <w:r w:rsidRPr="004D3A66">
        <w:rPr>
          <w:rFonts w:ascii="Calibri" w:hAnsi="Calibri" w:cs="Arial"/>
          <w:sz w:val="22"/>
          <w:szCs w:val="22"/>
        </w:rPr>
        <w:t xml:space="preserve"> skladno z dogovorom s Strokovno službo GZS, </w:t>
      </w:r>
      <w:r w:rsidR="009012AD">
        <w:rPr>
          <w:rFonts w:ascii="Calibri" w:hAnsi="Calibri" w:cs="Arial"/>
          <w:sz w:val="22"/>
          <w:szCs w:val="22"/>
        </w:rPr>
        <w:t>odgovorno</w:t>
      </w:r>
      <w:r w:rsidR="009012AD" w:rsidRPr="005052AE">
        <w:rPr>
          <w:rFonts w:ascii="Calibri" w:hAnsi="Calibri" w:cs="Arial"/>
          <w:sz w:val="22"/>
          <w:szCs w:val="22"/>
        </w:rPr>
        <w:t xml:space="preserve"> </w:t>
      </w:r>
      <w:r w:rsidR="009012AD" w:rsidRPr="00EC221A">
        <w:rPr>
          <w:rFonts w:ascii="Calibri" w:hAnsi="Calibri" w:cs="Arial"/>
          <w:sz w:val="22"/>
          <w:szCs w:val="22"/>
        </w:rPr>
        <w:t xml:space="preserve">za področje </w:t>
      </w:r>
      <w:r w:rsidR="009012AD" w:rsidRPr="00A86D40">
        <w:rPr>
          <w:rFonts w:ascii="Calibri" w:hAnsi="Calibri" w:cs="Arial"/>
          <w:sz w:val="22"/>
          <w:szCs w:val="22"/>
        </w:rPr>
        <w:t>tehnološkega razvoja in inovativnosti</w:t>
      </w:r>
      <w:r w:rsidR="0056380F" w:rsidRPr="00A86D40">
        <w:rPr>
          <w:rFonts w:ascii="Calibri" w:hAnsi="Calibri" w:cs="Arial"/>
          <w:sz w:val="22"/>
          <w:szCs w:val="22"/>
        </w:rPr>
        <w:t>, določi</w:t>
      </w:r>
      <w:r w:rsidRPr="00A86D40">
        <w:rPr>
          <w:rFonts w:ascii="Calibri" w:hAnsi="Calibri" w:cs="Arial"/>
          <w:sz w:val="22"/>
          <w:szCs w:val="22"/>
        </w:rPr>
        <w:t xml:space="preserve"> poseb</w:t>
      </w:r>
      <w:r w:rsidR="002F5856" w:rsidRPr="00A86D40">
        <w:rPr>
          <w:rFonts w:ascii="Calibri" w:hAnsi="Calibri" w:cs="Arial"/>
          <w:sz w:val="22"/>
          <w:szCs w:val="22"/>
        </w:rPr>
        <w:t>en inovacijski izziv, katerega rešujejo inovacije ne glede na kategorijo iz prejšnjega</w:t>
      </w:r>
      <w:r w:rsidR="002F5856">
        <w:rPr>
          <w:rFonts w:ascii="Calibri" w:hAnsi="Calibri" w:cs="Arial"/>
          <w:sz w:val="22"/>
          <w:szCs w:val="22"/>
        </w:rPr>
        <w:t xml:space="preserve"> odstavka. Z inovacijskim izzivom </w:t>
      </w:r>
      <w:r w:rsidR="003263C0">
        <w:rPr>
          <w:rFonts w:ascii="Calibri" w:hAnsi="Calibri" w:cs="Arial"/>
          <w:sz w:val="22"/>
          <w:szCs w:val="22"/>
        </w:rPr>
        <w:t>GZS ZOR</w:t>
      </w:r>
      <w:r w:rsidR="002F5856">
        <w:rPr>
          <w:rFonts w:ascii="Calibri" w:hAnsi="Calibri" w:cs="Arial"/>
          <w:sz w:val="22"/>
          <w:szCs w:val="22"/>
        </w:rPr>
        <w:t xml:space="preserve"> </w:t>
      </w:r>
      <w:r w:rsidR="0056380F" w:rsidRPr="004D3A66">
        <w:rPr>
          <w:rFonts w:ascii="Calibri" w:hAnsi="Calibri" w:cs="Arial"/>
          <w:sz w:val="22"/>
          <w:szCs w:val="22"/>
        </w:rPr>
        <w:t xml:space="preserve">pozove </w:t>
      </w:r>
      <w:r w:rsidRPr="004D3A66">
        <w:rPr>
          <w:rFonts w:ascii="Calibri" w:hAnsi="Calibri" w:cs="Arial"/>
          <w:sz w:val="22"/>
          <w:szCs w:val="22"/>
        </w:rPr>
        <w:t xml:space="preserve">skupino inovatorjev ali skupino inovacij, ki </w:t>
      </w:r>
      <w:r w:rsidR="0056380F" w:rsidRPr="004D3A66">
        <w:rPr>
          <w:rFonts w:ascii="Calibri" w:hAnsi="Calibri" w:cs="Arial"/>
          <w:sz w:val="22"/>
          <w:szCs w:val="22"/>
        </w:rPr>
        <w:t xml:space="preserve">se </w:t>
      </w:r>
      <w:r w:rsidRPr="004D3A66">
        <w:rPr>
          <w:rFonts w:ascii="Calibri" w:hAnsi="Calibri" w:cs="Arial"/>
          <w:sz w:val="22"/>
          <w:szCs w:val="22"/>
        </w:rPr>
        <w:t xml:space="preserve">jih </w:t>
      </w:r>
      <w:r w:rsidR="0056380F" w:rsidRPr="004D3A66">
        <w:rPr>
          <w:rFonts w:ascii="Calibri" w:hAnsi="Calibri" w:cs="Arial"/>
          <w:sz w:val="22"/>
          <w:szCs w:val="22"/>
        </w:rPr>
        <w:t>posebej izpostav</w:t>
      </w:r>
      <w:r w:rsidRPr="004D3A66">
        <w:rPr>
          <w:rFonts w:ascii="Calibri" w:hAnsi="Calibri" w:cs="Arial"/>
          <w:sz w:val="22"/>
          <w:szCs w:val="22"/>
        </w:rPr>
        <w:t>i oz. nagradi na podelitvah priznanj za inovacije.</w:t>
      </w:r>
      <w:r>
        <w:rPr>
          <w:rFonts w:ascii="Calibri" w:hAnsi="Calibri" w:cs="Arial"/>
          <w:sz w:val="22"/>
          <w:szCs w:val="22"/>
        </w:rPr>
        <w:t xml:space="preserve"> </w:t>
      </w:r>
    </w:p>
    <w:p w:rsidR="004E1283" w:rsidRDefault="004E1283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5052AE" w:rsidP="00570DA8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Komisija </w:t>
      </w:r>
      <w:r w:rsidR="004D1C81" w:rsidRPr="007B7E1C">
        <w:rPr>
          <w:rFonts w:ascii="Calibri" w:hAnsi="Calibri" w:cs="Arial"/>
          <w:sz w:val="22"/>
          <w:szCs w:val="22"/>
        </w:rPr>
        <w:t>izvede ocenjevanje in usklajevanje ocen</w:t>
      </w:r>
      <w:r w:rsidR="00C14F64">
        <w:rPr>
          <w:rFonts w:ascii="Calibri" w:hAnsi="Calibri" w:cs="Arial"/>
          <w:sz w:val="22"/>
          <w:szCs w:val="22"/>
        </w:rPr>
        <w:t xml:space="preserve"> skladno s Poslovnikom o delu komisij</w:t>
      </w:r>
      <w:r w:rsidR="009E7CBA" w:rsidRPr="007B7E1C">
        <w:rPr>
          <w:rFonts w:ascii="Calibri" w:hAnsi="Calibri" w:cs="Arial"/>
          <w:sz w:val="22"/>
          <w:szCs w:val="22"/>
        </w:rPr>
        <w:t>,</w:t>
      </w:r>
      <w:r w:rsidR="004D1C81" w:rsidRPr="007B7E1C">
        <w:rPr>
          <w:rFonts w:ascii="Calibri" w:hAnsi="Calibri" w:cs="Arial"/>
          <w:sz w:val="22"/>
          <w:szCs w:val="22"/>
        </w:rPr>
        <w:t xml:space="preserve"> izračuna končne ocene inovacijskih prijav</w:t>
      </w:r>
      <w:r w:rsidR="00174043" w:rsidRPr="007B7E1C">
        <w:rPr>
          <w:rFonts w:ascii="Calibri" w:hAnsi="Calibri" w:cs="Arial"/>
          <w:sz w:val="22"/>
          <w:szCs w:val="22"/>
        </w:rPr>
        <w:t xml:space="preserve"> ter določi vrsto priznanj</w:t>
      </w:r>
      <w:r w:rsidR="004D1C81" w:rsidRPr="007B7E1C">
        <w:rPr>
          <w:rFonts w:ascii="Calibri" w:hAnsi="Calibri" w:cs="Arial"/>
          <w:sz w:val="22"/>
          <w:szCs w:val="22"/>
        </w:rPr>
        <w:t xml:space="preserve"> na </w:t>
      </w:r>
      <w:r w:rsidR="009E7CBA" w:rsidRPr="007B7E1C">
        <w:rPr>
          <w:rFonts w:ascii="Calibri" w:hAnsi="Calibri" w:cs="Arial"/>
          <w:sz w:val="22"/>
          <w:szCs w:val="22"/>
        </w:rPr>
        <w:t xml:space="preserve">podlagi </w:t>
      </w:r>
      <w:r w:rsidR="004D1C81" w:rsidRPr="007B7E1C">
        <w:rPr>
          <w:rFonts w:ascii="Calibri" w:hAnsi="Calibri" w:cs="Arial"/>
          <w:sz w:val="22"/>
          <w:szCs w:val="22"/>
        </w:rPr>
        <w:t>navodil za ocenjevanje, ki so</w:t>
      </w:r>
      <w:r w:rsidR="00547A3A" w:rsidRPr="007B7E1C">
        <w:rPr>
          <w:rFonts w:ascii="Calibri" w:hAnsi="Calibri" w:cs="Arial"/>
          <w:sz w:val="22"/>
          <w:szCs w:val="22"/>
        </w:rPr>
        <w:t xml:space="preserve"> opredeljeni</w:t>
      </w:r>
      <w:r w:rsidR="004D1C81" w:rsidRPr="007B7E1C">
        <w:rPr>
          <w:rFonts w:ascii="Calibri" w:hAnsi="Calibri" w:cs="Arial"/>
          <w:sz w:val="22"/>
          <w:szCs w:val="22"/>
        </w:rPr>
        <w:t xml:space="preserve"> </w:t>
      </w:r>
      <w:r w:rsidR="00174043" w:rsidRPr="00E46B2D">
        <w:rPr>
          <w:rFonts w:ascii="Calibri" w:hAnsi="Calibri" w:cs="Arial"/>
          <w:sz w:val="22"/>
          <w:szCs w:val="22"/>
        </w:rPr>
        <w:t>v P</w:t>
      </w:r>
      <w:r w:rsidR="004D1C81" w:rsidRPr="00E46B2D">
        <w:rPr>
          <w:rFonts w:ascii="Calibri" w:hAnsi="Calibri" w:cs="Arial"/>
          <w:sz w:val="22"/>
          <w:szCs w:val="22"/>
        </w:rPr>
        <w:t>rilog</w:t>
      </w:r>
      <w:r w:rsidR="00174043" w:rsidRPr="00E46B2D">
        <w:rPr>
          <w:rFonts w:ascii="Calibri" w:hAnsi="Calibri" w:cs="Arial"/>
          <w:sz w:val="22"/>
          <w:szCs w:val="22"/>
        </w:rPr>
        <w:t>i 1</w:t>
      </w:r>
      <w:r w:rsidR="004D1C81" w:rsidRPr="00E46B2D">
        <w:rPr>
          <w:rFonts w:ascii="Calibri" w:hAnsi="Calibri" w:cs="Arial"/>
          <w:sz w:val="22"/>
          <w:szCs w:val="22"/>
        </w:rPr>
        <w:t xml:space="preserve"> tega</w:t>
      </w:r>
      <w:r w:rsidR="004D1C81" w:rsidRPr="007B7E1C">
        <w:rPr>
          <w:rFonts w:ascii="Calibri" w:hAnsi="Calibri" w:cs="Arial"/>
          <w:sz w:val="22"/>
          <w:szCs w:val="22"/>
        </w:rPr>
        <w:t xml:space="preserve"> pravilnika. </w:t>
      </w:r>
      <w:r w:rsidR="004D1C81" w:rsidRPr="00737652">
        <w:rPr>
          <w:rFonts w:ascii="Calibri" w:hAnsi="Calibri" w:cs="Arial"/>
          <w:sz w:val="22"/>
          <w:szCs w:val="22"/>
        </w:rPr>
        <w:t>Ocenjevalna komisija je pri svojem delu avtonomna, njene odločitve pa so dokončne.</w:t>
      </w:r>
    </w:p>
    <w:p w:rsidR="00C33AAB" w:rsidRPr="007B7E1C" w:rsidRDefault="00C33AAB" w:rsidP="00570DA8">
      <w:pPr>
        <w:rPr>
          <w:rFonts w:ascii="Calibri" w:hAnsi="Calibri" w:cs="Arial"/>
          <w:sz w:val="22"/>
          <w:szCs w:val="22"/>
        </w:rPr>
      </w:pPr>
    </w:p>
    <w:p w:rsidR="009E7CBA" w:rsidRPr="007B7E1C" w:rsidRDefault="00C33AAB" w:rsidP="00570DA8">
      <w:pPr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 xml:space="preserve">Če pri katerem od članov ocenjevalne komisije pri ocenjevanju inovacijskega predloga pride do konflikta </w:t>
      </w:r>
      <w:r w:rsidR="00B05CCD" w:rsidRPr="007B7E1C">
        <w:rPr>
          <w:rFonts w:ascii="Calibri" w:hAnsi="Calibri" w:cs="Arial"/>
          <w:sz w:val="22"/>
          <w:szCs w:val="22"/>
        </w:rPr>
        <w:t xml:space="preserve">njegovih </w:t>
      </w:r>
      <w:r w:rsidR="00C37550" w:rsidRPr="007B7E1C">
        <w:rPr>
          <w:rFonts w:ascii="Calibri" w:hAnsi="Calibri" w:cs="Arial"/>
          <w:sz w:val="22"/>
          <w:szCs w:val="22"/>
        </w:rPr>
        <w:t>osebnih ali poslovnih</w:t>
      </w:r>
      <w:r w:rsidR="00B05CCD" w:rsidRPr="007B7E1C">
        <w:rPr>
          <w:rFonts w:ascii="Calibri" w:hAnsi="Calibri" w:cs="Arial"/>
          <w:sz w:val="22"/>
          <w:szCs w:val="22"/>
        </w:rPr>
        <w:t xml:space="preserve"> </w:t>
      </w:r>
      <w:r w:rsidRPr="007B7E1C">
        <w:rPr>
          <w:rFonts w:ascii="Calibri" w:hAnsi="Calibri" w:cs="Arial"/>
          <w:sz w:val="22"/>
          <w:szCs w:val="22"/>
        </w:rPr>
        <w:t>interesov</w:t>
      </w:r>
      <w:r w:rsidR="00536DFD" w:rsidRPr="007B7E1C">
        <w:rPr>
          <w:rFonts w:ascii="Calibri" w:hAnsi="Calibri" w:cs="Arial"/>
          <w:sz w:val="22"/>
          <w:szCs w:val="22"/>
        </w:rPr>
        <w:t>,</w:t>
      </w:r>
      <w:r w:rsidRPr="007B7E1C">
        <w:rPr>
          <w:rFonts w:ascii="Calibri" w:hAnsi="Calibri" w:cs="Arial"/>
          <w:sz w:val="22"/>
          <w:szCs w:val="22"/>
        </w:rPr>
        <w:t xml:space="preserve"> </w:t>
      </w:r>
      <w:r w:rsidR="00547A3A" w:rsidRPr="007B7E1C">
        <w:rPr>
          <w:rFonts w:ascii="Calibri" w:hAnsi="Calibri" w:cs="Arial"/>
          <w:sz w:val="22"/>
          <w:szCs w:val="22"/>
        </w:rPr>
        <w:t>kar posledično vpliva na objektivnost njegovega</w:t>
      </w:r>
      <w:r w:rsidR="00B05CCD" w:rsidRPr="007B7E1C">
        <w:rPr>
          <w:rFonts w:ascii="Calibri" w:hAnsi="Calibri" w:cs="Arial"/>
          <w:sz w:val="22"/>
          <w:szCs w:val="22"/>
        </w:rPr>
        <w:t xml:space="preserve"> ocenjevanja</w:t>
      </w:r>
      <w:r w:rsidRPr="007B7E1C">
        <w:rPr>
          <w:rFonts w:ascii="Calibri" w:hAnsi="Calibri" w:cs="Arial"/>
          <w:sz w:val="22"/>
          <w:szCs w:val="22"/>
        </w:rPr>
        <w:t xml:space="preserve">, se </w:t>
      </w:r>
      <w:r w:rsidR="00C96DC0" w:rsidRPr="007B7E1C">
        <w:rPr>
          <w:rFonts w:ascii="Calibri" w:hAnsi="Calibri" w:cs="Arial"/>
          <w:sz w:val="22"/>
          <w:szCs w:val="22"/>
        </w:rPr>
        <w:t xml:space="preserve">mora </w:t>
      </w:r>
      <w:r w:rsidRPr="007B7E1C">
        <w:rPr>
          <w:rFonts w:ascii="Calibri" w:hAnsi="Calibri" w:cs="Arial"/>
          <w:sz w:val="22"/>
          <w:szCs w:val="22"/>
        </w:rPr>
        <w:t xml:space="preserve">ta član </w:t>
      </w:r>
      <w:r w:rsidR="00C96DC0" w:rsidRPr="007B7E1C">
        <w:rPr>
          <w:rFonts w:ascii="Calibri" w:hAnsi="Calibri" w:cs="Arial"/>
          <w:b/>
          <w:sz w:val="22"/>
          <w:szCs w:val="22"/>
        </w:rPr>
        <w:t>sam izločiti</w:t>
      </w:r>
      <w:r w:rsidRPr="007B7E1C">
        <w:rPr>
          <w:rFonts w:ascii="Calibri" w:hAnsi="Calibri" w:cs="Arial"/>
          <w:b/>
          <w:sz w:val="22"/>
          <w:szCs w:val="22"/>
        </w:rPr>
        <w:t xml:space="preserve"> iz komisije pri ocenjevanju spornega predloga. </w:t>
      </w:r>
    </w:p>
    <w:p w:rsidR="009E7CBA" w:rsidRPr="007B7E1C" w:rsidRDefault="009E7CBA" w:rsidP="00570DA8">
      <w:pPr>
        <w:rPr>
          <w:rFonts w:ascii="Calibri" w:hAnsi="Calibri" w:cs="Arial"/>
          <w:sz w:val="22"/>
          <w:szCs w:val="22"/>
        </w:rPr>
      </w:pPr>
    </w:p>
    <w:p w:rsidR="00C33AAB" w:rsidRPr="007B7E1C" w:rsidRDefault="009E7CBA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>Predlog za izločitev člana ocenjevalne komisije v primeru iz prejšnjega odstavka tega člena, lahko poda tudi posamezni član ocenjevalne komisije. Predlog za izločitev je sprejet, če zanj glasuje večina vseh članov ocenjevalne komisije.</w:t>
      </w:r>
    </w:p>
    <w:p w:rsidR="009E7CBA" w:rsidRPr="007B7E1C" w:rsidRDefault="009E7CBA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>Po potrebi lahko ocenjevalna komisija k svojemu delu povabi tudi st</w:t>
      </w:r>
      <w:r w:rsidR="009E7CBA" w:rsidRPr="007B7E1C">
        <w:rPr>
          <w:rFonts w:ascii="Calibri" w:hAnsi="Calibri" w:cs="Arial"/>
          <w:sz w:val="22"/>
          <w:szCs w:val="22"/>
        </w:rPr>
        <w:t>rokovnjake zunanjih institucij, ki</w:t>
      </w:r>
      <w:r w:rsidRPr="007B7E1C">
        <w:rPr>
          <w:rFonts w:ascii="Calibri" w:hAnsi="Calibri" w:cs="Arial"/>
          <w:sz w:val="22"/>
          <w:szCs w:val="22"/>
        </w:rPr>
        <w:t xml:space="preserve"> </w:t>
      </w:r>
      <w:r w:rsidR="009E7CBA" w:rsidRPr="007B7E1C">
        <w:rPr>
          <w:rFonts w:ascii="Calibri" w:hAnsi="Calibri" w:cs="Arial"/>
          <w:sz w:val="22"/>
          <w:szCs w:val="22"/>
        </w:rPr>
        <w:t xml:space="preserve">lahko </w:t>
      </w:r>
      <w:r w:rsidRPr="007B7E1C">
        <w:rPr>
          <w:rFonts w:ascii="Calibri" w:hAnsi="Calibri" w:cs="Arial"/>
          <w:sz w:val="22"/>
          <w:szCs w:val="22"/>
        </w:rPr>
        <w:t>opravi</w:t>
      </w:r>
      <w:r w:rsidR="009E7CBA" w:rsidRPr="007B7E1C">
        <w:rPr>
          <w:rFonts w:ascii="Calibri" w:hAnsi="Calibri" w:cs="Arial"/>
          <w:sz w:val="22"/>
          <w:szCs w:val="22"/>
        </w:rPr>
        <w:t>jo</w:t>
      </w:r>
      <w:r w:rsidRPr="007B7E1C">
        <w:rPr>
          <w:rFonts w:ascii="Calibri" w:hAnsi="Calibri" w:cs="Arial"/>
          <w:sz w:val="22"/>
          <w:szCs w:val="22"/>
        </w:rPr>
        <w:t xml:space="preserve"> ogled inovacij</w:t>
      </w:r>
      <w:r w:rsidR="00F26741" w:rsidRPr="007B7E1C">
        <w:rPr>
          <w:rFonts w:ascii="Calibri" w:hAnsi="Calibri" w:cs="Arial"/>
          <w:sz w:val="22"/>
          <w:szCs w:val="22"/>
        </w:rPr>
        <w:t>.</w:t>
      </w:r>
      <w:r w:rsidRPr="007B7E1C">
        <w:rPr>
          <w:rFonts w:ascii="Calibri" w:hAnsi="Calibri" w:cs="Arial"/>
          <w:sz w:val="22"/>
          <w:szCs w:val="22"/>
        </w:rPr>
        <w:t xml:space="preserve"> </w:t>
      </w:r>
    </w:p>
    <w:p w:rsidR="00547A3A" w:rsidRPr="007B7E1C" w:rsidRDefault="00547A3A" w:rsidP="00570DA8">
      <w:pPr>
        <w:rPr>
          <w:rFonts w:ascii="Calibri" w:hAnsi="Calibri" w:cs="Arial"/>
          <w:sz w:val="22"/>
          <w:szCs w:val="22"/>
        </w:rPr>
      </w:pPr>
    </w:p>
    <w:p w:rsidR="00380CB2" w:rsidRPr="007B7E1C" w:rsidRDefault="00380CB2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8. člen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>Ocenjevalna komisija vrednoti inovacijske prijave po naslednjih kriterijih: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</w:p>
    <w:p w:rsidR="00320205" w:rsidRPr="00A86D40" w:rsidRDefault="00320205" w:rsidP="00A86D40">
      <w:pPr>
        <w:pStyle w:val="Telobesedila3"/>
        <w:numPr>
          <w:ilvl w:val="0"/>
          <w:numId w:val="11"/>
        </w:numPr>
        <w:ind w:left="360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ODLIČNOST</w:t>
      </w:r>
    </w:p>
    <w:p w:rsidR="009012AD" w:rsidRPr="00A86D40" w:rsidRDefault="009012AD" w:rsidP="00A86D40">
      <w:pPr>
        <w:pStyle w:val="Telobesedila3"/>
        <w:ind w:left="360"/>
        <w:rPr>
          <w:rFonts w:ascii="Calibri" w:hAnsi="Calibri" w:cs="Times New Roman"/>
          <w:b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OPIS PROBLEMA IN NJEGOVE REŠITVE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</w:t>
      </w:r>
    </w:p>
    <w:p w:rsidR="00320205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>O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>pisano čigav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>/e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 xml:space="preserve"> in kakšen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>/ne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 xml:space="preserve"> problem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>/e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 xml:space="preserve"> rešuje inovacija 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>ter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 xml:space="preserve"> kako inovacija rešuje 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 xml:space="preserve">izpostavljen/e 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>problem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>/e</w:t>
      </w:r>
      <w:r w:rsidRPr="00A86D40">
        <w:rPr>
          <w:rFonts w:ascii="Calibri" w:hAnsi="Calibri" w:cs="Times New Roman"/>
          <w:color w:val="auto"/>
          <w:sz w:val="22"/>
          <w:szCs w:val="22"/>
        </w:rPr>
        <w:t>.</w:t>
      </w:r>
    </w:p>
    <w:p w:rsidR="00F638D8" w:rsidRPr="00A86D40" w:rsidRDefault="00F638D8" w:rsidP="00A86D40">
      <w:pPr>
        <w:pStyle w:val="Telobesedila3"/>
        <w:ind w:left="720"/>
        <w:jc w:val="left"/>
        <w:rPr>
          <w:rFonts w:ascii="Calibri" w:hAnsi="Calibri" w:cs="Times New Roman"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RAZSEŽNOST INOVACIJE</w:t>
      </w:r>
    </w:p>
    <w:p w:rsidR="00320205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>N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 xml:space="preserve">avedeno na kakšnem nivoju 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>inovacija predstavlja rešitev</w:t>
      </w:r>
      <w:r w:rsidR="00E46B2D" w:rsidRPr="00A86D40">
        <w:rPr>
          <w:rFonts w:ascii="Calibri" w:hAnsi="Calibri" w:cs="Times New Roman"/>
          <w:color w:val="auto"/>
          <w:sz w:val="22"/>
          <w:szCs w:val="22"/>
        </w:rPr>
        <w:t>, navedene so konkretno države ali trgi</w:t>
      </w:r>
      <w:r w:rsidRPr="00A86D40">
        <w:rPr>
          <w:rFonts w:ascii="Calibri" w:hAnsi="Calibri" w:cs="Times New Roman"/>
          <w:color w:val="auto"/>
          <w:sz w:val="22"/>
          <w:szCs w:val="22"/>
        </w:rPr>
        <w:t>.</w:t>
      </w:r>
    </w:p>
    <w:p w:rsidR="00F638D8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OPIS STANJA NA PODROČJU INOVACIJE</w:t>
      </w:r>
    </w:p>
    <w:p w:rsidR="00320205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>O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>pisani so konkretni primeri stanja tehnike/storitev</w:t>
      </w:r>
      <w:r w:rsidRPr="00A86D40">
        <w:rPr>
          <w:rFonts w:ascii="Calibri" w:hAnsi="Calibri" w:cs="Times New Roman"/>
          <w:color w:val="auto"/>
          <w:sz w:val="22"/>
          <w:szCs w:val="22"/>
        </w:rPr>
        <w:t>/postopkov/idej/metod, opisano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 xml:space="preserve"> je izhodiščno stanje, izdelan 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je 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>pregled patentov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in ostale zaščite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 xml:space="preserve"> intelektualne lastnine</w:t>
      </w:r>
      <w:r w:rsidRPr="00A86D40">
        <w:rPr>
          <w:rFonts w:ascii="Calibri" w:hAnsi="Calibri" w:cs="Times New Roman"/>
          <w:color w:val="auto"/>
          <w:sz w:val="22"/>
          <w:szCs w:val="22"/>
        </w:rPr>
        <w:t>.</w:t>
      </w:r>
      <w:r w:rsidR="00320205" w:rsidRPr="00A86D40">
        <w:rPr>
          <w:rFonts w:ascii="Calibri" w:hAnsi="Calibri" w:cs="Times New Roman"/>
          <w:color w:val="auto"/>
          <w:sz w:val="22"/>
          <w:szCs w:val="22"/>
        </w:rPr>
        <w:t xml:space="preserve"> Jasno je opisano v katerih segmentih je inovacija boljša od obstoječega stanja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na področju predlagane inovacije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.</w:t>
      </w:r>
    </w:p>
    <w:p w:rsidR="00F638D8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lastRenderedPageBreak/>
        <w:t>ZAŠČITA INOVACIJE</w:t>
      </w:r>
    </w:p>
    <w:p w:rsidR="00320205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 xml:space="preserve">Navedena je oblika zaščite intelektualne lastnine, podani so konkretni podatki o zaščiti 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 xml:space="preserve">intelektualne lastnine </w:t>
      </w:r>
      <w:r w:rsidRPr="00A86D40">
        <w:rPr>
          <w:rFonts w:ascii="Calibri" w:hAnsi="Calibri" w:cs="Times New Roman"/>
          <w:color w:val="auto"/>
          <w:sz w:val="22"/>
          <w:szCs w:val="22"/>
        </w:rPr>
        <w:t>inovacije.</w:t>
      </w:r>
    </w:p>
    <w:p w:rsidR="00F638D8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INOVACIJSKA EKIPA</w:t>
      </w:r>
    </w:p>
    <w:p w:rsidR="00277B95" w:rsidRPr="00A86D40" w:rsidRDefault="00F638D8" w:rsidP="00A86D40">
      <w:pPr>
        <w:pStyle w:val="Telobesedila3"/>
        <w:jc w:val="left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 xml:space="preserve">Podana je sestava inovacijske ekipe v smislu </w:t>
      </w:r>
      <w:proofErr w:type="spellStart"/>
      <w:r w:rsidR="00277B95" w:rsidRPr="00A86D40">
        <w:rPr>
          <w:rFonts w:ascii="Calibri" w:hAnsi="Calibri" w:cs="Times New Roman"/>
          <w:color w:val="auto"/>
          <w:sz w:val="22"/>
          <w:szCs w:val="22"/>
        </w:rPr>
        <w:t>multidisciplinarnost</w:t>
      </w:r>
      <w:r w:rsidRPr="00A86D40">
        <w:rPr>
          <w:rFonts w:ascii="Calibri" w:hAnsi="Calibri" w:cs="Times New Roman"/>
          <w:color w:val="auto"/>
          <w:sz w:val="22"/>
          <w:szCs w:val="22"/>
        </w:rPr>
        <w:t>i</w:t>
      </w:r>
      <w:proofErr w:type="spellEnd"/>
      <w:r w:rsidRPr="00A86D40">
        <w:rPr>
          <w:rFonts w:ascii="Calibri" w:hAnsi="Calibri" w:cs="Times New Roman"/>
          <w:color w:val="auto"/>
          <w:sz w:val="22"/>
          <w:szCs w:val="22"/>
        </w:rPr>
        <w:t>, porazdelitve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 p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o spolih ter vključenosti strokovnjakov iz 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razvojno-</w:t>
      </w:r>
      <w:r w:rsidRPr="00A86D40">
        <w:rPr>
          <w:rFonts w:ascii="Calibri" w:hAnsi="Calibri" w:cs="Times New Roman"/>
          <w:color w:val="auto"/>
          <w:sz w:val="22"/>
          <w:szCs w:val="22"/>
        </w:rPr>
        <w:t>raziskovalnih organizacij in strokovnjakov iz zunanjih gospodarskih organizacij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. Sestava inovacijske ekipe ni nujno enaka podani navedeni skupini inovatorjev v osnovnih podatkih o inovaciji, ampak je navadno širša.</w:t>
      </w:r>
    </w:p>
    <w:p w:rsidR="00277B95" w:rsidRPr="00A86D40" w:rsidRDefault="00277B95" w:rsidP="00277B95">
      <w:pPr>
        <w:pStyle w:val="Telobesedila3"/>
        <w:ind w:left="1080"/>
        <w:rPr>
          <w:rFonts w:ascii="Calibri" w:hAnsi="Calibri" w:cs="Times New Roman"/>
          <w:color w:val="auto"/>
          <w:sz w:val="22"/>
          <w:szCs w:val="22"/>
        </w:rPr>
      </w:pPr>
    </w:p>
    <w:p w:rsidR="00320205" w:rsidRPr="00A86D40" w:rsidRDefault="00277B95" w:rsidP="00A86D40">
      <w:pPr>
        <w:pStyle w:val="Telobesedila3"/>
        <w:numPr>
          <w:ilvl w:val="0"/>
          <w:numId w:val="11"/>
        </w:numPr>
        <w:ind w:left="360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UČINEK</w:t>
      </w:r>
    </w:p>
    <w:p w:rsidR="009012AD" w:rsidRPr="00A86D40" w:rsidRDefault="009012AD" w:rsidP="00A86D40">
      <w:pPr>
        <w:pStyle w:val="Telobesedila3"/>
        <w:ind w:left="360"/>
        <w:rPr>
          <w:rFonts w:ascii="Calibri" w:hAnsi="Calibri" w:cs="Times New Roman"/>
          <w:b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UPORABNIK</w:t>
      </w:r>
    </w:p>
    <w:p w:rsidR="00277B95" w:rsidRPr="00A86D40" w:rsidRDefault="00277B95" w:rsidP="00A86D40">
      <w:pPr>
        <w:pStyle w:val="Telobesedila3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>Jasno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in konkretno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je opisano kdo so 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ciljne skupine kupcev ali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končni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h uporabnikov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inovacije.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Opisan je potencial za razširitev kroga ciljne skupine uporabnikov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>.</w:t>
      </w:r>
    </w:p>
    <w:p w:rsidR="00F638D8" w:rsidRPr="00A86D40" w:rsidRDefault="00F638D8" w:rsidP="00A86D40">
      <w:pPr>
        <w:pStyle w:val="Telobesedila3"/>
        <w:ind w:left="360"/>
        <w:rPr>
          <w:rFonts w:ascii="Calibri" w:hAnsi="Calibri" w:cs="Times New Roman"/>
          <w:color w:val="auto"/>
          <w:sz w:val="22"/>
          <w:szCs w:val="22"/>
        </w:rPr>
      </w:pPr>
    </w:p>
    <w:p w:rsidR="009012AD" w:rsidRPr="00A86D40" w:rsidRDefault="00A86D40" w:rsidP="00A86D40">
      <w:pPr>
        <w:pStyle w:val="Telobesedila3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TRG</w:t>
      </w:r>
    </w:p>
    <w:p w:rsidR="009012AD" w:rsidRPr="00A86D40" w:rsidRDefault="00F638D8" w:rsidP="00A86D40">
      <w:pPr>
        <w:pStyle w:val="Telobesedila3"/>
        <w:rPr>
          <w:rFonts w:ascii="Calibri" w:hAnsi="Calibri" w:cs="Times New Roman"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>P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odane so konkretne države, področja, številke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. O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cenjen 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>je trži delež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,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 xml:space="preserve"> ki se nanaša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na predlagano inovacijo. P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odani so konkurenti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na področju </w:t>
      </w:r>
      <w:r w:rsidR="009012AD" w:rsidRPr="00A86D40">
        <w:rPr>
          <w:rFonts w:ascii="Calibri" w:hAnsi="Calibri" w:cs="Times New Roman"/>
          <w:color w:val="auto"/>
          <w:sz w:val="22"/>
          <w:szCs w:val="22"/>
        </w:rPr>
        <w:t xml:space="preserve">predlagane </w:t>
      </w:r>
      <w:r w:rsidRPr="00A86D40">
        <w:rPr>
          <w:rFonts w:ascii="Calibri" w:hAnsi="Calibri" w:cs="Times New Roman"/>
          <w:color w:val="auto"/>
          <w:sz w:val="22"/>
          <w:szCs w:val="22"/>
        </w:rPr>
        <w:t>inovacije.</w:t>
      </w:r>
    </w:p>
    <w:p w:rsidR="00F638D8" w:rsidRPr="00A86D40" w:rsidRDefault="009012AD" w:rsidP="00A86D40">
      <w:pPr>
        <w:pStyle w:val="Telobesedila3"/>
        <w:ind w:left="360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 xml:space="preserve"> </w:t>
      </w:r>
    </w:p>
    <w:p w:rsidR="009012AD" w:rsidRPr="00A86D40" w:rsidRDefault="00A86D40" w:rsidP="00A86D40">
      <w:pPr>
        <w:pStyle w:val="Telobesedila3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FINANČNI UČINKI</w:t>
      </w:r>
    </w:p>
    <w:p w:rsidR="00277B95" w:rsidRPr="00A86D40" w:rsidRDefault="009012AD" w:rsidP="00A86D40">
      <w:pPr>
        <w:pStyle w:val="Telobesedila3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>Konkretno je predstavljen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vpli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v inovacije na finančno stanje v obliki  letnega 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prom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>eta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in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dobička (podano v € in % od vrednosti celotne organizacije). </w:t>
      </w:r>
      <w:r w:rsidR="00C31FB3" w:rsidRPr="00A86D40">
        <w:rPr>
          <w:rFonts w:ascii="Calibri" w:hAnsi="Calibri" w:cs="Times New Roman"/>
          <w:color w:val="auto"/>
          <w:sz w:val="22"/>
          <w:szCs w:val="22"/>
        </w:rPr>
        <w:t>Konkretno je predstavljena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ocena vpliva za naslednja tri leta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 v obliki  letnega prom</w:t>
      </w:r>
      <w:r w:rsidR="00C31FB3" w:rsidRPr="00A86D40">
        <w:rPr>
          <w:rFonts w:ascii="Calibri" w:hAnsi="Calibri" w:cs="Times New Roman"/>
          <w:color w:val="auto"/>
          <w:sz w:val="22"/>
          <w:szCs w:val="22"/>
        </w:rPr>
        <w:t xml:space="preserve">eta in 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 xml:space="preserve">dobička (podano v € in % od vrednosti celotne organizacije). </w:t>
      </w:r>
      <w:r w:rsidR="00C31FB3" w:rsidRPr="00A86D40">
        <w:rPr>
          <w:rFonts w:ascii="Calibri" w:hAnsi="Calibri" w:cs="Times New Roman"/>
          <w:color w:val="auto"/>
          <w:sz w:val="22"/>
          <w:szCs w:val="22"/>
        </w:rPr>
        <w:t xml:space="preserve">Dodatno je opisana 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>kratka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 strategija, kako bo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>do te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="00F638D8" w:rsidRPr="00A86D40">
        <w:rPr>
          <w:rFonts w:ascii="Calibri" w:hAnsi="Calibri" w:cs="Times New Roman"/>
          <w:color w:val="auto"/>
          <w:sz w:val="22"/>
          <w:szCs w:val="22"/>
        </w:rPr>
        <w:t>ocenjene vrednosti dosežene.</w:t>
      </w:r>
    </w:p>
    <w:p w:rsidR="00F638D8" w:rsidRPr="00A86D40" w:rsidRDefault="00F638D8" w:rsidP="00A86D40">
      <w:pPr>
        <w:pStyle w:val="Telobesedila3"/>
        <w:rPr>
          <w:rFonts w:ascii="Calibri" w:hAnsi="Calibri" w:cs="Times New Roman"/>
          <w:b/>
          <w:color w:val="auto"/>
          <w:sz w:val="22"/>
          <w:szCs w:val="22"/>
        </w:rPr>
      </w:pPr>
    </w:p>
    <w:p w:rsidR="00C31FB3" w:rsidRPr="00A86D40" w:rsidRDefault="00A86D40" w:rsidP="00A86D40">
      <w:pPr>
        <w:pStyle w:val="Telobesedila3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b/>
          <w:color w:val="auto"/>
          <w:sz w:val="22"/>
          <w:szCs w:val="22"/>
        </w:rPr>
        <w:t>TRAJNOSTNI UČINKI</w:t>
      </w:r>
    </w:p>
    <w:p w:rsidR="00277B95" w:rsidRPr="00A86D40" w:rsidRDefault="00F638D8" w:rsidP="00A86D40">
      <w:pPr>
        <w:pStyle w:val="Telobesedila3"/>
        <w:rPr>
          <w:rFonts w:ascii="Calibri" w:hAnsi="Calibri" w:cs="Times New Roman"/>
          <w:b/>
          <w:color w:val="auto"/>
          <w:sz w:val="22"/>
          <w:szCs w:val="22"/>
        </w:rPr>
      </w:pPr>
      <w:r w:rsidRPr="00A86D40">
        <w:rPr>
          <w:rFonts w:ascii="Calibri" w:hAnsi="Calibri" w:cs="Times New Roman"/>
          <w:color w:val="auto"/>
          <w:sz w:val="22"/>
          <w:szCs w:val="22"/>
        </w:rPr>
        <w:t xml:space="preserve">Konkretno so opisani (I) 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vpliv 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predlagane inovacije 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na podjetje, njegovo delovanje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 in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 klimo v podjetju, </w:t>
      </w:r>
      <w:r w:rsidRPr="00A86D40">
        <w:rPr>
          <w:rFonts w:ascii="Calibri" w:hAnsi="Calibri" w:cs="Times New Roman"/>
          <w:color w:val="auto"/>
          <w:sz w:val="22"/>
          <w:szCs w:val="22"/>
        </w:rPr>
        <w:t xml:space="preserve">(II) </w:t>
      </w:r>
      <w:r w:rsidR="00C31FB3" w:rsidRPr="00A86D40">
        <w:rPr>
          <w:rFonts w:ascii="Calibri" w:hAnsi="Calibri" w:cs="Times New Roman"/>
          <w:color w:val="auto"/>
          <w:sz w:val="22"/>
          <w:szCs w:val="22"/>
        </w:rPr>
        <w:t>vpliv na okolje in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Pr="00A86D40">
        <w:rPr>
          <w:rFonts w:ascii="Calibri" w:hAnsi="Calibri" w:cs="Times New Roman"/>
          <w:color w:val="auto"/>
          <w:sz w:val="22"/>
          <w:szCs w:val="22"/>
        </w:rPr>
        <w:t>(III) vpliv na širšo družbo. Opisano je, kako se inovacija vklaplja v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 xml:space="preserve"> poslovno in razvojno strategijo organizacije</w:t>
      </w:r>
      <w:r w:rsidRPr="00A86D40">
        <w:rPr>
          <w:rFonts w:ascii="Calibri" w:hAnsi="Calibri" w:cs="Times New Roman"/>
          <w:color w:val="auto"/>
          <w:sz w:val="22"/>
          <w:szCs w:val="22"/>
        </w:rPr>
        <w:t>.</w:t>
      </w:r>
    </w:p>
    <w:p w:rsidR="00277B95" w:rsidRPr="00277B95" w:rsidRDefault="00277B95" w:rsidP="00277B95">
      <w:pPr>
        <w:pStyle w:val="Telobesedila3"/>
        <w:ind w:left="1080"/>
        <w:rPr>
          <w:rFonts w:ascii="Calibri" w:hAnsi="Calibri" w:cs="Times New Roman"/>
          <w:b/>
          <w:color w:val="auto"/>
          <w:sz w:val="22"/>
          <w:szCs w:val="22"/>
        </w:rPr>
      </w:pPr>
    </w:p>
    <w:p w:rsidR="004D1C81" w:rsidRPr="007B7E1C" w:rsidRDefault="004D1C81" w:rsidP="00570DA8">
      <w:pPr>
        <w:pStyle w:val="Telobesedila3"/>
        <w:rPr>
          <w:rFonts w:ascii="Calibri" w:hAnsi="Calibri" w:cs="Times New Roman"/>
          <w:color w:val="auto"/>
          <w:sz w:val="22"/>
          <w:szCs w:val="22"/>
        </w:rPr>
      </w:pPr>
      <w:r w:rsidRPr="007B7E1C">
        <w:rPr>
          <w:rFonts w:ascii="Calibri" w:hAnsi="Calibri" w:cs="Times New Roman"/>
          <w:color w:val="auto"/>
          <w:sz w:val="22"/>
          <w:szCs w:val="22"/>
        </w:rPr>
        <w:t>Za podelitev priznanja</w:t>
      </w:r>
      <w:r w:rsidR="00536DFD" w:rsidRPr="007B7E1C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="00DC1616" w:rsidRPr="007B7E1C">
        <w:rPr>
          <w:rFonts w:ascii="Calibri" w:hAnsi="Calibri" w:cs="Times New Roman"/>
          <w:color w:val="auto"/>
          <w:sz w:val="22"/>
          <w:szCs w:val="22"/>
        </w:rPr>
        <w:t>se upoštevajo</w:t>
      </w:r>
      <w:r w:rsidRPr="007B7E1C">
        <w:rPr>
          <w:rFonts w:ascii="Calibri" w:hAnsi="Calibri" w:cs="Times New Roman"/>
          <w:color w:val="auto"/>
          <w:sz w:val="22"/>
          <w:szCs w:val="22"/>
        </w:rPr>
        <w:t xml:space="preserve"> inovacije</w:t>
      </w:r>
      <w:r w:rsidR="00DC1616" w:rsidRPr="007B7E1C">
        <w:rPr>
          <w:rFonts w:ascii="Calibri" w:hAnsi="Calibri" w:cs="Times New Roman"/>
          <w:color w:val="auto"/>
          <w:sz w:val="22"/>
          <w:szCs w:val="22"/>
        </w:rPr>
        <w:t>,</w:t>
      </w:r>
      <w:r w:rsidR="00CE53E1" w:rsidRPr="007B7E1C">
        <w:rPr>
          <w:rFonts w:ascii="Calibri" w:hAnsi="Calibri" w:cs="Times New Roman"/>
          <w:color w:val="auto"/>
          <w:sz w:val="22"/>
          <w:szCs w:val="22"/>
        </w:rPr>
        <w:t xml:space="preserve"> ki </w:t>
      </w:r>
      <w:r w:rsidR="00CE53E1" w:rsidRPr="00A86D40">
        <w:rPr>
          <w:rFonts w:ascii="Calibri" w:hAnsi="Calibri" w:cs="Times New Roman"/>
          <w:color w:val="auto"/>
          <w:sz w:val="22"/>
          <w:szCs w:val="22"/>
        </w:rPr>
        <w:t xml:space="preserve">izpolnjujejo </w:t>
      </w:r>
      <w:r w:rsidR="00277B95" w:rsidRPr="00A86D40">
        <w:rPr>
          <w:rFonts w:ascii="Calibri" w:hAnsi="Calibri" w:cs="Times New Roman"/>
          <w:color w:val="auto"/>
          <w:sz w:val="22"/>
          <w:szCs w:val="22"/>
        </w:rPr>
        <w:t>obe skupini kriterijev</w:t>
      </w:r>
      <w:r w:rsidR="00536DFD" w:rsidRPr="00A86D40">
        <w:rPr>
          <w:rFonts w:ascii="Calibri" w:hAnsi="Calibri" w:cs="Times New Roman"/>
          <w:color w:val="auto"/>
          <w:sz w:val="22"/>
          <w:szCs w:val="22"/>
        </w:rPr>
        <w:t xml:space="preserve"> iz</w:t>
      </w:r>
      <w:r w:rsidR="00536DFD" w:rsidRPr="007B7E1C">
        <w:rPr>
          <w:rFonts w:ascii="Calibri" w:hAnsi="Calibri" w:cs="Times New Roman"/>
          <w:color w:val="auto"/>
          <w:sz w:val="22"/>
          <w:szCs w:val="22"/>
        </w:rPr>
        <w:t xml:space="preserve"> tega pravilnika</w:t>
      </w:r>
      <w:r w:rsidR="00CE53E1" w:rsidRPr="007B7E1C">
        <w:rPr>
          <w:rFonts w:ascii="Calibri" w:hAnsi="Calibri" w:cs="Times New Roman"/>
          <w:color w:val="auto"/>
          <w:sz w:val="22"/>
          <w:szCs w:val="22"/>
        </w:rPr>
        <w:t xml:space="preserve"> in so uspešno uporabljene v praksi</w:t>
      </w:r>
      <w:r w:rsidR="0068506F" w:rsidRPr="007B7E1C">
        <w:rPr>
          <w:rFonts w:ascii="Calibri" w:hAnsi="Calibri" w:cs="Times New Roman"/>
          <w:color w:val="auto"/>
          <w:sz w:val="22"/>
          <w:szCs w:val="22"/>
        </w:rPr>
        <w:t>,</w:t>
      </w:r>
      <w:r w:rsidR="00CE53E1" w:rsidRPr="007B7E1C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="00536DFD" w:rsidRPr="007B7E1C">
        <w:rPr>
          <w:rFonts w:ascii="Calibri" w:hAnsi="Calibri" w:cs="Times New Roman"/>
          <w:color w:val="auto"/>
          <w:sz w:val="22"/>
          <w:szCs w:val="22"/>
        </w:rPr>
        <w:t>vendar</w:t>
      </w:r>
      <w:r w:rsidR="00CE53E1" w:rsidRPr="007B7E1C">
        <w:rPr>
          <w:rFonts w:ascii="Calibri" w:hAnsi="Calibri" w:cs="Times New Roman"/>
          <w:color w:val="auto"/>
          <w:sz w:val="22"/>
          <w:szCs w:val="22"/>
        </w:rPr>
        <w:t xml:space="preserve"> </w:t>
      </w:r>
      <w:r w:rsidRPr="007B7E1C">
        <w:rPr>
          <w:rFonts w:ascii="Calibri" w:hAnsi="Calibri" w:cs="Times New Roman"/>
          <w:color w:val="auto"/>
          <w:sz w:val="22"/>
          <w:szCs w:val="22"/>
        </w:rPr>
        <w:t xml:space="preserve">so bile v praktični uporabi </w:t>
      </w:r>
      <w:r w:rsidRPr="00357493">
        <w:rPr>
          <w:rFonts w:ascii="Calibri" w:hAnsi="Calibri" w:cs="Times New Roman"/>
          <w:color w:val="auto"/>
          <w:sz w:val="22"/>
          <w:szCs w:val="22"/>
        </w:rPr>
        <w:t>največ dve leti pred</w:t>
      </w:r>
      <w:r w:rsidRPr="007B7E1C">
        <w:rPr>
          <w:rFonts w:ascii="Calibri" w:hAnsi="Calibri" w:cs="Times New Roman"/>
          <w:color w:val="auto"/>
          <w:sz w:val="22"/>
          <w:szCs w:val="22"/>
        </w:rPr>
        <w:t xml:space="preserve"> letom, ki ga zajema razpis </w:t>
      </w:r>
      <w:r w:rsidR="00EB42B4" w:rsidRPr="007B7E1C">
        <w:rPr>
          <w:rFonts w:ascii="Calibri" w:hAnsi="Calibri" w:cs="Times New Roman"/>
          <w:color w:val="auto"/>
          <w:sz w:val="22"/>
          <w:szCs w:val="22"/>
        </w:rPr>
        <w:t>GZS</w:t>
      </w:r>
      <w:r w:rsidRPr="007B7E1C">
        <w:rPr>
          <w:rFonts w:ascii="Calibri" w:hAnsi="Calibri" w:cs="Times New Roman"/>
          <w:color w:val="auto"/>
          <w:sz w:val="22"/>
          <w:szCs w:val="22"/>
        </w:rPr>
        <w:t>.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</w:p>
    <w:p w:rsidR="004D1C81" w:rsidRPr="007B7E1C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9. člen</w:t>
      </w:r>
    </w:p>
    <w:p w:rsidR="005052AE" w:rsidRPr="002F15DF" w:rsidRDefault="003263C0" w:rsidP="005052AE">
      <w:pPr>
        <w:rPr>
          <w:rFonts w:ascii="Calibri" w:hAnsi="Calibri" w:cs="Arial"/>
          <w:color w:val="FF0000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GZS ZOR</w:t>
      </w:r>
      <w:r w:rsidR="005052AE" w:rsidRPr="005052AE">
        <w:rPr>
          <w:rFonts w:ascii="Calibri" w:hAnsi="Calibri" w:cs="Arial"/>
          <w:sz w:val="22"/>
          <w:szCs w:val="22"/>
        </w:rPr>
        <w:t xml:space="preserve"> javno razglasi prejemnike priznanj za inovacije </w:t>
      </w:r>
      <w:r w:rsidR="005052AE" w:rsidRPr="002F15DF">
        <w:rPr>
          <w:rFonts w:ascii="Calibri" w:hAnsi="Calibri" w:cs="Arial"/>
          <w:sz w:val="22"/>
          <w:szCs w:val="22"/>
        </w:rPr>
        <w:t>najkasneje v mesecu juniju.</w:t>
      </w:r>
    </w:p>
    <w:p w:rsidR="005052AE" w:rsidRPr="005052AE" w:rsidRDefault="005052AE" w:rsidP="005052AE">
      <w:pPr>
        <w:rPr>
          <w:rFonts w:ascii="Calibri" w:hAnsi="Calibri" w:cs="Arial"/>
          <w:sz w:val="22"/>
          <w:szCs w:val="22"/>
        </w:rPr>
      </w:pPr>
    </w:p>
    <w:p w:rsidR="005052AE" w:rsidRPr="005052AE" w:rsidRDefault="005052AE" w:rsidP="005052AE">
      <w:pPr>
        <w:rPr>
          <w:rFonts w:ascii="Calibri" w:hAnsi="Calibri" w:cs="Arial"/>
          <w:sz w:val="22"/>
          <w:szCs w:val="22"/>
        </w:rPr>
      </w:pPr>
      <w:r w:rsidRPr="005052AE">
        <w:rPr>
          <w:rFonts w:ascii="Calibri" w:hAnsi="Calibri" w:cs="Arial"/>
          <w:sz w:val="22"/>
          <w:szCs w:val="22"/>
        </w:rPr>
        <w:t>Na osnovi odločitve Komisije za inovacije OZ dostavi do 30. maja Strokovni službi GZS odgovorni za</w:t>
      </w:r>
    </w:p>
    <w:p w:rsidR="005052AE" w:rsidRDefault="005052AE" w:rsidP="005052AE">
      <w:pPr>
        <w:rPr>
          <w:rFonts w:ascii="Calibri" w:hAnsi="Calibri" w:cs="Arial"/>
          <w:sz w:val="22"/>
          <w:szCs w:val="22"/>
        </w:rPr>
      </w:pPr>
      <w:r w:rsidRPr="005052AE">
        <w:rPr>
          <w:rFonts w:ascii="Calibri" w:hAnsi="Calibri" w:cs="Arial"/>
          <w:sz w:val="22"/>
          <w:szCs w:val="22"/>
        </w:rPr>
        <w:t xml:space="preserve">področje </w:t>
      </w:r>
      <w:r w:rsidR="00C31FB3" w:rsidRPr="00A86D40">
        <w:rPr>
          <w:rFonts w:ascii="Calibri" w:hAnsi="Calibri" w:cs="Arial"/>
          <w:sz w:val="22"/>
          <w:szCs w:val="22"/>
        </w:rPr>
        <w:t xml:space="preserve">tehnološkega razvoja in </w:t>
      </w:r>
      <w:r w:rsidRPr="00A86D40">
        <w:rPr>
          <w:rFonts w:ascii="Calibri" w:hAnsi="Calibri" w:cs="Arial"/>
          <w:sz w:val="22"/>
          <w:szCs w:val="22"/>
        </w:rPr>
        <w:t>inovativnosti</w:t>
      </w:r>
      <w:r w:rsidRPr="005052AE">
        <w:rPr>
          <w:rFonts w:ascii="Calibri" w:hAnsi="Calibri" w:cs="Arial"/>
          <w:sz w:val="22"/>
          <w:szCs w:val="22"/>
        </w:rPr>
        <w:t xml:space="preserve"> popolno dokumentacijo o treh najbolje ocenjenih inovacijah, ki se potegujejo</w:t>
      </w:r>
      <w:r w:rsidR="00A12EC6">
        <w:rPr>
          <w:rFonts w:ascii="Calibri" w:hAnsi="Calibri" w:cs="Arial"/>
          <w:sz w:val="22"/>
          <w:szCs w:val="22"/>
        </w:rPr>
        <w:t xml:space="preserve"> </w:t>
      </w:r>
      <w:r w:rsidRPr="005052AE">
        <w:rPr>
          <w:rFonts w:ascii="Calibri" w:hAnsi="Calibri" w:cs="Arial"/>
          <w:sz w:val="22"/>
          <w:szCs w:val="22"/>
        </w:rPr>
        <w:t xml:space="preserve">za priznanje na </w:t>
      </w:r>
      <w:r w:rsidR="00A12EC6">
        <w:rPr>
          <w:rFonts w:ascii="Calibri" w:hAnsi="Calibri" w:cs="Arial"/>
          <w:sz w:val="22"/>
          <w:szCs w:val="22"/>
        </w:rPr>
        <w:t>nacionalni</w:t>
      </w:r>
      <w:r w:rsidRPr="005052AE">
        <w:rPr>
          <w:rFonts w:ascii="Calibri" w:hAnsi="Calibri" w:cs="Arial"/>
          <w:sz w:val="22"/>
          <w:szCs w:val="22"/>
        </w:rPr>
        <w:t xml:space="preserve"> ravni.</w:t>
      </w:r>
    </w:p>
    <w:p w:rsidR="005052AE" w:rsidRPr="005052AE" w:rsidRDefault="005052AE" w:rsidP="005052AE">
      <w:pPr>
        <w:rPr>
          <w:rFonts w:ascii="Calibri" w:hAnsi="Calibri" w:cs="Arial"/>
          <w:sz w:val="22"/>
          <w:szCs w:val="22"/>
        </w:rPr>
      </w:pPr>
    </w:p>
    <w:p w:rsidR="009D0618" w:rsidRDefault="009D0618" w:rsidP="009D0618">
      <w:pPr>
        <w:rPr>
          <w:rFonts w:ascii="Calibri" w:hAnsi="Calibri" w:cs="Arial"/>
          <w:sz w:val="22"/>
          <w:szCs w:val="22"/>
        </w:rPr>
      </w:pPr>
      <w:r w:rsidRPr="009D0618">
        <w:rPr>
          <w:rFonts w:ascii="Calibri" w:hAnsi="Calibri" w:cs="Arial"/>
          <w:sz w:val="22"/>
          <w:szCs w:val="22"/>
        </w:rPr>
        <w:t xml:space="preserve">V kolikor na posamezno območno oz. regionalno gospodarsko zbornico prispe 20 inovacij ali več, lahko </w:t>
      </w:r>
      <w:r w:rsidR="003263C0">
        <w:rPr>
          <w:rFonts w:ascii="Calibri" w:hAnsi="Calibri" w:cs="Arial"/>
          <w:sz w:val="22"/>
          <w:szCs w:val="22"/>
        </w:rPr>
        <w:t>GZS ZOR</w:t>
      </w:r>
      <w:r w:rsidRPr="009D0618">
        <w:rPr>
          <w:rFonts w:ascii="Calibri" w:hAnsi="Calibri" w:cs="Arial"/>
          <w:sz w:val="22"/>
          <w:szCs w:val="22"/>
        </w:rPr>
        <w:t xml:space="preserve"> </w:t>
      </w:r>
      <w:r w:rsidR="00C31FB3" w:rsidRPr="00A86D40">
        <w:rPr>
          <w:rFonts w:ascii="Calibri" w:hAnsi="Calibri" w:cs="Arial"/>
          <w:sz w:val="22"/>
          <w:szCs w:val="22"/>
        </w:rPr>
        <w:t xml:space="preserve">strokovni službi </w:t>
      </w:r>
      <w:r w:rsidRPr="00A86D40">
        <w:rPr>
          <w:rFonts w:ascii="Calibri" w:hAnsi="Calibri" w:cs="Arial"/>
          <w:sz w:val="22"/>
          <w:szCs w:val="22"/>
        </w:rPr>
        <w:t xml:space="preserve">GZS, odgovorni za področje </w:t>
      </w:r>
      <w:r w:rsidR="00C31FB3" w:rsidRPr="00A86D40">
        <w:rPr>
          <w:rFonts w:ascii="Calibri" w:hAnsi="Calibri" w:cs="Arial"/>
          <w:sz w:val="22"/>
          <w:szCs w:val="22"/>
        </w:rPr>
        <w:t>tehnološkega razvoja in</w:t>
      </w:r>
      <w:r w:rsidR="00C31FB3">
        <w:rPr>
          <w:rFonts w:ascii="Calibri" w:hAnsi="Calibri" w:cs="Arial"/>
          <w:sz w:val="22"/>
          <w:szCs w:val="22"/>
        </w:rPr>
        <w:t xml:space="preserve"> </w:t>
      </w:r>
      <w:r w:rsidRPr="009D0618">
        <w:rPr>
          <w:rFonts w:ascii="Calibri" w:hAnsi="Calibri" w:cs="Arial"/>
          <w:sz w:val="22"/>
          <w:szCs w:val="22"/>
        </w:rPr>
        <w:t xml:space="preserve">inovativnosti predložijo en dodaten </w:t>
      </w:r>
      <w:r w:rsidR="00A86D40">
        <w:rPr>
          <w:rFonts w:ascii="Calibri" w:hAnsi="Calibri" w:cs="Arial"/>
          <w:sz w:val="22"/>
          <w:szCs w:val="22"/>
        </w:rPr>
        <w:t>inovacijski predlog (skupaj 4</w:t>
      </w:r>
      <w:r w:rsidR="00A12EC6">
        <w:rPr>
          <w:rFonts w:ascii="Calibri" w:hAnsi="Calibri" w:cs="Arial"/>
          <w:sz w:val="22"/>
          <w:szCs w:val="22"/>
        </w:rPr>
        <w:t xml:space="preserve"> </w:t>
      </w:r>
      <w:r w:rsidRPr="009D0618">
        <w:rPr>
          <w:rFonts w:ascii="Calibri" w:hAnsi="Calibri" w:cs="Arial"/>
          <w:sz w:val="22"/>
          <w:szCs w:val="22"/>
        </w:rPr>
        <w:t>inovacijske predloge) ter za vsakih</w:t>
      </w:r>
      <w:r w:rsidR="00A86D40">
        <w:rPr>
          <w:rFonts w:ascii="Calibri" w:hAnsi="Calibri" w:cs="Arial"/>
          <w:sz w:val="22"/>
          <w:szCs w:val="22"/>
        </w:rPr>
        <w:t xml:space="preserve"> nadaljnjih 10 še po en dodaten</w:t>
      </w:r>
      <w:r w:rsidR="00A12EC6">
        <w:rPr>
          <w:rFonts w:ascii="Calibri" w:hAnsi="Calibri" w:cs="Arial"/>
          <w:sz w:val="22"/>
          <w:szCs w:val="22"/>
        </w:rPr>
        <w:t xml:space="preserve"> </w:t>
      </w:r>
      <w:r w:rsidRPr="009D0618">
        <w:rPr>
          <w:rFonts w:ascii="Calibri" w:hAnsi="Calibri" w:cs="Arial"/>
          <w:sz w:val="22"/>
          <w:szCs w:val="22"/>
        </w:rPr>
        <w:t>inovacijski predlog.</w:t>
      </w:r>
    </w:p>
    <w:p w:rsidR="009D0618" w:rsidRPr="009D0618" w:rsidRDefault="009D0618" w:rsidP="009D0618">
      <w:pPr>
        <w:rPr>
          <w:rFonts w:ascii="Calibri" w:hAnsi="Calibri" w:cs="Arial"/>
          <w:sz w:val="22"/>
          <w:szCs w:val="22"/>
        </w:rPr>
      </w:pPr>
    </w:p>
    <w:p w:rsidR="009D0618" w:rsidRPr="009D0618" w:rsidRDefault="003263C0" w:rsidP="009D0618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GZS ZOR</w:t>
      </w:r>
      <w:r w:rsidR="009D0618" w:rsidRPr="009D0618">
        <w:rPr>
          <w:rFonts w:ascii="Calibri" w:hAnsi="Calibri" w:cs="Arial"/>
          <w:sz w:val="22"/>
          <w:szCs w:val="22"/>
        </w:rPr>
        <w:t xml:space="preserve"> lahko za nacionalni nivo predlaga dodatni inovacijski predlog tudi v primeru, če skupno število inovacij ne dosega </w:t>
      </w:r>
      <w:r w:rsidR="00F56BA1" w:rsidRPr="004D3A66">
        <w:rPr>
          <w:rFonts w:ascii="Calibri" w:hAnsi="Calibri" w:cs="Arial"/>
          <w:sz w:val="22"/>
          <w:szCs w:val="22"/>
        </w:rPr>
        <w:t>praga iz 3. odstavka 9. člena</w:t>
      </w:r>
      <w:r w:rsidR="009D0618" w:rsidRPr="004D3A66">
        <w:rPr>
          <w:rFonts w:ascii="Calibri" w:hAnsi="Calibri" w:cs="Arial"/>
          <w:sz w:val="22"/>
          <w:szCs w:val="22"/>
        </w:rPr>
        <w:t>, vendar pod</w:t>
      </w:r>
      <w:r w:rsidR="009D0618" w:rsidRPr="009D0618">
        <w:rPr>
          <w:rFonts w:ascii="Calibri" w:hAnsi="Calibri" w:cs="Arial"/>
          <w:sz w:val="22"/>
          <w:szCs w:val="22"/>
        </w:rPr>
        <w:t xml:space="preserve"> naslednjimi pogoji:</w:t>
      </w:r>
    </w:p>
    <w:p w:rsidR="009D0618" w:rsidRDefault="009D0618" w:rsidP="009D0618">
      <w:pPr>
        <w:rPr>
          <w:rFonts w:ascii="Calibri" w:hAnsi="Calibri" w:cs="Arial"/>
          <w:sz w:val="22"/>
          <w:szCs w:val="22"/>
        </w:rPr>
      </w:pPr>
      <w:r w:rsidRPr="009D0618">
        <w:rPr>
          <w:rFonts w:ascii="Calibri" w:hAnsi="Calibri" w:cs="Arial"/>
          <w:sz w:val="22"/>
          <w:szCs w:val="22"/>
        </w:rPr>
        <w:t>-</w:t>
      </w:r>
      <w:r w:rsidRPr="009D0618">
        <w:rPr>
          <w:rFonts w:ascii="Calibri" w:hAnsi="Calibri" w:cs="Arial"/>
          <w:sz w:val="22"/>
          <w:szCs w:val="22"/>
        </w:rPr>
        <w:tab/>
        <w:t xml:space="preserve">Inovacijski predlog mora biti ocenjen z zlatim priznanjem in </w:t>
      </w:r>
      <w:r w:rsidR="0037707D">
        <w:rPr>
          <w:rFonts w:ascii="Calibri" w:hAnsi="Calibri" w:cs="Arial"/>
          <w:sz w:val="22"/>
          <w:szCs w:val="22"/>
        </w:rPr>
        <w:t xml:space="preserve">s končno oceno </w:t>
      </w:r>
      <w:r w:rsidRPr="009D0618">
        <w:rPr>
          <w:rFonts w:ascii="Calibri" w:hAnsi="Calibri" w:cs="Arial"/>
          <w:sz w:val="22"/>
          <w:szCs w:val="22"/>
        </w:rPr>
        <w:t>ne sme zaostajati za zlatimi priznanji, ki na nacionalni nivo napredujejo znotraj redne kvote</w:t>
      </w:r>
    </w:p>
    <w:p w:rsidR="00066E13" w:rsidRDefault="009D0618" w:rsidP="00066E13">
      <w:pPr>
        <w:rPr>
          <w:rFonts w:ascii="Calibri" w:hAnsi="Calibri" w:cs="Arial"/>
          <w:sz w:val="22"/>
          <w:szCs w:val="22"/>
        </w:rPr>
      </w:pPr>
      <w:r w:rsidRPr="009D0618">
        <w:rPr>
          <w:rFonts w:ascii="Calibri" w:hAnsi="Calibri" w:cs="Arial"/>
          <w:sz w:val="22"/>
          <w:szCs w:val="22"/>
        </w:rPr>
        <w:lastRenderedPageBreak/>
        <w:t>-</w:t>
      </w:r>
      <w:r w:rsidRPr="009D0618">
        <w:rPr>
          <w:rFonts w:ascii="Calibri" w:hAnsi="Calibri" w:cs="Arial"/>
          <w:sz w:val="22"/>
          <w:szCs w:val="22"/>
        </w:rPr>
        <w:tab/>
      </w:r>
      <w:r w:rsidR="00066E13">
        <w:rPr>
          <w:rFonts w:ascii="Calibri" w:hAnsi="Calibri" w:cs="Arial"/>
          <w:sz w:val="22"/>
          <w:szCs w:val="22"/>
        </w:rPr>
        <w:t>D</w:t>
      </w:r>
      <w:r w:rsidR="00066E13" w:rsidRPr="00066E13">
        <w:rPr>
          <w:rFonts w:ascii="Calibri" w:hAnsi="Calibri" w:cs="Arial"/>
          <w:sz w:val="22"/>
          <w:szCs w:val="22"/>
        </w:rPr>
        <w:t xml:space="preserve">odatno imenovanje mora biti obrazloženo </w:t>
      </w:r>
      <w:r w:rsidR="00066E13">
        <w:rPr>
          <w:rFonts w:ascii="Calibri" w:hAnsi="Calibri" w:cs="Arial"/>
          <w:sz w:val="22"/>
          <w:szCs w:val="22"/>
        </w:rPr>
        <w:t>(</w:t>
      </w:r>
      <w:r w:rsidR="00066E13" w:rsidRPr="00066E13">
        <w:rPr>
          <w:rFonts w:ascii="Calibri" w:hAnsi="Calibri" w:cs="Arial"/>
          <w:sz w:val="22"/>
          <w:szCs w:val="22"/>
        </w:rPr>
        <w:t xml:space="preserve">zakaj dodaten projekt, </w:t>
      </w:r>
      <w:r w:rsidR="00066E13">
        <w:rPr>
          <w:rFonts w:ascii="Calibri" w:hAnsi="Calibri" w:cs="Arial"/>
          <w:sz w:val="22"/>
          <w:szCs w:val="22"/>
        </w:rPr>
        <w:t xml:space="preserve">kakšna je </w:t>
      </w:r>
      <w:r w:rsidR="00066E13" w:rsidRPr="00066E13">
        <w:rPr>
          <w:rFonts w:ascii="Calibri" w:hAnsi="Calibri" w:cs="Arial"/>
          <w:sz w:val="22"/>
          <w:szCs w:val="22"/>
        </w:rPr>
        <w:t>kvaliteta</w:t>
      </w:r>
      <w:r w:rsidR="00066E13">
        <w:rPr>
          <w:rFonts w:ascii="Calibri" w:hAnsi="Calibri" w:cs="Arial"/>
          <w:sz w:val="22"/>
          <w:szCs w:val="22"/>
        </w:rPr>
        <w:t xml:space="preserve"> dodatnega inovacijskega predloga</w:t>
      </w:r>
      <w:r w:rsidR="00066E13" w:rsidRPr="00066E13">
        <w:rPr>
          <w:rFonts w:ascii="Calibri" w:hAnsi="Calibri" w:cs="Arial"/>
          <w:sz w:val="22"/>
          <w:szCs w:val="22"/>
        </w:rPr>
        <w:t xml:space="preserve">, </w:t>
      </w:r>
      <w:r w:rsidR="00066E13">
        <w:rPr>
          <w:rFonts w:ascii="Calibri" w:hAnsi="Calibri" w:cs="Arial"/>
          <w:sz w:val="22"/>
          <w:szCs w:val="22"/>
        </w:rPr>
        <w:t xml:space="preserve">kakšna je </w:t>
      </w:r>
      <w:r w:rsidR="00066E13" w:rsidRPr="00066E13">
        <w:rPr>
          <w:rFonts w:ascii="Calibri" w:hAnsi="Calibri" w:cs="Arial"/>
          <w:sz w:val="22"/>
          <w:szCs w:val="22"/>
        </w:rPr>
        <w:t>vpliv inovacij</w:t>
      </w:r>
      <w:r w:rsidR="00066E13">
        <w:rPr>
          <w:rFonts w:ascii="Calibri" w:hAnsi="Calibri" w:cs="Arial"/>
          <w:sz w:val="22"/>
          <w:szCs w:val="22"/>
        </w:rPr>
        <w:t>skega predloga na širše okolje) s strani Komisije.</w:t>
      </w:r>
    </w:p>
    <w:p w:rsidR="00066E13" w:rsidRDefault="00066E13" w:rsidP="00066E13">
      <w:pPr>
        <w:rPr>
          <w:rFonts w:ascii="Calibri" w:hAnsi="Calibri" w:cs="Arial"/>
          <w:sz w:val="22"/>
          <w:szCs w:val="22"/>
        </w:rPr>
      </w:pPr>
    </w:p>
    <w:p w:rsidR="00066E13" w:rsidRPr="00AF7F47" w:rsidRDefault="00066E13" w:rsidP="00066E13">
      <w:pPr>
        <w:rPr>
          <w:rFonts w:ascii="Calibri" w:hAnsi="Calibri" w:cs="Arial"/>
          <w:sz w:val="22"/>
          <w:szCs w:val="22"/>
        </w:rPr>
      </w:pPr>
      <w:r w:rsidRPr="004D3A66">
        <w:rPr>
          <w:rFonts w:ascii="Calibri" w:hAnsi="Calibri" w:cs="Arial"/>
          <w:sz w:val="22"/>
          <w:szCs w:val="22"/>
        </w:rPr>
        <w:t xml:space="preserve">Po prejemu obrazložitve </w:t>
      </w:r>
      <w:r w:rsidR="00F70E39" w:rsidRPr="004D3A66">
        <w:rPr>
          <w:rFonts w:ascii="Calibri" w:hAnsi="Calibri" w:cs="Arial"/>
          <w:sz w:val="22"/>
          <w:szCs w:val="22"/>
        </w:rPr>
        <w:t xml:space="preserve">in popolne prijavne dokumentacije </w:t>
      </w:r>
      <w:r w:rsidRPr="004D3A66">
        <w:rPr>
          <w:rFonts w:ascii="Calibri" w:hAnsi="Calibri" w:cs="Arial"/>
          <w:sz w:val="22"/>
          <w:szCs w:val="22"/>
        </w:rPr>
        <w:t>za dodatni inovacijski predlog se sestane 3-članska komisija GZS, ki določa člane nacionalne komisije za inovacije ter sprej</w:t>
      </w:r>
      <w:r w:rsidR="00177D28" w:rsidRPr="004D3A66">
        <w:rPr>
          <w:rFonts w:ascii="Calibri" w:hAnsi="Calibri" w:cs="Arial"/>
          <w:sz w:val="22"/>
          <w:szCs w:val="22"/>
        </w:rPr>
        <w:t>e</w:t>
      </w:r>
      <w:r w:rsidRPr="004D3A66">
        <w:rPr>
          <w:rFonts w:ascii="Calibri" w:hAnsi="Calibri" w:cs="Arial"/>
          <w:sz w:val="22"/>
          <w:szCs w:val="22"/>
        </w:rPr>
        <w:t>m</w:t>
      </w:r>
      <w:r w:rsidR="00177D28" w:rsidRPr="004D3A66">
        <w:rPr>
          <w:rFonts w:ascii="Calibri" w:hAnsi="Calibri" w:cs="Arial"/>
          <w:sz w:val="22"/>
          <w:szCs w:val="22"/>
        </w:rPr>
        <w:t>a</w:t>
      </w:r>
      <w:r w:rsidRPr="004D3A66">
        <w:rPr>
          <w:rFonts w:ascii="Calibri" w:hAnsi="Calibri" w:cs="Arial"/>
          <w:sz w:val="22"/>
          <w:szCs w:val="22"/>
        </w:rPr>
        <w:t xml:space="preserve"> odločitev o sprejetju ali zavrnitvi dodatnega</w:t>
      </w:r>
      <w:r w:rsidR="00A12EC6" w:rsidRPr="004D3A66">
        <w:rPr>
          <w:rFonts w:ascii="Calibri" w:hAnsi="Calibri" w:cs="Arial"/>
          <w:sz w:val="22"/>
          <w:szCs w:val="22"/>
        </w:rPr>
        <w:t xml:space="preserve"> </w:t>
      </w:r>
      <w:r w:rsidRPr="004D3A66">
        <w:rPr>
          <w:rFonts w:ascii="Calibri" w:hAnsi="Calibri" w:cs="Arial"/>
          <w:sz w:val="22"/>
          <w:szCs w:val="22"/>
        </w:rPr>
        <w:t>inovacijskega predloga. 3-članska komisija GZS</w:t>
      </w:r>
      <w:r w:rsidR="00177D28" w:rsidRPr="004D3A66">
        <w:rPr>
          <w:rFonts w:ascii="Calibri" w:hAnsi="Calibri" w:cs="Arial"/>
          <w:sz w:val="22"/>
          <w:szCs w:val="22"/>
        </w:rPr>
        <w:t xml:space="preserve"> pri odločevanju o sprejetju dodatnega inovacijskega predloga</w:t>
      </w:r>
      <w:r w:rsidRPr="004D3A66">
        <w:rPr>
          <w:rFonts w:ascii="Calibri" w:hAnsi="Calibri" w:cs="Arial"/>
          <w:sz w:val="22"/>
          <w:szCs w:val="22"/>
        </w:rPr>
        <w:t xml:space="preserve"> daje prednost podjetjem, ki niso kandidati za priznanja v okviru redne kvote. Slednji kriterij je vpeljan z namenom spodbujanja inovativnosti med najširšo gospodarsko javnostjo.</w:t>
      </w:r>
    </w:p>
    <w:p w:rsidR="00066E13" w:rsidRPr="00AF7F47" w:rsidRDefault="00066E13" w:rsidP="00066E13">
      <w:pPr>
        <w:rPr>
          <w:rFonts w:ascii="Calibri" w:hAnsi="Calibri" w:cs="Arial"/>
          <w:sz w:val="22"/>
          <w:szCs w:val="22"/>
        </w:rPr>
      </w:pPr>
    </w:p>
    <w:p w:rsidR="009D0618" w:rsidRPr="00AF7F47" w:rsidRDefault="003263C0" w:rsidP="009D0618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GZS ZOR</w:t>
      </w:r>
      <w:r w:rsidR="00177D28" w:rsidRPr="00AF7F47">
        <w:rPr>
          <w:rFonts w:ascii="Calibri" w:hAnsi="Calibri" w:cs="Arial"/>
          <w:sz w:val="22"/>
          <w:szCs w:val="22"/>
        </w:rPr>
        <w:t xml:space="preserve"> posredujejo končen seznam kandidatov za nacionalno priznanja in </w:t>
      </w:r>
      <w:r w:rsidR="009D0618" w:rsidRPr="00AF7F47">
        <w:rPr>
          <w:rFonts w:ascii="Calibri" w:hAnsi="Calibri" w:cs="Arial"/>
          <w:sz w:val="22"/>
          <w:szCs w:val="22"/>
        </w:rPr>
        <w:t xml:space="preserve">njihovo popolno dokumentacijo </w:t>
      </w:r>
      <w:r w:rsidR="002F43A7" w:rsidRPr="00AF7F47">
        <w:rPr>
          <w:rFonts w:ascii="Calibri" w:hAnsi="Calibri" w:cs="Arial"/>
          <w:sz w:val="22"/>
          <w:szCs w:val="22"/>
        </w:rPr>
        <w:t xml:space="preserve">kandidatov za nacionalna </w:t>
      </w:r>
      <w:r w:rsidR="002F43A7" w:rsidRPr="00A86D40">
        <w:rPr>
          <w:rFonts w:ascii="Calibri" w:hAnsi="Calibri" w:cs="Arial"/>
          <w:sz w:val="22"/>
          <w:szCs w:val="22"/>
        </w:rPr>
        <w:t xml:space="preserve">priznanja </w:t>
      </w:r>
      <w:r w:rsidR="00C31FB3" w:rsidRPr="00A86D40">
        <w:rPr>
          <w:rFonts w:ascii="Calibri" w:hAnsi="Calibri" w:cs="Arial"/>
          <w:sz w:val="22"/>
          <w:szCs w:val="22"/>
        </w:rPr>
        <w:t xml:space="preserve">strokovni službi </w:t>
      </w:r>
      <w:r w:rsidR="009D0618" w:rsidRPr="00A86D40">
        <w:rPr>
          <w:rFonts w:ascii="Calibri" w:hAnsi="Calibri" w:cs="Arial"/>
          <w:sz w:val="22"/>
          <w:szCs w:val="22"/>
        </w:rPr>
        <w:t xml:space="preserve">GZS, odgovorni za področje </w:t>
      </w:r>
      <w:r w:rsidR="00C31FB3" w:rsidRPr="00A86D40">
        <w:rPr>
          <w:rFonts w:ascii="Calibri" w:hAnsi="Calibri" w:cs="Arial"/>
          <w:sz w:val="22"/>
          <w:szCs w:val="22"/>
        </w:rPr>
        <w:t xml:space="preserve">tehnološkega razvoja in </w:t>
      </w:r>
      <w:r w:rsidR="009D0618" w:rsidRPr="00A86D40">
        <w:rPr>
          <w:rFonts w:ascii="Calibri" w:hAnsi="Calibri" w:cs="Arial"/>
          <w:sz w:val="22"/>
          <w:szCs w:val="22"/>
        </w:rPr>
        <w:t>inovativnosti.</w:t>
      </w:r>
    </w:p>
    <w:p w:rsidR="009D0618" w:rsidRPr="00AF7F47" w:rsidRDefault="009D0618" w:rsidP="009D0618">
      <w:pPr>
        <w:rPr>
          <w:rFonts w:ascii="Calibri" w:hAnsi="Calibri" w:cs="Arial"/>
          <w:sz w:val="22"/>
          <w:szCs w:val="22"/>
        </w:rPr>
      </w:pPr>
    </w:p>
    <w:p w:rsidR="009D0618" w:rsidRPr="00AF7F47" w:rsidRDefault="005052AE" w:rsidP="005052AE">
      <w:pPr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>Vse prispele vloge se v celoti obravnavajo kot poslovna skrivnost.</w:t>
      </w:r>
    </w:p>
    <w:p w:rsidR="007C58CD" w:rsidRPr="00AF7F47" w:rsidRDefault="007C58CD" w:rsidP="00570DA8">
      <w:pPr>
        <w:rPr>
          <w:rFonts w:ascii="Calibri" w:hAnsi="Calibri" w:cs="Arial"/>
          <w:sz w:val="22"/>
          <w:szCs w:val="22"/>
        </w:rPr>
      </w:pPr>
    </w:p>
    <w:p w:rsidR="004D1C81" w:rsidRPr="00AF7F47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AF7F47">
        <w:rPr>
          <w:rFonts w:ascii="Calibri" w:hAnsi="Calibri" w:cs="Arial"/>
          <w:b/>
          <w:sz w:val="22"/>
          <w:szCs w:val="22"/>
        </w:rPr>
        <w:t>10. člen</w:t>
      </w:r>
    </w:p>
    <w:p w:rsidR="004D1C81" w:rsidRPr="00AF7F47" w:rsidRDefault="004D1C81" w:rsidP="00570DA8">
      <w:pPr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>Inovator, ki prejme priznanje GZS za inovacijo v Sloveniji, si s tem pridobi pravico uporabe priznanja v komercialne in publicistične namene.</w:t>
      </w:r>
    </w:p>
    <w:p w:rsidR="004D1C81" w:rsidRPr="00AF7F47" w:rsidRDefault="004D1C81" w:rsidP="00570DA8">
      <w:pPr>
        <w:rPr>
          <w:rFonts w:ascii="Calibri" w:hAnsi="Calibri" w:cs="Arial"/>
          <w:sz w:val="22"/>
          <w:szCs w:val="22"/>
        </w:rPr>
      </w:pPr>
    </w:p>
    <w:p w:rsidR="004D1C81" w:rsidRPr="00AF7F47" w:rsidRDefault="004D1C81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AF7F47">
        <w:rPr>
          <w:rFonts w:ascii="Calibri" w:hAnsi="Calibri" w:cs="Arial"/>
          <w:b/>
          <w:sz w:val="22"/>
          <w:szCs w:val="22"/>
        </w:rPr>
        <w:t>11. člen</w:t>
      </w:r>
    </w:p>
    <w:p w:rsidR="004D1C81" w:rsidRPr="00AF7F47" w:rsidRDefault="00536DFD" w:rsidP="00570DA8">
      <w:pPr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>Pravice iz 10. člena tega p</w:t>
      </w:r>
      <w:r w:rsidR="004D1C81" w:rsidRPr="00AF7F47">
        <w:rPr>
          <w:rFonts w:ascii="Calibri" w:hAnsi="Calibri" w:cs="Arial"/>
          <w:sz w:val="22"/>
          <w:szCs w:val="22"/>
        </w:rPr>
        <w:t>ravilnika prenehajo</w:t>
      </w:r>
      <w:r w:rsidR="009E7CBA" w:rsidRPr="00AF7F47">
        <w:rPr>
          <w:rFonts w:ascii="Calibri" w:hAnsi="Calibri" w:cs="Arial"/>
          <w:sz w:val="22"/>
          <w:szCs w:val="22"/>
        </w:rPr>
        <w:t>, če pride do njihove zlorabe.</w:t>
      </w:r>
    </w:p>
    <w:p w:rsidR="004D1C81" w:rsidRPr="00AF7F47" w:rsidRDefault="004D1C81" w:rsidP="00570DA8">
      <w:pPr>
        <w:rPr>
          <w:rFonts w:ascii="Calibri" w:hAnsi="Calibri" w:cs="Arial"/>
          <w:sz w:val="22"/>
          <w:szCs w:val="22"/>
        </w:rPr>
      </w:pPr>
    </w:p>
    <w:p w:rsidR="004D1C81" w:rsidRPr="00AF7F47" w:rsidRDefault="004D1C81" w:rsidP="00570DA8">
      <w:pPr>
        <w:spacing w:line="340" w:lineRule="atLeast"/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>Za zlorabo se šteje:</w:t>
      </w:r>
    </w:p>
    <w:p w:rsidR="004D1C81" w:rsidRPr="00AF7F47" w:rsidRDefault="00084760" w:rsidP="00570DA8">
      <w:pPr>
        <w:spacing w:line="340" w:lineRule="atLeast"/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 xml:space="preserve">- </w:t>
      </w:r>
      <w:r w:rsidR="004D1C81" w:rsidRPr="00AF7F47">
        <w:rPr>
          <w:rFonts w:ascii="Calibri" w:hAnsi="Calibri" w:cs="Arial"/>
          <w:sz w:val="22"/>
          <w:szCs w:val="22"/>
        </w:rPr>
        <w:t>zavajanje Komisije</w:t>
      </w:r>
      <w:r w:rsidR="009E7CBA" w:rsidRPr="00AF7F47">
        <w:rPr>
          <w:rFonts w:ascii="Calibri" w:hAnsi="Calibri" w:cs="Arial"/>
          <w:sz w:val="22"/>
          <w:szCs w:val="22"/>
        </w:rPr>
        <w:t xml:space="preserve"> z dajanjem</w:t>
      </w:r>
      <w:r w:rsidR="004D1C81" w:rsidRPr="00AF7F47">
        <w:rPr>
          <w:rFonts w:ascii="Calibri" w:hAnsi="Calibri" w:cs="Arial"/>
          <w:sz w:val="22"/>
          <w:szCs w:val="22"/>
        </w:rPr>
        <w:t xml:space="preserve"> neresnični</w:t>
      </w:r>
      <w:r w:rsidR="009E7CBA" w:rsidRPr="00AF7F47">
        <w:rPr>
          <w:rFonts w:ascii="Calibri" w:hAnsi="Calibri" w:cs="Arial"/>
          <w:sz w:val="22"/>
          <w:szCs w:val="22"/>
        </w:rPr>
        <w:t>h</w:t>
      </w:r>
      <w:r w:rsidR="004D1C81" w:rsidRPr="00AF7F47">
        <w:rPr>
          <w:rFonts w:ascii="Calibri" w:hAnsi="Calibri" w:cs="Arial"/>
          <w:sz w:val="22"/>
          <w:szCs w:val="22"/>
        </w:rPr>
        <w:t xml:space="preserve"> podatk</w:t>
      </w:r>
      <w:r w:rsidR="009E7CBA" w:rsidRPr="00AF7F47">
        <w:rPr>
          <w:rFonts w:ascii="Calibri" w:hAnsi="Calibri" w:cs="Arial"/>
          <w:sz w:val="22"/>
          <w:szCs w:val="22"/>
        </w:rPr>
        <w:t>ov</w:t>
      </w:r>
      <w:r w:rsidR="004D1C81" w:rsidRPr="00AF7F47">
        <w:rPr>
          <w:rFonts w:ascii="Calibri" w:hAnsi="Calibri" w:cs="Arial"/>
          <w:sz w:val="22"/>
          <w:szCs w:val="22"/>
        </w:rPr>
        <w:t>,</w:t>
      </w:r>
    </w:p>
    <w:p w:rsidR="004D1C81" w:rsidRPr="00AF7F47" w:rsidRDefault="00084760" w:rsidP="00570DA8">
      <w:pPr>
        <w:spacing w:line="340" w:lineRule="atLeast"/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 xml:space="preserve">- </w:t>
      </w:r>
      <w:r w:rsidR="004D1C81" w:rsidRPr="00AF7F47">
        <w:rPr>
          <w:rFonts w:ascii="Calibri" w:hAnsi="Calibri" w:cs="Arial"/>
          <w:sz w:val="22"/>
          <w:szCs w:val="22"/>
        </w:rPr>
        <w:t>uporaba priznanja GZS v namen</w:t>
      </w:r>
      <w:r w:rsidR="00AF7F47" w:rsidRPr="00AF7F47">
        <w:rPr>
          <w:rFonts w:ascii="Calibri" w:hAnsi="Calibri" w:cs="Arial"/>
          <w:sz w:val="22"/>
          <w:szCs w:val="22"/>
        </w:rPr>
        <w:t>e, ki niso povezani z inovacijo,</w:t>
      </w:r>
    </w:p>
    <w:p w:rsidR="00606D0E" w:rsidRPr="00AF7F47" w:rsidRDefault="00606D0E" w:rsidP="00570DA8">
      <w:pPr>
        <w:spacing w:line="340" w:lineRule="atLeast"/>
        <w:rPr>
          <w:rFonts w:ascii="Calibri" w:hAnsi="Calibri" w:cs="Arial"/>
          <w:sz w:val="22"/>
          <w:szCs w:val="22"/>
        </w:rPr>
      </w:pPr>
      <w:r w:rsidRPr="00AF7F47">
        <w:rPr>
          <w:rFonts w:ascii="Calibri" w:hAnsi="Calibri" w:cs="Arial"/>
          <w:sz w:val="22"/>
          <w:szCs w:val="22"/>
        </w:rPr>
        <w:t xml:space="preserve">- podajanje netočnih informacij glede stopnje priznanja oz. nivoja priznanja (regionalni, nacionalni). </w:t>
      </w:r>
    </w:p>
    <w:p w:rsidR="006B4A63" w:rsidRPr="00AF7F47" w:rsidRDefault="006B4A63" w:rsidP="00570DA8">
      <w:pPr>
        <w:spacing w:line="340" w:lineRule="atLeast"/>
        <w:rPr>
          <w:rFonts w:ascii="Calibri" w:hAnsi="Calibri" w:cs="Arial"/>
          <w:sz w:val="22"/>
          <w:szCs w:val="22"/>
        </w:rPr>
      </w:pPr>
    </w:p>
    <w:p w:rsidR="004D1C81" w:rsidRPr="00AF7F47" w:rsidRDefault="004D1C81" w:rsidP="00285D75">
      <w:pPr>
        <w:pStyle w:val="Odstavek"/>
        <w:spacing w:before="0"/>
        <w:jc w:val="center"/>
        <w:rPr>
          <w:rFonts w:ascii="Calibri" w:hAnsi="Calibri"/>
          <w:b/>
          <w:sz w:val="22"/>
          <w:szCs w:val="22"/>
        </w:rPr>
      </w:pPr>
      <w:r w:rsidRPr="00AF7F47">
        <w:rPr>
          <w:rFonts w:ascii="Calibri" w:hAnsi="Calibri"/>
          <w:b/>
          <w:sz w:val="22"/>
          <w:szCs w:val="22"/>
        </w:rPr>
        <w:t>12. člen</w:t>
      </w:r>
    </w:p>
    <w:p w:rsidR="004D1C81" w:rsidRPr="007B7E1C" w:rsidRDefault="004D1C81" w:rsidP="00570DA8">
      <w:pPr>
        <w:rPr>
          <w:rFonts w:ascii="Calibri" w:hAnsi="Calibri" w:cs="Arial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t xml:space="preserve">V kolikor prejemnik priznanja </w:t>
      </w:r>
      <w:r w:rsidR="009D0618">
        <w:rPr>
          <w:rFonts w:ascii="Calibri" w:hAnsi="Calibri" w:cs="Arial"/>
          <w:sz w:val="22"/>
          <w:szCs w:val="22"/>
        </w:rPr>
        <w:t>ali diplome</w:t>
      </w:r>
      <w:r w:rsidR="009D0618" w:rsidRPr="007B7E1C">
        <w:rPr>
          <w:rFonts w:ascii="Calibri" w:hAnsi="Calibri" w:cs="Arial"/>
          <w:sz w:val="22"/>
          <w:szCs w:val="22"/>
        </w:rPr>
        <w:t xml:space="preserve"> </w:t>
      </w:r>
      <w:r w:rsidRPr="007B7E1C">
        <w:rPr>
          <w:rFonts w:ascii="Calibri" w:hAnsi="Calibri" w:cs="Arial"/>
          <w:sz w:val="22"/>
          <w:szCs w:val="22"/>
        </w:rPr>
        <w:t xml:space="preserve">tudi po opozorilu ne preneha </w:t>
      </w:r>
      <w:r w:rsidR="009E7CBA" w:rsidRPr="007B7E1C">
        <w:rPr>
          <w:rFonts w:ascii="Calibri" w:hAnsi="Calibri" w:cs="Arial"/>
          <w:sz w:val="22"/>
          <w:szCs w:val="22"/>
        </w:rPr>
        <w:t xml:space="preserve">z zlorabo podeljenega priznanja, </w:t>
      </w:r>
      <w:r w:rsidRPr="007B7E1C">
        <w:rPr>
          <w:rFonts w:ascii="Calibri" w:hAnsi="Calibri" w:cs="Arial"/>
          <w:sz w:val="22"/>
          <w:szCs w:val="22"/>
        </w:rPr>
        <w:t xml:space="preserve">ima </w:t>
      </w:r>
      <w:r w:rsidR="009D0618">
        <w:rPr>
          <w:rFonts w:ascii="Calibri" w:hAnsi="Calibri" w:cs="Arial"/>
          <w:sz w:val="22"/>
          <w:szCs w:val="22"/>
        </w:rPr>
        <w:t>OZ</w:t>
      </w:r>
      <w:r w:rsidR="009D0618" w:rsidRPr="007B7E1C">
        <w:rPr>
          <w:rFonts w:ascii="Calibri" w:hAnsi="Calibri" w:cs="Arial"/>
          <w:sz w:val="22"/>
          <w:szCs w:val="22"/>
        </w:rPr>
        <w:t xml:space="preserve"> </w:t>
      </w:r>
      <w:r w:rsidRPr="007B7E1C">
        <w:rPr>
          <w:rFonts w:ascii="Calibri" w:hAnsi="Calibri" w:cs="Arial"/>
          <w:sz w:val="22"/>
          <w:szCs w:val="22"/>
        </w:rPr>
        <w:t>pravico zahtevati sodno prepoved</w:t>
      </w:r>
      <w:r w:rsidR="003231E3" w:rsidRPr="007B7E1C">
        <w:rPr>
          <w:rFonts w:ascii="Calibri" w:hAnsi="Calibri" w:cs="Arial"/>
          <w:sz w:val="22"/>
          <w:szCs w:val="22"/>
        </w:rPr>
        <w:t xml:space="preserve"> uporabe</w:t>
      </w:r>
      <w:r w:rsidR="009E7CBA" w:rsidRPr="007B7E1C">
        <w:rPr>
          <w:rFonts w:ascii="Calibri" w:hAnsi="Calibri" w:cs="Arial"/>
          <w:sz w:val="22"/>
          <w:szCs w:val="22"/>
        </w:rPr>
        <w:t xml:space="preserve"> podeljenega priznanja v skladu z 10. členom tega pravilnika</w:t>
      </w:r>
      <w:r w:rsidRPr="007B7E1C">
        <w:rPr>
          <w:rFonts w:ascii="Calibri" w:hAnsi="Calibri" w:cs="Arial"/>
          <w:sz w:val="22"/>
          <w:szCs w:val="22"/>
        </w:rPr>
        <w:t xml:space="preserve"> oz</w:t>
      </w:r>
      <w:r w:rsidR="00536DFD" w:rsidRPr="007B7E1C">
        <w:rPr>
          <w:rFonts w:ascii="Calibri" w:hAnsi="Calibri" w:cs="Arial"/>
          <w:sz w:val="22"/>
          <w:szCs w:val="22"/>
        </w:rPr>
        <w:t>iroma</w:t>
      </w:r>
      <w:r w:rsidRPr="007B7E1C">
        <w:rPr>
          <w:rFonts w:ascii="Calibri" w:hAnsi="Calibri" w:cs="Arial"/>
          <w:sz w:val="22"/>
          <w:szCs w:val="22"/>
        </w:rPr>
        <w:t xml:space="preserve"> odvzem priznanja.</w:t>
      </w:r>
    </w:p>
    <w:p w:rsidR="00253904" w:rsidRPr="007B7E1C" w:rsidRDefault="00253904" w:rsidP="00570DA8">
      <w:pPr>
        <w:rPr>
          <w:rFonts w:ascii="Calibri" w:hAnsi="Calibri" w:cs="Arial"/>
          <w:sz w:val="22"/>
          <w:szCs w:val="22"/>
        </w:rPr>
      </w:pPr>
    </w:p>
    <w:p w:rsidR="00C96DC0" w:rsidRPr="007B7E1C" w:rsidRDefault="00C96DC0" w:rsidP="00570DA8">
      <w:pPr>
        <w:rPr>
          <w:rFonts w:ascii="Calibri" w:hAnsi="Calibri" w:cs="Arial"/>
          <w:sz w:val="22"/>
          <w:szCs w:val="22"/>
        </w:rPr>
      </w:pPr>
    </w:p>
    <w:p w:rsidR="00C96DC0" w:rsidRPr="007B7E1C" w:rsidRDefault="00C96DC0" w:rsidP="00285D75">
      <w:pPr>
        <w:jc w:val="center"/>
        <w:rPr>
          <w:rFonts w:ascii="Calibri" w:hAnsi="Calibri" w:cs="Arial"/>
          <w:b/>
          <w:sz w:val="22"/>
          <w:szCs w:val="22"/>
        </w:rPr>
      </w:pPr>
      <w:r w:rsidRPr="007B7E1C">
        <w:rPr>
          <w:rFonts w:ascii="Calibri" w:hAnsi="Calibri" w:cs="Arial"/>
          <w:b/>
          <w:sz w:val="22"/>
          <w:szCs w:val="22"/>
        </w:rPr>
        <w:t>13. člen</w:t>
      </w:r>
    </w:p>
    <w:p w:rsidR="009D0618" w:rsidRPr="009D0618" w:rsidRDefault="009D0618" w:rsidP="009D0618">
      <w:pPr>
        <w:rPr>
          <w:rFonts w:ascii="Calibri" w:hAnsi="Calibri"/>
          <w:sz w:val="22"/>
          <w:szCs w:val="22"/>
        </w:rPr>
      </w:pPr>
      <w:r w:rsidRPr="009D0618">
        <w:rPr>
          <w:rFonts w:ascii="Calibri" w:hAnsi="Calibri"/>
          <w:sz w:val="22"/>
          <w:szCs w:val="22"/>
        </w:rPr>
        <w:t>Ta pravilnik začne veljati z dnem njegovega sprejema.</w:t>
      </w:r>
    </w:p>
    <w:p w:rsidR="009D0618" w:rsidRPr="009D0618" w:rsidRDefault="009D0618" w:rsidP="009D0618">
      <w:pPr>
        <w:rPr>
          <w:rFonts w:ascii="Calibri" w:hAnsi="Calibri"/>
          <w:sz w:val="22"/>
          <w:szCs w:val="22"/>
        </w:rPr>
      </w:pPr>
      <w:r w:rsidRPr="009D0618">
        <w:rPr>
          <w:rFonts w:ascii="Calibri" w:hAnsi="Calibri"/>
          <w:sz w:val="22"/>
          <w:szCs w:val="22"/>
        </w:rPr>
        <w:t>Z dnem začetka veljave tega pravilnika, preneha veljati Pravilnik o podeljevanju priznanj in diplom</w:t>
      </w:r>
    </w:p>
    <w:p w:rsidR="006E72B6" w:rsidRDefault="009D0618" w:rsidP="006E72B6">
      <w:pPr>
        <w:rPr>
          <w:rFonts w:ascii="Calibri" w:hAnsi="Calibri"/>
          <w:sz w:val="22"/>
          <w:szCs w:val="22"/>
        </w:rPr>
      </w:pPr>
      <w:r w:rsidRPr="009D0618">
        <w:rPr>
          <w:rFonts w:ascii="Calibri" w:hAnsi="Calibri"/>
          <w:sz w:val="22"/>
          <w:szCs w:val="22"/>
        </w:rPr>
        <w:t xml:space="preserve">inovacijam v </w:t>
      </w:r>
      <w:r w:rsidR="003263C0" w:rsidRPr="003263C0">
        <w:rPr>
          <w:rFonts w:ascii="Calibri" w:hAnsi="Calibri"/>
          <w:sz w:val="22"/>
          <w:szCs w:val="22"/>
        </w:rPr>
        <w:t>GZS ZOR</w:t>
      </w:r>
      <w:r w:rsidRPr="003263C0">
        <w:rPr>
          <w:rFonts w:ascii="Calibri" w:hAnsi="Calibri"/>
          <w:sz w:val="22"/>
          <w:szCs w:val="22"/>
        </w:rPr>
        <w:t xml:space="preserve">, </w:t>
      </w:r>
      <w:r w:rsidRPr="00E87777">
        <w:rPr>
          <w:rFonts w:ascii="Calibri" w:hAnsi="Calibri"/>
          <w:sz w:val="22"/>
          <w:szCs w:val="22"/>
        </w:rPr>
        <w:t xml:space="preserve">ki ga je Upravni odbor </w:t>
      </w:r>
      <w:r w:rsidR="003263C0" w:rsidRPr="003263C0">
        <w:rPr>
          <w:rFonts w:ascii="Calibri" w:hAnsi="Calibri"/>
          <w:sz w:val="22"/>
          <w:szCs w:val="22"/>
        </w:rPr>
        <w:t>GZS ZOR</w:t>
      </w:r>
      <w:r w:rsidRPr="003263C0">
        <w:rPr>
          <w:rFonts w:ascii="Calibri" w:hAnsi="Calibri"/>
          <w:sz w:val="22"/>
          <w:szCs w:val="22"/>
        </w:rPr>
        <w:t xml:space="preserve"> </w:t>
      </w:r>
      <w:r w:rsidRPr="00E87777">
        <w:rPr>
          <w:rFonts w:ascii="Calibri" w:hAnsi="Calibri"/>
          <w:sz w:val="22"/>
          <w:szCs w:val="22"/>
        </w:rPr>
        <w:t xml:space="preserve">sprejel dne </w:t>
      </w:r>
      <w:r w:rsidR="003263C0">
        <w:rPr>
          <w:rFonts w:ascii="Calibri" w:hAnsi="Calibri"/>
          <w:sz w:val="22"/>
          <w:szCs w:val="22"/>
        </w:rPr>
        <w:t>31.01.2017</w:t>
      </w:r>
      <w:r w:rsidRPr="009D0618">
        <w:rPr>
          <w:rFonts w:ascii="Calibri" w:hAnsi="Calibri"/>
          <w:sz w:val="22"/>
          <w:szCs w:val="22"/>
        </w:rPr>
        <w:t>.</w:t>
      </w:r>
    </w:p>
    <w:p w:rsidR="006E72B6" w:rsidRPr="007B7E1C" w:rsidRDefault="006E72B6" w:rsidP="00570DA8">
      <w:pPr>
        <w:rPr>
          <w:rFonts w:ascii="Calibri" w:hAnsi="Calibri"/>
          <w:sz w:val="22"/>
          <w:szCs w:val="22"/>
          <w:highlight w:val="yellow"/>
        </w:rPr>
      </w:pPr>
    </w:p>
    <w:p w:rsidR="00253904" w:rsidRPr="007B7E1C" w:rsidRDefault="00253904" w:rsidP="00570DA8">
      <w:pPr>
        <w:rPr>
          <w:rFonts w:ascii="Calibri" w:hAnsi="Calibri" w:cs="Arial"/>
          <w:sz w:val="22"/>
          <w:szCs w:val="22"/>
        </w:rPr>
      </w:pPr>
    </w:p>
    <w:p w:rsidR="009D0618" w:rsidRPr="003263C0" w:rsidRDefault="00E87777" w:rsidP="009D0618">
      <w:pPr>
        <w:rPr>
          <w:rFonts w:ascii="Calibri" w:hAnsi="Calibri" w:cs="Arial"/>
          <w:sz w:val="22"/>
          <w:szCs w:val="22"/>
        </w:rPr>
      </w:pPr>
      <w:r w:rsidRPr="003263C0">
        <w:rPr>
          <w:rFonts w:ascii="Calibri" w:hAnsi="Calibri" w:cs="Arial"/>
          <w:sz w:val="22"/>
          <w:szCs w:val="22"/>
        </w:rPr>
        <w:t>Direktor</w:t>
      </w:r>
      <w:r w:rsidR="003263C0" w:rsidRPr="003263C0">
        <w:rPr>
          <w:rFonts w:ascii="Calibri" w:hAnsi="Calibri" w:cs="Arial"/>
          <w:sz w:val="22"/>
          <w:szCs w:val="22"/>
        </w:rPr>
        <w:t>ica GZS ZOR</w:t>
      </w:r>
      <w:r w:rsidR="009D0618" w:rsidRPr="003263C0">
        <w:rPr>
          <w:rFonts w:ascii="Calibri" w:hAnsi="Calibri" w:cs="Arial"/>
          <w:sz w:val="22"/>
          <w:szCs w:val="22"/>
        </w:rPr>
        <w:tab/>
      </w:r>
      <w:r w:rsidR="009D0618" w:rsidRPr="003263C0">
        <w:rPr>
          <w:rFonts w:ascii="Calibri" w:hAnsi="Calibri" w:cs="Arial"/>
          <w:sz w:val="22"/>
          <w:szCs w:val="22"/>
        </w:rPr>
        <w:tab/>
      </w:r>
      <w:r w:rsidR="009D0618" w:rsidRPr="003263C0">
        <w:rPr>
          <w:rFonts w:ascii="Calibri" w:hAnsi="Calibri" w:cs="Arial"/>
          <w:sz w:val="22"/>
          <w:szCs w:val="22"/>
        </w:rPr>
        <w:tab/>
      </w:r>
      <w:r w:rsidR="009D0618" w:rsidRPr="003263C0">
        <w:rPr>
          <w:rFonts w:ascii="Calibri" w:hAnsi="Calibri" w:cs="Arial"/>
          <w:sz w:val="22"/>
          <w:szCs w:val="22"/>
        </w:rPr>
        <w:tab/>
      </w:r>
      <w:r w:rsidR="003263C0" w:rsidRPr="003263C0">
        <w:rPr>
          <w:rFonts w:ascii="Calibri" w:hAnsi="Calibri" w:cs="Arial"/>
          <w:sz w:val="22"/>
          <w:szCs w:val="22"/>
        </w:rPr>
        <w:tab/>
      </w:r>
      <w:r w:rsidR="009D0618" w:rsidRPr="003263C0">
        <w:rPr>
          <w:rFonts w:ascii="Calibri" w:hAnsi="Calibri" w:cs="Arial"/>
          <w:sz w:val="22"/>
          <w:szCs w:val="22"/>
        </w:rPr>
        <w:t xml:space="preserve">Predsednik UO GZS </w:t>
      </w:r>
      <w:r w:rsidR="003263C0" w:rsidRPr="003263C0">
        <w:rPr>
          <w:rFonts w:ascii="Calibri" w:hAnsi="Calibri" w:cs="Arial"/>
          <w:sz w:val="22"/>
          <w:szCs w:val="22"/>
        </w:rPr>
        <w:t>ZOR</w:t>
      </w:r>
    </w:p>
    <w:p w:rsidR="009D0618" w:rsidRDefault="003263C0" w:rsidP="009D0618">
      <w:pPr>
        <w:rPr>
          <w:rFonts w:ascii="Calibri" w:hAnsi="Calibri" w:cs="Arial"/>
          <w:sz w:val="22"/>
          <w:szCs w:val="22"/>
        </w:rPr>
      </w:pPr>
      <w:r w:rsidRPr="003263C0">
        <w:rPr>
          <w:rFonts w:ascii="Calibri" w:hAnsi="Calibri" w:cs="Arial"/>
          <w:sz w:val="22"/>
          <w:szCs w:val="22"/>
        </w:rPr>
        <w:t>Marta Turk</w:t>
      </w:r>
      <w:r w:rsidR="00E87777" w:rsidRPr="003263C0">
        <w:rPr>
          <w:rFonts w:ascii="Calibri" w:hAnsi="Calibri" w:cs="Arial"/>
          <w:sz w:val="22"/>
          <w:szCs w:val="22"/>
        </w:rPr>
        <w:t xml:space="preserve">, </w:t>
      </w:r>
      <w:proofErr w:type="spellStart"/>
      <w:r w:rsidR="00E87777" w:rsidRPr="003263C0">
        <w:rPr>
          <w:rFonts w:ascii="Calibri" w:hAnsi="Calibri" w:cs="Arial"/>
          <w:sz w:val="22"/>
          <w:szCs w:val="22"/>
        </w:rPr>
        <w:t>l.r</w:t>
      </w:r>
      <w:proofErr w:type="spellEnd"/>
      <w:r w:rsidR="00E87777" w:rsidRPr="003263C0">
        <w:rPr>
          <w:rFonts w:ascii="Calibri" w:hAnsi="Calibri" w:cs="Arial"/>
          <w:sz w:val="22"/>
          <w:szCs w:val="22"/>
        </w:rPr>
        <w:t xml:space="preserve">. </w:t>
      </w:r>
      <w:r w:rsidR="00E87777" w:rsidRPr="003263C0">
        <w:rPr>
          <w:rFonts w:ascii="Calibri" w:hAnsi="Calibri" w:cs="Arial"/>
          <w:sz w:val="22"/>
          <w:szCs w:val="22"/>
        </w:rPr>
        <w:tab/>
      </w:r>
      <w:r w:rsidR="00E87777" w:rsidRPr="003263C0">
        <w:rPr>
          <w:rFonts w:ascii="Calibri" w:hAnsi="Calibri" w:cs="Arial"/>
          <w:sz w:val="22"/>
          <w:szCs w:val="22"/>
        </w:rPr>
        <w:tab/>
      </w:r>
      <w:r w:rsidR="00E87777" w:rsidRPr="003263C0">
        <w:rPr>
          <w:rFonts w:ascii="Calibri" w:hAnsi="Calibri" w:cs="Arial"/>
          <w:sz w:val="22"/>
          <w:szCs w:val="22"/>
        </w:rPr>
        <w:tab/>
      </w:r>
      <w:r w:rsidR="00E87777" w:rsidRPr="003263C0">
        <w:rPr>
          <w:rFonts w:ascii="Calibri" w:hAnsi="Calibri" w:cs="Arial"/>
          <w:sz w:val="22"/>
          <w:szCs w:val="22"/>
        </w:rPr>
        <w:tab/>
      </w:r>
      <w:r w:rsidR="00E87777" w:rsidRPr="003263C0">
        <w:rPr>
          <w:rFonts w:ascii="Calibri" w:hAnsi="Calibri" w:cs="Arial"/>
          <w:sz w:val="22"/>
          <w:szCs w:val="22"/>
        </w:rPr>
        <w:tab/>
      </w:r>
      <w:r w:rsidRPr="003263C0">
        <w:rPr>
          <w:rFonts w:ascii="Calibri" w:hAnsi="Calibri" w:cs="Arial"/>
          <w:sz w:val="22"/>
          <w:szCs w:val="22"/>
        </w:rPr>
        <w:tab/>
        <w:t>Danijel Petrovič,</w:t>
      </w:r>
      <w:r w:rsidR="00E87777" w:rsidRPr="003263C0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E87777" w:rsidRPr="003263C0">
        <w:rPr>
          <w:rFonts w:ascii="Calibri" w:hAnsi="Calibri" w:cs="Arial"/>
          <w:sz w:val="22"/>
          <w:szCs w:val="22"/>
        </w:rPr>
        <w:t>l.r</w:t>
      </w:r>
      <w:proofErr w:type="spellEnd"/>
      <w:r w:rsidR="00E87777" w:rsidRPr="003263C0">
        <w:rPr>
          <w:rFonts w:ascii="Calibri" w:hAnsi="Calibri" w:cs="Arial"/>
          <w:sz w:val="22"/>
          <w:szCs w:val="22"/>
        </w:rPr>
        <w:t>.</w:t>
      </w:r>
    </w:p>
    <w:p w:rsidR="009D0618" w:rsidRDefault="009D0618" w:rsidP="009D0618">
      <w:pPr>
        <w:rPr>
          <w:rFonts w:ascii="Calibri" w:hAnsi="Calibri" w:cs="Arial"/>
          <w:sz w:val="22"/>
          <w:szCs w:val="22"/>
        </w:rPr>
      </w:pPr>
    </w:p>
    <w:p w:rsidR="00E87777" w:rsidRDefault="003263C0" w:rsidP="009D0618">
      <w:pPr>
        <w:rPr>
          <w:rFonts w:ascii="Calibri" w:hAnsi="Calibri" w:cs="Arial"/>
          <w:sz w:val="22"/>
          <w:szCs w:val="22"/>
        </w:rPr>
      </w:pPr>
      <w:r w:rsidRPr="003263C0">
        <w:rPr>
          <w:rFonts w:ascii="Calibri" w:hAnsi="Calibri" w:cs="Arial"/>
          <w:sz w:val="22"/>
          <w:szCs w:val="22"/>
        </w:rPr>
        <w:t>Ljubljana</w:t>
      </w:r>
      <w:r w:rsidR="009D0618" w:rsidRPr="00E87777">
        <w:rPr>
          <w:rFonts w:ascii="Calibri" w:hAnsi="Calibri" w:cs="Arial"/>
          <w:sz w:val="22"/>
          <w:szCs w:val="22"/>
        </w:rPr>
        <w:t xml:space="preserve">, dne </w:t>
      </w:r>
      <w:r>
        <w:rPr>
          <w:rFonts w:ascii="Calibri" w:hAnsi="Calibri" w:cs="Arial"/>
          <w:sz w:val="22"/>
          <w:szCs w:val="22"/>
        </w:rPr>
        <w:t>15.2.2019</w:t>
      </w:r>
    </w:p>
    <w:p w:rsidR="003263C0" w:rsidRDefault="003263C0" w:rsidP="009D0618">
      <w:pPr>
        <w:rPr>
          <w:rFonts w:ascii="Calibri" w:hAnsi="Calibri" w:cs="Arial"/>
          <w:sz w:val="22"/>
          <w:szCs w:val="22"/>
        </w:rPr>
      </w:pPr>
    </w:p>
    <w:p w:rsidR="009D0618" w:rsidRPr="009D0618" w:rsidRDefault="009D0618" w:rsidP="009D0618">
      <w:pPr>
        <w:rPr>
          <w:rFonts w:ascii="Calibri" w:hAnsi="Calibri" w:cs="Arial"/>
          <w:sz w:val="22"/>
          <w:szCs w:val="22"/>
        </w:rPr>
      </w:pPr>
      <w:r w:rsidRPr="009D0618">
        <w:rPr>
          <w:rFonts w:ascii="Calibri" w:hAnsi="Calibri" w:cs="Arial"/>
          <w:sz w:val="22"/>
          <w:szCs w:val="22"/>
        </w:rPr>
        <w:t>Priloga:</w:t>
      </w:r>
    </w:p>
    <w:p w:rsidR="009D0618" w:rsidRPr="009D0618" w:rsidRDefault="009D0618" w:rsidP="009D0618">
      <w:pPr>
        <w:rPr>
          <w:rFonts w:ascii="Calibri" w:hAnsi="Calibri" w:cs="Arial"/>
          <w:sz w:val="22"/>
          <w:szCs w:val="22"/>
        </w:rPr>
      </w:pPr>
      <w:r w:rsidRPr="009D0618">
        <w:rPr>
          <w:rFonts w:ascii="Calibri" w:hAnsi="Calibri" w:cs="Arial"/>
          <w:sz w:val="22"/>
          <w:szCs w:val="22"/>
        </w:rPr>
        <w:t>Navodila za ocenjevanje inovacijskih prijav</w:t>
      </w:r>
    </w:p>
    <w:p w:rsidR="009D0618" w:rsidRPr="009D0618" w:rsidRDefault="009D0618" w:rsidP="009D0618">
      <w:pPr>
        <w:rPr>
          <w:rFonts w:ascii="Calibri" w:hAnsi="Calibri" w:cs="Arial"/>
          <w:sz w:val="22"/>
          <w:szCs w:val="22"/>
        </w:rPr>
      </w:pPr>
      <w:r w:rsidRPr="009D0618">
        <w:rPr>
          <w:rFonts w:ascii="Calibri" w:hAnsi="Calibri" w:cs="Arial"/>
          <w:sz w:val="22"/>
          <w:szCs w:val="22"/>
        </w:rPr>
        <w:t>Prijavni obrazec</w:t>
      </w:r>
    </w:p>
    <w:p w:rsidR="00570DA8" w:rsidRPr="007B7E1C" w:rsidRDefault="004D1C81" w:rsidP="000D7372">
      <w:pPr>
        <w:jc w:val="left"/>
        <w:rPr>
          <w:rFonts w:ascii="Calibri" w:hAnsi="Calibri"/>
          <w:sz w:val="22"/>
          <w:szCs w:val="22"/>
        </w:rPr>
      </w:pPr>
      <w:r w:rsidRPr="007B7E1C">
        <w:rPr>
          <w:rFonts w:ascii="Calibri" w:hAnsi="Calibri" w:cs="Arial"/>
          <w:sz w:val="22"/>
          <w:szCs w:val="22"/>
        </w:rPr>
        <w:br w:type="page"/>
      </w:r>
      <w:r w:rsidR="00570DA8" w:rsidRPr="007B7E1C">
        <w:rPr>
          <w:rFonts w:ascii="Calibri" w:hAnsi="Calibri"/>
          <w:sz w:val="22"/>
          <w:szCs w:val="22"/>
        </w:rPr>
        <w:lastRenderedPageBreak/>
        <w:t xml:space="preserve">PRILOGA 1 </w:t>
      </w:r>
    </w:p>
    <w:p w:rsidR="00570DA8" w:rsidRPr="007B7E1C" w:rsidRDefault="00570DA8" w:rsidP="00570DA8">
      <w:pPr>
        <w:jc w:val="left"/>
        <w:rPr>
          <w:rFonts w:ascii="Calibri" w:hAnsi="Calibri"/>
          <w:sz w:val="22"/>
          <w:szCs w:val="22"/>
        </w:rPr>
      </w:pPr>
      <w:r w:rsidRPr="007B7E1C">
        <w:rPr>
          <w:rFonts w:ascii="Calibri" w:hAnsi="Calibri"/>
          <w:sz w:val="22"/>
          <w:szCs w:val="22"/>
        </w:rPr>
        <w:t>K PRAVILNIKU O PODELJEVANJU PRIZNANJ GZS INOVACIJAM,</w:t>
      </w:r>
    </w:p>
    <w:p w:rsidR="00570DA8" w:rsidRPr="007B7E1C" w:rsidRDefault="00570DA8" w:rsidP="00570DA8">
      <w:pPr>
        <w:jc w:val="left"/>
        <w:rPr>
          <w:rFonts w:ascii="Calibri" w:hAnsi="Calibri"/>
          <w:sz w:val="22"/>
          <w:szCs w:val="22"/>
        </w:rPr>
      </w:pPr>
      <w:r w:rsidRPr="007B7E1C">
        <w:rPr>
          <w:rFonts w:ascii="Calibri" w:hAnsi="Calibri"/>
          <w:sz w:val="22"/>
          <w:szCs w:val="22"/>
        </w:rPr>
        <w:t xml:space="preserve">ki ga je sprejel UO </w:t>
      </w:r>
      <w:r w:rsidR="003263C0">
        <w:rPr>
          <w:rFonts w:ascii="Calibri" w:hAnsi="Calibri"/>
          <w:sz w:val="22"/>
          <w:szCs w:val="22"/>
        </w:rPr>
        <w:t>GZS ZOR</w:t>
      </w:r>
      <w:r w:rsidRPr="007B7E1C">
        <w:rPr>
          <w:rFonts w:ascii="Calibri" w:hAnsi="Calibri"/>
          <w:sz w:val="22"/>
          <w:szCs w:val="22"/>
        </w:rPr>
        <w:t xml:space="preserve"> na seji dne </w:t>
      </w:r>
      <w:r w:rsidR="003263C0">
        <w:rPr>
          <w:rFonts w:ascii="Calibri" w:hAnsi="Calibri"/>
          <w:sz w:val="22"/>
          <w:szCs w:val="22"/>
        </w:rPr>
        <w:t>15.2.2019</w:t>
      </w:r>
    </w:p>
    <w:p w:rsidR="00570DA8" w:rsidRPr="007B7E1C" w:rsidRDefault="00570DA8" w:rsidP="00570DA8">
      <w:pPr>
        <w:pStyle w:val="Telobesedila"/>
        <w:rPr>
          <w:rFonts w:ascii="Calibri" w:hAnsi="Calibri"/>
          <w:sz w:val="22"/>
          <w:szCs w:val="22"/>
        </w:rPr>
      </w:pPr>
    </w:p>
    <w:p w:rsidR="00570DA8" w:rsidRPr="007B7E1C" w:rsidRDefault="00570DA8" w:rsidP="00570DA8">
      <w:pPr>
        <w:pStyle w:val="Naslov4"/>
        <w:rPr>
          <w:rFonts w:ascii="Calibri" w:hAnsi="Calibri"/>
          <w:b/>
          <w:bCs/>
          <w:sz w:val="22"/>
          <w:szCs w:val="22"/>
        </w:rPr>
      </w:pPr>
      <w:r w:rsidRPr="00920CDA">
        <w:rPr>
          <w:rFonts w:ascii="Calibri" w:hAnsi="Calibri"/>
          <w:b/>
          <w:bCs/>
          <w:sz w:val="22"/>
          <w:szCs w:val="22"/>
        </w:rPr>
        <w:t>NAVODILA ZA OCENJEVANJE INOVACIJSKIH PRIJAV</w:t>
      </w:r>
      <w:r w:rsidRPr="007B7E1C">
        <w:rPr>
          <w:rFonts w:ascii="Calibri" w:hAnsi="Calibri"/>
          <w:b/>
          <w:bCs/>
          <w:sz w:val="22"/>
          <w:szCs w:val="22"/>
        </w:rPr>
        <w:t xml:space="preserve"> </w:t>
      </w:r>
    </w:p>
    <w:p w:rsidR="00570DA8" w:rsidRPr="007B7E1C" w:rsidRDefault="00570DA8" w:rsidP="00570DA8">
      <w:pPr>
        <w:rPr>
          <w:rFonts w:ascii="Calibri" w:hAnsi="Calibri"/>
          <w:b/>
          <w:sz w:val="22"/>
          <w:szCs w:val="22"/>
        </w:rPr>
      </w:pPr>
    </w:p>
    <w:p w:rsidR="00570DA8" w:rsidRPr="007B7E1C" w:rsidRDefault="00570DA8" w:rsidP="00570DA8">
      <w:pPr>
        <w:rPr>
          <w:rFonts w:ascii="Calibri" w:hAnsi="Calibri"/>
          <w:b/>
          <w:sz w:val="22"/>
          <w:szCs w:val="22"/>
        </w:rPr>
      </w:pPr>
    </w:p>
    <w:p w:rsidR="00570DA8" w:rsidRPr="007B7E1C" w:rsidRDefault="00570DA8" w:rsidP="0040751F">
      <w:pPr>
        <w:numPr>
          <w:ilvl w:val="0"/>
          <w:numId w:val="4"/>
        </w:numPr>
        <w:rPr>
          <w:rFonts w:ascii="Calibri" w:hAnsi="Calibri"/>
          <w:bCs/>
          <w:sz w:val="22"/>
          <w:szCs w:val="22"/>
        </w:rPr>
      </w:pPr>
      <w:r w:rsidRPr="007B7E1C">
        <w:rPr>
          <w:rFonts w:ascii="Calibri" w:hAnsi="Calibri"/>
          <w:bCs/>
          <w:sz w:val="22"/>
          <w:szCs w:val="22"/>
        </w:rPr>
        <w:t>Vsak član ocenjevalne komisije ocenjuje inovacijski predlog po vseh kriterijih, navedenih v 8. členu Pravilnika o podeljevanju priznanj GZS inovacijam.</w:t>
      </w:r>
    </w:p>
    <w:p w:rsidR="00570DA8" w:rsidRPr="007B7E1C" w:rsidRDefault="00570DA8" w:rsidP="00570DA8">
      <w:pPr>
        <w:pStyle w:val="Noga"/>
        <w:tabs>
          <w:tab w:val="clear" w:pos="4320"/>
          <w:tab w:val="clear" w:pos="8640"/>
        </w:tabs>
        <w:rPr>
          <w:rFonts w:ascii="Calibri" w:hAnsi="Calibri"/>
          <w:sz w:val="22"/>
          <w:szCs w:val="22"/>
        </w:rPr>
      </w:pPr>
    </w:p>
    <w:p w:rsidR="00343C30" w:rsidRPr="00A86D40" w:rsidRDefault="00570DA8" w:rsidP="001777E2">
      <w:pPr>
        <w:numPr>
          <w:ilvl w:val="0"/>
          <w:numId w:val="4"/>
        </w:numPr>
        <w:rPr>
          <w:rFonts w:ascii="Calibri" w:hAnsi="Calibri"/>
          <w:color w:val="333399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Posamezni kriteriji se ocenjujejo glede na </w:t>
      </w:r>
      <w:r w:rsidR="00286989" w:rsidRPr="00A86D40">
        <w:rPr>
          <w:rFonts w:ascii="Calibri" w:hAnsi="Calibri"/>
          <w:sz w:val="22"/>
          <w:szCs w:val="22"/>
        </w:rPr>
        <w:t>stopnje, ki so podane v nadaljevanju navodil za ocenjevanje inovacijskih prijav</w:t>
      </w:r>
      <w:r w:rsidRPr="00A86D40">
        <w:rPr>
          <w:rFonts w:ascii="Calibri" w:hAnsi="Calibri"/>
          <w:sz w:val="22"/>
          <w:szCs w:val="22"/>
        </w:rPr>
        <w:t xml:space="preserve">. </w:t>
      </w:r>
    </w:p>
    <w:p w:rsidR="00343C30" w:rsidRPr="007B7E1C" w:rsidRDefault="00343C30" w:rsidP="00343C30">
      <w:pPr>
        <w:rPr>
          <w:rFonts w:ascii="Calibri" w:hAnsi="Calibri"/>
          <w:color w:val="333399"/>
          <w:sz w:val="22"/>
          <w:szCs w:val="22"/>
        </w:rPr>
      </w:pPr>
    </w:p>
    <w:p w:rsidR="00570DA8" w:rsidRPr="00A86D40" w:rsidRDefault="00722DAD" w:rsidP="00A86D40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ind w:left="720"/>
        <w:jc w:val="center"/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ODLIČNOST</w:t>
      </w:r>
    </w:p>
    <w:p w:rsidR="00570DA8" w:rsidRPr="007B7E1C" w:rsidRDefault="00570DA8" w:rsidP="00570DA8">
      <w:pPr>
        <w:rPr>
          <w:rFonts w:ascii="Calibri" w:hAnsi="Calibri"/>
          <w:color w:val="333399"/>
          <w:sz w:val="22"/>
          <w:szCs w:val="22"/>
        </w:rPr>
      </w:pPr>
    </w:p>
    <w:p w:rsidR="00E21801" w:rsidRPr="00A86D40" w:rsidRDefault="00E21801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Del prijavnega obrazca ODLIČNOST prispeva 50 % ocene h končni skupni oceni </w:t>
      </w:r>
      <w:r w:rsidR="00920CDA" w:rsidRPr="00A86D40">
        <w:rPr>
          <w:rFonts w:ascii="Calibri" w:hAnsi="Calibri"/>
          <w:sz w:val="22"/>
          <w:szCs w:val="22"/>
        </w:rPr>
        <w:t xml:space="preserve">predlagane </w:t>
      </w:r>
      <w:r w:rsidRPr="00A86D40">
        <w:rPr>
          <w:rFonts w:ascii="Calibri" w:hAnsi="Calibri"/>
          <w:sz w:val="22"/>
          <w:szCs w:val="22"/>
        </w:rPr>
        <w:t>inovacije. Člani komisij podeljujejo ocene skladno z navodili v nadaljevanju.</w:t>
      </w:r>
    </w:p>
    <w:p w:rsidR="00E21801" w:rsidRPr="00A86D40" w:rsidRDefault="00E21801" w:rsidP="00AA2C01">
      <w:pPr>
        <w:ind w:left="720"/>
        <w:rPr>
          <w:rFonts w:ascii="Calibri" w:hAnsi="Calibri"/>
          <w:b/>
          <w:sz w:val="22"/>
          <w:szCs w:val="22"/>
        </w:rPr>
      </w:pPr>
    </w:p>
    <w:p w:rsidR="00A86D40" w:rsidRPr="00A86D40" w:rsidRDefault="00722DAD" w:rsidP="00A86D40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OPIS PROBLEMA IN NJEGOVE REŠITVE</w:t>
      </w:r>
    </w:p>
    <w:p w:rsidR="00286989" w:rsidRPr="00A86D40" w:rsidRDefault="00286989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2. Ta del je ponderiran s faktorjem 3/4 in k skupni oceni (maksimalno 10 točk) doprinese 1,5 točke oziroma </w:t>
      </w:r>
      <w:r w:rsidRPr="00A86D40">
        <w:rPr>
          <w:rFonts w:ascii="Calibri" w:hAnsi="Calibri"/>
          <w:b/>
          <w:sz w:val="22"/>
          <w:szCs w:val="22"/>
        </w:rPr>
        <w:t>15 % skupne končne ocene</w:t>
      </w:r>
      <w:r w:rsidRPr="00A86D40">
        <w:rPr>
          <w:rFonts w:ascii="Calibri" w:hAnsi="Calibri"/>
          <w:sz w:val="22"/>
          <w:szCs w:val="22"/>
        </w:rPr>
        <w:t xml:space="preserve">. Člani komisije ocenjujejo naslednje elemente: </w:t>
      </w:r>
    </w:p>
    <w:p w:rsidR="00286989" w:rsidRPr="00A86D40" w:rsidRDefault="00286989" w:rsidP="00A86D40">
      <w:pPr>
        <w:numPr>
          <w:ilvl w:val="0"/>
          <w:numId w:val="13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Jasno je opisano kakšen in čigav problem </w:t>
      </w:r>
      <w:r w:rsidR="00920CDA" w:rsidRPr="00A86D40">
        <w:rPr>
          <w:rFonts w:ascii="Calibri" w:hAnsi="Calibri"/>
          <w:sz w:val="22"/>
          <w:szCs w:val="22"/>
        </w:rPr>
        <w:t xml:space="preserve">oz. izziv </w:t>
      </w:r>
      <w:r w:rsidRPr="00A86D40">
        <w:rPr>
          <w:rFonts w:ascii="Calibri" w:hAnsi="Calibri"/>
          <w:sz w:val="22"/>
          <w:szCs w:val="22"/>
        </w:rPr>
        <w:t>rešuje inovacija</w:t>
      </w:r>
      <w:r w:rsidR="00993877" w:rsidRPr="00A86D40">
        <w:rPr>
          <w:rFonts w:ascii="Calibri" w:hAnsi="Calibri"/>
          <w:sz w:val="22"/>
          <w:szCs w:val="22"/>
        </w:rPr>
        <w:t>, podano je izhodiščno stanje</w:t>
      </w:r>
      <w:r w:rsidRPr="00A86D40">
        <w:rPr>
          <w:rFonts w:ascii="Calibri" w:hAnsi="Calibri"/>
          <w:sz w:val="22"/>
          <w:szCs w:val="22"/>
        </w:rPr>
        <w:t>. Ocena: od 0 do 1 točke (po 0,25 točke)</w:t>
      </w:r>
    </w:p>
    <w:p w:rsidR="00286989" w:rsidRPr="00A86D40" w:rsidRDefault="00286989" w:rsidP="00A86D40">
      <w:pPr>
        <w:numPr>
          <w:ilvl w:val="0"/>
          <w:numId w:val="13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Jasno je opisano </w:t>
      </w:r>
      <w:r w:rsidR="00993877" w:rsidRPr="00A86D40">
        <w:rPr>
          <w:rFonts w:ascii="Calibri" w:hAnsi="Calibri"/>
          <w:sz w:val="22"/>
          <w:szCs w:val="22"/>
        </w:rPr>
        <w:t>na kakšen način inovacija rešuje izpostavljen problem in katere ključne lastnosti oz. funkcije izdelka/storitve/rešitve so izboljšane</w:t>
      </w:r>
      <w:r w:rsidR="00920CDA" w:rsidRPr="00A86D40">
        <w:rPr>
          <w:rFonts w:ascii="Calibri" w:hAnsi="Calibri"/>
          <w:sz w:val="22"/>
          <w:szCs w:val="22"/>
        </w:rPr>
        <w:t xml:space="preserve">. Ocena: </w:t>
      </w:r>
      <w:r w:rsidRPr="00A86D40">
        <w:rPr>
          <w:rFonts w:ascii="Calibri" w:hAnsi="Calibri"/>
          <w:sz w:val="22"/>
          <w:szCs w:val="22"/>
        </w:rPr>
        <w:t>od 0 do 1 točke (po 0,25 točke)</w:t>
      </w:r>
    </w:p>
    <w:p w:rsidR="00286989" w:rsidRPr="00A86D40" w:rsidRDefault="00286989" w:rsidP="00286989">
      <w:pPr>
        <w:ind w:left="720"/>
        <w:rPr>
          <w:rFonts w:ascii="Calibri" w:hAnsi="Calibri"/>
          <w:sz w:val="22"/>
          <w:szCs w:val="22"/>
        </w:rPr>
      </w:pPr>
    </w:p>
    <w:p w:rsidR="00A86D40" w:rsidRPr="00A86D40" w:rsidRDefault="00722DAD" w:rsidP="00A86D40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RAZSEŽNOST INOVACIJE</w:t>
      </w:r>
    </w:p>
    <w:p w:rsidR="00286989" w:rsidRPr="00A86D40" w:rsidRDefault="00286989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</w:t>
      </w:r>
      <w:r w:rsidR="00920CDA" w:rsidRPr="00A86D40">
        <w:rPr>
          <w:rFonts w:ascii="Calibri" w:hAnsi="Calibri"/>
          <w:sz w:val="22"/>
          <w:szCs w:val="22"/>
        </w:rPr>
        <w:t>število podeljenih točk je 2</w:t>
      </w:r>
      <w:r w:rsidRPr="00A86D40">
        <w:rPr>
          <w:rFonts w:ascii="Calibri" w:hAnsi="Calibri"/>
          <w:sz w:val="22"/>
          <w:szCs w:val="22"/>
        </w:rPr>
        <w:t>. Ta d</w:t>
      </w:r>
      <w:r w:rsidR="00920CDA" w:rsidRPr="00A86D40">
        <w:rPr>
          <w:rFonts w:ascii="Calibri" w:hAnsi="Calibri"/>
          <w:sz w:val="22"/>
          <w:szCs w:val="22"/>
        </w:rPr>
        <w:t>el je ponderiran s faktorjem 1/2</w:t>
      </w:r>
      <w:r w:rsidRPr="00A86D40">
        <w:rPr>
          <w:rFonts w:ascii="Calibri" w:hAnsi="Calibri"/>
          <w:sz w:val="22"/>
          <w:szCs w:val="22"/>
        </w:rPr>
        <w:t xml:space="preserve"> in k skupni oceni (maksimalno 10 točk) doprinese 1 točko oziroma </w:t>
      </w:r>
      <w:r w:rsidRPr="00A86D40">
        <w:rPr>
          <w:rFonts w:ascii="Calibri" w:hAnsi="Calibri"/>
          <w:b/>
          <w:sz w:val="22"/>
          <w:szCs w:val="22"/>
        </w:rPr>
        <w:t>10 % skupne končne ocene</w:t>
      </w:r>
      <w:r w:rsidRPr="00A86D40">
        <w:rPr>
          <w:rFonts w:ascii="Calibri" w:hAnsi="Calibri"/>
          <w:sz w:val="22"/>
          <w:szCs w:val="22"/>
        </w:rPr>
        <w:t xml:space="preserve">. Člani komisije podelijo točke glede na izkazano razsežnost inovacije in sicer: </w:t>
      </w:r>
    </w:p>
    <w:p w:rsidR="00286989" w:rsidRPr="00A86D40" w:rsidRDefault="00286989" w:rsidP="00A86D40">
      <w:pPr>
        <w:numPr>
          <w:ilvl w:val="0"/>
          <w:numId w:val="14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Inovacija predstavlja rešitev na </w:t>
      </w:r>
      <w:r w:rsidR="00920CDA" w:rsidRPr="00A86D40">
        <w:rPr>
          <w:rFonts w:ascii="Calibri" w:hAnsi="Calibri"/>
          <w:sz w:val="22"/>
          <w:szCs w:val="22"/>
        </w:rPr>
        <w:t>mednarodnem nivoju – 2 točki</w:t>
      </w:r>
      <w:r w:rsidR="00E7299B">
        <w:rPr>
          <w:rFonts w:ascii="Calibri" w:hAnsi="Calibri"/>
          <w:sz w:val="22"/>
          <w:szCs w:val="22"/>
        </w:rPr>
        <w:t xml:space="preserve"> ALI</w:t>
      </w:r>
    </w:p>
    <w:p w:rsidR="00722DAD" w:rsidRDefault="00722DAD" w:rsidP="00A86D40">
      <w:pPr>
        <w:numPr>
          <w:ilvl w:val="0"/>
          <w:numId w:val="14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Inovacija predstavlja rešitev na nacionalnem nivoju (Slovenija) – 1 točka</w:t>
      </w:r>
      <w:r w:rsidR="005306B6">
        <w:rPr>
          <w:rFonts w:ascii="Calibri" w:hAnsi="Calibri"/>
          <w:sz w:val="22"/>
          <w:szCs w:val="22"/>
        </w:rPr>
        <w:t xml:space="preserve"> ALI</w:t>
      </w:r>
    </w:p>
    <w:p w:rsidR="005306B6" w:rsidRPr="005306B6" w:rsidRDefault="005306B6" w:rsidP="005306B6">
      <w:pPr>
        <w:numPr>
          <w:ilvl w:val="0"/>
          <w:numId w:val="14"/>
        </w:numPr>
        <w:ind w:left="36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Inovacija predstavlja rešitev na nivoju organizacije – 0 točk</w:t>
      </w:r>
    </w:p>
    <w:p w:rsidR="00286989" w:rsidRPr="00A86D40" w:rsidRDefault="00286989" w:rsidP="00A86D40">
      <w:pPr>
        <w:rPr>
          <w:rFonts w:ascii="Calibri" w:hAnsi="Calibri"/>
          <w:sz w:val="22"/>
          <w:szCs w:val="22"/>
        </w:rPr>
      </w:pPr>
    </w:p>
    <w:p w:rsidR="00722DAD" w:rsidRDefault="00722DAD" w:rsidP="00A86D40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OPIS STANJA NA PODROČJU INOVACIJE</w:t>
      </w:r>
    </w:p>
    <w:p w:rsidR="005306B6" w:rsidRPr="00A86D40" w:rsidRDefault="00722DAD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3. Ta del je ponderiran s faktorjem 1/2 in k skupni oceni (maksimalno 10 točk) doprinese 1,5 točke oziroma </w:t>
      </w:r>
      <w:r w:rsidRPr="00A86D40">
        <w:rPr>
          <w:rFonts w:ascii="Calibri" w:hAnsi="Calibri"/>
          <w:b/>
          <w:sz w:val="22"/>
          <w:szCs w:val="22"/>
        </w:rPr>
        <w:t>15 % skupne končne ocene</w:t>
      </w:r>
      <w:r w:rsidRPr="00A86D40">
        <w:rPr>
          <w:rFonts w:ascii="Calibri" w:hAnsi="Calibri"/>
          <w:sz w:val="22"/>
          <w:szCs w:val="22"/>
        </w:rPr>
        <w:t>. Člani komisije ocenjujejo</w:t>
      </w:r>
      <w:r w:rsidR="005306B6">
        <w:rPr>
          <w:rFonts w:ascii="Calibri" w:hAnsi="Calibri"/>
          <w:sz w:val="22"/>
          <w:szCs w:val="22"/>
        </w:rPr>
        <w:t xml:space="preserve"> naslednje elemente:</w:t>
      </w:r>
    </w:p>
    <w:p w:rsidR="005306B6" w:rsidRPr="005306B6" w:rsidRDefault="005306B6" w:rsidP="005306B6">
      <w:pPr>
        <w:numPr>
          <w:ilvl w:val="0"/>
          <w:numId w:val="15"/>
        </w:numPr>
        <w:ind w:left="425" w:hanging="425"/>
        <w:rPr>
          <w:rFonts w:ascii="Calibri" w:hAnsi="Calibri"/>
          <w:sz w:val="22"/>
          <w:szCs w:val="22"/>
        </w:rPr>
      </w:pPr>
      <w:r w:rsidRPr="005306B6">
        <w:rPr>
          <w:rFonts w:ascii="Calibri" w:hAnsi="Calibri"/>
          <w:sz w:val="22"/>
          <w:szCs w:val="22"/>
        </w:rPr>
        <w:t>Opisano je najsodobnejše stanje tehnike/storitev/postopkov/idej/metod na področju inovacije, predlagana inovacija je primerjana z obstoječim stanjem, podan je pregled patentov in ostale zaščite intelektualne lastnine ter znanstvene in strokovne literature. Ocena: od 0 do 2 točki (po 0,25 točke)</w:t>
      </w:r>
    </w:p>
    <w:p w:rsidR="00722DAD" w:rsidRPr="00A86D40" w:rsidRDefault="00722DAD" w:rsidP="005306B6">
      <w:pPr>
        <w:numPr>
          <w:ilvl w:val="0"/>
          <w:numId w:val="15"/>
        </w:numPr>
        <w:ind w:left="425" w:hanging="425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Jasno je opisano v katerih segmentih je </w:t>
      </w:r>
      <w:r w:rsidR="004D6750" w:rsidRPr="00A86D40">
        <w:rPr>
          <w:rFonts w:ascii="Calibri" w:hAnsi="Calibri"/>
          <w:sz w:val="22"/>
          <w:szCs w:val="22"/>
        </w:rPr>
        <w:t>inovacija boljša od najboljših rešitev, ki jih ponuja konkurenca</w:t>
      </w:r>
      <w:r w:rsidR="00920CDA" w:rsidRPr="00A86D40">
        <w:rPr>
          <w:rFonts w:ascii="Calibri" w:hAnsi="Calibri"/>
          <w:sz w:val="22"/>
          <w:szCs w:val="22"/>
        </w:rPr>
        <w:t>. Ocena</w:t>
      </w:r>
      <w:r w:rsidRPr="00A86D40">
        <w:rPr>
          <w:rFonts w:ascii="Calibri" w:hAnsi="Calibri"/>
          <w:sz w:val="22"/>
          <w:szCs w:val="22"/>
        </w:rPr>
        <w:t>: od 0 do 1 točke (po 0,25 točke)</w:t>
      </w:r>
    </w:p>
    <w:p w:rsidR="00722DAD" w:rsidRPr="00A86D40" w:rsidRDefault="00722DAD" w:rsidP="00722DAD">
      <w:pPr>
        <w:ind w:left="360"/>
        <w:rPr>
          <w:rFonts w:ascii="Calibri" w:hAnsi="Calibri"/>
          <w:sz w:val="22"/>
          <w:szCs w:val="22"/>
        </w:rPr>
      </w:pPr>
    </w:p>
    <w:p w:rsidR="00722DAD" w:rsidRPr="00A86D40" w:rsidRDefault="00722DAD" w:rsidP="00A86D40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ZAŠČITA INOVACIJE</w:t>
      </w:r>
    </w:p>
    <w:p w:rsidR="00722DAD" w:rsidRPr="00A86D40" w:rsidRDefault="00722DAD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4. Ta del je ponderiran s faktorjem 1/8 in k skupni oceni (maksimalno 10 točk) doprinese 0,5 točke oziroma </w:t>
      </w:r>
      <w:r w:rsidRPr="00A86D40">
        <w:rPr>
          <w:rFonts w:ascii="Calibri" w:hAnsi="Calibri"/>
          <w:b/>
          <w:sz w:val="22"/>
          <w:szCs w:val="22"/>
        </w:rPr>
        <w:t>5 % skupne končne ocene</w:t>
      </w:r>
      <w:r w:rsidRPr="00A86D40">
        <w:rPr>
          <w:rFonts w:ascii="Calibri" w:hAnsi="Calibri"/>
          <w:sz w:val="22"/>
          <w:szCs w:val="22"/>
        </w:rPr>
        <w:t xml:space="preserve">. Člani komisije podelijo točke glede na </w:t>
      </w:r>
      <w:r w:rsidR="00920CDA" w:rsidRPr="00A86D40">
        <w:rPr>
          <w:rFonts w:ascii="Calibri" w:hAnsi="Calibri"/>
          <w:sz w:val="22"/>
          <w:szCs w:val="22"/>
        </w:rPr>
        <w:t>izkazane</w:t>
      </w:r>
      <w:r w:rsidRPr="00A86D40">
        <w:rPr>
          <w:rFonts w:ascii="Calibri" w:hAnsi="Calibri"/>
          <w:sz w:val="22"/>
          <w:szCs w:val="22"/>
        </w:rPr>
        <w:t xml:space="preserve"> oblike zaščite intelektualne lastnine inovacije </w:t>
      </w:r>
      <w:r w:rsidR="00920CDA" w:rsidRPr="00A86D40">
        <w:rPr>
          <w:rFonts w:ascii="Calibri" w:hAnsi="Calibri"/>
          <w:sz w:val="22"/>
          <w:szCs w:val="22"/>
        </w:rPr>
        <w:t>pri čemer izberejo najvišjo stopnjo izmed naslednjih</w:t>
      </w:r>
      <w:r w:rsidRPr="00A86D40">
        <w:rPr>
          <w:rFonts w:ascii="Calibri" w:hAnsi="Calibri"/>
          <w:sz w:val="22"/>
          <w:szCs w:val="22"/>
        </w:rPr>
        <w:t xml:space="preserve">: </w:t>
      </w:r>
    </w:p>
    <w:p w:rsidR="005306B6" w:rsidRPr="005306B6" w:rsidRDefault="005306B6" w:rsidP="005306B6">
      <w:pPr>
        <w:numPr>
          <w:ilvl w:val="0"/>
          <w:numId w:val="26"/>
        </w:numPr>
        <w:ind w:left="426" w:hanging="426"/>
        <w:rPr>
          <w:rFonts w:ascii="Calibri" w:hAnsi="Calibri"/>
          <w:sz w:val="22"/>
          <w:szCs w:val="22"/>
        </w:rPr>
      </w:pPr>
      <w:r w:rsidRPr="005306B6">
        <w:rPr>
          <w:rFonts w:ascii="Calibri" w:hAnsi="Calibri"/>
          <w:sz w:val="22"/>
          <w:szCs w:val="22"/>
        </w:rPr>
        <w:lastRenderedPageBreak/>
        <w:t>Inovacija je zaščitena z mednarodnim patentom (navedba konkretnega imena/številke) – 4 točke ALI</w:t>
      </w:r>
    </w:p>
    <w:p w:rsidR="005306B6" w:rsidRPr="005306B6" w:rsidRDefault="005306B6" w:rsidP="005306B6">
      <w:pPr>
        <w:numPr>
          <w:ilvl w:val="0"/>
          <w:numId w:val="26"/>
        </w:numPr>
        <w:ind w:left="426" w:hanging="426"/>
        <w:rPr>
          <w:rFonts w:ascii="Calibri" w:hAnsi="Calibri"/>
          <w:sz w:val="22"/>
          <w:szCs w:val="22"/>
        </w:rPr>
      </w:pPr>
      <w:r w:rsidRPr="005306B6">
        <w:rPr>
          <w:rFonts w:ascii="Calibri" w:hAnsi="Calibri"/>
          <w:sz w:val="22"/>
          <w:szCs w:val="22"/>
        </w:rPr>
        <w:t>Inovacija je zaščitena z blagovno znamko v tujini, z modelom v tujini, z avtorsko pravico na mednarodnem nivoju – 3 točke ALI</w:t>
      </w:r>
    </w:p>
    <w:p w:rsidR="005306B6" w:rsidRPr="005306B6" w:rsidRDefault="005306B6" w:rsidP="005306B6">
      <w:pPr>
        <w:numPr>
          <w:ilvl w:val="0"/>
          <w:numId w:val="26"/>
        </w:numPr>
        <w:ind w:left="426" w:hanging="426"/>
        <w:rPr>
          <w:rFonts w:ascii="Calibri" w:hAnsi="Calibri"/>
          <w:sz w:val="22"/>
          <w:szCs w:val="22"/>
        </w:rPr>
      </w:pPr>
      <w:r w:rsidRPr="005306B6">
        <w:rPr>
          <w:rFonts w:ascii="Calibri" w:hAnsi="Calibri"/>
          <w:sz w:val="22"/>
          <w:szCs w:val="22"/>
        </w:rPr>
        <w:t>Inovacija je zaščitena s slovenskim patentom (navedba konkretnega imena/številke), poslovno skrivnostjo (potrebni konkretni dokazi), avtorsko pravico na nacionalnem nivoju – 2 točki ALI</w:t>
      </w:r>
    </w:p>
    <w:p w:rsidR="005306B6" w:rsidRPr="005306B6" w:rsidRDefault="005306B6" w:rsidP="005306B6">
      <w:pPr>
        <w:numPr>
          <w:ilvl w:val="0"/>
          <w:numId w:val="26"/>
        </w:numPr>
        <w:ind w:left="426" w:hanging="426"/>
        <w:rPr>
          <w:rFonts w:ascii="Calibri" w:hAnsi="Calibri"/>
          <w:sz w:val="22"/>
          <w:szCs w:val="22"/>
        </w:rPr>
      </w:pPr>
      <w:r w:rsidRPr="005306B6">
        <w:rPr>
          <w:rFonts w:ascii="Calibri" w:hAnsi="Calibri"/>
          <w:sz w:val="22"/>
          <w:szCs w:val="22"/>
        </w:rPr>
        <w:t>Inovacija je zaščitena z blagovno znamko ali modelom v Sloveniji (navedba konkretnega imena/številke) – 1 točka ALI</w:t>
      </w:r>
    </w:p>
    <w:p w:rsidR="005306B6" w:rsidRPr="005306B6" w:rsidRDefault="005306B6" w:rsidP="005306B6">
      <w:pPr>
        <w:numPr>
          <w:ilvl w:val="0"/>
          <w:numId w:val="26"/>
        </w:numPr>
        <w:ind w:left="426" w:hanging="426"/>
        <w:rPr>
          <w:rFonts w:ascii="Calibri" w:hAnsi="Calibri"/>
          <w:sz w:val="22"/>
          <w:szCs w:val="22"/>
        </w:rPr>
      </w:pPr>
      <w:r w:rsidRPr="005306B6">
        <w:rPr>
          <w:rFonts w:ascii="Calibri" w:hAnsi="Calibri"/>
          <w:sz w:val="22"/>
          <w:szCs w:val="22"/>
        </w:rPr>
        <w:t>Inovacija ni zaščitena z nobeno izmed možnosti – 0 točk</w:t>
      </w:r>
    </w:p>
    <w:p w:rsidR="00AA2C01" w:rsidRPr="00A86D40" w:rsidRDefault="00AA2C01" w:rsidP="00A86D40">
      <w:pPr>
        <w:rPr>
          <w:rFonts w:ascii="Calibri" w:hAnsi="Calibri"/>
          <w:sz w:val="22"/>
          <w:szCs w:val="22"/>
        </w:rPr>
      </w:pPr>
    </w:p>
    <w:p w:rsidR="00AA2C01" w:rsidRPr="00A86D40" w:rsidRDefault="00AA2C01" w:rsidP="00A86D40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INOVACIJSKA EKIPA</w:t>
      </w:r>
    </w:p>
    <w:p w:rsidR="00AA2C01" w:rsidRPr="00A86D40" w:rsidRDefault="00AA2C01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2. Ta del je ponderiran s faktorjem 1/4 in k skupni oceni (maksimalno 10 točk) doprinese 0,5 točke oziroma </w:t>
      </w:r>
      <w:r w:rsidRPr="00A86D40">
        <w:rPr>
          <w:rFonts w:ascii="Calibri" w:hAnsi="Calibri"/>
          <w:b/>
          <w:sz w:val="22"/>
          <w:szCs w:val="22"/>
        </w:rPr>
        <w:t>5 % skupne končne ocene</w:t>
      </w:r>
      <w:r w:rsidRPr="00A86D40">
        <w:rPr>
          <w:rFonts w:ascii="Calibri" w:hAnsi="Calibri"/>
          <w:sz w:val="22"/>
          <w:szCs w:val="22"/>
        </w:rPr>
        <w:t xml:space="preserve">. Člani komisije podelijo točke glede na izkazano sestavo </w:t>
      </w:r>
      <w:r w:rsidR="009B3FFC" w:rsidRPr="00A86D40">
        <w:rPr>
          <w:rFonts w:ascii="Calibri" w:hAnsi="Calibri"/>
          <w:sz w:val="22"/>
          <w:szCs w:val="22"/>
        </w:rPr>
        <w:t xml:space="preserve">inovacijske </w:t>
      </w:r>
      <w:r w:rsidRPr="00A86D40">
        <w:rPr>
          <w:rFonts w:ascii="Calibri" w:hAnsi="Calibri"/>
          <w:sz w:val="22"/>
          <w:szCs w:val="22"/>
        </w:rPr>
        <w:t xml:space="preserve">ekipe in sicer: </w:t>
      </w:r>
    </w:p>
    <w:p w:rsidR="00AA2C01" w:rsidRPr="00A86D40" w:rsidRDefault="00AA2C01" w:rsidP="00A86D40">
      <w:pPr>
        <w:numPr>
          <w:ilvl w:val="0"/>
          <w:numId w:val="17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Inovacija je bila razvita z multidisciplinarno ekipo (strokovnjaki iz najmanj 3 različni področij) – 0,5 točke</w:t>
      </w:r>
    </w:p>
    <w:p w:rsidR="00AA2C01" w:rsidRPr="00A86D40" w:rsidRDefault="00AA2C01" w:rsidP="00A86D40">
      <w:pPr>
        <w:numPr>
          <w:ilvl w:val="0"/>
          <w:numId w:val="17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Inovacija je bila razvita z ekipo v kateri je udeleženih najmanj 1/3 članov nasprotnega spola– 0,5 točke</w:t>
      </w:r>
    </w:p>
    <w:p w:rsidR="00AA2C01" w:rsidRPr="00A86D40" w:rsidRDefault="00AA2C01" w:rsidP="00A86D40">
      <w:pPr>
        <w:numPr>
          <w:ilvl w:val="0"/>
          <w:numId w:val="17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Inovacija je bila razvita z ekipo, ki jo dodatno sestavljajo strokovnjaki iz razvojno-raziskovalnih organizacij – 0,5 točke</w:t>
      </w:r>
    </w:p>
    <w:p w:rsidR="00AA2C01" w:rsidRPr="00A86D40" w:rsidRDefault="00AA2C01" w:rsidP="00A86D40">
      <w:pPr>
        <w:numPr>
          <w:ilvl w:val="0"/>
          <w:numId w:val="17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Inovacija je bila razvita z ekipo, ki jo dodatno sestavljajo strokovnjaki iz drugih gospodarskih</w:t>
      </w:r>
      <w:r w:rsidR="00705048" w:rsidRPr="00A86D40">
        <w:rPr>
          <w:rFonts w:ascii="Calibri" w:hAnsi="Calibri"/>
          <w:sz w:val="22"/>
          <w:szCs w:val="22"/>
        </w:rPr>
        <w:t xml:space="preserve"> organizacij – 0,5 točke</w:t>
      </w:r>
    </w:p>
    <w:p w:rsidR="00705048" w:rsidRPr="00A86D40" w:rsidRDefault="00705048" w:rsidP="00A86D40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Opomba: V kolikor gre za posameznika, se </w:t>
      </w:r>
      <w:r w:rsidR="009B3FFC" w:rsidRPr="00A86D40">
        <w:rPr>
          <w:rFonts w:ascii="Calibri" w:hAnsi="Calibri"/>
          <w:sz w:val="22"/>
          <w:szCs w:val="22"/>
        </w:rPr>
        <w:t xml:space="preserve">na podlagi obrazložitve </w:t>
      </w:r>
      <w:r w:rsidRPr="00A86D40">
        <w:rPr>
          <w:rFonts w:ascii="Calibri" w:hAnsi="Calibri"/>
          <w:sz w:val="22"/>
          <w:szCs w:val="22"/>
        </w:rPr>
        <w:t xml:space="preserve">realno oceni, koliko je </w:t>
      </w:r>
      <w:r w:rsidR="009B3FFC" w:rsidRPr="00A86D40">
        <w:rPr>
          <w:rFonts w:ascii="Calibri" w:hAnsi="Calibri"/>
          <w:sz w:val="22"/>
          <w:szCs w:val="22"/>
        </w:rPr>
        <w:t>inovator sam</w:t>
      </w:r>
      <w:r w:rsidRPr="00A86D40">
        <w:rPr>
          <w:rFonts w:ascii="Calibri" w:hAnsi="Calibri"/>
          <w:sz w:val="22"/>
          <w:szCs w:val="22"/>
        </w:rPr>
        <w:t xml:space="preserve"> kompetenten za razvoj predlagane inovacije in se na podlagi ocene podeli točke</w:t>
      </w:r>
      <w:r w:rsidR="009B3FFC" w:rsidRPr="00A86D40">
        <w:rPr>
          <w:rFonts w:ascii="Calibri" w:hAnsi="Calibri"/>
          <w:sz w:val="22"/>
          <w:szCs w:val="22"/>
        </w:rPr>
        <w:t xml:space="preserve"> od 0 do 2 (po 0,5)</w:t>
      </w:r>
      <w:r w:rsidRPr="00A86D40">
        <w:rPr>
          <w:rFonts w:ascii="Calibri" w:hAnsi="Calibri"/>
          <w:sz w:val="22"/>
          <w:szCs w:val="22"/>
        </w:rPr>
        <w:t>.</w:t>
      </w:r>
    </w:p>
    <w:p w:rsidR="00AA2C01" w:rsidRPr="00AA2C01" w:rsidRDefault="00AA2C01" w:rsidP="00AA2C01">
      <w:pPr>
        <w:ind w:left="360"/>
        <w:rPr>
          <w:rFonts w:ascii="Calibri" w:hAnsi="Calibri"/>
          <w:sz w:val="22"/>
          <w:szCs w:val="22"/>
          <w:highlight w:val="darkGreen"/>
        </w:rPr>
      </w:pPr>
    </w:p>
    <w:p w:rsidR="00570DA8" w:rsidRPr="00FF5760" w:rsidRDefault="00A86D40" w:rsidP="007437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U</w:t>
      </w:r>
      <w:r w:rsidR="00FF5760" w:rsidRPr="00A86D40">
        <w:rPr>
          <w:rFonts w:ascii="Calibri" w:hAnsi="Calibri"/>
          <w:b/>
          <w:sz w:val="22"/>
          <w:szCs w:val="22"/>
        </w:rPr>
        <w:t>ČINEK</w:t>
      </w:r>
    </w:p>
    <w:p w:rsidR="00570DA8" w:rsidRPr="007B7E1C" w:rsidRDefault="00570DA8" w:rsidP="00570DA8">
      <w:pPr>
        <w:rPr>
          <w:rFonts w:ascii="Calibri" w:hAnsi="Calibri"/>
          <w:color w:val="333399"/>
          <w:sz w:val="22"/>
          <w:szCs w:val="22"/>
        </w:rPr>
      </w:pPr>
    </w:p>
    <w:p w:rsidR="00E21801" w:rsidRPr="00A86D40" w:rsidRDefault="00E21801" w:rsidP="00E14E35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Del prijavnega obrazca UČINEK prispeva 50 % ocene h končni skupni oceni</w:t>
      </w:r>
      <w:r w:rsidR="009B3FFC" w:rsidRPr="00A86D40">
        <w:rPr>
          <w:rFonts w:ascii="Calibri" w:hAnsi="Calibri"/>
          <w:sz w:val="22"/>
          <w:szCs w:val="22"/>
        </w:rPr>
        <w:t xml:space="preserve"> predlagane </w:t>
      </w:r>
      <w:r w:rsidRPr="00A86D40">
        <w:rPr>
          <w:rFonts w:ascii="Calibri" w:hAnsi="Calibri"/>
          <w:sz w:val="22"/>
          <w:szCs w:val="22"/>
        </w:rPr>
        <w:t>inovacije. Člani komisij podeljujejo ocene skladno z navodili v nadaljevanju.</w:t>
      </w:r>
    </w:p>
    <w:p w:rsidR="00E21801" w:rsidRPr="00A86D40" w:rsidRDefault="00E21801" w:rsidP="00E14E35">
      <w:pPr>
        <w:ind w:left="1058" w:hanging="1058"/>
        <w:rPr>
          <w:rFonts w:ascii="Calibri" w:hAnsi="Calibri"/>
          <w:i/>
          <w:color w:val="0000FF"/>
          <w:sz w:val="22"/>
          <w:szCs w:val="22"/>
        </w:rPr>
      </w:pPr>
    </w:p>
    <w:p w:rsidR="009308B8" w:rsidRPr="00A86D40" w:rsidRDefault="009308B8" w:rsidP="00E14E35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UPORABNIK</w:t>
      </w:r>
    </w:p>
    <w:p w:rsidR="009308B8" w:rsidRPr="00A86D40" w:rsidRDefault="009308B8" w:rsidP="00E14E35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2. Ta del je ponderiran s faktorjem 1/2 in k skupni oceni (maksimalno 10 točk) doprinese 1 točko oziroma </w:t>
      </w:r>
      <w:r w:rsidRPr="00A86D40">
        <w:rPr>
          <w:rFonts w:ascii="Calibri" w:hAnsi="Calibri"/>
          <w:b/>
          <w:sz w:val="22"/>
          <w:szCs w:val="22"/>
        </w:rPr>
        <w:t>10 % skupne končne ocene</w:t>
      </w:r>
      <w:r w:rsidRPr="00A86D40">
        <w:rPr>
          <w:rFonts w:ascii="Calibri" w:hAnsi="Calibri"/>
          <w:sz w:val="22"/>
          <w:szCs w:val="22"/>
        </w:rPr>
        <w:t xml:space="preserve">. Člani komisije ocenjujejo naslednje elemente: </w:t>
      </w:r>
    </w:p>
    <w:p w:rsidR="009308B8" w:rsidRPr="00A86D40" w:rsidRDefault="009308B8" w:rsidP="00E14E35">
      <w:pPr>
        <w:numPr>
          <w:ilvl w:val="0"/>
          <w:numId w:val="19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Jasno je opisano kdo so </w:t>
      </w:r>
      <w:r w:rsidR="000A7098" w:rsidRPr="00A86D40">
        <w:rPr>
          <w:rFonts w:ascii="Calibri" w:hAnsi="Calibri"/>
          <w:sz w:val="22"/>
          <w:szCs w:val="22"/>
        </w:rPr>
        <w:t>ciljne skupine kupcev</w:t>
      </w:r>
      <w:r w:rsidRPr="00A86D40">
        <w:rPr>
          <w:rFonts w:ascii="Calibri" w:hAnsi="Calibri"/>
          <w:sz w:val="22"/>
          <w:szCs w:val="22"/>
        </w:rPr>
        <w:t xml:space="preserve"> oz. končni uporabniki inovacije</w:t>
      </w:r>
      <w:r w:rsidR="00E21801" w:rsidRPr="00A86D40">
        <w:rPr>
          <w:rFonts w:ascii="Calibri" w:hAnsi="Calibri"/>
          <w:sz w:val="22"/>
          <w:szCs w:val="22"/>
        </w:rPr>
        <w:t>.</w:t>
      </w:r>
      <w:r w:rsidRPr="00A86D40">
        <w:rPr>
          <w:rFonts w:ascii="Calibri" w:hAnsi="Calibri"/>
          <w:sz w:val="22"/>
          <w:szCs w:val="22"/>
        </w:rPr>
        <w:t xml:space="preserve"> Ocena: od 0 do 1 točke (po 0,25 točke)</w:t>
      </w:r>
    </w:p>
    <w:p w:rsidR="009308B8" w:rsidRPr="00A86D40" w:rsidRDefault="00E21801" w:rsidP="00E14E35">
      <w:pPr>
        <w:numPr>
          <w:ilvl w:val="0"/>
          <w:numId w:val="19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Jasno in konkretno je </w:t>
      </w:r>
      <w:r w:rsidR="000A7098" w:rsidRPr="00A86D40">
        <w:rPr>
          <w:rFonts w:ascii="Calibri" w:hAnsi="Calibri"/>
          <w:sz w:val="22"/>
          <w:szCs w:val="22"/>
        </w:rPr>
        <w:t>obrazložen</w:t>
      </w:r>
      <w:r w:rsidRPr="00A86D40">
        <w:rPr>
          <w:rFonts w:ascii="Calibri" w:hAnsi="Calibri"/>
          <w:sz w:val="22"/>
          <w:szCs w:val="22"/>
        </w:rPr>
        <w:t xml:space="preserve"> potencial za razširitev kroga ciljne skupine uporabnikov</w:t>
      </w:r>
      <w:r w:rsidR="009308B8" w:rsidRPr="00A86D40">
        <w:rPr>
          <w:rFonts w:ascii="Calibri" w:hAnsi="Calibri"/>
          <w:sz w:val="22"/>
          <w:szCs w:val="22"/>
        </w:rPr>
        <w:t>: od 0 do 1 točke (po 0,25 točke)</w:t>
      </w:r>
    </w:p>
    <w:p w:rsidR="00E21801" w:rsidRPr="00A86D40" w:rsidRDefault="00E21801" w:rsidP="00E14E35">
      <w:pPr>
        <w:ind w:left="360"/>
        <w:rPr>
          <w:rFonts w:ascii="Calibri" w:hAnsi="Calibri"/>
          <w:sz w:val="22"/>
          <w:szCs w:val="22"/>
        </w:rPr>
      </w:pPr>
    </w:p>
    <w:p w:rsidR="00E21801" w:rsidRPr="00A86D40" w:rsidRDefault="00E21801" w:rsidP="00E14E35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TRG</w:t>
      </w:r>
    </w:p>
    <w:p w:rsidR="00E21801" w:rsidRPr="00A86D40" w:rsidRDefault="00E21801" w:rsidP="00E14E35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2. Ta del je ponderiran s faktorjem 1/2 in k skupni oceni (maksimalno 10 točk) doprinese 1 točko oziroma </w:t>
      </w:r>
      <w:r w:rsidRPr="00A86D40">
        <w:rPr>
          <w:rFonts w:ascii="Calibri" w:hAnsi="Calibri"/>
          <w:b/>
          <w:sz w:val="22"/>
          <w:szCs w:val="22"/>
        </w:rPr>
        <w:t>10 % skupne končne ocene</w:t>
      </w:r>
      <w:r w:rsidRPr="00A86D40">
        <w:rPr>
          <w:rFonts w:ascii="Calibri" w:hAnsi="Calibri"/>
          <w:sz w:val="22"/>
          <w:szCs w:val="22"/>
        </w:rPr>
        <w:t xml:space="preserve">. Člani komisije ocenjujejo naslednje elemente: </w:t>
      </w:r>
    </w:p>
    <w:p w:rsidR="00E21801" w:rsidRPr="00A86D40" w:rsidRDefault="00E21801" w:rsidP="00E14E35">
      <w:pPr>
        <w:numPr>
          <w:ilvl w:val="0"/>
          <w:numId w:val="20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Trg je opisan jasno in konkretno (številke – ocenjen tržni delež, države). </w:t>
      </w:r>
      <w:r w:rsidR="000A7098" w:rsidRPr="00A86D40">
        <w:rPr>
          <w:rFonts w:ascii="Calibri" w:hAnsi="Calibri"/>
          <w:sz w:val="22"/>
          <w:szCs w:val="22"/>
        </w:rPr>
        <w:t xml:space="preserve">V primeru, da gre za koristno uporabo in ne prodajo inovacije, je jasno opisan obseg oz. širina uporabe inovacije. </w:t>
      </w:r>
      <w:r w:rsidRPr="00A86D40">
        <w:rPr>
          <w:rFonts w:ascii="Calibri" w:hAnsi="Calibri"/>
          <w:sz w:val="22"/>
          <w:szCs w:val="22"/>
        </w:rPr>
        <w:t>Ocena: od 0 do 1 točke (po 0,25 točke)</w:t>
      </w:r>
    </w:p>
    <w:p w:rsidR="00E21801" w:rsidRPr="00A86D40" w:rsidRDefault="00E21801" w:rsidP="00E14E35">
      <w:pPr>
        <w:numPr>
          <w:ilvl w:val="0"/>
          <w:numId w:val="20"/>
        </w:numPr>
        <w:ind w:left="360"/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Jasno so opisani in </w:t>
      </w:r>
      <w:r w:rsidR="000A7098" w:rsidRPr="00A86D40">
        <w:rPr>
          <w:rFonts w:ascii="Calibri" w:hAnsi="Calibri"/>
          <w:sz w:val="22"/>
          <w:szCs w:val="22"/>
        </w:rPr>
        <w:t>posredni in neposredni</w:t>
      </w:r>
      <w:r w:rsidRPr="00A86D40">
        <w:rPr>
          <w:rFonts w:ascii="Calibri" w:hAnsi="Calibri"/>
          <w:sz w:val="22"/>
          <w:szCs w:val="22"/>
        </w:rPr>
        <w:t xml:space="preserve"> konkurenti</w:t>
      </w:r>
      <w:r w:rsidR="000A7098" w:rsidRPr="00A86D40">
        <w:rPr>
          <w:rFonts w:ascii="Calibri" w:hAnsi="Calibri"/>
          <w:sz w:val="22"/>
          <w:szCs w:val="22"/>
        </w:rPr>
        <w:t xml:space="preserve"> na področju predlagane inovacije</w:t>
      </w:r>
      <w:r w:rsidRPr="00A86D40">
        <w:rPr>
          <w:rFonts w:ascii="Calibri" w:hAnsi="Calibri"/>
          <w:sz w:val="22"/>
          <w:szCs w:val="22"/>
        </w:rPr>
        <w:t>: od 0 do 1 točke (po 0,25 točke)</w:t>
      </w:r>
    </w:p>
    <w:p w:rsidR="00E21801" w:rsidRPr="00A86D40" w:rsidRDefault="00E21801" w:rsidP="00E21801">
      <w:pPr>
        <w:ind w:left="360"/>
        <w:rPr>
          <w:rFonts w:ascii="Calibri" w:hAnsi="Calibri"/>
          <w:sz w:val="22"/>
          <w:szCs w:val="22"/>
        </w:rPr>
      </w:pPr>
    </w:p>
    <w:p w:rsidR="00E21801" w:rsidRPr="00A86D40" w:rsidRDefault="00E21801" w:rsidP="00E14E35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FINANČNI UČINKI</w:t>
      </w:r>
    </w:p>
    <w:p w:rsidR="00E21801" w:rsidRPr="00A86D40" w:rsidRDefault="00E21801" w:rsidP="00E14E35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lastRenderedPageBreak/>
        <w:t xml:space="preserve">Maksimalno število podeljenih točk je 4. Ta del je ponderiran s faktorjem 3/8 in k skupni oceni (maksimalno 10 točk) doprinese 1,5 točke oziroma </w:t>
      </w:r>
      <w:r w:rsidRPr="00A86D40">
        <w:rPr>
          <w:rFonts w:ascii="Calibri" w:hAnsi="Calibri"/>
          <w:b/>
          <w:sz w:val="22"/>
          <w:szCs w:val="22"/>
        </w:rPr>
        <w:t>15 % skupne končne ocene</w:t>
      </w:r>
      <w:r w:rsidRPr="00A86D40">
        <w:rPr>
          <w:rFonts w:ascii="Calibri" w:hAnsi="Calibri"/>
          <w:sz w:val="22"/>
          <w:szCs w:val="22"/>
        </w:rPr>
        <w:t xml:space="preserve">. Člani komisije ocenjujejo naslednje elemente: </w:t>
      </w:r>
    </w:p>
    <w:p w:rsidR="00E21801" w:rsidRPr="00A86D40" w:rsidRDefault="00E21801" w:rsidP="0040751F">
      <w:pPr>
        <w:numPr>
          <w:ilvl w:val="0"/>
          <w:numId w:val="21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naveden vpliv inovacije na finančno stanje</w:t>
      </w:r>
      <w:r w:rsidR="000A7098" w:rsidRPr="00A86D40">
        <w:rPr>
          <w:rFonts w:ascii="Calibri" w:hAnsi="Calibri"/>
          <w:sz w:val="22"/>
          <w:szCs w:val="22"/>
        </w:rPr>
        <w:t xml:space="preserve"> organizacije</w:t>
      </w:r>
      <w:r w:rsidR="00287C58" w:rsidRPr="00A86D40">
        <w:rPr>
          <w:rFonts w:ascii="Calibri" w:hAnsi="Calibri"/>
          <w:sz w:val="22"/>
          <w:szCs w:val="22"/>
        </w:rPr>
        <w:t xml:space="preserve"> – </w:t>
      </w:r>
      <w:r w:rsidR="000A7098" w:rsidRPr="00A86D40">
        <w:rPr>
          <w:rFonts w:ascii="Calibri" w:hAnsi="Calibri"/>
          <w:sz w:val="22"/>
          <w:szCs w:val="22"/>
        </w:rPr>
        <w:t xml:space="preserve">letni promet in  dobiček </w:t>
      </w:r>
      <w:r w:rsidRPr="00A86D40">
        <w:rPr>
          <w:rFonts w:ascii="Calibri" w:hAnsi="Calibri"/>
          <w:sz w:val="22"/>
          <w:szCs w:val="22"/>
        </w:rPr>
        <w:t>(v € in % od vrednosti celotne organizacije). Ocena: od 0 do 1,5 točke (po 0,25 točke)</w:t>
      </w:r>
    </w:p>
    <w:p w:rsidR="00E21801" w:rsidRPr="00A86D40" w:rsidRDefault="00E21801" w:rsidP="0040751F">
      <w:pPr>
        <w:numPr>
          <w:ilvl w:val="0"/>
          <w:numId w:val="21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podana ocena vpliva inovacije na finančno stanje z</w:t>
      </w:r>
      <w:r w:rsidR="00287C58" w:rsidRPr="00A86D40">
        <w:rPr>
          <w:rFonts w:ascii="Calibri" w:hAnsi="Calibri"/>
          <w:sz w:val="22"/>
          <w:szCs w:val="22"/>
        </w:rPr>
        <w:t>a naslednja 3 leta – letni promet in dobiček</w:t>
      </w:r>
      <w:r w:rsidRPr="00A86D40">
        <w:rPr>
          <w:rFonts w:ascii="Calibri" w:hAnsi="Calibri"/>
          <w:sz w:val="22"/>
          <w:szCs w:val="22"/>
        </w:rPr>
        <w:t xml:space="preserve"> (v € in % od vrednosti celotne organizacije). Ocena: od 0 do 1,5 točke (po 0,25 točke)</w:t>
      </w:r>
    </w:p>
    <w:p w:rsidR="00E21801" w:rsidRPr="00A86D40" w:rsidRDefault="00E21801" w:rsidP="0040751F">
      <w:pPr>
        <w:numPr>
          <w:ilvl w:val="0"/>
          <w:numId w:val="21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podana kratka strategija kako bodo doseženi zastavljeni cilji. Podani so prodajni kanali, tehnične rešitve, dostop do uporabnikov, načini prodaje/uporabe inovacije …</w:t>
      </w:r>
      <w:r w:rsidR="00934809" w:rsidRPr="00A86D40">
        <w:rPr>
          <w:rFonts w:ascii="Calibri" w:hAnsi="Calibri"/>
          <w:sz w:val="22"/>
          <w:szCs w:val="22"/>
        </w:rPr>
        <w:t xml:space="preserve"> Ocena: od 0 do 1 točke (po 0,25 točke)</w:t>
      </w:r>
    </w:p>
    <w:p w:rsidR="00934809" w:rsidRPr="00A86D40" w:rsidRDefault="00934809" w:rsidP="00934809">
      <w:pPr>
        <w:ind w:left="360"/>
        <w:rPr>
          <w:rFonts w:ascii="Calibri" w:hAnsi="Calibri"/>
          <w:sz w:val="22"/>
          <w:szCs w:val="22"/>
        </w:rPr>
      </w:pPr>
    </w:p>
    <w:p w:rsidR="00934809" w:rsidRPr="00A86D40" w:rsidRDefault="00934809" w:rsidP="00E14E35">
      <w:pPr>
        <w:rPr>
          <w:rFonts w:ascii="Calibri" w:hAnsi="Calibri"/>
          <w:b/>
          <w:sz w:val="22"/>
          <w:szCs w:val="22"/>
        </w:rPr>
      </w:pPr>
      <w:r w:rsidRPr="00A86D40">
        <w:rPr>
          <w:rFonts w:ascii="Calibri" w:hAnsi="Calibri"/>
          <w:b/>
          <w:sz w:val="22"/>
          <w:szCs w:val="22"/>
        </w:rPr>
        <w:t>TRAJNOSTNI UČINKI</w:t>
      </w:r>
    </w:p>
    <w:p w:rsidR="00934809" w:rsidRPr="00A86D40" w:rsidRDefault="00934809" w:rsidP="00E14E35">
      <w:p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 xml:space="preserve">Maksimalno število podeljenih točk je 4. Ta del je ponderiran s faktorjem 3/8 in k skupni oceni (maksimalno 10 točk) doprinese 1,5 točke oziroma </w:t>
      </w:r>
      <w:r w:rsidRPr="00A86D40">
        <w:rPr>
          <w:rFonts w:ascii="Calibri" w:hAnsi="Calibri"/>
          <w:b/>
          <w:sz w:val="22"/>
          <w:szCs w:val="22"/>
        </w:rPr>
        <w:t>15 % skupne končne ocene</w:t>
      </w:r>
      <w:r w:rsidRPr="00A86D40">
        <w:rPr>
          <w:rFonts w:ascii="Calibri" w:hAnsi="Calibri"/>
          <w:sz w:val="22"/>
          <w:szCs w:val="22"/>
        </w:rPr>
        <w:t xml:space="preserve">. Člani komisije ocenjujejo naslednje elemente: </w:t>
      </w:r>
    </w:p>
    <w:p w:rsidR="00934809" w:rsidRPr="00A86D40" w:rsidRDefault="00934809" w:rsidP="0040751F">
      <w:pPr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opisano kako inovacija vpliva na podjetje, njegovo delovanje, klimo v podjetju. Ocena: od 0 do 1 točke (po 0,25 točke)</w:t>
      </w:r>
    </w:p>
    <w:p w:rsidR="00934809" w:rsidRPr="00A86D40" w:rsidRDefault="00934809" w:rsidP="0040751F">
      <w:pPr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opisano kako inovacija vpliva na okolje. Ocena: od 0 do 1,5 točke (po 0,25 točke)</w:t>
      </w:r>
    </w:p>
    <w:p w:rsidR="00934809" w:rsidRPr="00A86D40" w:rsidRDefault="00934809" w:rsidP="0040751F">
      <w:pPr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opisano kako inovacija vpliva na širšo družbo. Ocena: od 0 do 1 točke (po 0,25 točke)</w:t>
      </w:r>
    </w:p>
    <w:p w:rsidR="00934809" w:rsidRPr="00A86D40" w:rsidRDefault="00934809" w:rsidP="0040751F">
      <w:pPr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A86D40">
        <w:rPr>
          <w:rFonts w:ascii="Calibri" w:hAnsi="Calibri"/>
          <w:sz w:val="22"/>
          <w:szCs w:val="22"/>
        </w:rPr>
        <w:t>Konkretno je opisano kako se inovacija vklaplja v razvojno in poslovno strategijo organizacije. Ocena: od 0 do 0,5 točke (po 0,25 točke)</w:t>
      </w:r>
    </w:p>
    <w:p w:rsidR="00934809" w:rsidRPr="00934809" w:rsidRDefault="00934809" w:rsidP="00934809">
      <w:pPr>
        <w:ind w:left="360"/>
        <w:rPr>
          <w:rFonts w:ascii="Calibri" w:hAnsi="Calibri"/>
          <w:sz w:val="22"/>
          <w:szCs w:val="22"/>
          <w:highlight w:val="darkGreen"/>
        </w:rPr>
      </w:pPr>
    </w:p>
    <w:p w:rsidR="00C3146F" w:rsidRDefault="00C3146F" w:rsidP="00E14E35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E14E35">
        <w:rPr>
          <w:rFonts w:ascii="Calibri" w:hAnsi="Calibri"/>
          <w:sz w:val="22"/>
          <w:szCs w:val="22"/>
        </w:rPr>
        <w:t>Končno oceno sestavlja vsota ocen posameznih delov. Najvišje število točk je 10.</w:t>
      </w:r>
      <w:r>
        <w:rPr>
          <w:rFonts w:ascii="Calibri" w:hAnsi="Calibri"/>
          <w:sz w:val="22"/>
          <w:szCs w:val="22"/>
        </w:rPr>
        <w:t xml:space="preserve"> </w:t>
      </w:r>
    </w:p>
    <w:p w:rsidR="00C3146F" w:rsidRPr="007B7E1C" w:rsidRDefault="00C3146F" w:rsidP="00570DA8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</w:p>
    <w:p w:rsidR="00570DA8" w:rsidRPr="000D7372" w:rsidRDefault="00570DA8" w:rsidP="00E14E35">
      <w:pPr>
        <w:numPr>
          <w:ilvl w:val="0"/>
          <w:numId w:val="25"/>
        </w:numPr>
        <w:rPr>
          <w:rFonts w:ascii="Calibri" w:hAnsi="Calibri"/>
          <w:sz w:val="22"/>
          <w:szCs w:val="22"/>
        </w:rPr>
      </w:pPr>
      <w:r w:rsidRPr="000D7372">
        <w:rPr>
          <w:rFonts w:ascii="Calibri" w:hAnsi="Calibri"/>
          <w:sz w:val="22"/>
          <w:szCs w:val="22"/>
        </w:rPr>
        <w:t>Zlato priznanje se p</w:t>
      </w:r>
      <w:r w:rsidR="00E14E35">
        <w:rPr>
          <w:rFonts w:ascii="Calibri" w:hAnsi="Calibri"/>
          <w:sz w:val="22"/>
          <w:szCs w:val="22"/>
        </w:rPr>
        <w:t>odeli za končno oceno 9 ali več.</w:t>
      </w:r>
    </w:p>
    <w:p w:rsidR="00570DA8" w:rsidRPr="000D7372" w:rsidRDefault="00570DA8" w:rsidP="00E14E35">
      <w:pPr>
        <w:numPr>
          <w:ilvl w:val="0"/>
          <w:numId w:val="25"/>
        </w:numPr>
        <w:rPr>
          <w:rFonts w:ascii="Calibri" w:hAnsi="Calibri"/>
          <w:sz w:val="22"/>
          <w:szCs w:val="22"/>
        </w:rPr>
      </w:pPr>
      <w:r w:rsidRPr="000D7372">
        <w:rPr>
          <w:rFonts w:ascii="Calibri" w:hAnsi="Calibri"/>
          <w:sz w:val="22"/>
          <w:szCs w:val="22"/>
        </w:rPr>
        <w:t>Srebrno priznanje se podeli za končno oceno, ki je v</w:t>
      </w:r>
      <w:r w:rsidR="00E14E35">
        <w:rPr>
          <w:rFonts w:ascii="Calibri" w:hAnsi="Calibri"/>
          <w:sz w:val="22"/>
          <w:szCs w:val="22"/>
        </w:rPr>
        <w:t>ečja ali enaka 8 in manjša od 9.</w:t>
      </w:r>
    </w:p>
    <w:p w:rsidR="00570DA8" w:rsidRPr="000D7372" w:rsidRDefault="00570DA8" w:rsidP="00E14E35">
      <w:pPr>
        <w:numPr>
          <w:ilvl w:val="0"/>
          <w:numId w:val="25"/>
        </w:numPr>
        <w:rPr>
          <w:rFonts w:ascii="Calibri" w:hAnsi="Calibri"/>
          <w:sz w:val="22"/>
          <w:szCs w:val="22"/>
        </w:rPr>
      </w:pPr>
      <w:r w:rsidRPr="000D7372">
        <w:rPr>
          <w:rFonts w:ascii="Calibri" w:hAnsi="Calibri"/>
          <w:sz w:val="22"/>
          <w:szCs w:val="22"/>
        </w:rPr>
        <w:t xml:space="preserve">Bronasto priznanje se podeli za končno oceno, ki je večja ali </w:t>
      </w:r>
      <w:r w:rsidRPr="00E14E35">
        <w:rPr>
          <w:rFonts w:ascii="Calibri" w:hAnsi="Calibri"/>
          <w:sz w:val="22"/>
          <w:szCs w:val="22"/>
        </w:rPr>
        <w:t xml:space="preserve">enaka  </w:t>
      </w:r>
      <w:r w:rsidR="00B9317E" w:rsidRPr="00E14E35">
        <w:rPr>
          <w:rFonts w:ascii="Calibri" w:hAnsi="Calibri"/>
          <w:sz w:val="22"/>
          <w:szCs w:val="22"/>
        </w:rPr>
        <w:t>7</w:t>
      </w:r>
      <w:r w:rsidR="00C3146F" w:rsidRPr="00E14E35">
        <w:rPr>
          <w:rFonts w:ascii="Calibri" w:hAnsi="Calibri"/>
          <w:sz w:val="22"/>
          <w:szCs w:val="22"/>
        </w:rPr>
        <w:t xml:space="preserve"> </w:t>
      </w:r>
      <w:r w:rsidRPr="00E14E35">
        <w:rPr>
          <w:rFonts w:ascii="Calibri" w:hAnsi="Calibri"/>
          <w:sz w:val="22"/>
          <w:szCs w:val="22"/>
        </w:rPr>
        <w:t>in manjša od 8.</w:t>
      </w:r>
    </w:p>
    <w:p w:rsidR="00570DA8" w:rsidRPr="007B7E1C" w:rsidRDefault="00570DA8" w:rsidP="00570DA8">
      <w:pPr>
        <w:ind w:left="57"/>
        <w:rPr>
          <w:rFonts w:ascii="Calibri" w:hAnsi="Calibri"/>
          <w:sz w:val="22"/>
          <w:szCs w:val="22"/>
        </w:rPr>
      </w:pPr>
    </w:p>
    <w:p w:rsidR="00821741" w:rsidRDefault="00821741" w:rsidP="0036658D">
      <w:pPr>
        <w:rPr>
          <w:rFonts w:ascii="Calibri" w:hAnsi="Calibri"/>
          <w:sz w:val="22"/>
          <w:szCs w:val="22"/>
        </w:rPr>
      </w:pPr>
      <w:r w:rsidRPr="00E14E35">
        <w:rPr>
          <w:rFonts w:ascii="Calibri" w:hAnsi="Calibri"/>
          <w:sz w:val="22"/>
          <w:szCs w:val="22"/>
        </w:rPr>
        <w:t xml:space="preserve">Za prejem </w:t>
      </w:r>
      <w:r w:rsidR="00E14E35">
        <w:rPr>
          <w:rFonts w:ascii="Calibri" w:hAnsi="Calibri"/>
          <w:sz w:val="22"/>
          <w:szCs w:val="22"/>
        </w:rPr>
        <w:t>zlatega</w:t>
      </w:r>
      <w:r w:rsidR="00287C58" w:rsidRPr="00E14E35">
        <w:rPr>
          <w:rFonts w:ascii="Calibri" w:hAnsi="Calibri"/>
          <w:sz w:val="22"/>
          <w:szCs w:val="22"/>
        </w:rPr>
        <w:t xml:space="preserve">, srebrnega ali </w:t>
      </w:r>
      <w:r w:rsidR="00E14E35">
        <w:rPr>
          <w:rFonts w:ascii="Calibri" w:hAnsi="Calibri"/>
          <w:sz w:val="22"/>
          <w:szCs w:val="22"/>
        </w:rPr>
        <w:t>bronastega</w:t>
      </w:r>
      <w:r w:rsidRPr="00E14E35">
        <w:rPr>
          <w:rFonts w:ascii="Calibri" w:hAnsi="Calibri"/>
          <w:sz w:val="22"/>
          <w:szCs w:val="22"/>
        </w:rPr>
        <w:t xml:space="preserve"> priznanja mora inovacija prejeti najmanj 3,5 točke na obeh področjih (ODLIČNOST IN UČINEK).</w:t>
      </w:r>
      <w:r w:rsidR="00B9317E" w:rsidRPr="00E14E35">
        <w:rPr>
          <w:rFonts w:ascii="Calibri" w:hAnsi="Calibri"/>
          <w:sz w:val="22"/>
          <w:szCs w:val="22"/>
        </w:rPr>
        <w:t xml:space="preserve"> To pravilo ne velja za družbene inovacije.</w:t>
      </w:r>
    </w:p>
    <w:p w:rsidR="00821741" w:rsidRDefault="00821741" w:rsidP="0036658D">
      <w:pPr>
        <w:rPr>
          <w:rFonts w:ascii="Calibri" w:hAnsi="Calibri"/>
          <w:sz w:val="22"/>
          <w:szCs w:val="22"/>
        </w:rPr>
      </w:pPr>
    </w:p>
    <w:p w:rsidR="0036658D" w:rsidRPr="0036658D" w:rsidRDefault="0036658D" w:rsidP="0036658D">
      <w:pPr>
        <w:rPr>
          <w:rFonts w:ascii="Calibri" w:hAnsi="Calibri"/>
          <w:sz w:val="22"/>
          <w:szCs w:val="22"/>
        </w:rPr>
      </w:pPr>
      <w:r w:rsidRPr="00E14E35">
        <w:rPr>
          <w:rFonts w:ascii="Calibri" w:hAnsi="Calibri"/>
          <w:sz w:val="22"/>
          <w:szCs w:val="22"/>
        </w:rPr>
        <w:t xml:space="preserve">Za </w:t>
      </w:r>
      <w:r w:rsidR="00B9317E" w:rsidRPr="00E14E35">
        <w:rPr>
          <w:rFonts w:ascii="Calibri" w:hAnsi="Calibri"/>
          <w:sz w:val="22"/>
          <w:szCs w:val="22"/>
        </w:rPr>
        <w:t xml:space="preserve">družbene inovacije in </w:t>
      </w:r>
      <w:r w:rsidRPr="00E14E35">
        <w:rPr>
          <w:rFonts w:ascii="Calibri" w:hAnsi="Calibri"/>
          <w:sz w:val="22"/>
          <w:szCs w:val="22"/>
        </w:rPr>
        <w:t>inovacije</w:t>
      </w:r>
      <w:r w:rsidRPr="0036658D">
        <w:rPr>
          <w:rFonts w:ascii="Calibri" w:hAnsi="Calibri"/>
          <w:sz w:val="22"/>
          <w:szCs w:val="22"/>
        </w:rPr>
        <w:t>, za katere je očitno, da niso bile deležne organizirane in profesionalne podpore, lahko komisija zgoraj navedene kriterije zniža za 10</w:t>
      </w:r>
      <w:r w:rsidR="00821741">
        <w:rPr>
          <w:rFonts w:ascii="Calibri" w:hAnsi="Calibri"/>
          <w:sz w:val="22"/>
          <w:szCs w:val="22"/>
        </w:rPr>
        <w:t xml:space="preserve"> </w:t>
      </w:r>
      <w:r w:rsidRPr="0036658D">
        <w:rPr>
          <w:rFonts w:ascii="Calibri" w:hAnsi="Calibri"/>
          <w:sz w:val="22"/>
          <w:szCs w:val="22"/>
        </w:rPr>
        <w:t>% tako, da:</w:t>
      </w:r>
    </w:p>
    <w:p w:rsidR="0036658D" w:rsidRPr="0036658D" w:rsidRDefault="0036658D" w:rsidP="0036658D">
      <w:pPr>
        <w:rPr>
          <w:rFonts w:ascii="Calibri" w:hAnsi="Calibri"/>
          <w:sz w:val="22"/>
          <w:szCs w:val="22"/>
        </w:rPr>
      </w:pPr>
    </w:p>
    <w:p w:rsidR="0036658D" w:rsidRPr="0036658D" w:rsidRDefault="0036658D" w:rsidP="00E14E35">
      <w:pPr>
        <w:numPr>
          <w:ilvl w:val="0"/>
          <w:numId w:val="24"/>
        </w:numPr>
        <w:rPr>
          <w:rFonts w:ascii="Calibri" w:hAnsi="Calibri"/>
          <w:sz w:val="22"/>
          <w:szCs w:val="22"/>
        </w:rPr>
      </w:pPr>
      <w:r w:rsidRPr="0036658D">
        <w:rPr>
          <w:rFonts w:ascii="Calibri" w:hAnsi="Calibri"/>
          <w:sz w:val="22"/>
          <w:szCs w:val="22"/>
        </w:rPr>
        <w:t>zlato priznanje  podeli za končno oceno 8,</w:t>
      </w:r>
      <w:r w:rsidR="00F412BB">
        <w:rPr>
          <w:rFonts w:ascii="Calibri" w:hAnsi="Calibri"/>
          <w:sz w:val="22"/>
          <w:szCs w:val="22"/>
        </w:rPr>
        <w:t>1</w:t>
      </w:r>
      <w:r w:rsidRPr="0036658D">
        <w:rPr>
          <w:rFonts w:ascii="Calibri" w:hAnsi="Calibri"/>
          <w:sz w:val="22"/>
          <w:szCs w:val="22"/>
        </w:rPr>
        <w:t xml:space="preserve"> ali več;</w:t>
      </w:r>
    </w:p>
    <w:p w:rsidR="0036658D" w:rsidRPr="0036658D" w:rsidRDefault="0036658D" w:rsidP="00E14E35">
      <w:pPr>
        <w:numPr>
          <w:ilvl w:val="0"/>
          <w:numId w:val="24"/>
        </w:numPr>
        <w:rPr>
          <w:rFonts w:ascii="Calibri" w:hAnsi="Calibri"/>
          <w:sz w:val="22"/>
          <w:szCs w:val="22"/>
        </w:rPr>
      </w:pPr>
      <w:r w:rsidRPr="0036658D">
        <w:rPr>
          <w:rFonts w:ascii="Calibri" w:hAnsi="Calibri"/>
          <w:sz w:val="22"/>
          <w:szCs w:val="22"/>
        </w:rPr>
        <w:t>srebrno priznanje  podeli za končno oceno, ki je večja ali enaka 7,</w:t>
      </w:r>
      <w:r w:rsidR="00467AF1">
        <w:rPr>
          <w:rFonts w:ascii="Calibri" w:hAnsi="Calibri"/>
          <w:sz w:val="22"/>
          <w:szCs w:val="22"/>
        </w:rPr>
        <w:t>2</w:t>
      </w:r>
      <w:r w:rsidRPr="0036658D">
        <w:rPr>
          <w:rFonts w:ascii="Calibri" w:hAnsi="Calibri"/>
          <w:sz w:val="22"/>
          <w:szCs w:val="22"/>
        </w:rPr>
        <w:t xml:space="preserve"> in manjša od 8,</w:t>
      </w:r>
      <w:r w:rsidR="00F412BB">
        <w:rPr>
          <w:rFonts w:ascii="Calibri" w:hAnsi="Calibri"/>
          <w:sz w:val="22"/>
          <w:szCs w:val="22"/>
        </w:rPr>
        <w:t>1</w:t>
      </w:r>
      <w:r w:rsidRPr="0036658D">
        <w:rPr>
          <w:rFonts w:ascii="Calibri" w:hAnsi="Calibri"/>
          <w:sz w:val="22"/>
          <w:szCs w:val="22"/>
        </w:rPr>
        <w:t>;</w:t>
      </w:r>
    </w:p>
    <w:p w:rsidR="0076766E" w:rsidRPr="007B7E1C" w:rsidRDefault="0036658D" w:rsidP="00E14E35">
      <w:pPr>
        <w:numPr>
          <w:ilvl w:val="0"/>
          <w:numId w:val="24"/>
        </w:numPr>
        <w:rPr>
          <w:rFonts w:ascii="Calibri" w:hAnsi="Calibri"/>
          <w:sz w:val="22"/>
          <w:szCs w:val="22"/>
        </w:rPr>
      </w:pPr>
      <w:r w:rsidRPr="0036658D">
        <w:rPr>
          <w:rFonts w:ascii="Calibri" w:hAnsi="Calibri"/>
          <w:sz w:val="22"/>
          <w:szCs w:val="22"/>
        </w:rPr>
        <w:t xml:space="preserve">bronasto priznanje  podeli za končno oceno, ki je večja ali </w:t>
      </w:r>
      <w:r w:rsidRPr="00E14E35">
        <w:rPr>
          <w:rFonts w:ascii="Calibri" w:hAnsi="Calibri"/>
          <w:sz w:val="22"/>
          <w:szCs w:val="22"/>
        </w:rPr>
        <w:t>e</w:t>
      </w:r>
      <w:r w:rsidR="00821741" w:rsidRPr="00E14E35">
        <w:rPr>
          <w:rFonts w:ascii="Calibri" w:hAnsi="Calibri"/>
          <w:sz w:val="22"/>
          <w:szCs w:val="22"/>
        </w:rPr>
        <w:t xml:space="preserve">naka </w:t>
      </w:r>
      <w:r w:rsidR="00B9317E" w:rsidRPr="00E14E35">
        <w:rPr>
          <w:rFonts w:ascii="Calibri" w:hAnsi="Calibri"/>
          <w:sz w:val="22"/>
          <w:szCs w:val="22"/>
        </w:rPr>
        <w:t>6,3</w:t>
      </w:r>
      <w:r w:rsidRPr="00E14E35">
        <w:rPr>
          <w:rFonts w:ascii="Calibri" w:hAnsi="Calibri"/>
          <w:sz w:val="22"/>
          <w:szCs w:val="22"/>
        </w:rPr>
        <w:t xml:space="preserve"> in manjša</w:t>
      </w:r>
      <w:r w:rsidRPr="0036658D">
        <w:rPr>
          <w:rFonts w:ascii="Calibri" w:hAnsi="Calibri"/>
          <w:sz w:val="22"/>
          <w:szCs w:val="22"/>
        </w:rPr>
        <w:t xml:space="preserve"> od 7,2.</w:t>
      </w:r>
    </w:p>
    <w:sectPr w:rsidR="0076766E" w:rsidRPr="007B7E1C" w:rsidSect="000D7372">
      <w:headerReference w:type="default" r:id="rId8"/>
      <w:footerReference w:type="even" r:id="rId9"/>
      <w:footerReference w:type="default" r:id="rId10"/>
      <w:headerReference w:type="first" r:id="rId11"/>
      <w:pgSz w:w="11909" w:h="16834" w:code="9"/>
      <w:pgMar w:top="1417" w:right="1417" w:bottom="1417" w:left="1417" w:header="706" w:footer="706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F87" w:rsidRDefault="00E51F87">
      <w:r>
        <w:separator/>
      </w:r>
    </w:p>
  </w:endnote>
  <w:endnote w:type="continuationSeparator" w:id="0">
    <w:p w:rsidR="00E51F87" w:rsidRDefault="00E51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0DA8" w:rsidRDefault="00570DA8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570DA8" w:rsidRDefault="00570DA8">
    <w:pPr>
      <w:pStyle w:val="Nog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0DA8" w:rsidRDefault="00570DA8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E75C42">
      <w:rPr>
        <w:rStyle w:val="tevilkastrani"/>
        <w:noProof/>
      </w:rPr>
      <w:t>8</w:t>
    </w:r>
    <w:r>
      <w:rPr>
        <w:rStyle w:val="tevilkastrani"/>
      </w:rPr>
      <w:fldChar w:fldCharType="end"/>
    </w:r>
  </w:p>
  <w:p w:rsidR="00570DA8" w:rsidRDefault="00570DA8">
    <w:pPr>
      <w:pStyle w:val="Nog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F87" w:rsidRDefault="00E51F87">
      <w:r>
        <w:separator/>
      </w:r>
    </w:p>
  </w:footnote>
  <w:footnote w:type="continuationSeparator" w:id="0">
    <w:p w:rsidR="00E51F87" w:rsidRDefault="00E51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D7B" w:rsidRDefault="009F5D7B">
    <w:pPr>
      <w:pStyle w:val="Glav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D7B" w:rsidRDefault="009F5D7B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F5F69"/>
    <w:multiLevelType w:val="hybridMultilevel"/>
    <w:tmpl w:val="010C9A5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000CC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F97A99"/>
    <w:multiLevelType w:val="hybridMultilevel"/>
    <w:tmpl w:val="824C444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EA06E5"/>
    <w:multiLevelType w:val="hybridMultilevel"/>
    <w:tmpl w:val="5C2A492C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0A6457"/>
    <w:multiLevelType w:val="hybridMultilevel"/>
    <w:tmpl w:val="86086C1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437A98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F1528B"/>
    <w:multiLevelType w:val="hybridMultilevel"/>
    <w:tmpl w:val="45DA3E5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5A779F"/>
    <w:multiLevelType w:val="hybridMultilevel"/>
    <w:tmpl w:val="B47C88A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C34613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6AB0DED"/>
    <w:multiLevelType w:val="hybridMultilevel"/>
    <w:tmpl w:val="EB5E2EFC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6C00F65"/>
    <w:multiLevelType w:val="multilevel"/>
    <w:tmpl w:val="9CEECF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1"/>
        </w:tabs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34"/>
        </w:tabs>
        <w:ind w:left="14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91"/>
        </w:tabs>
        <w:ind w:left="179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08"/>
        </w:tabs>
        <w:ind w:left="25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65"/>
        </w:tabs>
        <w:ind w:left="28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582"/>
        </w:tabs>
        <w:ind w:left="3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39"/>
        </w:tabs>
        <w:ind w:left="393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56"/>
        </w:tabs>
        <w:ind w:left="4656" w:hanging="1800"/>
      </w:pPr>
      <w:rPr>
        <w:rFonts w:hint="default"/>
      </w:rPr>
    </w:lvl>
  </w:abstractNum>
  <w:abstractNum w:abstractNumId="11" w15:restartNumberingAfterBreak="0">
    <w:nsid w:val="39693926"/>
    <w:multiLevelType w:val="hybridMultilevel"/>
    <w:tmpl w:val="F3C458F6"/>
    <w:lvl w:ilvl="0" w:tplc="4F840F24">
      <w:start w:val="1"/>
      <w:numFmt w:val="lowerLetter"/>
      <w:lvlText w:val="%1.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8B5B7D"/>
    <w:multiLevelType w:val="hybridMultilevel"/>
    <w:tmpl w:val="E1BA32F8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B51A32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F346A0D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A2C4C0E"/>
    <w:multiLevelType w:val="multilevel"/>
    <w:tmpl w:val="E13E9A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 w15:restartNumberingAfterBreak="0">
    <w:nsid w:val="4DEA481E"/>
    <w:multiLevelType w:val="singleLevel"/>
    <w:tmpl w:val="A8F09D72"/>
    <w:lvl w:ilvl="0">
      <w:start w:val="1"/>
      <w:numFmt w:val="bullet"/>
      <w:pStyle w:val="Oznaenseznam2"/>
      <w:lvlText w:val="-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17" w15:restartNumberingAfterBreak="0">
    <w:nsid w:val="535830C8"/>
    <w:multiLevelType w:val="singleLevel"/>
    <w:tmpl w:val="C3680D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</w:abstractNum>
  <w:abstractNum w:abstractNumId="18" w15:restartNumberingAfterBreak="0">
    <w:nsid w:val="55014C65"/>
    <w:multiLevelType w:val="hybridMultilevel"/>
    <w:tmpl w:val="1CE29436"/>
    <w:lvl w:ilvl="0" w:tplc="A2B4757A">
      <w:numFmt w:val="bullet"/>
      <w:lvlText w:val="•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562903"/>
    <w:multiLevelType w:val="singleLevel"/>
    <w:tmpl w:val="314C778C"/>
    <w:lvl w:ilvl="0">
      <w:start w:val="1"/>
      <w:numFmt w:val="bullet"/>
      <w:pStyle w:val="Oznaenseznam3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61AE157B"/>
    <w:multiLevelType w:val="hybridMultilevel"/>
    <w:tmpl w:val="3A90FEF2"/>
    <w:lvl w:ilvl="0" w:tplc="A2B4757A">
      <w:numFmt w:val="bullet"/>
      <w:lvlText w:val="•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286C58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83252D"/>
    <w:multiLevelType w:val="hybridMultilevel"/>
    <w:tmpl w:val="45DA3E5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EE4DB5"/>
    <w:multiLevelType w:val="hybridMultilevel"/>
    <w:tmpl w:val="9F5AA6BA"/>
    <w:lvl w:ilvl="0" w:tplc="C0E0CCA4">
      <w:start w:val="1"/>
      <w:numFmt w:val="bullet"/>
      <w:lvlText w:val=""/>
      <w:lvlJc w:val="left"/>
      <w:pPr>
        <w:tabs>
          <w:tab w:val="num" w:pos="851"/>
        </w:tabs>
        <w:ind w:left="851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B74FAB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5D41AD7"/>
    <w:multiLevelType w:val="hybridMultilevel"/>
    <w:tmpl w:val="8D464FD2"/>
    <w:lvl w:ilvl="0" w:tplc="0424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9"/>
  </w:num>
  <w:num w:numId="3">
    <w:abstractNumId w:val="10"/>
  </w:num>
  <w:num w:numId="4">
    <w:abstractNumId w:val="17"/>
  </w:num>
  <w:num w:numId="5">
    <w:abstractNumId w:val="23"/>
  </w:num>
  <w:num w:numId="6">
    <w:abstractNumId w:val="4"/>
  </w:num>
  <w:num w:numId="7">
    <w:abstractNumId w:val="20"/>
  </w:num>
  <w:num w:numId="8">
    <w:abstractNumId w:val="18"/>
  </w:num>
  <w:num w:numId="9">
    <w:abstractNumId w:val="7"/>
  </w:num>
  <w:num w:numId="10">
    <w:abstractNumId w:val="2"/>
  </w:num>
  <w:num w:numId="11">
    <w:abstractNumId w:val="15"/>
  </w:num>
  <w:num w:numId="12">
    <w:abstractNumId w:val="6"/>
  </w:num>
  <w:num w:numId="13">
    <w:abstractNumId w:val="8"/>
  </w:num>
  <w:num w:numId="14">
    <w:abstractNumId w:val="14"/>
  </w:num>
  <w:num w:numId="15">
    <w:abstractNumId w:val="11"/>
  </w:num>
  <w:num w:numId="16">
    <w:abstractNumId w:val="24"/>
  </w:num>
  <w:num w:numId="17">
    <w:abstractNumId w:val="21"/>
  </w:num>
  <w:num w:numId="18">
    <w:abstractNumId w:val="22"/>
  </w:num>
  <w:num w:numId="19">
    <w:abstractNumId w:val="1"/>
  </w:num>
  <w:num w:numId="20">
    <w:abstractNumId w:val="5"/>
  </w:num>
  <w:num w:numId="21">
    <w:abstractNumId w:val="25"/>
  </w:num>
  <w:num w:numId="22">
    <w:abstractNumId w:val="13"/>
  </w:num>
  <w:num w:numId="23">
    <w:abstractNumId w:val="0"/>
  </w:num>
  <w:num w:numId="24">
    <w:abstractNumId w:val="3"/>
  </w:num>
  <w:num w:numId="25">
    <w:abstractNumId w:val="9"/>
  </w:num>
  <w:num w:numId="26">
    <w:abstractNumId w:val="1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C80"/>
    <w:rsid w:val="00000897"/>
    <w:rsid w:val="00000E12"/>
    <w:rsid w:val="000044BA"/>
    <w:rsid w:val="000071F8"/>
    <w:rsid w:val="000172F7"/>
    <w:rsid w:val="00017DA5"/>
    <w:rsid w:val="00017E10"/>
    <w:rsid w:val="00020972"/>
    <w:rsid w:val="00021178"/>
    <w:rsid w:val="00021780"/>
    <w:rsid w:val="00026B9E"/>
    <w:rsid w:val="0005030E"/>
    <w:rsid w:val="00051CD7"/>
    <w:rsid w:val="000546F2"/>
    <w:rsid w:val="00061A6C"/>
    <w:rsid w:val="00062A8F"/>
    <w:rsid w:val="00066CDA"/>
    <w:rsid w:val="00066E13"/>
    <w:rsid w:val="000671DE"/>
    <w:rsid w:val="00070F9B"/>
    <w:rsid w:val="00075BEB"/>
    <w:rsid w:val="00077C97"/>
    <w:rsid w:val="00084760"/>
    <w:rsid w:val="00095CF6"/>
    <w:rsid w:val="0009620A"/>
    <w:rsid w:val="00096E37"/>
    <w:rsid w:val="000A7098"/>
    <w:rsid w:val="000A75CE"/>
    <w:rsid w:val="000B0AB4"/>
    <w:rsid w:val="000B0BEC"/>
    <w:rsid w:val="000B34A6"/>
    <w:rsid w:val="000C0535"/>
    <w:rsid w:val="000C2127"/>
    <w:rsid w:val="000D7372"/>
    <w:rsid w:val="000E23E5"/>
    <w:rsid w:val="000E3899"/>
    <w:rsid w:val="000E5AFE"/>
    <w:rsid w:val="000E7188"/>
    <w:rsid w:val="000F1615"/>
    <w:rsid w:val="000F183B"/>
    <w:rsid w:val="0010528D"/>
    <w:rsid w:val="00106545"/>
    <w:rsid w:val="001129B1"/>
    <w:rsid w:val="00120C47"/>
    <w:rsid w:val="00126BC0"/>
    <w:rsid w:val="001348BC"/>
    <w:rsid w:val="00145C6C"/>
    <w:rsid w:val="001527B3"/>
    <w:rsid w:val="0015629F"/>
    <w:rsid w:val="00162C8A"/>
    <w:rsid w:val="00167F53"/>
    <w:rsid w:val="00174043"/>
    <w:rsid w:val="0017623D"/>
    <w:rsid w:val="001777E2"/>
    <w:rsid w:val="00177D28"/>
    <w:rsid w:val="001858C9"/>
    <w:rsid w:val="00192B09"/>
    <w:rsid w:val="001931C2"/>
    <w:rsid w:val="001A25CA"/>
    <w:rsid w:val="001A2A98"/>
    <w:rsid w:val="001B1A3A"/>
    <w:rsid w:val="001D3FEC"/>
    <w:rsid w:val="001D51BC"/>
    <w:rsid w:val="001D5B9A"/>
    <w:rsid w:val="002004F4"/>
    <w:rsid w:val="00203812"/>
    <w:rsid w:val="0021517F"/>
    <w:rsid w:val="00225CB7"/>
    <w:rsid w:val="00230616"/>
    <w:rsid w:val="0024050C"/>
    <w:rsid w:val="0024718E"/>
    <w:rsid w:val="00253904"/>
    <w:rsid w:val="00254C94"/>
    <w:rsid w:val="002614A6"/>
    <w:rsid w:val="002631A8"/>
    <w:rsid w:val="00264664"/>
    <w:rsid w:val="00271FAE"/>
    <w:rsid w:val="0027273E"/>
    <w:rsid w:val="002777E6"/>
    <w:rsid w:val="00277B95"/>
    <w:rsid w:val="00284053"/>
    <w:rsid w:val="0028576C"/>
    <w:rsid w:val="00285D75"/>
    <w:rsid w:val="00286989"/>
    <w:rsid w:val="00286FC4"/>
    <w:rsid w:val="00287C58"/>
    <w:rsid w:val="002A194B"/>
    <w:rsid w:val="002B0497"/>
    <w:rsid w:val="002B30AB"/>
    <w:rsid w:val="002C0F8F"/>
    <w:rsid w:val="002C1237"/>
    <w:rsid w:val="002C517C"/>
    <w:rsid w:val="002D44CD"/>
    <w:rsid w:val="002D7AC5"/>
    <w:rsid w:val="002E2740"/>
    <w:rsid w:val="002E3218"/>
    <w:rsid w:val="002E5083"/>
    <w:rsid w:val="002E594D"/>
    <w:rsid w:val="002F15DF"/>
    <w:rsid w:val="002F43A7"/>
    <w:rsid w:val="002F5334"/>
    <w:rsid w:val="002F5856"/>
    <w:rsid w:val="002F6B04"/>
    <w:rsid w:val="00304468"/>
    <w:rsid w:val="00313C80"/>
    <w:rsid w:val="00320205"/>
    <w:rsid w:val="003231E3"/>
    <w:rsid w:val="003263C0"/>
    <w:rsid w:val="003324EE"/>
    <w:rsid w:val="00343C30"/>
    <w:rsid w:val="00344BE1"/>
    <w:rsid w:val="003512F4"/>
    <w:rsid w:val="003544B5"/>
    <w:rsid w:val="00355C07"/>
    <w:rsid w:val="00357493"/>
    <w:rsid w:val="00362DBE"/>
    <w:rsid w:val="0036658D"/>
    <w:rsid w:val="00367459"/>
    <w:rsid w:val="00367F0F"/>
    <w:rsid w:val="0037707D"/>
    <w:rsid w:val="00380CB2"/>
    <w:rsid w:val="00390824"/>
    <w:rsid w:val="00396855"/>
    <w:rsid w:val="003A05F0"/>
    <w:rsid w:val="003A0795"/>
    <w:rsid w:val="003A0850"/>
    <w:rsid w:val="003A46F7"/>
    <w:rsid w:val="003A67EC"/>
    <w:rsid w:val="003B10DB"/>
    <w:rsid w:val="003B57FF"/>
    <w:rsid w:val="003B5826"/>
    <w:rsid w:val="003C32AA"/>
    <w:rsid w:val="003C55E1"/>
    <w:rsid w:val="003D5CC9"/>
    <w:rsid w:val="003E036D"/>
    <w:rsid w:val="003F28F9"/>
    <w:rsid w:val="00400FC7"/>
    <w:rsid w:val="00401D0D"/>
    <w:rsid w:val="0040751F"/>
    <w:rsid w:val="00410C56"/>
    <w:rsid w:val="004111CD"/>
    <w:rsid w:val="00415A01"/>
    <w:rsid w:val="00421FB3"/>
    <w:rsid w:val="004311EB"/>
    <w:rsid w:val="00432D52"/>
    <w:rsid w:val="004379C5"/>
    <w:rsid w:val="00446E7C"/>
    <w:rsid w:val="00446EAA"/>
    <w:rsid w:val="00467AF1"/>
    <w:rsid w:val="0049500C"/>
    <w:rsid w:val="0049556D"/>
    <w:rsid w:val="0049676C"/>
    <w:rsid w:val="004A0875"/>
    <w:rsid w:val="004B2143"/>
    <w:rsid w:val="004B56C4"/>
    <w:rsid w:val="004C16AF"/>
    <w:rsid w:val="004D1C81"/>
    <w:rsid w:val="004D2838"/>
    <w:rsid w:val="004D3A66"/>
    <w:rsid w:val="004D6750"/>
    <w:rsid w:val="004E000B"/>
    <w:rsid w:val="004E1283"/>
    <w:rsid w:val="004E25CA"/>
    <w:rsid w:val="004E4D7B"/>
    <w:rsid w:val="004E5383"/>
    <w:rsid w:val="004F6410"/>
    <w:rsid w:val="00503EE7"/>
    <w:rsid w:val="005052AE"/>
    <w:rsid w:val="0050536D"/>
    <w:rsid w:val="00513A0D"/>
    <w:rsid w:val="005306B6"/>
    <w:rsid w:val="00532667"/>
    <w:rsid w:val="00535EAE"/>
    <w:rsid w:val="00536DFD"/>
    <w:rsid w:val="00547A3A"/>
    <w:rsid w:val="0055685D"/>
    <w:rsid w:val="0056380F"/>
    <w:rsid w:val="00570DA8"/>
    <w:rsid w:val="0057340E"/>
    <w:rsid w:val="005B549D"/>
    <w:rsid w:val="005B66F4"/>
    <w:rsid w:val="005C2B49"/>
    <w:rsid w:val="005C69A1"/>
    <w:rsid w:val="005C6CB4"/>
    <w:rsid w:val="005F5ECD"/>
    <w:rsid w:val="005F67D1"/>
    <w:rsid w:val="00600173"/>
    <w:rsid w:val="00602796"/>
    <w:rsid w:val="0060666B"/>
    <w:rsid w:val="00606D0E"/>
    <w:rsid w:val="00610507"/>
    <w:rsid w:val="00614AB1"/>
    <w:rsid w:val="00624147"/>
    <w:rsid w:val="00624300"/>
    <w:rsid w:val="00626B61"/>
    <w:rsid w:val="0063147E"/>
    <w:rsid w:val="00636CC4"/>
    <w:rsid w:val="006409C4"/>
    <w:rsid w:val="00643D4A"/>
    <w:rsid w:val="00647F32"/>
    <w:rsid w:val="00653930"/>
    <w:rsid w:val="0065457C"/>
    <w:rsid w:val="00654D3F"/>
    <w:rsid w:val="0065714E"/>
    <w:rsid w:val="0066247D"/>
    <w:rsid w:val="006651AD"/>
    <w:rsid w:val="006714D0"/>
    <w:rsid w:val="00671F73"/>
    <w:rsid w:val="00672918"/>
    <w:rsid w:val="00675CA8"/>
    <w:rsid w:val="00676C94"/>
    <w:rsid w:val="00677259"/>
    <w:rsid w:val="00682836"/>
    <w:rsid w:val="0068506F"/>
    <w:rsid w:val="00685DBC"/>
    <w:rsid w:val="0068784F"/>
    <w:rsid w:val="006937DC"/>
    <w:rsid w:val="006A4E1D"/>
    <w:rsid w:val="006A7EF9"/>
    <w:rsid w:val="006B1ECA"/>
    <w:rsid w:val="006B27CE"/>
    <w:rsid w:val="006B4A63"/>
    <w:rsid w:val="006B68EE"/>
    <w:rsid w:val="006C0C38"/>
    <w:rsid w:val="006C2B70"/>
    <w:rsid w:val="006C7110"/>
    <w:rsid w:val="006D4EC9"/>
    <w:rsid w:val="006D6A78"/>
    <w:rsid w:val="006E6A64"/>
    <w:rsid w:val="006E72B6"/>
    <w:rsid w:val="006E7E14"/>
    <w:rsid w:val="006F0A24"/>
    <w:rsid w:val="006F175B"/>
    <w:rsid w:val="006F75C1"/>
    <w:rsid w:val="00700EBE"/>
    <w:rsid w:val="00703ACD"/>
    <w:rsid w:val="00705048"/>
    <w:rsid w:val="007162B4"/>
    <w:rsid w:val="00720B25"/>
    <w:rsid w:val="00721C70"/>
    <w:rsid w:val="007226D0"/>
    <w:rsid w:val="00722DAD"/>
    <w:rsid w:val="0072783E"/>
    <w:rsid w:val="0073147A"/>
    <w:rsid w:val="00734344"/>
    <w:rsid w:val="00737256"/>
    <w:rsid w:val="00737520"/>
    <w:rsid w:val="00737652"/>
    <w:rsid w:val="00743739"/>
    <w:rsid w:val="007455ED"/>
    <w:rsid w:val="0074617B"/>
    <w:rsid w:val="007620AF"/>
    <w:rsid w:val="00767653"/>
    <w:rsid w:val="0076766E"/>
    <w:rsid w:val="007727C9"/>
    <w:rsid w:val="007775E1"/>
    <w:rsid w:val="007879EC"/>
    <w:rsid w:val="007A1497"/>
    <w:rsid w:val="007B7E1C"/>
    <w:rsid w:val="007C3A2A"/>
    <w:rsid w:val="007C3DA6"/>
    <w:rsid w:val="007C4404"/>
    <w:rsid w:val="007C58CD"/>
    <w:rsid w:val="007C6F7C"/>
    <w:rsid w:val="007D02B7"/>
    <w:rsid w:val="007D38D3"/>
    <w:rsid w:val="007F3E30"/>
    <w:rsid w:val="007F69D6"/>
    <w:rsid w:val="00803722"/>
    <w:rsid w:val="00804756"/>
    <w:rsid w:val="00810D33"/>
    <w:rsid w:val="00810DC5"/>
    <w:rsid w:val="00821741"/>
    <w:rsid w:val="00823E19"/>
    <w:rsid w:val="00823F13"/>
    <w:rsid w:val="0082559B"/>
    <w:rsid w:val="00830549"/>
    <w:rsid w:val="00832730"/>
    <w:rsid w:val="00833EE3"/>
    <w:rsid w:val="00836B6B"/>
    <w:rsid w:val="008529A5"/>
    <w:rsid w:val="008541DF"/>
    <w:rsid w:val="008669E8"/>
    <w:rsid w:val="008844A3"/>
    <w:rsid w:val="008850E8"/>
    <w:rsid w:val="0089020C"/>
    <w:rsid w:val="008934F3"/>
    <w:rsid w:val="008966EB"/>
    <w:rsid w:val="008A69DC"/>
    <w:rsid w:val="008B160A"/>
    <w:rsid w:val="008B37D2"/>
    <w:rsid w:val="008B3F8C"/>
    <w:rsid w:val="008B68D5"/>
    <w:rsid w:val="008B6B4E"/>
    <w:rsid w:val="008C085E"/>
    <w:rsid w:val="008C0F57"/>
    <w:rsid w:val="008C47EC"/>
    <w:rsid w:val="008C5F50"/>
    <w:rsid w:val="008C6086"/>
    <w:rsid w:val="008D1796"/>
    <w:rsid w:val="008D4340"/>
    <w:rsid w:val="008E2D9A"/>
    <w:rsid w:val="008E4721"/>
    <w:rsid w:val="008F4986"/>
    <w:rsid w:val="009012AD"/>
    <w:rsid w:val="009107C7"/>
    <w:rsid w:val="00910806"/>
    <w:rsid w:val="00911C3A"/>
    <w:rsid w:val="00912072"/>
    <w:rsid w:val="0091749F"/>
    <w:rsid w:val="00917A2A"/>
    <w:rsid w:val="00920CDA"/>
    <w:rsid w:val="00925E29"/>
    <w:rsid w:val="009308B8"/>
    <w:rsid w:val="00934809"/>
    <w:rsid w:val="009355C2"/>
    <w:rsid w:val="00951401"/>
    <w:rsid w:val="0096024B"/>
    <w:rsid w:val="00964924"/>
    <w:rsid w:val="00971987"/>
    <w:rsid w:val="009745B3"/>
    <w:rsid w:val="00977FDB"/>
    <w:rsid w:val="00980DC9"/>
    <w:rsid w:val="009813A5"/>
    <w:rsid w:val="00993877"/>
    <w:rsid w:val="00994251"/>
    <w:rsid w:val="009A7239"/>
    <w:rsid w:val="009A74D4"/>
    <w:rsid w:val="009B38B0"/>
    <w:rsid w:val="009B3FFC"/>
    <w:rsid w:val="009D0618"/>
    <w:rsid w:val="009D4541"/>
    <w:rsid w:val="009D7BAC"/>
    <w:rsid w:val="009E7CBA"/>
    <w:rsid w:val="009F38B3"/>
    <w:rsid w:val="009F432F"/>
    <w:rsid w:val="009F45B6"/>
    <w:rsid w:val="009F5D7B"/>
    <w:rsid w:val="00A0121E"/>
    <w:rsid w:val="00A113C4"/>
    <w:rsid w:val="00A1205D"/>
    <w:rsid w:val="00A12EC6"/>
    <w:rsid w:val="00A13F1B"/>
    <w:rsid w:val="00A23937"/>
    <w:rsid w:val="00A41427"/>
    <w:rsid w:val="00A4739D"/>
    <w:rsid w:val="00A511CD"/>
    <w:rsid w:val="00A61B62"/>
    <w:rsid w:val="00A74D2C"/>
    <w:rsid w:val="00A80F9E"/>
    <w:rsid w:val="00A86D40"/>
    <w:rsid w:val="00A87CC3"/>
    <w:rsid w:val="00A956DA"/>
    <w:rsid w:val="00A976A2"/>
    <w:rsid w:val="00A97A16"/>
    <w:rsid w:val="00AA2C01"/>
    <w:rsid w:val="00AA2C4F"/>
    <w:rsid w:val="00AC5140"/>
    <w:rsid w:val="00AC5E4F"/>
    <w:rsid w:val="00AD300D"/>
    <w:rsid w:val="00AD32E8"/>
    <w:rsid w:val="00AF3830"/>
    <w:rsid w:val="00AF56E3"/>
    <w:rsid w:val="00AF6A01"/>
    <w:rsid w:val="00AF6AB1"/>
    <w:rsid w:val="00AF7F47"/>
    <w:rsid w:val="00B0317C"/>
    <w:rsid w:val="00B05CCD"/>
    <w:rsid w:val="00B05D09"/>
    <w:rsid w:val="00B11605"/>
    <w:rsid w:val="00B137D2"/>
    <w:rsid w:val="00B20B1A"/>
    <w:rsid w:val="00B245AA"/>
    <w:rsid w:val="00B348E8"/>
    <w:rsid w:val="00B46A21"/>
    <w:rsid w:val="00B61522"/>
    <w:rsid w:val="00B61929"/>
    <w:rsid w:val="00B679B3"/>
    <w:rsid w:val="00B822A1"/>
    <w:rsid w:val="00B870B9"/>
    <w:rsid w:val="00B872D8"/>
    <w:rsid w:val="00B92211"/>
    <w:rsid w:val="00B9317E"/>
    <w:rsid w:val="00B961D8"/>
    <w:rsid w:val="00BA6C05"/>
    <w:rsid w:val="00BB0A33"/>
    <w:rsid w:val="00BB496E"/>
    <w:rsid w:val="00BB6355"/>
    <w:rsid w:val="00BB75C2"/>
    <w:rsid w:val="00BC0396"/>
    <w:rsid w:val="00BC4EBF"/>
    <w:rsid w:val="00BE02B3"/>
    <w:rsid w:val="00BE078F"/>
    <w:rsid w:val="00BF1598"/>
    <w:rsid w:val="00BF17F7"/>
    <w:rsid w:val="00C04786"/>
    <w:rsid w:val="00C14F64"/>
    <w:rsid w:val="00C2007C"/>
    <w:rsid w:val="00C220E8"/>
    <w:rsid w:val="00C302F4"/>
    <w:rsid w:val="00C30FE6"/>
    <w:rsid w:val="00C3146F"/>
    <w:rsid w:val="00C31FB3"/>
    <w:rsid w:val="00C33AAB"/>
    <w:rsid w:val="00C37550"/>
    <w:rsid w:val="00C462E0"/>
    <w:rsid w:val="00C6061A"/>
    <w:rsid w:val="00C67030"/>
    <w:rsid w:val="00C7389A"/>
    <w:rsid w:val="00C75643"/>
    <w:rsid w:val="00C83691"/>
    <w:rsid w:val="00C86291"/>
    <w:rsid w:val="00C8677D"/>
    <w:rsid w:val="00C87C3D"/>
    <w:rsid w:val="00C96DC0"/>
    <w:rsid w:val="00CA61E1"/>
    <w:rsid w:val="00CA7A96"/>
    <w:rsid w:val="00CB599F"/>
    <w:rsid w:val="00CB68FE"/>
    <w:rsid w:val="00CD2233"/>
    <w:rsid w:val="00CD51D6"/>
    <w:rsid w:val="00CD6C71"/>
    <w:rsid w:val="00CD7B72"/>
    <w:rsid w:val="00CE175F"/>
    <w:rsid w:val="00CE53E1"/>
    <w:rsid w:val="00CE6126"/>
    <w:rsid w:val="00CF2874"/>
    <w:rsid w:val="00CF45D9"/>
    <w:rsid w:val="00CF5C2D"/>
    <w:rsid w:val="00D237C8"/>
    <w:rsid w:val="00D25730"/>
    <w:rsid w:val="00D328A6"/>
    <w:rsid w:val="00D32D74"/>
    <w:rsid w:val="00D63E9E"/>
    <w:rsid w:val="00D674AE"/>
    <w:rsid w:val="00D740DC"/>
    <w:rsid w:val="00D7637E"/>
    <w:rsid w:val="00D80889"/>
    <w:rsid w:val="00DA3BFA"/>
    <w:rsid w:val="00DA5A56"/>
    <w:rsid w:val="00DA6589"/>
    <w:rsid w:val="00DB12DA"/>
    <w:rsid w:val="00DB1FB4"/>
    <w:rsid w:val="00DC1306"/>
    <w:rsid w:val="00DC1616"/>
    <w:rsid w:val="00DC4CC0"/>
    <w:rsid w:val="00DD26E0"/>
    <w:rsid w:val="00DE0C3B"/>
    <w:rsid w:val="00DE2313"/>
    <w:rsid w:val="00DE274F"/>
    <w:rsid w:val="00E02124"/>
    <w:rsid w:val="00E12AE4"/>
    <w:rsid w:val="00E13287"/>
    <w:rsid w:val="00E14E35"/>
    <w:rsid w:val="00E21801"/>
    <w:rsid w:val="00E32FA0"/>
    <w:rsid w:val="00E35E93"/>
    <w:rsid w:val="00E36A35"/>
    <w:rsid w:val="00E40173"/>
    <w:rsid w:val="00E4476A"/>
    <w:rsid w:val="00E45239"/>
    <w:rsid w:val="00E46B2D"/>
    <w:rsid w:val="00E475AE"/>
    <w:rsid w:val="00E51F87"/>
    <w:rsid w:val="00E666DC"/>
    <w:rsid w:val="00E66DCC"/>
    <w:rsid w:val="00E717C1"/>
    <w:rsid w:val="00E7299B"/>
    <w:rsid w:val="00E75C42"/>
    <w:rsid w:val="00E81C35"/>
    <w:rsid w:val="00E84DDE"/>
    <w:rsid w:val="00E85876"/>
    <w:rsid w:val="00E85BE0"/>
    <w:rsid w:val="00E87777"/>
    <w:rsid w:val="00E97F83"/>
    <w:rsid w:val="00EA10AB"/>
    <w:rsid w:val="00EA57DA"/>
    <w:rsid w:val="00EA6B65"/>
    <w:rsid w:val="00EA6FEE"/>
    <w:rsid w:val="00EA7DAC"/>
    <w:rsid w:val="00EB29C0"/>
    <w:rsid w:val="00EB42B4"/>
    <w:rsid w:val="00EC09A9"/>
    <w:rsid w:val="00EC221A"/>
    <w:rsid w:val="00ED2236"/>
    <w:rsid w:val="00EE6E7F"/>
    <w:rsid w:val="00EF10E0"/>
    <w:rsid w:val="00EF3765"/>
    <w:rsid w:val="00EF5BFE"/>
    <w:rsid w:val="00F10963"/>
    <w:rsid w:val="00F14FE4"/>
    <w:rsid w:val="00F21AA9"/>
    <w:rsid w:val="00F26741"/>
    <w:rsid w:val="00F26ED0"/>
    <w:rsid w:val="00F360AC"/>
    <w:rsid w:val="00F412BB"/>
    <w:rsid w:val="00F44268"/>
    <w:rsid w:val="00F46F97"/>
    <w:rsid w:val="00F56BA1"/>
    <w:rsid w:val="00F638D8"/>
    <w:rsid w:val="00F63CFB"/>
    <w:rsid w:val="00F64704"/>
    <w:rsid w:val="00F70E39"/>
    <w:rsid w:val="00F81144"/>
    <w:rsid w:val="00F942F3"/>
    <w:rsid w:val="00F970D7"/>
    <w:rsid w:val="00FA3896"/>
    <w:rsid w:val="00FC7C60"/>
    <w:rsid w:val="00FD140D"/>
    <w:rsid w:val="00FD4B13"/>
    <w:rsid w:val="00FD5E0D"/>
    <w:rsid w:val="00FD5FB9"/>
    <w:rsid w:val="00FE73A5"/>
    <w:rsid w:val="00FF5760"/>
    <w:rsid w:val="00FF5CB8"/>
    <w:rsid w:val="00FF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D99C664C-F7D6-4F90-AAB8-D47E7EFE2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pPr>
      <w:jc w:val="both"/>
    </w:pPr>
    <w:rPr>
      <w:sz w:val="24"/>
      <w:lang w:eastAsia="en-US"/>
    </w:rPr>
  </w:style>
  <w:style w:type="paragraph" w:styleId="Naslov1">
    <w:name w:val="heading 1"/>
    <w:basedOn w:val="Navaden"/>
    <w:next w:val="Navaden"/>
    <w:qFormat/>
    <w:rsid w:val="002F6B0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4">
    <w:name w:val="heading 4"/>
    <w:basedOn w:val="Navaden"/>
    <w:next w:val="Navaden"/>
    <w:qFormat/>
    <w:pPr>
      <w:keepNext/>
      <w:jc w:val="center"/>
      <w:outlineLvl w:val="3"/>
    </w:pPr>
    <w:rPr>
      <w:sz w:val="28"/>
      <w:lang w:eastAsia="sl-SI"/>
    </w:rPr>
  </w:style>
  <w:style w:type="paragraph" w:styleId="Naslov7">
    <w:name w:val="heading 7"/>
    <w:basedOn w:val="Navaden"/>
    <w:next w:val="Navaden"/>
    <w:link w:val="Naslov7Znak"/>
    <w:qFormat/>
    <w:rsid w:val="002F6B04"/>
    <w:pPr>
      <w:spacing w:before="240" w:after="60"/>
      <w:outlineLvl w:val="6"/>
    </w:pPr>
    <w:rPr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oga">
    <w:name w:val="footer"/>
    <w:basedOn w:val="Navaden"/>
    <w:pPr>
      <w:tabs>
        <w:tab w:val="center" w:pos="4320"/>
        <w:tab w:val="right" w:pos="8640"/>
      </w:tabs>
    </w:pPr>
  </w:style>
  <w:style w:type="character" w:styleId="tevilkastrani">
    <w:name w:val="page number"/>
    <w:basedOn w:val="Privzetapisavaodstavka"/>
  </w:style>
  <w:style w:type="paragraph" w:styleId="Oznaenseznam2">
    <w:name w:val="List Bullet 2"/>
    <w:basedOn w:val="Navaden"/>
    <w:pPr>
      <w:numPr>
        <w:numId w:val="1"/>
      </w:numPr>
      <w:tabs>
        <w:tab w:val="clear" w:pos="630"/>
        <w:tab w:val="num" w:pos="360"/>
      </w:tabs>
      <w:ind w:left="0" w:firstLine="0"/>
    </w:pPr>
  </w:style>
  <w:style w:type="paragraph" w:styleId="Oznaenseznam3">
    <w:name w:val="List Bullet 3"/>
    <w:basedOn w:val="Navaden"/>
    <w:pPr>
      <w:numPr>
        <w:numId w:val="2"/>
      </w:numPr>
      <w:tabs>
        <w:tab w:val="clear" w:pos="360"/>
      </w:tabs>
      <w:ind w:left="1151" w:hanging="357"/>
    </w:pPr>
  </w:style>
  <w:style w:type="paragraph" w:styleId="Telobesedila2">
    <w:name w:val="Body Text 2"/>
    <w:basedOn w:val="Navaden"/>
    <w:pPr>
      <w:jc w:val="left"/>
    </w:pPr>
    <w:rPr>
      <w:rFonts w:ascii="Arial" w:hAnsi="Arial" w:cs="Arial"/>
      <w:color w:val="FF0000"/>
      <w:kern w:val="28"/>
      <w:sz w:val="20"/>
      <w:lang w:eastAsia="sl-SI"/>
    </w:rPr>
  </w:style>
  <w:style w:type="paragraph" w:customStyle="1" w:styleId="Odstavek">
    <w:name w:val="Odstavek"/>
    <w:basedOn w:val="Navaden"/>
    <w:pPr>
      <w:spacing w:before="240"/>
    </w:pPr>
  </w:style>
  <w:style w:type="paragraph" w:styleId="Telobesedila">
    <w:name w:val="Body Text"/>
    <w:basedOn w:val="Navaden"/>
    <w:pPr>
      <w:jc w:val="center"/>
    </w:pPr>
    <w:rPr>
      <w:b/>
      <w:sz w:val="20"/>
      <w:lang w:eastAsia="sl-SI"/>
    </w:rPr>
  </w:style>
  <w:style w:type="paragraph" w:styleId="Telobesedila3">
    <w:name w:val="Body Text 3"/>
    <w:basedOn w:val="Navaden"/>
    <w:rPr>
      <w:rFonts w:cs="Arial"/>
      <w:color w:val="FF0000"/>
    </w:rPr>
  </w:style>
  <w:style w:type="paragraph" w:styleId="Besedilooblaka">
    <w:name w:val="Balloon Text"/>
    <w:basedOn w:val="Navaden"/>
    <w:semiHidden/>
    <w:rsid w:val="008B160A"/>
    <w:rPr>
      <w:rFonts w:ascii="Tahoma" w:hAnsi="Tahoma" w:cs="Tahoma"/>
      <w:sz w:val="16"/>
      <w:szCs w:val="16"/>
    </w:rPr>
  </w:style>
  <w:style w:type="character" w:styleId="Pripombasklic">
    <w:name w:val="annotation reference"/>
    <w:semiHidden/>
    <w:rsid w:val="00CE53E1"/>
    <w:rPr>
      <w:sz w:val="16"/>
      <w:szCs w:val="16"/>
    </w:rPr>
  </w:style>
  <w:style w:type="paragraph" w:styleId="Pripombabesedilo">
    <w:name w:val="annotation text"/>
    <w:basedOn w:val="Navaden"/>
    <w:semiHidden/>
    <w:rsid w:val="00CE53E1"/>
    <w:rPr>
      <w:sz w:val="20"/>
    </w:rPr>
  </w:style>
  <w:style w:type="paragraph" w:styleId="Zadevapripombe">
    <w:name w:val="annotation subject"/>
    <w:basedOn w:val="Pripombabesedilo"/>
    <w:next w:val="Pripombabesedilo"/>
    <w:semiHidden/>
    <w:rsid w:val="00CE53E1"/>
    <w:rPr>
      <w:b/>
      <w:bCs/>
    </w:rPr>
  </w:style>
  <w:style w:type="paragraph" w:styleId="Kazalovirov-naslov">
    <w:name w:val="toa heading"/>
    <w:basedOn w:val="Navaden"/>
    <w:next w:val="Navaden"/>
    <w:semiHidden/>
    <w:rsid w:val="002F6B04"/>
    <w:pPr>
      <w:widowControl w:val="0"/>
      <w:tabs>
        <w:tab w:val="right" w:pos="9360"/>
      </w:tabs>
      <w:suppressAutoHyphens/>
      <w:jc w:val="left"/>
    </w:pPr>
    <w:rPr>
      <w:sz w:val="20"/>
      <w:lang w:val="en-US" w:eastAsia="sl-SI"/>
    </w:rPr>
  </w:style>
  <w:style w:type="paragraph" w:styleId="Zgradbadokumenta">
    <w:name w:val="Document Map"/>
    <w:basedOn w:val="Navaden"/>
    <w:semiHidden/>
    <w:rsid w:val="00C220E8"/>
    <w:pPr>
      <w:shd w:val="clear" w:color="auto" w:fill="000080"/>
    </w:pPr>
    <w:rPr>
      <w:rFonts w:ascii="Tahoma" w:hAnsi="Tahoma" w:cs="Tahoma"/>
      <w:sz w:val="20"/>
    </w:rPr>
  </w:style>
  <w:style w:type="paragraph" w:styleId="Odstavekseznama">
    <w:name w:val="List Paragraph"/>
    <w:basedOn w:val="Navaden"/>
    <w:qFormat/>
    <w:rsid w:val="001348BC"/>
    <w:pPr>
      <w:spacing w:before="120" w:line="360" w:lineRule="auto"/>
      <w:ind w:left="720"/>
      <w:contextualSpacing/>
      <w:jc w:val="left"/>
    </w:pPr>
    <w:rPr>
      <w:rFonts w:ascii="Calibri" w:eastAsia="Calibri" w:hAnsi="Calibri"/>
      <w:sz w:val="22"/>
      <w:szCs w:val="22"/>
    </w:rPr>
  </w:style>
  <w:style w:type="character" w:customStyle="1" w:styleId="Naslov7Znak">
    <w:name w:val="Naslov 7 Znak"/>
    <w:link w:val="Naslov7"/>
    <w:rsid w:val="004D2838"/>
    <w:rPr>
      <w:sz w:val="24"/>
      <w:szCs w:val="24"/>
      <w:lang w:val="sl-SI" w:eastAsia="en-US"/>
    </w:rPr>
  </w:style>
  <w:style w:type="character" w:styleId="Hiperpovezava">
    <w:name w:val="Hyperlink"/>
    <w:rsid w:val="00A0121E"/>
    <w:rPr>
      <w:color w:val="0563C1"/>
      <w:u w:val="single"/>
    </w:rPr>
  </w:style>
  <w:style w:type="paragraph" w:customStyle="1" w:styleId="txt-txt">
    <w:name w:val="txt-txt"/>
    <w:basedOn w:val="Navaden"/>
    <w:rsid w:val="0015629F"/>
    <w:pPr>
      <w:spacing w:before="100" w:beforeAutospacing="1" w:after="100" w:afterAutospacing="1"/>
      <w:jc w:val="left"/>
    </w:pPr>
    <w:rPr>
      <w:szCs w:val="24"/>
      <w:lang w:val="en-GB" w:eastAsia="en-GB"/>
    </w:rPr>
  </w:style>
  <w:style w:type="character" w:styleId="Krepko">
    <w:name w:val="Strong"/>
    <w:uiPriority w:val="22"/>
    <w:qFormat/>
    <w:rsid w:val="0015629F"/>
    <w:rPr>
      <w:b/>
      <w:bCs/>
    </w:rPr>
  </w:style>
  <w:style w:type="character" w:customStyle="1" w:styleId="apple-converted-space">
    <w:name w:val="apple-converted-space"/>
    <w:rsid w:val="0015629F"/>
  </w:style>
  <w:style w:type="paragraph" w:styleId="Glava">
    <w:name w:val="header"/>
    <w:basedOn w:val="Navaden"/>
    <w:link w:val="GlavaZnak"/>
    <w:uiPriority w:val="99"/>
    <w:rsid w:val="009F5D7B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9F5D7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03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C3D1947-5F47-4626-BB3A-0BB318537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8</Pages>
  <Words>3000</Words>
  <Characters>17588</Characters>
  <Application>Microsoft Office Word</Application>
  <DocSecurity>0</DocSecurity>
  <Lines>146</Lines>
  <Paragraphs>41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PREDLOG 11</vt:lpstr>
    </vt:vector>
  </TitlesOfParts>
  <Company>GZS</Company>
  <LinksUpToDate>false</LinksUpToDate>
  <CharactersWithSpaces>20547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PREDLOG 11</dc:title>
  <dc:subject/>
  <dc:creator>Aleš Ugovšek</dc:creator>
  <cp:keywords/>
  <dc:description/>
  <cp:lastModifiedBy>Mojca Pavlic</cp:lastModifiedBy>
  <cp:revision>6</cp:revision>
  <cp:lastPrinted>2017-04-05T10:12:00Z</cp:lastPrinted>
  <dcterms:created xsi:type="dcterms:W3CDTF">2019-02-18T13:12:00Z</dcterms:created>
  <dcterms:modified xsi:type="dcterms:W3CDTF">2019-02-18T14:47:00Z</dcterms:modified>
</cp:coreProperties>
</file>