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2CE2" w14:textId="77777777" w:rsidR="00FD503C" w:rsidRDefault="00FD503C" w:rsidP="00FD503C">
      <w:pPr>
        <w:pStyle w:val="Default"/>
      </w:pPr>
    </w:p>
    <w:p w14:paraId="4C05AF72" w14:textId="77777777" w:rsidR="00A8320F" w:rsidRDefault="00A8320F" w:rsidP="00FD503C">
      <w:pPr>
        <w:pStyle w:val="Default"/>
      </w:pPr>
    </w:p>
    <w:p w14:paraId="11288B9F" w14:textId="77777777" w:rsidR="00FD503C" w:rsidRDefault="00FD503C" w:rsidP="00FD503C">
      <w:pPr>
        <w:jc w:val="center"/>
        <w:rPr>
          <w:b/>
          <w:kern w:val="36"/>
          <w:lang w:eastAsia="sl-SI"/>
        </w:rPr>
      </w:pPr>
      <w:r w:rsidRPr="009E582A">
        <w:rPr>
          <w:b/>
          <w:kern w:val="36"/>
          <w:lang w:eastAsia="sl-SI"/>
        </w:rPr>
        <w:t>POVPREČNA LETNA STOPNJA DAVKA IN PRISPEVKOV</w:t>
      </w:r>
    </w:p>
    <w:p w14:paraId="5B81191E" w14:textId="77777777" w:rsidR="004C262D" w:rsidRDefault="004C262D" w:rsidP="00FD503C">
      <w:pPr>
        <w:jc w:val="center"/>
        <w:rPr>
          <w:b/>
          <w:kern w:val="36"/>
          <w:lang w:eastAsia="sl-SI"/>
        </w:rPr>
      </w:pPr>
    </w:p>
    <w:p w14:paraId="66B4C416" w14:textId="3A000A29" w:rsidR="005B2E4F" w:rsidRDefault="005B2E4F" w:rsidP="005B2E4F">
      <w:pPr>
        <w:rPr>
          <w:rFonts w:cs="Arial"/>
          <w:color w:val="FF0000"/>
          <w:szCs w:val="20"/>
        </w:rPr>
      </w:pPr>
      <w:r w:rsidRPr="007726A8">
        <w:rPr>
          <w:rFonts w:cs="Arial"/>
          <w:color w:val="FF0000"/>
          <w:szCs w:val="20"/>
        </w:rPr>
        <w:t xml:space="preserve">V Uradnem listu RS, št. </w:t>
      </w:r>
      <w:r w:rsidRPr="005B2E4F">
        <w:rPr>
          <w:rFonts w:cs="Arial"/>
          <w:color w:val="FF0000"/>
          <w:szCs w:val="20"/>
        </w:rPr>
        <w:t xml:space="preserve">85/2026 </w:t>
      </w:r>
      <w:r w:rsidRPr="007726A8">
        <w:rPr>
          <w:rFonts w:cs="Arial"/>
          <w:color w:val="FF0000"/>
          <w:szCs w:val="20"/>
        </w:rPr>
        <w:t xml:space="preserve"> je objavljena </w:t>
      </w:r>
      <w:hyperlink r:id="rId7" w:history="1">
        <w:r w:rsidRPr="005B2E4F">
          <w:rPr>
            <w:rStyle w:val="Hiperpovezava"/>
            <w:rFonts w:cs="Arial"/>
            <w:szCs w:val="20"/>
          </w:rPr>
          <w:t>Povprečna letna stopnja davka in prispevkov, ki se obračunavajo in plačujejo od plač v Republiki Sloveniji.</w:t>
        </w:r>
      </w:hyperlink>
      <w:r w:rsidRPr="007726A8">
        <w:rPr>
          <w:rFonts w:cs="Arial"/>
          <w:color w:val="FF0000"/>
          <w:szCs w:val="20"/>
        </w:rPr>
        <w:t xml:space="preserve"> Za leto 202</w:t>
      </w:r>
      <w:r>
        <w:rPr>
          <w:rFonts w:cs="Arial"/>
          <w:color w:val="FF0000"/>
          <w:szCs w:val="20"/>
        </w:rPr>
        <w:t xml:space="preserve">5 </w:t>
      </w:r>
      <w:r w:rsidRPr="007726A8">
        <w:rPr>
          <w:rFonts w:cs="Arial"/>
          <w:color w:val="FF0000"/>
          <w:szCs w:val="20"/>
        </w:rPr>
        <w:t xml:space="preserve">znaša </w:t>
      </w:r>
      <w:r w:rsidRPr="005B2E4F">
        <w:rPr>
          <w:rFonts w:cs="Arial"/>
          <w:color w:val="FF0000"/>
          <w:szCs w:val="20"/>
        </w:rPr>
        <w:t>36,83</w:t>
      </w:r>
      <w:r w:rsidRPr="007726A8">
        <w:rPr>
          <w:rFonts w:cs="Arial"/>
          <w:color w:val="FF0000"/>
          <w:szCs w:val="20"/>
        </w:rPr>
        <w:t xml:space="preserve"> %.</w:t>
      </w:r>
    </w:p>
    <w:p w14:paraId="6E93AD37" w14:textId="3E98D402" w:rsidR="005B2E4F" w:rsidRPr="007726A8" w:rsidRDefault="005B2E4F" w:rsidP="005B2E4F">
      <w:pPr>
        <w:rPr>
          <w:rFonts w:cs="Arial"/>
          <w:color w:val="FF0000"/>
          <w:szCs w:val="20"/>
        </w:rPr>
      </w:pPr>
      <w:r w:rsidRPr="007726A8">
        <w:rPr>
          <w:rFonts w:cs="Arial"/>
          <w:color w:val="FF0000"/>
          <w:szCs w:val="20"/>
        </w:rPr>
        <w:t xml:space="preserve">V Uradnem listu RS, št. </w:t>
      </w:r>
      <w:r>
        <w:rPr>
          <w:rFonts w:cs="Arial"/>
          <w:color w:val="FF0000"/>
          <w:szCs w:val="20"/>
        </w:rPr>
        <w:t>14</w:t>
      </w:r>
      <w:r w:rsidRPr="005B2E4F">
        <w:rPr>
          <w:rFonts w:cs="Arial"/>
          <w:color w:val="FF0000"/>
          <w:szCs w:val="20"/>
        </w:rPr>
        <w:t>/202</w:t>
      </w:r>
      <w:r>
        <w:rPr>
          <w:rFonts w:cs="Arial"/>
          <w:color w:val="FF0000"/>
          <w:szCs w:val="20"/>
        </w:rPr>
        <w:t>5</w:t>
      </w:r>
      <w:r w:rsidRPr="005B2E4F">
        <w:rPr>
          <w:rFonts w:cs="Arial"/>
          <w:color w:val="FF0000"/>
          <w:szCs w:val="20"/>
        </w:rPr>
        <w:t xml:space="preserve"> </w:t>
      </w:r>
      <w:r w:rsidRPr="007726A8">
        <w:rPr>
          <w:rFonts w:cs="Arial"/>
          <w:color w:val="FF0000"/>
          <w:szCs w:val="20"/>
        </w:rPr>
        <w:t xml:space="preserve"> je objavljena </w:t>
      </w:r>
      <w:hyperlink r:id="rId8" w:history="1">
        <w:r w:rsidRPr="005B2E4F">
          <w:rPr>
            <w:rStyle w:val="Hiperpovezava"/>
            <w:rFonts w:cs="Arial"/>
            <w:szCs w:val="20"/>
          </w:rPr>
          <w:t>Povprečna letna stopnja davka in prispevkov, ki se obračunavajo in plačujejo od plač v Republiki Sl</w:t>
        </w:r>
        <w:r w:rsidRPr="005B2E4F">
          <w:rPr>
            <w:rStyle w:val="Hiperpovezava"/>
            <w:rFonts w:cs="Arial"/>
            <w:szCs w:val="20"/>
          </w:rPr>
          <w:t>o</w:t>
        </w:r>
        <w:r w:rsidRPr="005B2E4F">
          <w:rPr>
            <w:rStyle w:val="Hiperpovezava"/>
            <w:rFonts w:cs="Arial"/>
            <w:szCs w:val="20"/>
          </w:rPr>
          <w:t>veniji.</w:t>
        </w:r>
      </w:hyperlink>
      <w:r w:rsidRPr="007726A8">
        <w:rPr>
          <w:rFonts w:cs="Arial"/>
          <w:color w:val="FF0000"/>
          <w:szCs w:val="20"/>
        </w:rPr>
        <w:t xml:space="preserve"> Za leto 202</w:t>
      </w:r>
      <w:r>
        <w:rPr>
          <w:rFonts w:cs="Arial"/>
          <w:color w:val="FF0000"/>
          <w:szCs w:val="20"/>
        </w:rPr>
        <w:t>4</w:t>
      </w:r>
      <w:r>
        <w:rPr>
          <w:rFonts w:cs="Arial"/>
          <w:color w:val="FF0000"/>
          <w:szCs w:val="20"/>
        </w:rPr>
        <w:t xml:space="preserve"> </w:t>
      </w:r>
      <w:r w:rsidRPr="007726A8">
        <w:rPr>
          <w:rFonts w:cs="Arial"/>
          <w:color w:val="FF0000"/>
          <w:szCs w:val="20"/>
        </w:rPr>
        <w:t xml:space="preserve">znaša </w:t>
      </w:r>
      <w:r w:rsidRPr="005B2E4F">
        <w:rPr>
          <w:rFonts w:cs="Arial"/>
          <w:color w:val="FF0000"/>
          <w:szCs w:val="20"/>
        </w:rPr>
        <w:t>36,28</w:t>
      </w:r>
      <w:r w:rsidRPr="007726A8">
        <w:rPr>
          <w:rFonts w:cs="Arial"/>
          <w:color w:val="FF0000"/>
          <w:szCs w:val="20"/>
        </w:rPr>
        <w:t xml:space="preserve"> %.</w:t>
      </w:r>
    </w:p>
    <w:p w14:paraId="53E3880F" w14:textId="7EB05B29" w:rsidR="00B80008" w:rsidRPr="005B2E4F" w:rsidRDefault="00B80008" w:rsidP="00B80008">
      <w:pPr>
        <w:rPr>
          <w:rFonts w:cs="Arial"/>
          <w:szCs w:val="20"/>
        </w:rPr>
      </w:pPr>
      <w:r w:rsidRPr="005B2E4F">
        <w:rPr>
          <w:rFonts w:cs="Arial"/>
          <w:szCs w:val="20"/>
        </w:rPr>
        <w:t xml:space="preserve">V Uradnem listu RS, št. 19/2024 je objavljena </w:t>
      </w:r>
      <w:hyperlink r:id="rId9" w:history="1">
        <w:r w:rsidRPr="005B2E4F">
          <w:rPr>
            <w:rStyle w:val="Hiperpovezava"/>
            <w:rFonts w:cs="Arial"/>
            <w:color w:val="auto"/>
            <w:szCs w:val="20"/>
          </w:rPr>
          <w:t>Povprečn</w:t>
        </w:r>
        <w:r w:rsidRPr="005B2E4F">
          <w:rPr>
            <w:rStyle w:val="Hiperpovezava"/>
            <w:rFonts w:cs="Arial"/>
            <w:color w:val="auto"/>
            <w:szCs w:val="20"/>
          </w:rPr>
          <w:t>a</w:t>
        </w:r>
        <w:r w:rsidRPr="005B2E4F">
          <w:rPr>
            <w:rStyle w:val="Hiperpovezava"/>
            <w:rFonts w:cs="Arial"/>
            <w:color w:val="auto"/>
            <w:szCs w:val="20"/>
          </w:rPr>
          <w:t xml:space="preserve"> letna stopnja davka in prispevkov, ki se obračunavajo in plačujejo od plač v Republiki Sloveniji.</w:t>
        </w:r>
      </w:hyperlink>
      <w:r w:rsidRPr="005B2E4F">
        <w:rPr>
          <w:rFonts w:cs="Arial"/>
          <w:szCs w:val="20"/>
        </w:rPr>
        <w:t xml:space="preserve"> Za leto 2023 znaša 34,93 %.</w:t>
      </w:r>
    </w:p>
    <w:p w14:paraId="02AD833F" w14:textId="15437E92" w:rsidR="00424A3A" w:rsidRPr="006A50C6" w:rsidRDefault="00424A3A" w:rsidP="00424A3A">
      <w:pPr>
        <w:rPr>
          <w:rFonts w:cs="Arial"/>
          <w:szCs w:val="20"/>
        </w:rPr>
      </w:pPr>
      <w:r>
        <w:rPr>
          <w:rFonts w:cs="Arial"/>
          <w:szCs w:val="20"/>
        </w:rPr>
        <w:t xml:space="preserve">V Uradnem listu RS, št. 28/2023 je objavljena </w:t>
      </w:r>
      <w:hyperlink r:id="rId10" w:history="1">
        <w:r w:rsidRPr="00424A3A">
          <w:rPr>
            <w:rStyle w:val="Hiperpovezava"/>
            <w:rFonts w:cs="Arial"/>
            <w:szCs w:val="20"/>
          </w:rPr>
          <w:t>Povpreč</w:t>
        </w:r>
        <w:r w:rsidRPr="00424A3A">
          <w:rPr>
            <w:rStyle w:val="Hiperpovezava"/>
            <w:rFonts w:cs="Arial"/>
            <w:szCs w:val="20"/>
          </w:rPr>
          <w:t>n</w:t>
        </w:r>
        <w:r w:rsidRPr="00424A3A">
          <w:rPr>
            <w:rStyle w:val="Hiperpovezava"/>
            <w:rFonts w:cs="Arial"/>
            <w:szCs w:val="20"/>
          </w:rPr>
          <w:t>a letna stopnja davka in prispevkov, ki se obračunavajo in plačujejo od plač v Republiki Sloveniji.</w:t>
        </w:r>
      </w:hyperlink>
      <w:r>
        <w:rPr>
          <w:rFonts w:cs="Arial"/>
          <w:szCs w:val="20"/>
        </w:rPr>
        <w:t xml:space="preserve"> Za leto 2022 znaša 34,85</w:t>
      </w:r>
      <w:r w:rsidRPr="006A50C6">
        <w:rPr>
          <w:rFonts w:cs="Arial"/>
          <w:szCs w:val="20"/>
        </w:rPr>
        <w:t xml:space="preserve"> %.</w:t>
      </w:r>
    </w:p>
    <w:p w14:paraId="5590B837" w14:textId="77777777" w:rsidR="003B357A" w:rsidRPr="006A50C6" w:rsidRDefault="003B357A" w:rsidP="003B357A">
      <w:pPr>
        <w:rPr>
          <w:rFonts w:cs="Arial"/>
          <w:szCs w:val="20"/>
        </w:rPr>
      </w:pPr>
      <w:r>
        <w:rPr>
          <w:rFonts w:cs="Arial"/>
          <w:szCs w:val="20"/>
        </w:rPr>
        <w:t xml:space="preserve">V Uradnem listu RS, št. 39/2022 je objavljena </w:t>
      </w:r>
      <w:hyperlink r:id="rId11" w:history="1">
        <w:r w:rsidRPr="003B357A">
          <w:rPr>
            <w:rStyle w:val="Hiperpovezava"/>
            <w:rFonts w:cs="Arial"/>
            <w:szCs w:val="20"/>
          </w:rPr>
          <w:t>Povprečna letna stopnja davka in prispevkov, ki se obračunavajo in plačujejo od plač v Republiki Sloveniji</w:t>
        </w:r>
      </w:hyperlink>
      <w:r w:rsidRPr="003B357A">
        <w:rPr>
          <w:rStyle w:val="Hiperpovezava"/>
          <w:rFonts w:cs="Arial"/>
          <w:szCs w:val="20"/>
        </w:rPr>
        <w:t>.</w:t>
      </w:r>
      <w:r>
        <w:rPr>
          <w:rFonts w:cs="Arial"/>
          <w:szCs w:val="20"/>
        </w:rPr>
        <w:t xml:space="preserve"> Za leto 2021 znaša 35,50</w:t>
      </w:r>
      <w:r w:rsidRPr="006A50C6">
        <w:rPr>
          <w:rFonts w:cs="Arial"/>
          <w:szCs w:val="20"/>
        </w:rPr>
        <w:t xml:space="preserve"> %.</w:t>
      </w:r>
    </w:p>
    <w:p w14:paraId="2BF7F5E4" w14:textId="77777777" w:rsidR="00F87338" w:rsidRPr="006A50C6" w:rsidRDefault="00F87338" w:rsidP="00F87338">
      <w:pPr>
        <w:rPr>
          <w:rFonts w:cs="Arial"/>
          <w:szCs w:val="20"/>
        </w:rPr>
      </w:pPr>
      <w:r>
        <w:rPr>
          <w:rFonts w:cs="Arial"/>
          <w:szCs w:val="20"/>
        </w:rPr>
        <w:t xml:space="preserve">V Uradnem listu RS, št. 32/2021 je objavljena </w:t>
      </w:r>
      <w:hyperlink r:id="rId12" w:history="1">
        <w:r w:rsidRPr="003B357A">
          <w:rPr>
            <w:rStyle w:val="Hiperpovezava"/>
            <w:rFonts w:cs="Arial"/>
            <w:szCs w:val="20"/>
          </w:rPr>
          <w:t>Povprečna letna stopnja davka in prispevkov, ki se obračunavajo in plačujejo od plač v Republiki Sloveniji</w:t>
        </w:r>
      </w:hyperlink>
      <w:r w:rsidRPr="003B357A">
        <w:rPr>
          <w:rStyle w:val="Hiperpovezava"/>
          <w:rFonts w:cs="Arial"/>
          <w:szCs w:val="20"/>
        </w:rPr>
        <w:t>.</w:t>
      </w:r>
      <w:r>
        <w:rPr>
          <w:rFonts w:cs="Arial"/>
          <w:szCs w:val="20"/>
        </w:rPr>
        <w:t xml:space="preserve"> Za leto 2020 znaša 34,89</w:t>
      </w:r>
      <w:r w:rsidRPr="006A50C6">
        <w:rPr>
          <w:rFonts w:cs="Arial"/>
          <w:szCs w:val="20"/>
        </w:rPr>
        <w:t xml:space="preserve"> %.</w:t>
      </w:r>
    </w:p>
    <w:p w14:paraId="62A1097D" w14:textId="77777777" w:rsidR="00A8320F" w:rsidRPr="006A50C6" w:rsidRDefault="00A8320F" w:rsidP="00A8320F">
      <w:pPr>
        <w:rPr>
          <w:rFonts w:cs="Arial"/>
          <w:szCs w:val="20"/>
        </w:rPr>
      </w:pPr>
      <w:r>
        <w:rPr>
          <w:rFonts w:cs="Arial"/>
          <w:szCs w:val="20"/>
        </w:rPr>
        <w:t>V Uradnem listu RS, št. 14/2020</w:t>
      </w:r>
      <w:r w:rsidR="00AE2422">
        <w:rPr>
          <w:rFonts w:cs="Arial"/>
          <w:szCs w:val="20"/>
        </w:rPr>
        <w:t xml:space="preserve"> je </w:t>
      </w:r>
      <w:r>
        <w:rPr>
          <w:rFonts w:cs="Arial"/>
          <w:szCs w:val="20"/>
        </w:rPr>
        <w:t xml:space="preserve">objavljena </w:t>
      </w:r>
      <w:hyperlink r:id="rId13" w:history="1">
        <w:r w:rsidRPr="003B357A">
          <w:rPr>
            <w:rStyle w:val="Hiperpovezava"/>
            <w:rFonts w:cs="Arial"/>
            <w:szCs w:val="20"/>
          </w:rPr>
          <w:t>Povprečna letna stopnja davka in prispevkov, ki se obračunavajo in plačujejo od plač v Republiki Sloveniji</w:t>
        </w:r>
      </w:hyperlink>
      <w:r>
        <w:rPr>
          <w:rFonts w:cs="Arial"/>
          <w:szCs w:val="20"/>
        </w:rPr>
        <w:t>. Za leto 2019 znaša 35,37</w:t>
      </w:r>
      <w:r w:rsidRPr="006A50C6">
        <w:rPr>
          <w:rFonts w:cs="Arial"/>
          <w:szCs w:val="20"/>
        </w:rPr>
        <w:t xml:space="preserve"> %.</w:t>
      </w:r>
    </w:p>
    <w:p w14:paraId="56F5DC32" w14:textId="77777777" w:rsidR="00826668" w:rsidRPr="006A50C6" w:rsidRDefault="00826668" w:rsidP="00826668">
      <w:pPr>
        <w:rPr>
          <w:rFonts w:cs="Arial"/>
          <w:szCs w:val="20"/>
        </w:rPr>
      </w:pPr>
      <w:r>
        <w:rPr>
          <w:rFonts w:cs="Arial"/>
          <w:szCs w:val="20"/>
        </w:rPr>
        <w:t>V Uradne</w:t>
      </w:r>
      <w:r w:rsidR="00AE2422">
        <w:rPr>
          <w:rFonts w:cs="Arial"/>
          <w:szCs w:val="20"/>
        </w:rPr>
        <w:t xml:space="preserve">m listu RS, št. 17/2019 je </w:t>
      </w:r>
      <w:r>
        <w:rPr>
          <w:rFonts w:cs="Arial"/>
          <w:szCs w:val="20"/>
        </w:rPr>
        <w:t xml:space="preserve">objavljena </w:t>
      </w:r>
      <w:hyperlink r:id="rId14" w:history="1">
        <w:r w:rsidRPr="00F979E9">
          <w:rPr>
            <w:rStyle w:val="Hiperpovezava"/>
            <w:rFonts w:cs="Arial"/>
            <w:szCs w:val="20"/>
          </w:rPr>
          <w:t>Povprečna letna stopnja davka in prispevkov, ki se obračunavajo in plačujejo od plač v Republiki Sloveniji</w:t>
        </w:r>
      </w:hyperlink>
      <w:r>
        <w:rPr>
          <w:rFonts w:cs="Arial"/>
          <w:szCs w:val="20"/>
        </w:rPr>
        <w:t>. Za leto 2018 znaša 35,02</w:t>
      </w:r>
      <w:r w:rsidRPr="006A50C6">
        <w:rPr>
          <w:rFonts w:cs="Arial"/>
          <w:szCs w:val="20"/>
        </w:rPr>
        <w:t xml:space="preserve"> %.</w:t>
      </w:r>
    </w:p>
    <w:p w14:paraId="310D5790" w14:textId="77777777" w:rsidR="00D706B1" w:rsidRPr="006A50C6" w:rsidRDefault="00D706B1" w:rsidP="00D706B1">
      <w:pPr>
        <w:rPr>
          <w:rFonts w:cs="Arial"/>
          <w:szCs w:val="20"/>
        </w:rPr>
      </w:pPr>
      <w:r>
        <w:rPr>
          <w:rFonts w:cs="Arial"/>
          <w:szCs w:val="20"/>
        </w:rPr>
        <w:t>V Uradne</w:t>
      </w:r>
      <w:r w:rsidR="00AE2422">
        <w:rPr>
          <w:rFonts w:cs="Arial"/>
          <w:szCs w:val="20"/>
        </w:rPr>
        <w:t xml:space="preserve">m listu RS, št. 17/2018 je </w:t>
      </w:r>
      <w:r>
        <w:rPr>
          <w:rFonts w:cs="Arial"/>
          <w:szCs w:val="20"/>
        </w:rPr>
        <w:t xml:space="preserve">objavljena </w:t>
      </w:r>
      <w:hyperlink r:id="rId15" w:history="1">
        <w:r w:rsidRPr="00F979E9">
          <w:rPr>
            <w:rStyle w:val="Hiperpovezava"/>
            <w:rFonts w:cs="Arial"/>
            <w:szCs w:val="20"/>
          </w:rPr>
          <w:t>Povprečna letna stopnja davka in prispevkov, ki se obračunavajo in plačujejo od plač v Republiki Sloveniji</w:t>
        </w:r>
      </w:hyperlink>
      <w:r>
        <w:rPr>
          <w:rFonts w:cs="Arial"/>
          <w:szCs w:val="20"/>
        </w:rPr>
        <w:t>. Za leto 2017 znaša 34,72</w:t>
      </w:r>
      <w:r w:rsidRPr="006A50C6">
        <w:rPr>
          <w:rFonts w:cs="Arial"/>
          <w:szCs w:val="20"/>
        </w:rPr>
        <w:t xml:space="preserve"> %.</w:t>
      </w:r>
    </w:p>
    <w:p w14:paraId="67E4EA47" w14:textId="77777777" w:rsidR="00AD6B3E" w:rsidRPr="006A50C6" w:rsidRDefault="00AD6B3E" w:rsidP="00AD6B3E">
      <w:pPr>
        <w:rPr>
          <w:rFonts w:cs="Arial"/>
          <w:szCs w:val="20"/>
        </w:rPr>
      </w:pPr>
      <w:r>
        <w:rPr>
          <w:rFonts w:cs="Arial"/>
          <w:szCs w:val="20"/>
        </w:rPr>
        <w:t>V Uradnem listu RS, št. 13/2017</w:t>
      </w:r>
      <w:r w:rsidR="00AE2422">
        <w:rPr>
          <w:rFonts w:cs="Arial"/>
          <w:szCs w:val="20"/>
        </w:rPr>
        <w:t xml:space="preserve"> je </w:t>
      </w:r>
      <w:r w:rsidRPr="006A50C6">
        <w:rPr>
          <w:rFonts w:cs="Arial"/>
          <w:szCs w:val="20"/>
        </w:rPr>
        <w:t xml:space="preserve">objavljena </w:t>
      </w:r>
      <w:hyperlink r:id="rId16" w:history="1">
        <w:r w:rsidRPr="00F979E9">
          <w:rPr>
            <w:rStyle w:val="Hiperpovezava"/>
            <w:rFonts w:cs="Arial"/>
            <w:szCs w:val="20"/>
          </w:rPr>
          <w:t>Povprečna letna stopnja davka in prispevkov, ki se obračunavajo in plačujejo od plač v Republiki Sloveniji</w:t>
        </w:r>
      </w:hyperlink>
      <w:r>
        <w:rPr>
          <w:rFonts w:cs="Arial"/>
          <w:szCs w:val="20"/>
        </w:rPr>
        <w:t>. Za leto 2016 znaša 34,99</w:t>
      </w:r>
      <w:r w:rsidRPr="006A50C6">
        <w:rPr>
          <w:rFonts w:cs="Arial"/>
          <w:szCs w:val="20"/>
        </w:rPr>
        <w:t xml:space="preserve"> %.</w:t>
      </w:r>
    </w:p>
    <w:p w14:paraId="53FCA41F" w14:textId="77777777" w:rsidR="00CC10F2" w:rsidRPr="006A50C6" w:rsidRDefault="00CC10F2" w:rsidP="00CC10F2">
      <w:pPr>
        <w:rPr>
          <w:rFonts w:cs="Arial"/>
          <w:szCs w:val="20"/>
        </w:rPr>
      </w:pPr>
      <w:bookmarkStart w:id="0" w:name="c12472"/>
      <w:bookmarkEnd w:id="0"/>
      <w:r>
        <w:rPr>
          <w:rFonts w:cs="Arial"/>
          <w:szCs w:val="20"/>
        </w:rPr>
        <w:t>V Uradnem listu RS, št. 19/2016</w:t>
      </w:r>
      <w:r w:rsidR="00AE2422">
        <w:rPr>
          <w:rFonts w:cs="Arial"/>
          <w:szCs w:val="20"/>
        </w:rPr>
        <w:t xml:space="preserve"> je </w:t>
      </w:r>
      <w:r w:rsidRPr="006A50C6">
        <w:rPr>
          <w:rFonts w:cs="Arial"/>
          <w:szCs w:val="20"/>
        </w:rPr>
        <w:t xml:space="preserve">objavljena </w:t>
      </w:r>
      <w:hyperlink r:id="rId17" w:history="1">
        <w:r w:rsidRPr="00F979E9">
          <w:rPr>
            <w:rStyle w:val="Hiperpovezava"/>
            <w:rFonts w:cs="Arial"/>
            <w:szCs w:val="20"/>
          </w:rPr>
          <w:t>Povprečna letna stopnja davka in prispevkov, ki se obračunavajo in plačujejo od plač v Republiki Sloveniji</w:t>
        </w:r>
      </w:hyperlink>
      <w:r>
        <w:rPr>
          <w:rFonts w:cs="Arial"/>
          <w:szCs w:val="20"/>
        </w:rPr>
        <w:t>. Za leto 2015 znaša 34,88</w:t>
      </w:r>
      <w:r w:rsidRPr="006A50C6">
        <w:rPr>
          <w:rFonts w:cs="Arial"/>
          <w:szCs w:val="20"/>
        </w:rPr>
        <w:t xml:space="preserve"> %.</w:t>
      </w:r>
    </w:p>
    <w:p w14:paraId="1E311C8B" w14:textId="77777777" w:rsidR="00FD503C" w:rsidRPr="006A50C6" w:rsidRDefault="00FD503C" w:rsidP="00FD503C">
      <w:pPr>
        <w:rPr>
          <w:rFonts w:cs="Arial"/>
          <w:szCs w:val="20"/>
        </w:rPr>
      </w:pPr>
      <w:r>
        <w:rPr>
          <w:rFonts w:cs="Arial"/>
          <w:szCs w:val="20"/>
        </w:rPr>
        <w:t>V Uradnem listu RS, št. 16/2015</w:t>
      </w:r>
      <w:r w:rsidR="00AE2422">
        <w:rPr>
          <w:rFonts w:cs="Arial"/>
          <w:szCs w:val="20"/>
        </w:rPr>
        <w:t xml:space="preserve"> je </w:t>
      </w:r>
      <w:r w:rsidRPr="006A50C6">
        <w:rPr>
          <w:rFonts w:cs="Arial"/>
          <w:szCs w:val="20"/>
        </w:rPr>
        <w:t xml:space="preserve">objavljena </w:t>
      </w:r>
      <w:hyperlink r:id="rId18" w:history="1">
        <w:r w:rsidRPr="00F979E9">
          <w:rPr>
            <w:rStyle w:val="Hiperpovezava"/>
            <w:rFonts w:cs="Arial"/>
            <w:szCs w:val="20"/>
          </w:rPr>
          <w:t>Povprečna letna stopnja davka in prispevkov, ki se obračunavajo in plačujejo od plač v Republiki Sloveniji</w:t>
        </w:r>
      </w:hyperlink>
      <w:r>
        <w:rPr>
          <w:rFonts w:cs="Arial"/>
          <w:szCs w:val="20"/>
        </w:rPr>
        <w:t>. Za leto 2014 znaša 34,72</w:t>
      </w:r>
      <w:r w:rsidRPr="006A50C6">
        <w:rPr>
          <w:rFonts w:cs="Arial"/>
          <w:szCs w:val="20"/>
        </w:rPr>
        <w:t xml:space="preserve"> %.</w:t>
      </w:r>
    </w:p>
    <w:p w14:paraId="5D20CDD2" w14:textId="77777777" w:rsidR="00FD503C" w:rsidRPr="006A50C6" w:rsidRDefault="00FD503C" w:rsidP="00FD503C">
      <w:pPr>
        <w:rPr>
          <w:rFonts w:cs="Arial"/>
          <w:szCs w:val="20"/>
        </w:rPr>
      </w:pPr>
      <w:r w:rsidRPr="006A50C6">
        <w:rPr>
          <w:rFonts w:cs="Arial"/>
          <w:szCs w:val="20"/>
        </w:rPr>
        <w:t>V Uradne</w:t>
      </w:r>
      <w:r w:rsidR="00AE2422">
        <w:rPr>
          <w:rFonts w:cs="Arial"/>
          <w:szCs w:val="20"/>
        </w:rPr>
        <w:t xml:space="preserve">m listu RS, št. 24/2014 je </w:t>
      </w:r>
      <w:r w:rsidRPr="006A50C6">
        <w:rPr>
          <w:rFonts w:cs="Arial"/>
          <w:szCs w:val="20"/>
        </w:rPr>
        <w:t xml:space="preserve">objavljena </w:t>
      </w:r>
      <w:hyperlink r:id="rId19" w:history="1">
        <w:r w:rsidRPr="004C262D">
          <w:rPr>
            <w:rStyle w:val="Hiperpovezava"/>
            <w:rFonts w:cs="Arial"/>
            <w:szCs w:val="20"/>
          </w:rPr>
          <w:t>Povprečna letna stopnja davka in prispevkov, ki se obračunavajo in plačujejo od plač v Republiki Sloveniji</w:t>
        </w:r>
      </w:hyperlink>
      <w:r w:rsidRPr="006A50C6">
        <w:rPr>
          <w:rFonts w:cs="Arial"/>
          <w:szCs w:val="20"/>
        </w:rPr>
        <w:t>. Za leto 2013 znaša 34,54 %.</w:t>
      </w:r>
    </w:p>
    <w:p w14:paraId="4E84DC83" w14:textId="77777777" w:rsidR="00FD503C" w:rsidRPr="006A50C6" w:rsidRDefault="00FD503C" w:rsidP="00FD503C">
      <w:pPr>
        <w:rPr>
          <w:rFonts w:cs="Arial"/>
          <w:szCs w:val="20"/>
        </w:rPr>
      </w:pPr>
      <w:r w:rsidRPr="006A50C6">
        <w:rPr>
          <w:rFonts w:cs="Arial"/>
          <w:szCs w:val="20"/>
        </w:rPr>
        <w:lastRenderedPageBreak/>
        <w:t>V Uradnem listu RS, št. 29/2013 je</w:t>
      </w:r>
      <w:r w:rsidR="00AE2422">
        <w:rPr>
          <w:rFonts w:cs="Arial"/>
          <w:szCs w:val="20"/>
        </w:rPr>
        <w:t xml:space="preserve"> </w:t>
      </w:r>
      <w:r w:rsidRPr="006A50C6">
        <w:rPr>
          <w:rFonts w:cs="Arial"/>
          <w:szCs w:val="20"/>
        </w:rPr>
        <w:t xml:space="preserve">objavljena </w:t>
      </w:r>
      <w:hyperlink r:id="rId20" w:history="1">
        <w:r w:rsidRPr="004C262D">
          <w:rPr>
            <w:rStyle w:val="Hiperpovezava"/>
            <w:rFonts w:cs="Arial"/>
            <w:szCs w:val="20"/>
          </w:rPr>
          <w:t>Povprečna letna stopnja davka in prispevkov, ki se obračunavajo in plačujejo od plač v Republiki Sloveniji</w:t>
        </w:r>
      </w:hyperlink>
      <w:r w:rsidRPr="006A50C6">
        <w:rPr>
          <w:rFonts w:cs="Arial"/>
          <w:szCs w:val="20"/>
        </w:rPr>
        <w:t>. Za leto 2012 znaša 35,01 %.</w:t>
      </w:r>
    </w:p>
    <w:p w14:paraId="5A0C64A8" w14:textId="77777777" w:rsidR="00FD503C" w:rsidRDefault="00FD503C" w:rsidP="00FD503C">
      <w:pPr>
        <w:rPr>
          <w:rFonts w:cs="Arial"/>
          <w:szCs w:val="20"/>
        </w:rPr>
      </w:pPr>
      <w:r w:rsidRPr="006A50C6">
        <w:rPr>
          <w:rFonts w:cs="Arial"/>
          <w:szCs w:val="20"/>
        </w:rPr>
        <w:t>V Uradnem listu RS, š</w:t>
      </w:r>
      <w:r w:rsidR="00AE2422">
        <w:rPr>
          <w:rFonts w:cs="Arial"/>
          <w:szCs w:val="20"/>
        </w:rPr>
        <w:t xml:space="preserve">t. 24/2012 je </w:t>
      </w:r>
      <w:r w:rsidRPr="006A50C6">
        <w:rPr>
          <w:rFonts w:cs="Arial"/>
          <w:szCs w:val="20"/>
        </w:rPr>
        <w:t xml:space="preserve">objavljena </w:t>
      </w:r>
      <w:hyperlink r:id="rId21" w:history="1">
        <w:r w:rsidRPr="004C262D">
          <w:rPr>
            <w:rStyle w:val="Hiperpovezava"/>
            <w:rFonts w:cs="Arial"/>
            <w:szCs w:val="20"/>
          </w:rPr>
          <w:t>Povprečna letna stopnja davka in prispevkov, ki se obračunavajo in plačujejo od plač v Republiki Sloveniji</w:t>
        </w:r>
      </w:hyperlink>
      <w:r w:rsidRPr="006A50C6">
        <w:rPr>
          <w:rFonts w:cs="Arial"/>
          <w:szCs w:val="20"/>
        </w:rPr>
        <w:t>. Za leto 2011 znaša 35,24 %.</w:t>
      </w:r>
    </w:p>
    <w:p w14:paraId="287E5D6B" w14:textId="77777777" w:rsidR="00B95A9F" w:rsidRDefault="00B95A9F" w:rsidP="00FD503C">
      <w:pPr>
        <w:jc w:val="center"/>
        <w:rPr>
          <w:rFonts w:cs="Arial"/>
        </w:rPr>
      </w:pPr>
    </w:p>
    <w:sectPr w:rsidR="00B95A9F" w:rsidSect="00ED74BD">
      <w:headerReference w:type="default" r:id="rId22"/>
      <w:footerReference w:type="default" r:id="rId23"/>
      <w:headerReference w:type="first" r:id="rId24"/>
      <w:footerReference w:type="first" r:id="rId2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B32A" w14:textId="77777777" w:rsidR="00C67A5F" w:rsidRDefault="00C67A5F">
      <w:r>
        <w:separator/>
      </w:r>
    </w:p>
  </w:endnote>
  <w:endnote w:type="continuationSeparator" w:id="0">
    <w:p w14:paraId="4EA753A0" w14:textId="77777777" w:rsidR="00C67A5F" w:rsidRDefault="00C6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DF72" w14:textId="77777777" w:rsidR="000B0B21" w:rsidRDefault="00751D38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D503C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BE607E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9D40" w14:textId="77777777" w:rsidR="000B0B21" w:rsidRDefault="00751D38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BE607E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BE607E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E07B6" w14:textId="77777777" w:rsidR="00C67A5F" w:rsidRDefault="00C67A5F">
      <w:r>
        <w:separator/>
      </w:r>
    </w:p>
  </w:footnote>
  <w:footnote w:type="continuationSeparator" w:id="0">
    <w:p w14:paraId="29F22677" w14:textId="77777777" w:rsidR="00C67A5F" w:rsidRDefault="00C67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43B9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0B0B21" w:rsidRPr="008F3500" w14:paraId="1D21AF0C" w14:textId="77777777">
      <w:trPr>
        <w:cantSplit/>
        <w:trHeight w:hRule="exact" w:val="847"/>
      </w:trPr>
      <w:tc>
        <w:tcPr>
          <w:tcW w:w="567" w:type="dxa"/>
        </w:tcPr>
        <w:p w14:paraId="12FA1CFB" w14:textId="77777777" w:rsidR="000B0B21" w:rsidRDefault="000B0B2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2036951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90246E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7670AE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71AD50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B6A55F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970ACF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2A8371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A56C33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D8B64C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7A6EE2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A0C2F2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079E03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E9B207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038DBC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0535E3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953564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0451D40" w14:textId="285AC5EC" w:rsidR="000B0B21" w:rsidRPr="008F3500" w:rsidRDefault="00ED453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57A7562" wp14:editId="1A2213B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1E2611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0B0B21" w:rsidRPr="008F3500">
      <w:rPr>
        <w:rFonts w:ascii="Republika" w:hAnsi="Republika"/>
      </w:rPr>
      <w:t>REPUBLIKA SLOVENIJA</w:t>
    </w:r>
  </w:p>
  <w:p w14:paraId="667FFB70" w14:textId="77777777" w:rsidR="000B0B21" w:rsidRPr="008F3500" w:rsidRDefault="00A12D5C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Ministrstvo za finance</w:t>
    </w:r>
  </w:p>
  <w:p w14:paraId="56DDD3B3" w14:textId="77777777" w:rsidR="00ED7E82" w:rsidRDefault="00F907E8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FINANČNA</w:t>
    </w:r>
    <w:r w:rsidR="00A12D5C">
      <w:rPr>
        <w:rFonts w:ascii="Republika" w:hAnsi="Republika"/>
        <w:caps/>
      </w:rPr>
      <w:t xml:space="preserve"> uprava Republike Slovenije</w:t>
    </w:r>
  </w:p>
  <w:p w14:paraId="170F55F8" w14:textId="77777777" w:rsidR="000B0B21" w:rsidRPr="00A12D5C" w:rsidRDefault="00A12D5C" w:rsidP="00ED7E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/>
        <w:caps/>
      </w:rPr>
    </w:pPr>
    <w:r>
      <w:rPr>
        <w:rFonts w:ascii="Republika" w:hAnsi="Republika"/>
      </w:rPr>
      <w:t xml:space="preserve">Generalni </w:t>
    </w:r>
    <w:r w:rsidR="00F907E8">
      <w:rPr>
        <w:rFonts w:ascii="Republika" w:hAnsi="Republika"/>
      </w:rPr>
      <w:t>finančni</w:t>
    </w:r>
    <w:r>
      <w:rPr>
        <w:rFonts w:ascii="Republika" w:hAnsi="Republika"/>
      </w:rPr>
      <w:t xml:space="preserve"> urad</w:t>
    </w:r>
  </w:p>
  <w:p w14:paraId="4261B9B3" w14:textId="77777777" w:rsidR="000B0B21" w:rsidRPr="008F3500" w:rsidRDefault="00A12D5C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Šmartinska cesta 55, </w:t>
    </w:r>
    <w:proofErr w:type="spellStart"/>
    <w:r>
      <w:rPr>
        <w:rFonts w:cs="Arial"/>
        <w:sz w:val="16"/>
      </w:rPr>
      <w:t>p.p</w:t>
    </w:r>
    <w:proofErr w:type="spellEnd"/>
    <w:r>
      <w:rPr>
        <w:rFonts w:cs="Arial"/>
        <w:sz w:val="16"/>
      </w:rPr>
      <w:t>. 631</w:t>
    </w:r>
    <w:r w:rsidR="000B0B21" w:rsidRPr="008F3500">
      <w:rPr>
        <w:rFonts w:cs="Arial"/>
        <w:sz w:val="16"/>
      </w:rPr>
      <w:t xml:space="preserve">, </w:t>
    </w:r>
    <w:r>
      <w:rPr>
        <w:rFonts w:cs="Arial"/>
        <w:sz w:val="16"/>
      </w:rPr>
      <w:t>1001 Ljubljana</w:t>
    </w:r>
    <w:r w:rsidR="000B0B21"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01 478 </w:t>
    </w:r>
    <w:r w:rsidR="00F907E8">
      <w:rPr>
        <w:rFonts w:cs="Arial"/>
        <w:sz w:val="16"/>
      </w:rPr>
      <w:t>38</w:t>
    </w:r>
    <w:r>
      <w:rPr>
        <w:rFonts w:cs="Arial"/>
        <w:sz w:val="16"/>
      </w:rPr>
      <w:t xml:space="preserve"> 00</w:t>
    </w:r>
  </w:p>
  <w:p w14:paraId="3A1DE11E" w14:textId="77777777" w:rsidR="000B0B21" w:rsidRPr="008F3500" w:rsidRDefault="000B0B21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A12D5C">
      <w:rPr>
        <w:rFonts w:cs="Arial"/>
        <w:sz w:val="16"/>
      </w:rPr>
      <w:t xml:space="preserve">01 478 </w:t>
    </w:r>
    <w:r w:rsidR="00F907E8">
      <w:rPr>
        <w:rFonts w:cs="Arial"/>
        <w:sz w:val="16"/>
      </w:rPr>
      <w:t>39</w:t>
    </w:r>
    <w:r w:rsidR="00A12D5C">
      <w:rPr>
        <w:rFonts w:cs="Arial"/>
        <w:sz w:val="16"/>
      </w:rPr>
      <w:t xml:space="preserve"> </w:t>
    </w:r>
    <w:r w:rsidR="00F907E8">
      <w:rPr>
        <w:rFonts w:cs="Arial"/>
        <w:sz w:val="16"/>
      </w:rPr>
      <w:t>00</w:t>
    </w:r>
    <w:r w:rsidRPr="008F3500">
      <w:rPr>
        <w:rFonts w:cs="Arial"/>
        <w:sz w:val="16"/>
      </w:rPr>
      <w:t xml:space="preserve"> </w:t>
    </w:r>
  </w:p>
  <w:p w14:paraId="2752149E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A12D5C">
      <w:rPr>
        <w:rFonts w:cs="Arial"/>
        <w:sz w:val="16"/>
      </w:rPr>
      <w:t>www.</w:t>
    </w:r>
    <w:r w:rsidR="00F907E8">
      <w:rPr>
        <w:rFonts w:cs="Arial"/>
        <w:sz w:val="16"/>
      </w:rPr>
      <w:t>fu</w:t>
    </w:r>
    <w:r w:rsidR="00A12D5C">
      <w:rPr>
        <w:rFonts w:cs="Arial"/>
        <w:sz w:val="16"/>
      </w:rPr>
      <w:t>.gov.si</w:t>
    </w:r>
  </w:p>
  <w:p w14:paraId="12EDA746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30EC2"/>
    <w:multiLevelType w:val="hybridMultilevel"/>
    <w:tmpl w:val="2FD42F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680370">
    <w:abstractNumId w:val="5"/>
  </w:num>
  <w:num w:numId="2" w16cid:durableId="2055616690">
    <w:abstractNumId w:val="3"/>
  </w:num>
  <w:num w:numId="3" w16cid:durableId="1137146233">
    <w:abstractNumId w:val="4"/>
  </w:num>
  <w:num w:numId="4" w16cid:durableId="2018968097">
    <w:abstractNumId w:val="0"/>
  </w:num>
  <w:num w:numId="5" w16cid:durableId="1637056453">
    <w:abstractNumId w:val="2"/>
  </w:num>
  <w:num w:numId="6" w16cid:durableId="1921215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9B"/>
    <w:rsid w:val="000063FF"/>
    <w:rsid w:val="00023A88"/>
    <w:rsid w:val="00064E15"/>
    <w:rsid w:val="0008352D"/>
    <w:rsid w:val="00085EB6"/>
    <w:rsid w:val="000A5FE7"/>
    <w:rsid w:val="000A7238"/>
    <w:rsid w:val="000B0B21"/>
    <w:rsid w:val="000D0E8A"/>
    <w:rsid w:val="000F56BE"/>
    <w:rsid w:val="00105857"/>
    <w:rsid w:val="00114619"/>
    <w:rsid w:val="001262D4"/>
    <w:rsid w:val="001357B2"/>
    <w:rsid w:val="00151BB3"/>
    <w:rsid w:val="001A3BA5"/>
    <w:rsid w:val="001F2A31"/>
    <w:rsid w:val="001F42D7"/>
    <w:rsid w:val="001F7BC0"/>
    <w:rsid w:val="00202A77"/>
    <w:rsid w:val="00271CE5"/>
    <w:rsid w:val="00282020"/>
    <w:rsid w:val="00282F1E"/>
    <w:rsid w:val="00292C8C"/>
    <w:rsid w:val="002931A9"/>
    <w:rsid w:val="002A5510"/>
    <w:rsid w:val="002F2C86"/>
    <w:rsid w:val="00323795"/>
    <w:rsid w:val="003636BF"/>
    <w:rsid w:val="00370AA7"/>
    <w:rsid w:val="0037479F"/>
    <w:rsid w:val="003845B4"/>
    <w:rsid w:val="00387B1A"/>
    <w:rsid w:val="003B357A"/>
    <w:rsid w:val="003B76BB"/>
    <w:rsid w:val="003D0094"/>
    <w:rsid w:val="003D55F6"/>
    <w:rsid w:val="003E1C74"/>
    <w:rsid w:val="00424A3A"/>
    <w:rsid w:val="004568AA"/>
    <w:rsid w:val="00492512"/>
    <w:rsid w:val="004B0D5C"/>
    <w:rsid w:val="004C262D"/>
    <w:rsid w:val="004C41C3"/>
    <w:rsid w:val="004F3D02"/>
    <w:rsid w:val="005064C0"/>
    <w:rsid w:val="00526246"/>
    <w:rsid w:val="00561A3F"/>
    <w:rsid w:val="00566FD8"/>
    <w:rsid w:val="00567106"/>
    <w:rsid w:val="00590C2D"/>
    <w:rsid w:val="005A512A"/>
    <w:rsid w:val="005B2E4F"/>
    <w:rsid w:val="005D342F"/>
    <w:rsid w:val="005E1D3C"/>
    <w:rsid w:val="0060709B"/>
    <w:rsid w:val="00610F16"/>
    <w:rsid w:val="00632253"/>
    <w:rsid w:val="00642714"/>
    <w:rsid w:val="00643C4E"/>
    <w:rsid w:val="006455CE"/>
    <w:rsid w:val="00686C2C"/>
    <w:rsid w:val="006911C6"/>
    <w:rsid w:val="00692E93"/>
    <w:rsid w:val="006D42D9"/>
    <w:rsid w:val="00726463"/>
    <w:rsid w:val="00733017"/>
    <w:rsid w:val="00751D38"/>
    <w:rsid w:val="00770BB6"/>
    <w:rsid w:val="007726A8"/>
    <w:rsid w:val="00783310"/>
    <w:rsid w:val="00784E20"/>
    <w:rsid w:val="007A4A6D"/>
    <w:rsid w:val="007B66BB"/>
    <w:rsid w:val="007D1BCF"/>
    <w:rsid w:val="007D46CE"/>
    <w:rsid w:val="007D75CF"/>
    <w:rsid w:val="007E6DC5"/>
    <w:rsid w:val="007F05A0"/>
    <w:rsid w:val="00805A44"/>
    <w:rsid w:val="008179F4"/>
    <w:rsid w:val="00826668"/>
    <w:rsid w:val="00836A59"/>
    <w:rsid w:val="0088043C"/>
    <w:rsid w:val="0088438D"/>
    <w:rsid w:val="008906C9"/>
    <w:rsid w:val="008B2E16"/>
    <w:rsid w:val="008C5738"/>
    <w:rsid w:val="008D04F0"/>
    <w:rsid w:val="008F3500"/>
    <w:rsid w:val="00924E3C"/>
    <w:rsid w:val="009612BB"/>
    <w:rsid w:val="009622B2"/>
    <w:rsid w:val="009E6788"/>
    <w:rsid w:val="009E7D2E"/>
    <w:rsid w:val="009F0908"/>
    <w:rsid w:val="00A125C5"/>
    <w:rsid w:val="00A12D5C"/>
    <w:rsid w:val="00A5039D"/>
    <w:rsid w:val="00A65EE7"/>
    <w:rsid w:val="00A70133"/>
    <w:rsid w:val="00A8320F"/>
    <w:rsid w:val="00A903A7"/>
    <w:rsid w:val="00AC5C16"/>
    <w:rsid w:val="00AD5393"/>
    <w:rsid w:val="00AD6B3E"/>
    <w:rsid w:val="00AE2422"/>
    <w:rsid w:val="00B17141"/>
    <w:rsid w:val="00B31575"/>
    <w:rsid w:val="00B352D7"/>
    <w:rsid w:val="00B364DE"/>
    <w:rsid w:val="00B55A64"/>
    <w:rsid w:val="00B80008"/>
    <w:rsid w:val="00B82ADE"/>
    <w:rsid w:val="00B8547D"/>
    <w:rsid w:val="00B95A9F"/>
    <w:rsid w:val="00B962AA"/>
    <w:rsid w:val="00BE607E"/>
    <w:rsid w:val="00C028CE"/>
    <w:rsid w:val="00C02BAC"/>
    <w:rsid w:val="00C07D42"/>
    <w:rsid w:val="00C11A68"/>
    <w:rsid w:val="00C250D5"/>
    <w:rsid w:val="00C45F7A"/>
    <w:rsid w:val="00C47F8D"/>
    <w:rsid w:val="00C514F6"/>
    <w:rsid w:val="00C526E4"/>
    <w:rsid w:val="00C52C91"/>
    <w:rsid w:val="00C67A5F"/>
    <w:rsid w:val="00C81391"/>
    <w:rsid w:val="00C84BA8"/>
    <w:rsid w:val="00C92898"/>
    <w:rsid w:val="00CA6852"/>
    <w:rsid w:val="00CB025B"/>
    <w:rsid w:val="00CC10F2"/>
    <w:rsid w:val="00CE7514"/>
    <w:rsid w:val="00D04ECB"/>
    <w:rsid w:val="00D248DE"/>
    <w:rsid w:val="00D26808"/>
    <w:rsid w:val="00D51E3D"/>
    <w:rsid w:val="00D566DB"/>
    <w:rsid w:val="00D706B1"/>
    <w:rsid w:val="00D8542D"/>
    <w:rsid w:val="00DC6A71"/>
    <w:rsid w:val="00DD1A21"/>
    <w:rsid w:val="00DE5B46"/>
    <w:rsid w:val="00E0357D"/>
    <w:rsid w:val="00E24EC2"/>
    <w:rsid w:val="00E56600"/>
    <w:rsid w:val="00E57509"/>
    <w:rsid w:val="00EC2921"/>
    <w:rsid w:val="00EC3944"/>
    <w:rsid w:val="00ED4539"/>
    <w:rsid w:val="00ED4CBB"/>
    <w:rsid w:val="00ED74BD"/>
    <w:rsid w:val="00ED7E82"/>
    <w:rsid w:val="00F240BB"/>
    <w:rsid w:val="00F46724"/>
    <w:rsid w:val="00F57FED"/>
    <w:rsid w:val="00F63D71"/>
    <w:rsid w:val="00F75374"/>
    <w:rsid w:val="00F85CCC"/>
    <w:rsid w:val="00F87338"/>
    <w:rsid w:val="00F907E8"/>
    <w:rsid w:val="00F979E9"/>
    <w:rsid w:val="00FD503C"/>
    <w:rsid w:val="00FE7FD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F457151"/>
  <w15:chartTrackingRefBased/>
  <w15:docId w15:val="{D1A8C9E3-A17A-4022-8431-1DD9B0CE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D503C"/>
    <w:pPr>
      <w:spacing w:after="200" w:line="276" w:lineRule="auto"/>
      <w:jc w:val="both"/>
    </w:pPr>
    <w:rPr>
      <w:rFonts w:ascii="Arial" w:eastAsia="Calibri" w:hAnsi="Arial"/>
      <w:szCs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Krepko">
    <w:name w:val="Strong"/>
    <w:uiPriority w:val="22"/>
    <w:qFormat/>
    <w:rsid w:val="00D51E3D"/>
    <w:rPr>
      <w:b/>
      <w:bCs/>
    </w:rPr>
  </w:style>
  <w:style w:type="paragraph" w:customStyle="1" w:styleId="align-justify">
    <w:name w:val="align-justify"/>
    <w:basedOn w:val="Navaden"/>
    <w:rsid w:val="00D51E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D51E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Komentar-besedilo">
    <w:name w:val="Komentar - besedilo"/>
    <w:basedOn w:val="Navaden"/>
    <w:link w:val="Komentar-besediloZnak"/>
    <w:rsid w:val="00B82ADE"/>
    <w:pPr>
      <w:spacing w:line="240" w:lineRule="auto"/>
    </w:pPr>
    <w:rPr>
      <w:rFonts w:ascii="Times New Roman" w:hAnsi="Times New Roman"/>
      <w:lang w:eastAsia="sl-SI"/>
    </w:rPr>
  </w:style>
  <w:style w:type="character" w:customStyle="1" w:styleId="Komentar-besediloZnak">
    <w:name w:val="Komentar - besedilo Znak"/>
    <w:link w:val="Komentar-besedilo"/>
    <w:rsid w:val="00B82ADE"/>
    <w:rPr>
      <w:szCs w:val="24"/>
    </w:rPr>
  </w:style>
  <w:style w:type="paragraph" w:styleId="Telobesedila2">
    <w:name w:val="Body Text 2"/>
    <w:basedOn w:val="Navaden"/>
    <w:link w:val="Telobesedila2Znak"/>
    <w:rsid w:val="00B82ADE"/>
    <w:pPr>
      <w:spacing w:line="240" w:lineRule="auto"/>
    </w:pPr>
    <w:rPr>
      <w:lang w:eastAsia="sl-SI"/>
    </w:rPr>
  </w:style>
  <w:style w:type="character" w:customStyle="1" w:styleId="Telobesedila2Znak">
    <w:name w:val="Telo besedila 2 Znak"/>
    <w:link w:val="Telobesedila2"/>
    <w:rsid w:val="00B82ADE"/>
    <w:rPr>
      <w:rFonts w:ascii="Arial" w:hAnsi="Arial"/>
      <w:szCs w:val="24"/>
    </w:rPr>
  </w:style>
  <w:style w:type="paragraph" w:styleId="Naslov">
    <w:name w:val="Title"/>
    <w:basedOn w:val="Navaden"/>
    <w:next w:val="Navaden"/>
    <w:link w:val="NaslovZnak"/>
    <w:qFormat/>
    <w:rsid w:val="00B82AD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B82AD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protnaopomba-besedilo">
    <w:name w:val="footnote text"/>
    <w:basedOn w:val="Navaden"/>
    <w:link w:val="Sprotnaopomba-besediloZnak"/>
    <w:rsid w:val="00B82ADE"/>
    <w:rPr>
      <w:szCs w:val="20"/>
      <w:lang w:val="en-US"/>
    </w:rPr>
  </w:style>
  <w:style w:type="character" w:customStyle="1" w:styleId="Sprotnaopomba-besediloZnak">
    <w:name w:val="Sprotna opomba - besedilo Znak"/>
    <w:link w:val="Sprotnaopomba-besedilo"/>
    <w:rsid w:val="00B82ADE"/>
    <w:rPr>
      <w:rFonts w:ascii="Arial" w:hAnsi="Arial"/>
      <w:lang w:val="en-US" w:eastAsia="en-US"/>
    </w:rPr>
  </w:style>
  <w:style w:type="character" w:styleId="Sprotnaopomba-sklic">
    <w:name w:val="footnote reference"/>
    <w:rsid w:val="00B82ADE"/>
    <w:rPr>
      <w:vertAlign w:val="superscript"/>
    </w:rPr>
  </w:style>
  <w:style w:type="character" w:styleId="Poudarek">
    <w:name w:val="Emphasis"/>
    <w:uiPriority w:val="20"/>
    <w:qFormat/>
    <w:rsid w:val="00B82ADE"/>
    <w:rPr>
      <w:i/>
      <w:iCs/>
    </w:rPr>
  </w:style>
  <w:style w:type="paragraph" w:customStyle="1" w:styleId="Default">
    <w:name w:val="Default"/>
    <w:rsid w:val="00FD50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enaHiperpovezava">
    <w:name w:val="FollowedHyperlink"/>
    <w:rsid w:val="00F85CCC"/>
    <w:rPr>
      <w:color w:val="954F72"/>
      <w:u w:val="single"/>
    </w:rPr>
  </w:style>
  <w:style w:type="character" w:styleId="Pripombasklic">
    <w:name w:val="annotation reference"/>
    <w:rsid w:val="003B357A"/>
    <w:rPr>
      <w:sz w:val="16"/>
      <w:szCs w:val="16"/>
    </w:rPr>
  </w:style>
  <w:style w:type="paragraph" w:styleId="Zadevapripombe">
    <w:name w:val="annotation subject"/>
    <w:basedOn w:val="Komentar-besedilo"/>
    <w:next w:val="Komentar-besedilo"/>
    <w:link w:val="ZadevapripombeZnak"/>
    <w:rsid w:val="003B357A"/>
    <w:pPr>
      <w:spacing w:line="276" w:lineRule="auto"/>
    </w:pPr>
    <w:rPr>
      <w:rFonts w:ascii="Arial" w:hAnsi="Arial"/>
      <w:b/>
      <w:bCs/>
      <w:szCs w:val="20"/>
      <w:lang w:eastAsia="en-US"/>
    </w:rPr>
  </w:style>
  <w:style w:type="character" w:customStyle="1" w:styleId="ZadevapripombeZnak">
    <w:name w:val="Zadeva pripombe Znak"/>
    <w:link w:val="Zadevapripombe"/>
    <w:rsid w:val="003B357A"/>
    <w:rPr>
      <w:rFonts w:ascii="Arial" w:eastAsia="Calibri" w:hAnsi="Arial"/>
      <w:b/>
      <w:bCs/>
      <w:szCs w:val="24"/>
      <w:lang w:eastAsia="en-US"/>
    </w:rPr>
  </w:style>
  <w:style w:type="paragraph" w:styleId="Besedilooblaka">
    <w:name w:val="Balloon Text"/>
    <w:basedOn w:val="Navaden"/>
    <w:link w:val="BesedilooblakaZnak"/>
    <w:rsid w:val="003B3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3B357A"/>
    <w:rPr>
      <w:rFonts w:ascii="Segoe UI" w:eastAsia="Calibri" w:hAnsi="Segoe UI" w:cs="Segoe UI"/>
      <w:sz w:val="18"/>
      <w:szCs w:val="18"/>
      <w:lang w:eastAsia="en-US"/>
    </w:rPr>
  </w:style>
  <w:style w:type="character" w:styleId="Nerazreenaomemba">
    <w:name w:val="Unresolved Mention"/>
    <w:uiPriority w:val="99"/>
    <w:semiHidden/>
    <w:unhideWhenUsed/>
    <w:rsid w:val="003B3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0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2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5-01-0491/povprecna-letna-stopnja-davka-in-prispevkov-ki-se-obracunavajo-in-placujejo-od-plac-v-republiki-sloveniji" TargetMode="External"/><Relationship Id="rId13" Type="http://schemas.openxmlformats.org/officeDocument/2006/relationships/hyperlink" Target="https://www.uradni-list.si/glasilo-uradni-list-rs/vsebina/2020-01-0425/povprecna-letna-stopnja-davka-in-prispevkov-ki-se-obracunavajo-in-placujejo-od-plac-v-republiki-sloveniji" TargetMode="External"/><Relationship Id="rId18" Type="http://schemas.openxmlformats.org/officeDocument/2006/relationships/hyperlink" Target="https://www.uradni-list.si/glasilo-uradni-list-rs/vsebina/2015-01-0558/povprecna-letna-stopnja-davka-in-prispevkov-ki-se-obracunavajo-in-placujejo-od-plac-v-republiki-slovenij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uradni-list.si/glasilo-uradni-list-rs/vsebina/2012-01-0933/povprecna-letna-stopnja-davka-in-prispevkov-ki-se-obracunavajo-in-placujejo-od-plac-v-republiki-sloveniji" TargetMode="External"/><Relationship Id="rId7" Type="http://schemas.openxmlformats.org/officeDocument/2006/relationships/hyperlink" Target="https://pisrs.si/api/uradni-list/objava/u20260085.pdf" TargetMode="External"/><Relationship Id="rId12" Type="http://schemas.openxmlformats.org/officeDocument/2006/relationships/hyperlink" Target="https://www.uradni-list.si/glasilo-uradni-list-rs/vsebina/2021-01-0692/povprecna-letna-stopnja-davka-in-prispevkov-ki-se-obracunavajo-in-placujejo-od-plac-v-republiki-sloveniji" TargetMode="External"/><Relationship Id="rId17" Type="http://schemas.openxmlformats.org/officeDocument/2006/relationships/hyperlink" Target="https://www.uradni-list.si/glasilo-uradni-list-rs/vsebina/2016-01-0672/povprecna-letna-stopnja-davka-in-prispevkov-ki-se-obracunavajo-in-placujejo-od-plac-v-republiki-sloveniji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17-01-0615/povprecna-letna-stopnja-davka-in-prispevkov-ki-se-obracunavajo-in-placujejo-od-plac-v-republiki-sloveniji" TargetMode="External"/><Relationship Id="rId20" Type="http://schemas.openxmlformats.org/officeDocument/2006/relationships/hyperlink" Target="https://www.uradni-list.si/glasilo-uradni-list-rs/vsebina/2013-01-1087/povprecna-letna-stopnja-davka-in-prispevkov-ki-se-obracunavajo-in-placujejo-od-plac-v-republiki-slovenij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2-01-0780/povprecna-letna-stopnja-davka-in-prispevkov-ki-se-obracunavajo-in-placujejo-od-plac-v-republiki-sloveniji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18-01-0746/povprecna-letna-stopnja-davka-in-prispevkov-ki-se-obracunavajo-in-placujejo-od-plac-v-republiki-sloveniji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zakonodaja.ulinfotok.si/glasilo-uradni-list-rs/vsebina/2023-01-0545/povprecna-letna-stopnja-davka-in-prispevkov-ki-se-obracunavajo-in-placujejo-od-plac-v-republiki-sloveniji" TargetMode="External"/><Relationship Id="rId19" Type="http://schemas.openxmlformats.org/officeDocument/2006/relationships/hyperlink" Target="https://www.uradni-list.si/glasilo-uradni-list-rs/vsebina/2014-01-0891/povprecna-letna-stopnja-davka-in-prispevkov-ki-se-obracunavajo-in-placujejo-od-plac-v-republiki-sloveni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odaja.ulinfotok.si/glasilo-uradni-list-rs/vsebina/2024-01-0541/povprecna-letna-stopnja-davka-in-prispevkov-ki-se-obracunavajo-in-placujejo-od-plac-v-republiki-sloveniji" TargetMode="External"/><Relationship Id="rId14" Type="http://schemas.openxmlformats.org/officeDocument/2006/relationships/hyperlink" Target="https://www.uradni-list.si/glasilo-uradni-list-rs/vsebina/2019-01-0708/povprecna-letna-stopnja-davka-in-prispevkov-ki-se-obracunavajo-in-placujejo-od-plac-v-republiki-sloveniji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u00nt02\APPL\GDU%20PREDLOGE\GFU\GENERALNI%20FINAN&#268;NI%20URA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/>
  <LinksUpToDate>false</LinksUpToDate>
  <CharactersWithSpaces>5536</CharactersWithSpaces>
  <SharedDoc>false</SharedDoc>
  <HLinks>
    <vt:vector size="78" baseType="variant">
      <vt:variant>
        <vt:i4>5177423</vt:i4>
      </vt:variant>
      <vt:variant>
        <vt:i4>36</vt:i4>
      </vt:variant>
      <vt:variant>
        <vt:i4>0</vt:i4>
      </vt:variant>
      <vt:variant>
        <vt:i4>5</vt:i4>
      </vt:variant>
      <vt:variant>
        <vt:lpwstr>https://www.uradni-list.si/glasilo-uradni-list-rs/vsebina/2012-01-0933/povprecna-letna-stopnja-davka-in-prispevkov-ki-se-obracunavajo-in-placujejo-od-plac-v-republiki-sloveniji</vt:lpwstr>
      </vt:variant>
      <vt:variant>
        <vt:lpwstr/>
      </vt:variant>
      <vt:variant>
        <vt:i4>4390981</vt:i4>
      </vt:variant>
      <vt:variant>
        <vt:i4>33</vt:i4>
      </vt:variant>
      <vt:variant>
        <vt:i4>0</vt:i4>
      </vt:variant>
      <vt:variant>
        <vt:i4>5</vt:i4>
      </vt:variant>
      <vt:variant>
        <vt:lpwstr>https://www.uradni-list.si/glasilo-uradni-list-rs/vsebina/2013-01-1087/povprecna-letna-stopnja-davka-in-prispevkov-ki-se-obracunavajo-in-placujejo-od-plac-v-republiki-sloveniji</vt:lpwstr>
      </vt:variant>
      <vt:variant>
        <vt:lpwstr/>
      </vt:variant>
      <vt:variant>
        <vt:i4>4849733</vt:i4>
      </vt:variant>
      <vt:variant>
        <vt:i4>30</vt:i4>
      </vt:variant>
      <vt:variant>
        <vt:i4>0</vt:i4>
      </vt:variant>
      <vt:variant>
        <vt:i4>5</vt:i4>
      </vt:variant>
      <vt:variant>
        <vt:lpwstr>https://www.uradni-list.si/glasilo-uradni-list-rs/vsebina/2014-01-0891/povprecna-letna-stopnja-davka-in-prispevkov-ki-se-obracunavajo-in-placujejo-od-plac-v-republiki-sloveniji</vt:lpwstr>
      </vt:variant>
      <vt:variant>
        <vt:lpwstr/>
      </vt:variant>
      <vt:variant>
        <vt:i4>5177417</vt:i4>
      </vt:variant>
      <vt:variant>
        <vt:i4>27</vt:i4>
      </vt:variant>
      <vt:variant>
        <vt:i4>0</vt:i4>
      </vt:variant>
      <vt:variant>
        <vt:i4>5</vt:i4>
      </vt:variant>
      <vt:variant>
        <vt:lpwstr>https://www.uradni-list.si/glasilo-uradni-list-rs/vsebina/2015-01-0558/povprecna-letna-stopnja-davka-in-prispevkov-ki-se-obracunavajo-in-placujejo-od-plac-v-republiki-sloveniji</vt:lpwstr>
      </vt:variant>
      <vt:variant>
        <vt:lpwstr/>
      </vt:variant>
      <vt:variant>
        <vt:i4>4522059</vt:i4>
      </vt:variant>
      <vt:variant>
        <vt:i4>24</vt:i4>
      </vt:variant>
      <vt:variant>
        <vt:i4>0</vt:i4>
      </vt:variant>
      <vt:variant>
        <vt:i4>5</vt:i4>
      </vt:variant>
      <vt:variant>
        <vt:lpwstr>https://www.uradni-list.si/glasilo-uradni-list-rs/vsebina/2016-01-0672/povprecna-letna-stopnja-davka-in-prispevkov-ki-se-obracunavajo-in-placujejo-od-plac-v-republiki-sloveniji</vt:lpwstr>
      </vt:variant>
      <vt:variant>
        <vt:lpwstr/>
      </vt:variant>
      <vt:variant>
        <vt:i4>4390989</vt:i4>
      </vt:variant>
      <vt:variant>
        <vt:i4>21</vt:i4>
      </vt:variant>
      <vt:variant>
        <vt:i4>0</vt:i4>
      </vt:variant>
      <vt:variant>
        <vt:i4>5</vt:i4>
      </vt:variant>
      <vt:variant>
        <vt:lpwstr>https://www.uradni-list.si/glasilo-uradni-list-rs/vsebina/2017-01-0615/povprecna-letna-stopnja-davka-in-prispevkov-ki-se-obracunavajo-in-placujejo-od-plac-v-republiki-sloveniji</vt:lpwstr>
      </vt:variant>
      <vt:variant>
        <vt:lpwstr/>
      </vt:variant>
      <vt:variant>
        <vt:i4>5111880</vt:i4>
      </vt:variant>
      <vt:variant>
        <vt:i4>18</vt:i4>
      </vt:variant>
      <vt:variant>
        <vt:i4>0</vt:i4>
      </vt:variant>
      <vt:variant>
        <vt:i4>5</vt:i4>
      </vt:variant>
      <vt:variant>
        <vt:lpwstr>https://www.uradni-list.si/glasilo-uradni-list-rs/vsebina/2018-01-0746/povprecna-letna-stopnja-davka-in-prispevkov-ki-se-obracunavajo-in-placujejo-od-plac-v-republiki-sloveniji</vt:lpwstr>
      </vt:variant>
      <vt:variant>
        <vt:lpwstr/>
      </vt:variant>
      <vt:variant>
        <vt:i4>4259916</vt:i4>
      </vt:variant>
      <vt:variant>
        <vt:i4>15</vt:i4>
      </vt:variant>
      <vt:variant>
        <vt:i4>0</vt:i4>
      </vt:variant>
      <vt:variant>
        <vt:i4>5</vt:i4>
      </vt:variant>
      <vt:variant>
        <vt:lpwstr>https://www.uradni-list.si/glasilo-uradni-list-rs/vsebina/2019-01-0708/povprecna-letna-stopnja-davka-in-prispevkov-ki-se-obracunavajo-in-placujejo-od-plac-v-republiki-sloveniji</vt:lpwstr>
      </vt:variant>
      <vt:variant>
        <vt:lpwstr/>
      </vt:variant>
      <vt:variant>
        <vt:i4>4587597</vt:i4>
      </vt:variant>
      <vt:variant>
        <vt:i4>12</vt:i4>
      </vt:variant>
      <vt:variant>
        <vt:i4>0</vt:i4>
      </vt:variant>
      <vt:variant>
        <vt:i4>5</vt:i4>
      </vt:variant>
      <vt:variant>
        <vt:lpwstr>https://www.uradni-list.si/glasilo-uradni-list-rs/vsebina/2020-01-0425/povprecna-letna-stopnja-davka-in-prispevkov-ki-se-obracunavajo-in-placujejo-od-plac-v-republiki-sloveniji</vt:lpwstr>
      </vt:variant>
      <vt:variant>
        <vt:lpwstr/>
      </vt:variant>
      <vt:variant>
        <vt:i4>4325446</vt:i4>
      </vt:variant>
      <vt:variant>
        <vt:i4>9</vt:i4>
      </vt:variant>
      <vt:variant>
        <vt:i4>0</vt:i4>
      </vt:variant>
      <vt:variant>
        <vt:i4>5</vt:i4>
      </vt:variant>
      <vt:variant>
        <vt:lpwstr>https://www.uradni-list.si/glasilo-uradni-list-rs/vsebina/2021-01-0692/povprecna-letna-stopnja-davka-in-prispevkov-ki-se-obracunavajo-in-placujejo-od-plac-v-republiki-sloveniji</vt:lpwstr>
      </vt:variant>
      <vt:variant>
        <vt:lpwstr/>
      </vt:variant>
      <vt:variant>
        <vt:i4>4325447</vt:i4>
      </vt:variant>
      <vt:variant>
        <vt:i4>6</vt:i4>
      </vt:variant>
      <vt:variant>
        <vt:i4>0</vt:i4>
      </vt:variant>
      <vt:variant>
        <vt:i4>5</vt:i4>
      </vt:variant>
      <vt:variant>
        <vt:lpwstr>https://www.uradni-list.si/glasilo-uradni-list-rs/vsebina/2022-01-0780/povprecna-letna-stopnja-davka-in-prispevkov-ki-se-obracunavajo-in-placujejo-od-plac-v-republiki-sloveniji</vt:lpwstr>
      </vt:variant>
      <vt:variant>
        <vt:lpwstr/>
      </vt:variant>
      <vt:variant>
        <vt:i4>5505048</vt:i4>
      </vt:variant>
      <vt:variant>
        <vt:i4>3</vt:i4>
      </vt:variant>
      <vt:variant>
        <vt:i4>0</vt:i4>
      </vt:variant>
      <vt:variant>
        <vt:i4>5</vt:i4>
      </vt:variant>
      <vt:variant>
        <vt:lpwstr>https://zakonodaja.ulinfotok.si/glasilo-uradni-list-rs/vsebina/2023-01-0545/povprecna-letna-stopnja-davka-in-prispevkov-ki-se-obracunavajo-in-placujejo-od-plac-v-republiki-sloveniji</vt:lpwstr>
      </vt:variant>
      <vt:variant>
        <vt:lpwstr/>
      </vt:variant>
      <vt:variant>
        <vt:i4>5505051</vt:i4>
      </vt:variant>
      <vt:variant>
        <vt:i4>0</vt:i4>
      </vt:variant>
      <vt:variant>
        <vt:i4>0</vt:i4>
      </vt:variant>
      <vt:variant>
        <vt:i4>5</vt:i4>
      </vt:variant>
      <vt:variant>
        <vt:lpwstr>https://zakonodaja.ulinfotok.si/glasilo-uradni-list-rs/vsebina/2024-01-0541/povprecna-letna-stopnja-davka-in-prispevkov-ki-se-obracunavajo-in-placujejo-od-plac-v-republiki-sloveniji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UHAND</dc:creator>
  <cp:keywords/>
  <cp:lastModifiedBy>Ana Stojanov</cp:lastModifiedBy>
  <cp:revision>2</cp:revision>
  <cp:lastPrinted>2021-03-10T08:23:00Z</cp:lastPrinted>
  <dcterms:created xsi:type="dcterms:W3CDTF">2026-03-20T10:36:00Z</dcterms:created>
  <dcterms:modified xsi:type="dcterms:W3CDTF">2026-03-20T10:36:00Z</dcterms:modified>
</cp:coreProperties>
</file>