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E3" w:rsidRDefault="00195E87" w:rsidP="00BC45BD">
      <w:pPr>
        <w:jc w:val="center"/>
        <w:rPr>
          <w:noProof/>
          <w:lang w:val="en-US"/>
        </w:rPr>
      </w:pPr>
      <w:r>
        <w:rPr>
          <w:noProof/>
          <w:lang w:val="en-US"/>
        </w:rPr>
        <w:t>Na podlagi Pravilnika o delovodskih in poslovodskih izpitih (Ur.l.RS, št. 68/2009) je Gospodarska zbornica Slovenije določila</w:t>
      </w:r>
    </w:p>
    <w:p w:rsidR="00195E87" w:rsidRPr="00305DE2" w:rsidRDefault="00195E87" w:rsidP="00BC45BD">
      <w:pPr>
        <w:jc w:val="center"/>
        <w:rPr>
          <w:rStyle w:val="Strong"/>
        </w:rPr>
      </w:pPr>
    </w:p>
    <w:p w:rsidR="001D3DE3" w:rsidRPr="00305DE2" w:rsidRDefault="00B72A52" w:rsidP="00BC45BD">
      <w:pPr>
        <w:pStyle w:val="Heading1"/>
        <w:rPr>
          <w:sz w:val="32"/>
          <w:szCs w:val="32"/>
        </w:rPr>
      </w:pPr>
      <w:r w:rsidRPr="00305DE2">
        <w:rPr>
          <w:rStyle w:val="Strong"/>
          <w:sz w:val="32"/>
          <w:szCs w:val="32"/>
        </w:rPr>
        <w:t>IZPITNI RED</w:t>
      </w:r>
    </w:p>
    <w:p w:rsidR="001D3DE3" w:rsidRPr="00305DE2" w:rsidRDefault="001D3DE3" w:rsidP="00BC45BD">
      <w:pPr>
        <w:jc w:val="both"/>
        <w:rPr>
          <w:rStyle w:val="Strong"/>
          <w:color w:val="333333"/>
        </w:rPr>
      </w:pPr>
    </w:p>
    <w:p w:rsidR="001D3DE3" w:rsidRPr="00305DE2" w:rsidRDefault="001D3DE3" w:rsidP="00BC45BD">
      <w:pPr>
        <w:jc w:val="both"/>
        <w:rPr>
          <w:rStyle w:val="Strong"/>
          <w:color w:val="333333"/>
        </w:rPr>
      </w:pPr>
    </w:p>
    <w:p w:rsidR="001D3DE3" w:rsidRPr="00305DE2" w:rsidRDefault="00B72A52" w:rsidP="00BC45BD">
      <w:pPr>
        <w:pStyle w:val="Heading3"/>
        <w:jc w:val="both"/>
        <w:rPr>
          <w:rStyle w:val="Strong"/>
          <w:sz w:val="24"/>
          <w:szCs w:val="24"/>
        </w:rPr>
      </w:pPr>
      <w:r w:rsidRPr="00305DE2">
        <w:rPr>
          <w:rStyle w:val="Strong"/>
          <w:sz w:val="24"/>
          <w:szCs w:val="24"/>
        </w:rPr>
        <w:t>I. SPLOŠNE DOLOČBE</w:t>
      </w:r>
    </w:p>
    <w:p w:rsidR="001D3DE3" w:rsidRPr="00305DE2" w:rsidRDefault="00B72A52" w:rsidP="00BC45BD">
      <w:pPr>
        <w:jc w:val="center"/>
        <w:rPr>
          <w:rStyle w:val="Strong"/>
        </w:rPr>
      </w:pPr>
      <w:r w:rsidRPr="00305DE2">
        <w:rPr>
          <w:rStyle w:val="Strong"/>
        </w:rPr>
        <w:t>1. člen</w:t>
      </w:r>
    </w:p>
    <w:p w:rsidR="001D3DE3" w:rsidRPr="00305DE2" w:rsidRDefault="00B72A52" w:rsidP="00BC45BD">
      <w:pPr>
        <w:jc w:val="center"/>
      </w:pPr>
      <w:r w:rsidRPr="00305DE2">
        <w:rPr>
          <w:rStyle w:val="Strong"/>
        </w:rPr>
        <w:t>(vsebina)</w:t>
      </w:r>
    </w:p>
    <w:p w:rsidR="00BB4E8E" w:rsidRPr="00305DE2" w:rsidRDefault="00B72A52" w:rsidP="00BC45BD">
      <w:pPr>
        <w:pStyle w:val="BodyText2"/>
        <w:rPr>
          <w:szCs w:val="24"/>
        </w:rPr>
      </w:pPr>
      <w:r w:rsidRPr="00305DE2">
        <w:rPr>
          <w:szCs w:val="24"/>
        </w:rPr>
        <w:t>Z izpitnim redom se zagotavljajo enaki postopki in pogoji za</w:t>
      </w:r>
      <w:r w:rsidR="00BB4E8E" w:rsidRPr="00305DE2">
        <w:rPr>
          <w:szCs w:val="24"/>
        </w:rPr>
        <w:t>:</w:t>
      </w:r>
    </w:p>
    <w:p w:rsidR="00B90D6B" w:rsidRPr="00305DE2" w:rsidRDefault="00B90D6B" w:rsidP="00BC45BD">
      <w:pPr>
        <w:pStyle w:val="BodyText2"/>
        <w:rPr>
          <w:szCs w:val="24"/>
        </w:rPr>
      </w:pPr>
    </w:p>
    <w:p w:rsidR="00B90D6B" w:rsidRPr="00305DE2" w:rsidRDefault="00B72A52" w:rsidP="00BC45BD">
      <w:pPr>
        <w:pStyle w:val="BodyText2"/>
        <w:numPr>
          <w:ilvl w:val="0"/>
          <w:numId w:val="7"/>
        </w:numPr>
        <w:rPr>
          <w:szCs w:val="24"/>
        </w:rPr>
      </w:pPr>
      <w:r w:rsidRPr="00305DE2">
        <w:rPr>
          <w:szCs w:val="24"/>
        </w:rPr>
        <w:t>kandidate</w:t>
      </w:r>
      <w:r w:rsidR="00BB4E8E" w:rsidRPr="00305DE2">
        <w:rPr>
          <w:szCs w:val="24"/>
        </w:rPr>
        <w:t xml:space="preserve">, ki so prijavljeni </w:t>
      </w:r>
      <w:r w:rsidR="00EC5230" w:rsidRPr="00305DE2">
        <w:rPr>
          <w:szCs w:val="24"/>
        </w:rPr>
        <w:t>k</w:t>
      </w:r>
      <w:r w:rsidR="00BB4E8E" w:rsidRPr="00305DE2">
        <w:rPr>
          <w:szCs w:val="24"/>
        </w:rPr>
        <w:t xml:space="preserve"> o</w:t>
      </w:r>
      <w:r w:rsidR="00B90D6B" w:rsidRPr="00305DE2">
        <w:rPr>
          <w:szCs w:val="24"/>
        </w:rPr>
        <w:t>pravljanj</w:t>
      </w:r>
      <w:r w:rsidR="00EC5230" w:rsidRPr="00305DE2">
        <w:rPr>
          <w:szCs w:val="24"/>
        </w:rPr>
        <w:t>u</w:t>
      </w:r>
      <w:r w:rsidR="00B90D6B" w:rsidRPr="00305DE2">
        <w:rPr>
          <w:szCs w:val="24"/>
        </w:rPr>
        <w:t xml:space="preserve"> delovodskega ali poslovodskega izpita (v nadaljevanju; izpita),</w:t>
      </w:r>
    </w:p>
    <w:p w:rsidR="00B90D6B" w:rsidRPr="00305DE2" w:rsidRDefault="00305DE2" w:rsidP="00BC45BD">
      <w:pPr>
        <w:pStyle w:val="BodyText2"/>
        <w:numPr>
          <w:ilvl w:val="0"/>
          <w:numId w:val="7"/>
        </w:numPr>
        <w:rPr>
          <w:szCs w:val="24"/>
        </w:rPr>
      </w:pPr>
      <w:r w:rsidRPr="00305DE2">
        <w:rPr>
          <w:szCs w:val="24"/>
        </w:rPr>
        <w:t>i</w:t>
      </w:r>
      <w:r w:rsidR="00BB4E8E" w:rsidRPr="00305DE2">
        <w:rPr>
          <w:szCs w:val="24"/>
        </w:rPr>
        <w:t>zvajalca</w:t>
      </w:r>
      <w:r w:rsidR="00B90D6B" w:rsidRPr="00305DE2">
        <w:rPr>
          <w:szCs w:val="24"/>
        </w:rPr>
        <w:t xml:space="preserve"> izpitov</w:t>
      </w:r>
      <w:r w:rsidRPr="00305DE2">
        <w:rPr>
          <w:szCs w:val="24"/>
        </w:rPr>
        <w:t>,</w:t>
      </w:r>
    </w:p>
    <w:p w:rsidR="00B90D6B" w:rsidRPr="00305DE2" w:rsidRDefault="00305DE2" w:rsidP="00BC45BD">
      <w:pPr>
        <w:pStyle w:val="BodyText2"/>
        <w:numPr>
          <w:ilvl w:val="0"/>
          <w:numId w:val="7"/>
        </w:numPr>
        <w:rPr>
          <w:szCs w:val="24"/>
        </w:rPr>
      </w:pPr>
      <w:r w:rsidRPr="00305DE2">
        <w:rPr>
          <w:szCs w:val="24"/>
        </w:rPr>
        <w:t>i</w:t>
      </w:r>
      <w:r w:rsidR="00BB4E8E" w:rsidRPr="00305DE2">
        <w:rPr>
          <w:szCs w:val="24"/>
        </w:rPr>
        <w:t>zpitne odbore</w:t>
      </w:r>
      <w:r w:rsidRPr="00305DE2">
        <w:rPr>
          <w:szCs w:val="24"/>
        </w:rPr>
        <w:t>,</w:t>
      </w:r>
    </w:p>
    <w:p w:rsidR="001D3DE3" w:rsidRDefault="00305DE2" w:rsidP="00BC45BD">
      <w:pPr>
        <w:pStyle w:val="BodyText2"/>
        <w:numPr>
          <w:ilvl w:val="0"/>
          <w:numId w:val="7"/>
        </w:numPr>
        <w:rPr>
          <w:szCs w:val="24"/>
        </w:rPr>
      </w:pPr>
      <w:r w:rsidRPr="00305DE2">
        <w:rPr>
          <w:szCs w:val="24"/>
        </w:rPr>
        <w:t>i</w:t>
      </w:r>
      <w:r w:rsidR="00EF53ED">
        <w:rPr>
          <w:szCs w:val="24"/>
        </w:rPr>
        <w:t>zpitne komisije,</w:t>
      </w:r>
    </w:p>
    <w:p w:rsidR="00EF53ED" w:rsidRPr="00305DE2" w:rsidRDefault="00EF53ED" w:rsidP="00BC45BD">
      <w:pPr>
        <w:pStyle w:val="BodyText2"/>
        <w:numPr>
          <w:ilvl w:val="0"/>
          <w:numId w:val="7"/>
        </w:numPr>
        <w:rPr>
          <w:szCs w:val="24"/>
        </w:rPr>
      </w:pPr>
      <w:r>
        <w:rPr>
          <w:szCs w:val="24"/>
        </w:rPr>
        <w:t>izpitne nadzornike.</w:t>
      </w:r>
    </w:p>
    <w:p w:rsidR="001D3DE3" w:rsidRPr="00305DE2" w:rsidRDefault="001D3DE3" w:rsidP="00BC45BD">
      <w:pPr>
        <w:jc w:val="both"/>
        <w:rPr>
          <w:rStyle w:val="v10z1"/>
          <w:rFonts w:ascii="Times New Roman" w:hAnsi="Times New Roman" w:cs="Times New Roman"/>
          <w:b/>
          <w:bCs/>
          <w:sz w:val="24"/>
          <w:szCs w:val="24"/>
        </w:rPr>
      </w:pPr>
    </w:p>
    <w:p w:rsidR="00F87154" w:rsidRDefault="00F87154" w:rsidP="00BC45BD">
      <w:pPr>
        <w:pStyle w:val="Heading4"/>
        <w:jc w:val="both"/>
        <w:rPr>
          <w:rStyle w:val="Strong"/>
          <w:sz w:val="24"/>
        </w:rPr>
      </w:pPr>
    </w:p>
    <w:p w:rsidR="001D3DE3" w:rsidRPr="00E656C5" w:rsidRDefault="00F02700" w:rsidP="00BC45BD">
      <w:pPr>
        <w:pStyle w:val="Heading4"/>
        <w:jc w:val="both"/>
        <w:rPr>
          <w:rStyle w:val="Strong"/>
          <w:sz w:val="24"/>
        </w:rPr>
      </w:pPr>
      <w:r>
        <w:rPr>
          <w:rStyle w:val="Strong"/>
          <w:sz w:val="24"/>
        </w:rPr>
        <w:t>I</w:t>
      </w:r>
      <w:r w:rsidR="00B72A52" w:rsidRPr="00E656C5">
        <w:rPr>
          <w:rStyle w:val="Strong"/>
          <w:sz w:val="24"/>
        </w:rPr>
        <w:t>I. PRIPRAVA NA IZPIT</w:t>
      </w:r>
    </w:p>
    <w:p w:rsidR="001D3DE3" w:rsidRPr="00EF53ED" w:rsidRDefault="001D3DE3" w:rsidP="00BC45BD">
      <w:pPr>
        <w:jc w:val="both"/>
        <w:rPr>
          <w:b/>
        </w:rPr>
      </w:pPr>
    </w:p>
    <w:p w:rsidR="001D3DE3" w:rsidRPr="00305DE2" w:rsidRDefault="005960CE" w:rsidP="00EB3883">
      <w:pPr>
        <w:jc w:val="center"/>
        <w:rPr>
          <w:rStyle w:val="v10z1"/>
          <w:rFonts w:ascii="Times New Roman" w:hAnsi="Times New Roman" w:cs="Times New Roman"/>
          <w:b/>
          <w:bCs/>
          <w:sz w:val="24"/>
          <w:szCs w:val="24"/>
        </w:rPr>
      </w:pPr>
      <w:r>
        <w:rPr>
          <w:rStyle w:val="v10z1"/>
          <w:rFonts w:ascii="Times New Roman" w:hAnsi="Times New Roman" w:cs="Times New Roman"/>
          <w:b/>
          <w:bCs/>
          <w:sz w:val="24"/>
          <w:szCs w:val="24"/>
        </w:rPr>
        <w:t>2</w:t>
      </w:r>
      <w:r w:rsidR="00B72A52" w:rsidRPr="00305DE2">
        <w:rPr>
          <w:rStyle w:val="v10z1"/>
          <w:rFonts w:ascii="Times New Roman" w:hAnsi="Times New Roman" w:cs="Times New Roman"/>
          <w:b/>
          <w:bCs/>
          <w:sz w:val="24"/>
          <w:szCs w:val="24"/>
        </w:rPr>
        <w:t>. člen</w:t>
      </w:r>
    </w:p>
    <w:p w:rsidR="001D3DE3" w:rsidRPr="00305DE2" w:rsidRDefault="00B72A52" w:rsidP="00EB3883">
      <w:pPr>
        <w:jc w:val="center"/>
      </w:pPr>
      <w:r w:rsidRPr="00305DE2">
        <w:rPr>
          <w:rStyle w:val="v10z1"/>
          <w:rFonts w:ascii="Times New Roman" w:hAnsi="Times New Roman" w:cs="Times New Roman"/>
          <w:b/>
          <w:bCs/>
          <w:sz w:val="24"/>
          <w:szCs w:val="24"/>
        </w:rPr>
        <w:t>(priprava izpitnega prostora)</w:t>
      </w:r>
    </w:p>
    <w:p w:rsidR="001D3DE3" w:rsidRPr="00305DE2" w:rsidRDefault="00BC45BD" w:rsidP="00BC45BD">
      <w:pPr>
        <w:jc w:val="both"/>
        <w:rPr>
          <w:rStyle w:val="vsebina1"/>
          <w:rFonts w:ascii="Times New Roman" w:hAnsi="Times New Roman" w:cs="Times New Roman"/>
          <w:sz w:val="24"/>
          <w:szCs w:val="24"/>
        </w:rPr>
      </w:pPr>
      <w:r w:rsidRPr="00305DE2">
        <w:rPr>
          <w:rStyle w:val="v10z1"/>
          <w:rFonts w:ascii="Times New Roman" w:hAnsi="Times New Roman" w:cs="Times New Roman"/>
          <w:sz w:val="24"/>
          <w:szCs w:val="24"/>
        </w:rPr>
        <w:t>Izvajalec</w:t>
      </w:r>
      <w:r w:rsidR="00B72A52" w:rsidRPr="00305DE2">
        <w:rPr>
          <w:rStyle w:val="v10z1"/>
          <w:rFonts w:ascii="Times New Roman" w:hAnsi="Times New Roman" w:cs="Times New Roman"/>
          <w:sz w:val="24"/>
          <w:szCs w:val="24"/>
        </w:rPr>
        <w:t xml:space="preserve"> v skladu z zahtevami izpita ali dela izpita </w:t>
      </w:r>
      <w:r w:rsidRPr="00305DE2">
        <w:rPr>
          <w:rStyle w:val="v10z1"/>
          <w:rFonts w:ascii="Times New Roman" w:hAnsi="Times New Roman" w:cs="Times New Roman"/>
          <w:sz w:val="24"/>
          <w:szCs w:val="24"/>
        </w:rPr>
        <w:t>pripravi izpitni prostor.</w:t>
      </w:r>
      <w:r w:rsidR="00B72A52" w:rsidRPr="00305DE2">
        <w:rPr>
          <w:rStyle w:val="v10z1"/>
          <w:rFonts w:ascii="Times New Roman" w:hAnsi="Times New Roman" w:cs="Times New Roman"/>
          <w:sz w:val="24"/>
          <w:szCs w:val="24"/>
        </w:rPr>
        <w:t xml:space="preserve"> Predsednik izpitne komisije ali nadzornik preveri ali je ta pred začetkom izpita ustrezno pripravljen.</w:t>
      </w:r>
      <w:r w:rsidR="00B72A52" w:rsidRPr="00305DE2">
        <w:rPr>
          <w:rStyle w:val="vsebina1"/>
          <w:rFonts w:ascii="Times New Roman" w:hAnsi="Times New Roman" w:cs="Times New Roman"/>
          <w:sz w:val="24"/>
          <w:szCs w:val="24"/>
        </w:rPr>
        <w:t xml:space="preserve"> </w:t>
      </w:r>
    </w:p>
    <w:p w:rsidR="001D3DE3" w:rsidRPr="00305DE2" w:rsidRDefault="001D3DE3" w:rsidP="00BC45BD">
      <w:pPr>
        <w:jc w:val="both"/>
        <w:rPr>
          <w:rStyle w:val="vsebina1"/>
          <w:rFonts w:ascii="Times New Roman" w:hAnsi="Times New Roman" w:cs="Times New Roman"/>
          <w:sz w:val="24"/>
          <w:szCs w:val="24"/>
        </w:rPr>
      </w:pPr>
    </w:p>
    <w:p w:rsidR="001D3DE3" w:rsidRPr="00305DE2" w:rsidRDefault="001D3DE3" w:rsidP="00BC45BD">
      <w:pPr>
        <w:jc w:val="both"/>
        <w:rPr>
          <w:rStyle w:val="vsebina1"/>
          <w:rFonts w:ascii="Times New Roman" w:hAnsi="Times New Roman" w:cs="Times New Roman"/>
          <w:sz w:val="24"/>
          <w:szCs w:val="24"/>
        </w:rPr>
      </w:pPr>
    </w:p>
    <w:p w:rsidR="001D3DE3" w:rsidRPr="00305DE2" w:rsidRDefault="00E4428B" w:rsidP="00EB3883">
      <w:pPr>
        <w:jc w:val="center"/>
        <w:rPr>
          <w:rStyle w:val="v10z1"/>
          <w:rFonts w:ascii="Times New Roman" w:hAnsi="Times New Roman" w:cs="Times New Roman"/>
          <w:b/>
          <w:bCs/>
          <w:sz w:val="24"/>
          <w:szCs w:val="24"/>
        </w:rPr>
      </w:pPr>
      <w:r>
        <w:rPr>
          <w:rStyle w:val="v10z1"/>
          <w:rFonts w:ascii="Times New Roman" w:hAnsi="Times New Roman" w:cs="Times New Roman"/>
          <w:b/>
          <w:bCs/>
          <w:sz w:val="24"/>
          <w:szCs w:val="24"/>
        </w:rPr>
        <w:t>3</w:t>
      </w:r>
      <w:r w:rsidR="00B72A52" w:rsidRPr="00305DE2">
        <w:rPr>
          <w:rStyle w:val="v10z1"/>
          <w:rFonts w:ascii="Times New Roman" w:hAnsi="Times New Roman" w:cs="Times New Roman"/>
          <w:b/>
          <w:bCs/>
          <w:sz w:val="24"/>
          <w:szCs w:val="24"/>
        </w:rPr>
        <w:t>. člen</w:t>
      </w:r>
    </w:p>
    <w:p w:rsidR="001D3DE3" w:rsidRPr="00305DE2" w:rsidRDefault="00B72A52" w:rsidP="00EB3883">
      <w:pPr>
        <w:jc w:val="center"/>
      </w:pPr>
      <w:r w:rsidRPr="00305DE2">
        <w:rPr>
          <w:rStyle w:val="v10z1"/>
          <w:rFonts w:ascii="Times New Roman" w:hAnsi="Times New Roman" w:cs="Times New Roman"/>
          <w:b/>
          <w:bCs/>
          <w:color w:val="auto"/>
          <w:sz w:val="24"/>
          <w:szCs w:val="24"/>
        </w:rPr>
        <w:t>(potek izpita)</w:t>
      </w:r>
    </w:p>
    <w:p w:rsidR="00A654BD" w:rsidRPr="00305DE2" w:rsidRDefault="00B72A52" w:rsidP="00BC45BD">
      <w:pPr>
        <w:jc w:val="both"/>
        <w:rPr>
          <w:rStyle w:val="v10z1"/>
          <w:rFonts w:ascii="Times New Roman" w:hAnsi="Times New Roman" w:cs="Times New Roman"/>
          <w:color w:val="auto"/>
          <w:sz w:val="24"/>
          <w:szCs w:val="24"/>
        </w:rPr>
      </w:pPr>
      <w:r w:rsidRPr="00305DE2">
        <w:rPr>
          <w:rStyle w:val="v10z1"/>
          <w:rFonts w:ascii="Times New Roman" w:hAnsi="Times New Roman" w:cs="Times New Roman"/>
          <w:color w:val="auto"/>
          <w:sz w:val="24"/>
          <w:szCs w:val="24"/>
        </w:rPr>
        <w:t xml:space="preserve">Najmanj </w:t>
      </w:r>
      <w:r w:rsidR="00F96349" w:rsidRPr="00305DE2">
        <w:rPr>
          <w:rStyle w:val="v10z1"/>
          <w:rFonts w:ascii="Times New Roman" w:hAnsi="Times New Roman" w:cs="Times New Roman"/>
          <w:color w:val="auto"/>
          <w:sz w:val="24"/>
          <w:szCs w:val="24"/>
        </w:rPr>
        <w:t>20</w:t>
      </w:r>
      <w:r w:rsidRPr="00305DE2">
        <w:rPr>
          <w:rStyle w:val="v10z1"/>
          <w:rFonts w:ascii="Times New Roman" w:hAnsi="Times New Roman" w:cs="Times New Roman"/>
          <w:color w:val="auto"/>
          <w:sz w:val="24"/>
          <w:szCs w:val="24"/>
        </w:rPr>
        <w:t xml:space="preserve"> minut pred začetkom opravljanja kateregakoli dela izpita, se mora kandidat prijaviti v pisarni </w:t>
      </w:r>
      <w:r w:rsidR="00F96349" w:rsidRPr="00305DE2">
        <w:rPr>
          <w:rStyle w:val="v10z1"/>
          <w:rFonts w:ascii="Times New Roman" w:hAnsi="Times New Roman" w:cs="Times New Roman"/>
          <w:color w:val="auto"/>
          <w:sz w:val="24"/>
          <w:szCs w:val="24"/>
        </w:rPr>
        <w:t>strokovne službe Izvajalca</w:t>
      </w:r>
      <w:r w:rsidRPr="00305DE2">
        <w:rPr>
          <w:rStyle w:val="v10z1"/>
          <w:rFonts w:ascii="Times New Roman" w:hAnsi="Times New Roman" w:cs="Times New Roman"/>
          <w:color w:val="auto"/>
          <w:sz w:val="24"/>
          <w:szCs w:val="24"/>
        </w:rPr>
        <w:t xml:space="preserve">, kjer </w:t>
      </w:r>
      <w:r w:rsidR="00A654BD" w:rsidRPr="00305DE2">
        <w:rPr>
          <w:rStyle w:val="v10z1"/>
          <w:rFonts w:ascii="Times New Roman" w:hAnsi="Times New Roman" w:cs="Times New Roman"/>
          <w:color w:val="auto"/>
          <w:sz w:val="24"/>
          <w:szCs w:val="24"/>
        </w:rPr>
        <w:t>se preveri</w:t>
      </w:r>
      <w:r w:rsidRPr="00305DE2">
        <w:rPr>
          <w:rStyle w:val="v10z1"/>
          <w:rFonts w:ascii="Times New Roman" w:hAnsi="Times New Roman" w:cs="Times New Roman"/>
          <w:color w:val="auto"/>
          <w:sz w:val="24"/>
          <w:szCs w:val="24"/>
        </w:rPr>
        <w:t xml:space="preserve"> istovetnost podatkov iz osebnega dokumenta (s fotografijo), s podatki na prijavnici za izpit.</w:t>
      </w:r>
    </w:p>
    <w:p w:rsidR="00C618FB" w:rsidRPr="00305DE2" w:rsidRDefault="00B72A52" w:rsidP="00BC45BD">
      <w:pPr>
        <w:jc w:val="both"/>
        <w:rPr>
          <w:rStyle w:val="v10z1"/>
          <w:rFonts w:ascii="Times New Roman" w:hAnsi="Times New Roman" w:cs="Times New Roman"/>
          <w:color w:val="auto"/>
          <w:sz w:val="24"/>
          <w:szCs w:val="24"/>
        </w:rPr>
      </w:pPr>
      <w:r w:rsidRPr="00305DE2">
        <w:rPr>
          <w:rStyle w:val="v10z1"/>
          <w:rFonts w:ascii="Times New Roman" w:hAnsi="Times New Roman" w:cs="Times New Roman"/>
          <w:color w:val="auto"/>
          <w:sz w:val="24"/>
          <w:szCs w:val="24"/>
        </w:rPr>
        <w:t xml:space="preserve">Predsednik izpitne komisije pred začetkom opravljanja kateregakoli dela </w:t>
      </w:r>
      <w:r w:rsidR="00A654BD" w:rsidRPr="00305DE2">
        <w:rPr>
          <w:rStyle w:val="v10z1"/>
          <w:rFonts w:ascii="Times New Roman" w:hAnsi="Times New Roman" w:cs="Times New Roman"/>
          <w:color w:val="auto"/>
          <w:sz w:val="24"/>
          <w:szCs w:val="24"/>
        </w:rPr>
        <w:t>izpita seznani</w:t>
      </w:r>
      <w:r w:rsidRPr="00305DE2">
        <w:rPr>
          <w:rStyle w:val="v10z1"/>
          <w:rFonts w:ascii="Times New Roman" w:hAnsi="Times New Roman" w:cs="Times New Roman"/>
          <w:color w:val="auto"/>
          <w:sz w:val="24"/>
          <w:szCs w:val="24"/>
        </w:rPr>
        <w:t xml:space="preserve"> kandidate, ki se zberejo v izpitnem prostoru, s postopkom in navodili za opravljanje izpita in jih opozori na upoštevanje izpitnega reda ter na posledice morebitnih kršitev. </w:t>
      </w:r>
    </w:p>
    <w:p w:rsidR="00C618FB" w:rsidRPr="00305DE2" w:rsidRDefault="00C618FB" w:rsidP="00BC45BD">
      <w:pPr>
        <w:jc w:val="both"/>
        <w:rPr>
          <w:rStyle w:val="v10z1"/>
          <w:rFonts w:ascii="Times New Roman" w:hAnsi="Times New Roman" w:cs="Times New Roman"/>
          <w:color w:val="auto"/>
          <w:sz w:val="24"/>
          <w:szCs w:val="24"/>
        </w:rPr>
      </w:pPr>
    </w:p>
    <w:p w:rsidR="001D3DE3" w:rsidRPr="00305DE2" w:rsidRDefault="00B72A52" w:rsidP="00BC45BD">
      <w:pPr>
        <w:jc w:val="both"/>
      </w:pPr>
      <w:r w:rsidRPr="00305DE2">
        <w:rPr>
          <w:rStyle w:val="v10z1"/>
          <w:rFonts w:ascii="Times New Roman" w:hAnsi="Times New Roman" w:cs="Times New Roman"/>
          <w:color w:val="auto"/>
          <w:sz w:val="24"/>
          <w:szCs w:val="24"/>
        </w:rPr>
        <w:t xml:space="preserve">Opravljanje praktičnega dela </w:t>
      </w:r>
      <w:r w:rsidR="00661C16" w:rsidRPr="00305DE2">
        <w:rPr>
          <w:rStyle w:val="v10z1"/>
          <w:rFonts w:ascii="Times New Roman" w:hAnsi="Times New Roman" w:cs="Times New Roman"/>
          <w:color w:val="auto"/>
          <w:sz w:val="24"/>
          <w:szCs w:val="24"/>
        </w:rPr>
        <w:t>izpita</w:t>
      </w:r>
      <w:r w:rsidRPr="00305DE2">
        <w:rPr>
          <w:rStyle w:val="v10z1"/>
          <w:rFonts w:ascii="Times New Roman" w:hAnsi="Times New Roman" w:cs="Times New Roman"/>
          <w:color w:val="auto"/>
          <w:sz w:val="24"/>
          <w:szCs w:val="24"/>
        </w:rPr>
        <w:t xml:space="preserve"> ali opravljanje i</w:t>
      </w:r>
      <w:r w:rsidR="00661C16" w:rsidRPr="00305DE2">
        <w:rPr>
          <w:rStyle w:val="v10z1"/>
          <w:rFonts w:ascii="Times New Roman" w:hAnsi="Times New Roman" w:cs="Times New Roman"/>
          <w:color w:val="auto"/>
          <w:sz w:val="24"/>
          <w:szCs w:val="24"/>
        </w:rPr>
        <w:t xml:space="preserve">zpita v pisni obliki, nadzoruje izpitni nadzornik, ki opravi </w:t>
      </w:r>
      <w:r w:rsidRPr="00305DE2">
        <w:rPr>
          <w:rStyle w:val="v10z1"/>
          <w:rFonts w:ascii="Times New Roman" w:hAnsi="Times New Roman" w:cs="Times New Roman"/>
          <w:color w:val="auto"/>
          <w:sz w:val="24"/>
          <w:szCs w:val="24"/>
        </w:rPr>
        <w:t>naloge predsednika izpitne komisije iz drugega odstavka tega člena.</w:t>
      </w:r>
      <w:r w:rsidRPr="00305DE2">
        <w:rPr>
          <w:rStyle w:val="v10z1"/>
          <w:rFonts w:ascii="Times New Roman" w:hAnsi="Times New Roman" w:cs="Times New Roman"/>
          <w:sz w:val="24"/>
          <w:szCs w:val="24"/>
        </w:rPr>
        <w:t xml:space="preserve"> Opravljanje izpita v ustni obliki oziroma zagovor delovne naloge izvajajo izpitne komisije.</w:t>
      </w:r>
    </w:p>
    <w:p w:rsidR="001D3DE3" w:rsidRPr="00305DE2" w:rsidRDefault="001D3DE3" w:rsidP="00BC45BD">
      <w:pPr>
        <w:jc w:val="both"/>
        <w:rPr>
          <w:rStyle w:val="v10z1"/>
          <w:rFonts w:ascii="Times New Roman" w:hAnsi="Times New Roman" w:cs="Times New Roman"/>
          <w:b/>
          <w:bCs/>
          <w:sz w:val="24"/>
          <w:szCs w:val="24"/>
        </w:rPr>
      </w:pPr>
    </w:p>
    <w:p w:rsidR="001D3DE3" w:rsidRPr="00305DE2" w:rsidRDefault="00B72A52" w:rsidP="00BC45BD">
      <w:pPr>
        <w:pStyle w:val="Heading5"/>
        <w:jc w:val="both"/>
        <w:rPr>
          <w:sz w:val="24"/>
        </w:rPr>
      </w:pPr>
      <w:r w:rsidRPr="00305DE2">
        <w:rPr>
          <w:rStyle w:val="v10z1"/>
          <w:rFonts w:ascii="Times New Roman" w:hAnsi="Times New Roman" w:cs="Times New Roman"/>
          <w:bCs w:val="0"/>
          <w:sz w:val="24"/>
          <w:szCs w:val="24"/>
        </w:rPr>
        <w:t>I</w:t>
      </w:r>
      <w:r w:rsidR="001C06BA">
        <w:rPr>
          <w:rStyle w:val="v10z1"/>
          <w:rFonts w:ascii="Times New Roman" w:hAnsi="Times New Roman" w:cs="Times New Roman"/>
          <w:bCs w:val="0"/>
          <w:sz w:val="24"/>
          <w:szCs w:val="24"/>
        </w:rPr>
        <w:t>II</w:t>
      </w:r>
      <w:r w:rsidRPr="00305DE2">
        <w:rPr>
          <w:rStyle w:val="v10z1"/>
          <w:rFonts w:ascii="Times New Roman" w:hAnsi="Times New Roman" w:cs="Times New Roman"/>
          <w:bCs w:val="0"/>
          <w:sz w:val="24"/>
          <w:szCs w:val="24"/>
        </w:rPr>
        <w:t>. PRAKTIČNI DEL IZPITA</w:t>
      </w:r>
    </w:p>
    <w:p w:rsidR="001D3DE3" w:rsidRPr="00305DE2" w:rsidRDefault="001D3DE3" w:rsidP="00BC45BD">
      <w:pPr>
        <w:jc w:val="both"/>
        <w:rPr>
          <w:rStyle w:val="v10z1"/>
          <w:rFonts w:ascii="Times New Roman" w:hAnsi="Times New Roman" w:cs="Times New Roman"/>
          <w:b/>
          <w:bCs/>
          <w:sz w:val="24"/>
          <w:szCs w:val="24"/>
        </w:rPr>
      </w:pPr>
    </w:p>
    <w:p w:rsidR="001D3DE3" w:rsidRPr="00305DE2" w:rsidRDefault="00E4428B" w:rsidP="00EB3883">
      <w:pPr>
        <w:jc w:val="center"/>
        <w:rPr>
          <w:rStyle w:val="v10z1"/>
          <w:rFonts w:ascii="Times New Roman" w:hAnsi="Times New Roman" w:cs="Times New Roman"/>
          <w:b/>
          <w:bCs/>
          <w:sz w:val="24"/>
          <w:szCs w:val="24"/>
        </w:rPr>
      </w:pPr>
      <w:r>
        <w:rPr>
          <w:rStyle w:val="v10z1"/>
          <w:rFonts w:ascii="Times New Roman" w:hAnsi="Times New Roman" w:cs="Times New Roman"/>
          <w:b/>
          <w:bCs/>
          <w:sz w:val="24"/>
          <w:szCs w:val="24"/>
        </w:rPr>
        <w:t>4</w:t>
      </w:r>
      <w:r w:rsidR="00B72A52" w:rsidRPr="00305DE2">
        <w:rPr>
          <w:rStyle w:val="v10z1"/>
          <w:rFonts w:ascii="Times New Roman" w:hAnsi="Times New Roman" w:cs="Times New Roman"/>
          <w:b/>
          <w:bCs/>
          <w:sz w:val="24"/>
          <w:szCs w:val="24"/>
        </w:rPr>
        <w:t>. člen</w:t>
      </w:r>
    </w:p>
    <w:p w:rsidR="001D3DE3" w:rsidRPr="00305DE2" w:rsidRDefault="00B72A52" w:rsidP="00EB3883">
      <w:pPr>
        <w:jc w:val="center"/>
      </w:pPr>
      <w:r w:rsidRPr="00305DE2">
        <w:rPr>
          <w:rStyle w:val="v10z1"/>
          <w:rFonts w:ascii="Times New Roman" w:hAnsi="Times New Roman" w:cs="Times New Roman"/>
          <w:b/>
          <w:bCs/>
          <w:sz w:val="24"/>
          <w:szCs w:val="24"/>
        </w:rPr>
        <w:t>(pisna naloga z zagovorom)</w:t>
      </w:r>
    </w:p>
    <w:p w:rsidR="001D3DE3" w:rsidRPr="00305DE2" w:rsidRDefault="00C618FB" w:rsidP="00BC45BD">
      <w:pPr>
        <w:jc w:val="both"/>
        <w:rPr>
          <w:rStyle w:val="v10z1"/>
          <w:rFonts w:ascii="Times New Roman" w:hAnsi="Times New Roman" w:cs="Times New Roman"/>
          <w:sz w:val="24"/>
          <w:szCs w:val="24"/>
        </w:rPr>
      </w:pPr>
      <w:r w:rsidRPr="00305DE2">
        <w:rPr>
          <w:rStyle w:val="v10z1"/>
          <w:rFonts w:ascii="Times New Roman" w:hAnsi="Times New Roman" w:cs="Times New Roman"/>
          <w:sz w:val="24"/>
          <w:szCs w:val="24"/>
        </w:rPr>
        <w:t xml:space="preserve">Nabor </w:t>
      </w:r>
      <w:r w:rsidR="00B72A52" w:rsidRPr="00305DE2">
        <w:rPr>
          <w:rStyle w:val="v10z1"/>
          <w:rFonts w:ascii="Times New Roman" w:hAnsi="Times New Roman" w:cs="Times New Roman"/>
          <w:sz w:val="24"/>
          <w:szCs w:val="24"/>
        </w:rPr>
        <w:t xml:space="preserve"> tem pisnih nalog pripravi pristojni izpitni odbor. Pisna naloga je pisni izdelek v obliki seminarske naloge, ki </w:t>
      </w:r>
      <w:r w:rsidR="001E2FD4">
        <w:rPr>
          <w:rStyle w:val="v10z1"/>
          <w:rFonts w:ascii="Times New Roman" w:hAnsi="Times New Roman" w:cs="Times New Roman"/>
          <w:sz w:val="24"/>
          <w:szCs w:val="24"/>
        </w:rPr>
        <w:t>zajema</w:t>
      </w:r>
      <w:r w:rsidR="00B72A52" w:rsidRPr="00305DE2">
        <w:rPr>
          <w:rStyle w:val="v10z1"/>
          <w:rFonts w:ascii="Times New Roman" w:hAnsi="Times New Roman" w:cs="Times New Roman"/>
          <w:sz w:val="24"/>
          <w:szCs w:val="24"/>
        </w:rPr>
        <w:t xml:space="preserve"> čim več elementov delovnega procesa, opredeljenega v vsebini izpitnega kataloga za praktični del izpita. Z njo kandidat dokazuje, da obvladuje zahtevano </w:t>
      </w:r>
      <w:r w:rsidR="00B72A52" w:rsidRPr="00305DE2">
        <w:rPr>
          <w:rStyle w:val="v10z1"/>
          <w:rFonts w:ascii="Times New Roman" w:hAnsi="Times New Roman" w:cs="Times New Roman"/>
          <w:sz w:val="24"/>
          <w:szCs w:val="24"/>
        </w:rPr>
        <w:lastRenderedPageBreak/>
        <w:t xml:space="preserve">raven strokovnih znanj, sposobnost pisnega komuniciranja, zahtevano raven vodstvenih, organizacijskih in informacijskih znanj. Pisna naloga lahko obsega najmanj pet in največ petnajst strani in jo mora kandidat oddati </w:t>
      </w:r>
      <w:r w:rsidRPr="00305DE2">
        <w:rPr>
          <w:rStyle w:val="v10z1"/>
          <w:rFonts w:ascii="Times New Roman" w:hAnsi="Times New Roman" w:cs="Times New Roman"/>
          <w:sz w:val="24"/>
          <w:szCs w:val="24"/>
        </w:rPr>
        <w:t>strokovni službi Izvajalca</w:t>
      </w:r>
      <w:r w:rsidR="00B72A52" w:rsidRPr="00305DE2">
        <w:rPr>
          <w:rStyle w:val="v10z1"/>
          <w:rFonts w:ascii="Times New Roman" w:hAnsi="Times New Roman" w:cs="Times New Roman"/>
          <w:sz w:val="24"/>
          <w:szCs w:val="24"/>
        </w:rPr>
        <w:t xml:space="preserve"> v za to določenem roku.</w:t>
      </w:r>
    </w:p>
    <w:p w:rsidR="001D3DE3" w:rsidRPr="00305DE2" w:rsidRDefault="001D3DE3" w:rsidP="00BC45BD">
      <w:pPr>
        <w:jc w:val="both"/>
      </w:pPr>
    </w:p>
    <w:p w:rsidR="001D3DE3" w:rsidRPr="00305DE2" w:rsidRDefault="00E4428B" w:rsidP="00EB3883">
      <w:pPr>
        <w:jc w:val="center"/>
        <w:rPr>
          <w:rStyle w:val="v10z1"/>
          <w:rFonts w:ascii="Times New Roman" w:hAnsi="Times New Roman" w:cs="Times New Roman"/>
          <w:b/>
          <w:bCs/>
          <w:sz w:val="24"/>
          <w:szCs w:val="24"/>
        </w:rPr>
      </w:pPr>
      <w:r>
        <w:rPr>
          <w:rStyle w:val="v10z1"/>
          <w:rFonts w:ascii="Times New Roman" w:hAnsi="Times New Roman" w:cs="Times New Roman"/>
          <w:b/>
          <w:bCs/>
          <w:sz w:val="24"/>
          <w:szCs w:val="24"/>
        </w:rPr>
        <w:t>5</w:t>
      </w:r>
      <w:r w:rsidR="00B72A52" w:rsidRPr="00305DE2">
        <w:rPr>
          <w:rStyle w:val="v10z1"/>
          <w:rFonts w:ascii="Times New Roman" w:hAnsi="Times New Roman" w:cs="Times New Roman"/>
          <w:b/>
          <w:bCs/>
          <w:sz w:val="24"/>
          <w:szCs w:val="24"/>
        </w:rPr>
        <w:t>. člen</w:t>
      </w:r>
    </w:p>
    <w:p w:rsidR="001D3DE3" w:rsidRPr="00305DE2" w:rsidRDefault="00B72A52" w:rsidP="00EB3883">
      <w:pPr>
        <w:jc w:val="center"/>
      </w:pPr>
      <w:r w:rsidRPr="00305DE2">
        <w:rPr>
          <w:rStyle w:val="v10z1"/>
          <w:rFonts w:ascii="Times New Roman" w:hAnsi="Times New Roman" w:cs="Times New Roman"/>
          <w:b/>
          <w:bCs/>
          <w:sz w:val="24"/>
          <w:szCs w:val="24"/>
        </w:rPr>
        <w:t>(delovna naloga z zagovorom)</w:t>
      </w:r>
    </w:p>
    <w:p w:rsidR="001D3DE3" w:rsidRPr="00305DE2" w:rsidRDefault="00B72A52" w:rsidP="00BC45BD">
      <w:pPr>
        <w:jc w:val="both"/>
        <w:rPr>
          <w:rStyle w:val="v10z1"/>
          <w:rFonts w:ascii="Times New Roman" w:hAnsi="Times New Roman" w:cs="Times New Roman"/>
          <w:sz w:val="24"/>
          <w:szCs w:val="24"/>
        </w:rPr>
      </w:pPr>
      <w:r w:rsidRPr="00305DE2">
        <w:rPr>
          <w:rStyle w:val="v10z1"/>
          <w:rFonts w:ascii="Times New Roman" w:hAnsi="Times New Roman" w:cs="Times New Roman"/>
          <w:sz w:val="24"/>
          <w:szCs w:val="24"/>
        </w:rPr>
        <w:t xml:space="preserve">Delovna naloga lahko traja največ 8 ur. </w:t>
      </w:r>
      <w:r w:rsidR="00C618FB" w:rsidRPr="00305DE2">
        <w:rPr>
          <w:rStyle w:val="v10z1"/>
          <w:rFonts w:ascii="Times New Roman" w:hAnsi="Times New Roman" w:cs="Times New Roman"/>
          <w:sz w:val="24"/>
          <w:szCs w:val="24"/>
        </w:rPr>
        <w:t>Nabor</w:t>
      </w:r>
      <w:r w:rsidRPr="00305DE2">
        <w:rPr>
          <w:rStyle w:val="v10z1"/>
          <w:rFonts w:ascii="Times New Roman" w:hAnsi="Times New Roman" w:cs="Times New Roman"/>
          <w:sz w:val="24"/>
          <w:szCs w:val="24"/>
        </w:rPr>
        <w:t xml:space="preserve"> tem delovnih nalog (praktično izpitno delo, storitev) in vprašanja za zagovor pripravi pristojni izpitni odbor. Delovna naloga je zadolžitev kandidata, da vodi skupino, ki bo izvedla načrtovani zahtevnejši delovni postopek ali pa sam samostojno izvede zahtevnejši delovni postopek o</w:t>
      </w:r>
      <w:r w:rsidR="00C618FB" w:rsidRPr="00305DE2">
        <w:rPr>
          <w:rStyle w:val="v10z1"/>
          <w:rFonts w:ascii="Times New Roman" w:hAnsi="Times New Roman" w:cs="Times New Roman"/>
          <w:sz w:val="24"/>
          <w:szCs w:val="24"/>
        </w:rPr>
        <w:t>ziroma storitev.</w:t>
      </w:r>
      <w:r w:rsidR="000B7B5A">
        <w:rPr>
          <w:rStyle w:val="v10z1"/>
          <w:rFonts w:ascii="Times New Roman" w:hAnsi="Times New Roman" w:cs="Times New Roman"/>
          <w:sz w:val="24"/>
          <w:szCs w:val="24"/>
        </w:rPr>
        <w:t xml:space="preserve"> Z nalogo</w:t>
      </w:r>
      <w:r w:rsidR="00C618FB" w:rsidRPr="00305DE2">
        <w:rPr>
          <w:rStyle w:val="v10z1"/>
          <w:rFonts w:ascii="Times New Roman" w:hAnsi="Times New Roman" w:cs="Times New Roman"/>
          <w:sz w:val="24"/>
          <w:szCs w:val="24"/>
        </w:rPr>
        <w:t xml:space="preserve"> kandidat</w:t>
      </w:r>
      <w:r w:rsidRPr="00305DE2">
        <w:rPr>
          <w:rStyle w:val="v10z1"/>
          <w:rFonts w:ascii="Times New Roman" w:hAnsi="Times New Roman" w:cs="Times New Roman"/>
          <w:sz w:val="24"/>
          <w:szCs w:val="24"/>
        </w:rPr>
        <w:t xml:space="preserve"> dokazuje obvladovanje v</w:t>
      </w:r>
      <w:r w:rsidR="00C618FB" w:rsidRPr="00305DE2">
        <w:rPr>
          <w:rStyle w:val="v10z1"/>
          <w:rFonts w:ascii="Times New Roman" w:hAnsi="Times New Roman" w:cs="Times New Roman"/>
          <w:sz w:val="24"/>
          <w:szCs w:val="24"/>
        </w:rPr>
        <w:t>seh elementov delovnega procesa</w:t>
      </w:r>
      <w:r w:rsidR="003813B0" w:rsidRPr="00305DE2">
        <w:rPr>
          <w:rStyle w:val="v10z1"/>
          <w:rFonts w:ascii="Times New Roman" w:hAnsi="Times New Roman" w:cs="Times New Roman"/>
          <w:sz w:val="24"/>
          <w:szCs w:val="24"/>
        </w:rPr>
        <w:t>, ki so</w:t>
      </w:r>
      <w:r w:rsidRPr="00305DE2">
        <w:rPr>
          <w:rStyle w:val="v10z1"/>
          <w:rFonts w:ascii="Times New Roman" w:hAnsi="Times New Roman" w:cs="Times New Roman"/>
          <w:sz w:val="24"/>
          <w:szCs w:val="24"/>
        </w:rPr>
        <w:t xml:space="preserve"> opredeljen</w:t>
      </w:r>
      <w:r w:rsidR="003813B0" w:rsidRPr="00305DE2">
        <w:rPr>
          <w:rStyle w:val="v10z1"/>
          <w:rFonts w:ascii="Times New Roman" w:hAnsi="Times New Roman" w:cs="Times New Roman"/>
          <w:sz w:val="24"/>
          <w:szCs w:val="24"/>
        </w:rPr>
        <w:t>i</w:t>
      </w:r>
      <w:r w:rsidRPr="00305DE2">
        <w:rPr>
          <w:rStyle w:val="v10z1"/>
          <w:rFonts w:ascii="Times New Roman" w:hAnsi="Times New Roman" w:cs="Times New Roman"/>
          <w:sz w:val="24"/>
          <w:szCs w:val="24"/>
        </w:rPr>
        <w:t xml:space="preserve"> v vsebini izpitnega kataloga za praktični del izpita.</w:t>
      </w:r>
    </w:p>
    <w:p w:rsidR="001D3DE3" w:rsidRPr="00305DE2" w:rsidRDefault="001D3DE3" w:rsidP="00BC45BD">
      <w:pPr>
        <w:jc w:val="both"/>
        <w:rPr>
          <w:rStyle w:val="v10z1"/>
          <w:rFonts w:ascii="Times New Roman" w:hAnsi="Times New Roman" w:cs="Times New Roman"/>
          <w:sz w:val="24"/>
          <w:szCs w:val="24"/>
        </w:rPr>
      </w:pPr>
    </w:p>
    <w:p w:rsidR="001D3DE3" w:rsidRPr="00305DE2" w:rsidRDefault="00E4428B" w:rsidP="00EB3883">
      <w:pPr>
        <w:jc w:val="center"/>
        <w:rPr>
          <w:rStyle w:val="v10z1"/>
          <w:rFonts w:ascii="Times New Roman" w:hAnsi="Times New Roman" w:cs="Times New Roman"/>
          <w:b/>
          <w:bCs/>
          <w:sz w:val="24"/>
          <w:szCs w:val="24"/>
        </w:rPr>
      </w:pPr>
      <w:r>
        <w:rPr>
          <w:rStyle w:val="v10z1"/>
          <w:rFonts w:ascii="Times New Roman" w:hAnsi="Times New Roman" w:cs="Times New Roman"/>
          <w:b/>
          <w:bCs/>
          <w:sz w:val="24"/>
          <w:szCs w:val="24"/>
        </w:rPr>
        <w:t>6</w:t>
      </w:r>
      <w:r w:rsidR="00B72A52" w:rsidRPr="00305DE2">
        <w:rPr>
          <w:rStyle w:val="v10z1"/>
          <w:rFonts w:ascii="Times New Roman" w:hAnsi="Times New Roman" w:cs="Times New Roman"/>
          <w:b/>
          <w:bCs/>
          <w:sz w:val="24"/>
          <w:szCs w:val="24"/>
        </w:rPr>
        <w:t>. člen</w:t>
      </w:r>
    </w:p>
    <w:p w:rsidR="001D3DE3" w:rsidRPr="00305DE2" w:rsidRDefault="00B72A52" w:rsidP="00EB3883">
      <w:pPr>
        <w:jc w:val="center"/>
      </w:pPr>
      <w:r w:rsidRPr="00305DE2">
        <w:rPr>
          <w:rStyle w:val="v10z1"/>
          <w:rFonts w:ascii="Times New Roman" w:hAnsi="Times New Roman" w:cs="Times New Roman"/>
          <w:b/>
          <w:bCs/>
          <w:sz w:val="24"/>
          <w:szCs w:val="24"/>
        </w:rPr>
        <w:t>(zagovor)</w:t>
      </w:r>
    </w:p>
    <w:p w:rsidR="001D3DE3" w:rsidRPr="00305DE2" w:rsidRDefault="00B72A52" w:rsidP="00BC45BD">
      <w:pPr>
        <w:jc w:val="both"/>
        <w:rPr>
          <w:rStyle w:val="v10z1"/>
          <w:rFonts w:ascii="Times New Roman" w:hAnsi="Times New Roman" w:cs="Times New Roman"/>
          <w:sz w:val="24"/>
          <w:szCs w:val="24"/>
        </w:rPr>
      </w:pPr>
      <w:r w:rsidRPr="00305DE2">
        <w:rPr>
          <w:rStyle w:val="v10z1"/>
          <w:rFonts w:ascii="Times New Roman" w:hAnsi="Times New Roman" w:cs="Times New Roman"/>
          <w:sz w:val="24"/>
          <w:szCs w:val="24"/>
        </w:rPr>
        <w:t xml:space="preserve">Zagovor traja </w:t>
      </w:r>
      <w:r w:rsidR="004902B7" w:rsidRPr="00305DE2">
        <w:rPr>
          <w:rStyle w:val="v10z1"/>
          <w:rFonts w:ascii="Times New Roman" w:hAnsi="Times New Roman" w:cs="Times New Roman"/>
          <w:sz w:val="24"/>
          <w:szCs w:val="24"/>
        </w:rPr>
        <w:t>največ 20 minut na kandidata.</w:t>
      </w:r>
      <w:r w:rsidRPr="00305DE2">
        <w:rPr>
          <w:rStyle w:val="v10z1"/>
          <w:rFonts w:ascii="Times New Roman" w:hAnsi="Times New Roman" w:cs="Times New Roman"/>
          <w:sz w:val="24"/>
          <w:szCs w:val="24"/>
        </w:rPr>
        <w:t xml:space="preserve"> Zagovor po opravljeni delovni nalogi (praktično izpitno delo, storitev) ali po predložitvi pisne naloge, opravlja kandidat pred izpitno komisijo. </w:t>
      </w:r>
      <w:r w:rsidRPr="00305DE2">
        <w:rPr>
          <w:rStyle w:val="v10z1"/>
          <w:rFonts w:ascii="Times New Roman" w:hAnsi="Times New Roman" w:cs="Times New Roman"/>
          <w:color w:val="auto"/>
          <w:sz w:val="24"/>
          <w:szCs w:val="24"/>
        </w:rPr>
        <w:t>V izpitni prostor vstopi kandidat na poziv. Izpraševalec postavi kandidatu najmanj tri</w:t>
      </w:r>
      <w:r w:rsidRPr="00305DE2">
        <w:rPr>
          <w:rStyle w:val="v10z1"/>
          <w:rFonts w:ascii="Times New Roman" w:hAnsi="Times New Roman" w:cs="Times New Roman"/>
          <w:sz w:val="24"/>
          <w:szCs w:val="24"/>
        </w:rPr>
        <w:t xml:space="preserve"> vprašanja iz vsebine delovne naloge (praktično izpitno delo, storitev) ali pisne naloge. Kandidat ima pravico do najmanj 15 minutne priprave na zagovor. Ko en kandidat odgovarja, se naslednji pripravlja.</w:t>
      </w:r>
    </w:p>
    <w:p w:rsidR="001D3DE3" w:rsidRPr="00305DE2" w:rsidRDefault="001D3DE3" w:rsidP="00BC45BD">
      <w:pPr>
        <w:jc w:val="both"/>
        <w:rPr>
          <w:rStyle w:val="v10z1"/>
          <w:rFonts w:ascii="Times New Roman" w:hAnsi="Times New Roman" w:cs="Times New Roman"/>
          <w:sz w:val="24"/>
          <w:szCs w:val="24"/>
        </w:rPr>
      </w:pPr>
    </w:p>
    <w:p w:rsidR="001D3DE3" w:rsidRPr="00305DE2" w:rsidRDefault="00E4428B" w:rsidP="00EB3883">
      <w:pPr>
        <w:jc w:val="center"/>
        <w:rPr>
          <w:rStyle w:val="v10z1"/>
          <w:rFonts w:ascii="Times New Roman" w:hAnsi="Times New Roman" w:cs="Times New Roman"/>
          <w:b/>
          <w:bCs/>
          <w:sz w:val="24"/>
          <w:szCs w:val="24"/>
        </w:rPr>
      </w:pPr>
      <w:r>
        <w:rPr>
          <w:rStyle w:val="v10z1"/>
          <w:rFonts w:ascii="Times New Roman" w:hAnsi="Times New Roman" w:cs="Times New Roman"/>
          <w:b/>
          <w:bCs/>
          <w:sz w:val="24"/>
          <w:szCs w:val="24"/>
        </w:rPr>
        <w:t>7</w:t>
      </w:r>
      <w:r w:rsidR="00B72A52" w:rsidRPr="00305DE2">
        <w:rPr>
          <w:rStyle w:val="v10z1"/>
          <w:rFonts w:ascii="Times New Roman" w:hAnsi="Times New Roman" w:cs="Times New Roman"/>
          <w:b/>
          <w:bCs/>
          <w:sz w:val="24"/>
          <w:szCs w:val="24"/>
        </w:rPr>
        <w:t>. člen</w:t>
      </w:r>
    </w:p>
    <w:p w:rsidR="001D3DE3" w:rsidRPr="00305DE2" w:rsidRDefault="00B72A52" w:rsidP="00EB3883">
      <w:pPr>
        <w:jc w:val="center"/>
      </w:pPr>
      <w:r w:rsidRPr="00305DE2">
        <w:rPr>
          <w:rStyle w:val="v10z1"/>
          <w:rFonts w:ascii="Times New Roman" w:hAnsi="Times New Roman" w:cs="Times New Roman"/>
          <w:b/>
          <w:bCs/>
          <w:sz w:val="24"/>
          <w:szCs w:val="24"/>
        </w:rPr>
        <w:t>(delovni preizkusi)</w:t>
      </w:r>
    </w:p>
    <w:p w:rsidR="001D3DE3" w:rsidRPr="00305DE2" w:rsidRDefault="00B72A52" w:rsidP="00BC45BD">
      <w:pPr>
        <w:jc w:val="both"/>
        <w:rPr>
          <w:rStyle w:val="v10z1"/>
          <w:rFonts w:ascii="Times New Roman" w:hAnsi="Times New Roman" w:cs="Times New Roman"/>
          <w:sz w:val="24"/>
          <w:szCs w:val="24"/>
        </w:rPr>
      </w:pPr>
      <w:r w:rsidRPr="00305DE2">
        <w:rPr>
          <w:rStyle w:val="v10z1"/>
          <w:rFonts w:ascii="Times New Roman" w:hAnsi="Times New Roman" w:cs="Times New Roman"/>
          <w:sz w:val="24"/>
          <w:szCs w:val="24"/>
        </w:rPr>
        <w:t>Kandi</w:t>
      </w:r>
      <w:r w:rsidR="0041244C">
        <w:rPr>
          <w:rStyle w:val="v10z1"/>
          <w:rFonts w:ascii="Times New Roman" w:hAnsi="Times New Roman" w:cs="Times New Roman"/>
          <w:sz w:val="24"/>
          <w:szCs w:val="24"/>
        </w:rPr>
        <w:t>datu, ki izpolnjuje pogoje iz 21. člena P</w:t>
      </w:r>
      <w:r w:rsidRPr="00305DE2">
        <w:rPr>
          <w:rStyle w:val="v10z1"/>
          <w:rFonts w:ascii="Times New Roman" w:hAnsi="Times New Roman" w:cs="Times New Roman"/>
          <w:sz w:val="24"/>
          <w:szCs w:val="24"/>
        </w:rPr>
        <w:t xml:space="preserve">ravilnika o </w:t>
      </w:r>
      <w:r w:rsidR="0041244C">
        <w:rPr>
          <w:rStyle w:val="v10z1"/>
          <w:rFonts w:ascii="Times New Roman" w:hAnsi="Times New Roman" w:cs="Times New Roman"/>
          <w:sz w:val="24"/>
          <w:szCs w:val="24"/>
        </w:rPr>
        <w:t>delovodskih in poslovodskih</w:t>
      </w:r>
      <w:r w:rsidRPr="00305DE2">
        <w:rPr>
          <w:rStyle w:val="v10z1"/>
          <w:rFonts w:ascii="Times New Roman" w:hAnsi="Times New Roman" w:cs="Times New Roman"/>
          <w:sz w:val="24"/>
          <w:szCs w:val="24"/>
        </w:rPr>
        <w:t xml:space="preserve"> izpitih, lahko pristojni izpitni odbor namesto praktičnega dela izpita določi največ pet </w:t>
      </w:r>
      <w:r w:rsidR="0041244C">
        <w:rPr>
          <w:rStyle w:val="v10z1"/>
          <w:rFonts w:ascii="Times New Roman" w:hAnsi="Times New Roman" w:cs="Times New Roman"/>
          <w:sz w:val="24"/>
          <w:szCs w:val="24"/>
        </w:rPr>
        <w:t>d</w:t>
      </w:r>
      <w:r w:rsidRPr="00305DE2">
        <w:rPr>
          <w:rStyle w:val="v10z1"/>
          <w:rFonts w:ascii="Times New Roman" w:hAnsi="Times New Roman" w:cs="Times New Roman"/>
          <w:sz w:val="24"/>
          <w:szCs w:val="24"/>
        </w:rPr>
        <w:t xml:space="preserve">elovnih preizkusov, s katerimi dokazuje obvladovanje posameznih delovnih procesov. Delovni preizkus traja največ </w:t>
      </w:r>
      <w:r w:rsidR="0041244C">
        <w:rPr>
          <w:rStyle w:val="v10z1"/>
          <w:rFonts w:ascii="Times New Roman" w:hAnsi="Times New Roman" w:cs="Times New Roman"/>
          <w:sz w:val="24"/>
          <w:szCs w:val="24"/>
        </w:rPr>
        <w:t>4 ure. Kandidat opravlja delovne</w:t>
      </w:r>
      <w:r w:rsidRPr="00305DE2">
        <w:rPr>
          <w:rStyle w:val="v10z1"/>
          <w:rFonts w:ascii="Times New Roman" w:hAnsi="Times New Roman" w:cs="Times New Roman"/>
          <w:sz w:val="24"/>
          <w:szCs w:val="24"/>
        </w:rPr>
        <w:t xml:space="preserve"> preizkuse pred izpitno komisijo.</w:t>
      </w:r>
    </w:p>
    <w:p w:rsidR="001D3DE3" w:rsidRPr="00305DE2" w:rsidRDefault="001D3DE3" w:rsidP="00BC45BD">
      <w:pPr>
        <w:jc w:val="both"/>
        <w:rPr>
          <w:rStyle w:val="v10z1"/>
          <w:rFonts w:ascii="Times New Roman" w:hAnsi="Times New Roman" w:cs="Times New Roman"/>
          <w:sz w:val="24"/>
          <w:szCs w:val="24"/>
        </w:rPr>
      </w:pPr>
    </w:p>
    <w:p w:rsidR="001D3DE3" w:rsidRPr="00305DE2" w:rsidRDefault="001D3DE3" w:rsidP="00BC45BD">
      <w:pPr>
        <w:jc w:val="both"/>
      </w:pPr>
    </w:p>
    <w:p w:rsidR="001D3DE3" w:rsidRPr="00305DE2" w:rsidRDefault="001C06BA" w:rsidP="00BC45BD">
      <w:pPr>
        <w:pStyle w:val="Heading2"/>
        <w:jc w:val="both"/>
        <w:rPr>
          <w:szCs w:val="24"/>
        </w:rPr>
      </w:pPr>
      <w:r>
        <w:rPr>
          <w:szCs w:val="24"/>
        </w:rPr>
        <w:t>I</w:t>
      </w:r>
      <w:r w:rsidR="00B72A52" w:rsidRPr="00305DE2">
        <w:rPr>
          <w:szCs w:val="24"/>
        </w:rPr>
        <w:t>V. OBL</w:t>
      </w:r>
      <w:r w:rsidR="0041244C">
        <w:rPr>
          <w:szCs w:val="24"/>
        </w:rPr>
        <w:t xml:space="preserve">IKE OPRAVLJANJA DRUGIH DELOV </w:t>
      </w:r>
      <w:r w:rsidR="00B72A52" w:rsidRPr="00305DE2">
        <w:rPr>
          <w:szCs w:val="24"/>
        </w:rPr>
        <w:t xml:space="preserve"> IZPITA</w:t>
      </w:r>
    </w:p>
    <w:p w:rsidR="001D3DE3" w:rsidRPr="00305DE2" w:rsidRDefault="001D3DE3" w:rsidP="00BC45BD">
      <w:pPr>
        <w:jc w:val="both"/>
        <w:rPr>
          <w:rStyle w:val="Strong"/>
        </w:rPr>
      </w:pPr>
    </w:p>
    <w:p w:rsidR="001D3DE3" w:rsidRPr="00305DE2" w:rsidRDefault="00E4428B" w:rsidP="00EB3883">
      <w:pPr>
        <w:jc w:val="center"/>
        <w:rPr>
          <w:rStyle w:val="Strong"/>
        </w:rPr>
      </w:pPr>
      <w:r>
        <w:rPr>
          <w:rStyle w:val="Strong"/>
        </w:rPr>
        <w:t>8</w:t>
      </w:r>
      <w:r w:rsidR="00B72A52" w:rsidRPr="00305DE2">
        <w:rPr>
          <w:rStyle w:val="Strong"/>
        </w:rPr>
        <w:t>. člen</w:t>
      </w:r>
    </w:p>
    <w:p w:rsidR="001D3DE3" w:rsidRPr="00305DE2" w:rsidRDefault="00B72A52" w:rsidP="00EB3883">
      <w:pPr>
        <w:jc w:val="center"/>
      </w:pPr>
      <w:r w:rsidRPr="00305DE2">
        <w:rPr>
          <w:rStyle w:val="Strong"/>
        </w:rPr>
        <w:t>(oblike opravljanja drugih delov izpita)</w:t>
      </w:r>
    </w:p>
    <w:p w:rsidR="001D3DE3" w:rsidRPr="00305DE2" w:rsidRDefault="00B72A52" w:rsidP="00BC45BD">
      <w:pPr>
        <w:jc w:val="both"/>
      </w:pPr>
      <w:r w:rsidRPr="00305DE2">
        <w:rPr>
          <w:rStyle w:val="v10z1"/>
          <w:rFonts w:ascii="Times New Roman" w:hAnsi="Times New Roman" w:cs="Times New Roman"/>
          <w:sz w:val="24"/>
          <w:szCs w:val="24"/>
        </w:rPr>
        <w:t xml:space="preserve">Strokovno-teoretični del izpita se opravlja ustno. </w:t>
      </w:r>
      <w:r w:rsidRPr="00305DE2">
        <w:t>Poslovodno-ekonomski del</w:t>
      </w:r>
      <w:r w:rsidRPr="00305DE2">
        <w:rPr>
          <w:rStyle w:val="v10z1"/>
          <w:rFonts w:ascii="Times New Roman" w:hAnsi="Times New Roman" w:cs="Times New Roman"/>
          <w:sz w:val="24"/>
          <w:szCs w:val="24"/>
        </w:rPr>
        <w:t> </w:t>
      </w:r>
      <w:r w:rsidRPr="00305DE2">
        <w:t xml:space="preserve"> izpita se opravlja pisno. </w:t>
      </w:r>
      <w:r w:rsidRPr="00305DE2">
        <w:rPr>
          <w:rStyle w:val="v10z1"/>
          <w:rFonts w:ascii="Times New Roman" w:hAnsi="Times New Roman" w:cs="Times New Roman"/>
          <w:sz w:val="24"/>
          <w:szCs w:val="24"/>
        </w:rPr>
        <w:t xml:space="preserve">Pedagoško-andragoški del izpita se opravlja pisno in ustno. Izpitna vprašanja za ustni izpit ali izpitne pole za pisni izpit pripravi </w:t>
      </w:r>
      <w:r w:rsidR="002C63A7" w:rsidRPr="00F02700">
        <w:rPr>
          <w:rStyle w:val="v10z1"/>
          <w:rFonts w:ascii="Times New Roman" w:hAnsi="Times New Roman" w:cs="Times New Roman"/>
          <w:color w:val="auto"/>
          <w:sz w:val="24"/>
          <w:szCs w:val="24"/>
        </w:rPr>
        <w:t>izpitna komisija</w:t>
      </w:r>
      <w:r w:rsidRPr="002C63A7">
        <w:rPr>
          <w:rStyle w:val="v10z1"/>
          <w:rFonts w:ascii="Times New Roman" w:hAnsi="Times New Roman" w:cs="Times New Roman"/>
          <w:color w:val="FF0000"/>
          <w:sz w:val="24"/>
          <w:szCs w:val="24"/>
        </w:rPr>
        <w:t>.</w:t>
      </w:r>
    </w:p>
    <w:p w:rsidR="001D3DE3" w:rsidRPr="00305DE2" w:rsidRDefault="001D3DE3" w:rsidP="00BC45BD">
      <w:pPr>
        <w:jc w:val="both"/>
        <w:rPr>
          <w:color w:val="333333"/>
        </w:rPr>
      </w:pPr>
    </w:p>
    <w:p w:rsidR="001D3DE3" w:rsidRPr="00305DE2" w:rsidRDefault="00E4428B" w:rsidP="00EB3883">
      <w:pPr>
        <w:jc w:val="center"/>
        <w:rPr>
          <w:rStyle w:val="v10z1"/>
          <w:rFonts w:ascii="Times New Roman" w:hAnsi="Times New Roman" w:cs="Times New Roman"/>
          <w:b/>
          <w:bCs/>
          <w:sz w:val="24"/>
          <w:szCs w:val="24"/>
        </w:rPr>
      </w:pPr>
      <w:r>
        <w:rPr>
          <w:rStyle w:val="v10z1"/>
          <w:rFonts w:ascii="Times New Roman" w:hAnsi="Times New Roman" w:cs="Times New Roman"/>
          <w:b/>
          <w:bCs/>
          <w:sz w:val="24"/>
          <w:szCs w:val="24"/>
        </w:rPr>
        <w:t>9</w:t>
      </w:r>
      <w:r w:rsidR="00B72A52" w:rsidRPr="00305DE2">
        <w:rPr>
          <w:rStyle w:val="v10z1"/>
          <w:rFonts w:ascii="Times New Roman" w:hAnsi="Times New Roman" w:cs="Times New Roman"/>
          <w:b/>
          <w:bCs/>
          <w:sz w:val="24"/>
          <w:szCs w:val="24"/>
        </w:rPr>
        <w:t>. člen</w:t>
      </w:r>
    </w:p>
    <w:p w:rsidR="001D3DE3" w:rsidRPr="00305DE2" w:rsidRDefault="00B72A52" w:rsidP="00EB3883">
      <w:pPr>
        <w:jc w:val="center"/>
      </w:pPr>
      <w:r w:rsidRPr="00305DE2">
        <w:rPr>
          <w:rStyle w:val="v10z1"/>
          <w:rFonts w:ascii="Times New Roman" w:hAnsi="Times New Roman" w:cs="Times New Roman"/>
          <w:b/>
          <w:bCs/>
          <w:sz w:val="24"/>
          <w:szCs w:val="24"/>
        </w:rPr>
        <w:t>(pisni izpit)</w:t>
      </w:r>
    </w:p>
    <w:p w:rsidR="00E434B0" w:rsidRPr="00E434B0" w:rsidRDefault="00B72A52" w:rsidP="00BC45BD">
      <w:pPr>
        <w:jc w:val="both"/>
        <w:rPr>
          <w:color w:val="FF0000"/>
        </w:rPr>
      </w:pPr>
      <w:r w:rsidRPr="00305DE2">
        <w:rPr>
          <w:rStyle w:val="v10z1"/>
          <w:rFonts w:ascii="Times New Roman" w:hAnsi="Times New Roman" w:cs="Times New Roman"/>
          <w:sz w:val="24"/>
          <w:szCs w:val="24"/>
        </w:rPr>
        <w:t xml:space="preserve">Pisni izpit traja najmanj 60 in največ 180 minut. </w:t>
      </w:r>
      <w:r w:rsidR="002C63A7" w:rsidRPr="00F02700">
        <w:rPr>
          <w:rStyle w:val="v10z1"/>
          <w:rFonts w:ascii="Times New Roman" w:hAnsi="Times New Roman" w:cs="Times New Roman"/>
          <w:color w:val="auto"/>
          <w:sz w:val="24"/>
          <w:szCs w:val="24"/>
        </w:rPr>
        <w:t>Izpitna komisija</w:t>
      </w:r>
      <w:r w:rsidR="002C63A7">
        <w:rPr>
          <w:rStyle w:val="v10z1"/>
          <w:rFonts w:ascii="Times New Roman" w:hAnsi="Times New Roman" w:cs="Times New Roman"/>
          <w:sz w:val="24"/>
          <w:szCs w:val="24"/>
        </w:rPr>
        <w:t xml:space="preserve"> </w:t>
      </w:r>
      <w:r w:rsidRPr="00305DE2">
        <w:rPr>
          <w:rStyle w:val="v10z1"/>
          <w:rFonts w:ascii="Times New Roman" w:hAnsi="Times New Roman" w:cs="Times New Roman"/>
          <w:sz w:val="24"/>
          <w:szCs w:val="24"/>
        </w:rPr>
        <w:t xml:space="preserve"> pripravi najkasneje tri dni pred začetkom izpitnega roka</w:t>
      </w:r>
      <w:r w:rsidRPr="00305DE2">
        <w:t xml:space="preserve"> </w:t>
      </w:r>
      <w:r w:rsidRPr="00305DE2">
        <w:rPr>
          <w:rStyle w:val="v10z1"/>
          <w:rFonts w:ascii="Times New Roman" w:hAnsi="Times New Roman" w:cs="Times New Roman"/>
          <w:sz w:val="24"/>
          <w:szCs w:val="24"/>
        </w:rPr>
        <w:t xml:space="preserve">izpitne pole, ki obsegajo vprašanja iz vseh predmetnih področij, določenih v izpitnem katalogu za posamezni del izpita. Izpitne pole </w:t>
      </w:r>
      <w:r w:rsidR="005A05F4">
        <w:rPr>
          <w:rStyle w:val="v10z1"/>
          <w:rFonts w:ascii="Times New Roman" w:hAnsi="Times New Roman" w:cs="Times New Roman"/>
          <w:sz w:val="24"/>
          <w:szCs w:val="24"/>
        </w:rPr>
        <w:t>hrani Izvajlec.</w:t>
      </w:r>
    </w:p>
    <w:p w:rsidR="001D3DE3" w:rsidRPr="00305DE2" w:rsidRDefault="00B72A52" w:rsidP="00BC45BD">
      <w:pPr>
        <w:jc w:val="both"/>
        <w:rPr>
          <w:rStyle w:val="v10z1"/>
          <w:rFonts w:ascii="Times New Roman" w:hAnsi="Times New Roman" w:cs="Times New Roman"/>
          <w:sz w:val="24"/>
          <w:szCs w:val="24"/>
        </w:rPr>
      </w:pPr>
      <w:r w:rsidRPr="00305DE2">
        <w:rPr>
          <w:rStyle w:val="v10z1"/>
          <w:rFonts w:ascii="Times New Roman" w:hAnsi="Times New Roman" w:cs="Times New Roman"/>
          <w:sz w:val="24"/>
          <w:szCs w:val="24"/>
        </w:rPr>
        <w:t xml:space="preserve">Razvrstitev kandidatov in nadzornikov po skupinah in izpitnih prostorih objavi </w:t>
      </w:r>
      <w:r w:rsidR="00EB597B">
        <w:rPr>
          <w:rStyle w:val="v10z1"/>
          <w:rFonts w:ascii="Times New Roman" w:hAnsi="Times New Roman" w:cs="Times New Roman"/>
          <w:sz w:val="24"/>
          <w:szCs w:val="24"/>
        </w:rPr>
        <w:t xml:space="preserve">strokovna služba Izvajalca </w:t>
      </w:r>
      <w:r w:rsidRPr="00305DE2">
        <w:rPr>
          <w:rStyle w:val="v10z1"/>
          <w:rFonts w:ascii="Times New Roman" w:hAnsi="Times New Roman" w:cs="Times New Roman"/>
          <w:sz w:val="24"/>
          <w:szCs w:val="24"/>
        </w:rPr>
        <w:t>na dan izpita, najmanj eno uro pred začetkom izpita. Seznam kandidatov je objavljen na vidnem mestu pred izpitnim prostorom. Skupine se oblikujejo po abecednem redu kandidatov.</w:t>
      </w:r>
      <w:r w:rsidR="00EB597B">
        <w:rPr>
          <w:rStyle w:val="v10z1"/>
          <w:rFonts w:ascii="Times New Roman" w:hAnsi="Times New Roman" w:cs="Times New Roman"/>
          <w:sz w:val="24"/>
          <w:szCs w:val="24"/>
        </w:rPr>
        <w:t xml:space="preserve"> </w:t>
      </w:r>
      <w:r w:rsidRPr="00305DE2">
        <w:rPr>
          <w:rStyle w:val="v10z1"/>
          <w:rFonts w:ascii="Times New Roman" w:hAnsi="Times New Roman" w:cs="Times New Roman"/>
          <w:sz w:val="24"/>
          <w:szCs w:val="24"/>
        </w:rPr>
        <w:t xml:space="preserve">Če so </w:t>
      </w:r>
      <w:r w:rsidR="00EB597B">
        <w:rPr>
          <w:rStyle w:val="v10z1"/>
          <w:rFonts w:ascii="Times New Roman" w:hAnsi="Times New Roman" w:cs="Times New Roman"/>
          <w:sz w:val="24"/>
          <w:szCs w:val="24"/>
        </w:rPr>
        <w:t xml:space="preserve">mize </w:t>
      </w:r>
      <w:r w:rsidRPr="00305DE2">
        <w:rPr>
          <w:rStyle w:val="v10z1"/>
          <w:rFonts w:ascii="Times New Roman" w:hAnsi="Times New Roman" w:cs="Times New Roman"/>
          <w:sz w:val="24"/>
          <w:szCs w:val="24"/>
        </w:rPr>
        <w:t xml:space="preserve">dvosedežne, sedijo vsi na isti strani mize. </w:t>
      </w:r>
      <w:r w:rsidR="00EB597B">
        <w:rPr>
          <w:rStyle w:val="v10z1"/>
          <w:rFonts w:ascii="Times New Roman" w:hAnsi="Times New Roman" w:cs="Times New Roman"/>
          <w:sz w:val="24"/>
          <w:szCs w:val="24"/>
        </w:rPr>
        <w:t xml:space="preserve">Strokovna služba </w:t>
      </w:r>
      <w:r w:rsidR="00EB597B">
        <w:rPr>
          <w:rStyle w:val="v10z1"/>
          <w:rFonts w:ascii="Times New Roman" w:hAnsi="Times New Roman" w:cs="Times New Roman"/>
          <w:sz w:val="24"/>
          <w:szCs w:val="24"/>
        </w:rPr>
        <w:lastRenderedPageBreak/>
        <w:t>Izvajalca pred začetkom opravljanja izpita</w:t>
      </w:r>
      <w:r w:rsidRPr="00305DE2">
        <w:rPr>
          <w:rStyle w:val="v10z1"/>
          <w:rFonts w:ascii="Times New Roman" w:hAnsi="Times New Roman" w:cs="Times New Roman"/>
          <w:sz w:val="24"/>
          <w:szCs w:val="24"/>
        </w:rPr>
        <w:t xml:space="preserve"> </w:t>
      </w:r>
      <w:r w:rsidR="00EB597B" w:rsidRPr="00305DE2">
        <w:rPr>
          <w:rStyle w:val="v10z1"/>
          <w:rFonts w:ascii="Times New Roman" w:hAnsi="Times New Roman" w:cs="Times New Roman"/>
          <w:sz w:val="24"/>
          <w:szCs w:val="24"/>
        </w:rPr>
        <w:t xml:space="preserve">seznani </w:t>
      </w:r>
      <w:r w:rsidR="00EB597B">
        <w:rPr>
          <w:rStyle w:val="v10z1"/>
          <w:rFonts w:ascii="Times New Roman" w:hAnsi="Times New Roman" w:cs="Times New Roman"/>
          <w:sz w:val="24"/>
          <w:szCs w:val="24"/>
        </w:rPr>
        <w:t xml:space="preserve">izpitne nadzornike </w:t>
      </w:r>
      <w:r w:rsidR="00EB597B" w:rsidRPr="00305DE2">
        <w:rPr>
          <w:rStyle w:val="v10z1"/>
          <w:rFonts w:ascii="Times New Roman" w:hAnsi="Times New Roman" w:cs="Times New Roman"/>
          <w:sz w:val="24"/>
          <w:szCs w:val="24"/>
        </w:rPr>
        <w:t>z dodatnimi navodili in jim izroči izpitno gradivo</w:t>
      </w:r>
      <w:r w:rsidR="00EB597B">
        <w:rPr>
          <w:rStyle w:val="v10z1"/>
          <w:rFonts w:ascii="Times New Roman" w:hAnsi="Times New Roman" w:cs="Times New Roman"/>
          <w:sz w:val="24"/>
          <w:szCs w:val="24"/>
        </w:rPr>
        <w:t>.</w:t>
      </w:r>
      <w:r w:rsidRPr="00305DE2">
        <w:rPr>
          <w:rStyle w:val="v10z1"/>
          <w:rFonts w:ascii="Times New Roman" w:hAnsi="Times New Roman" w:cs="Times New Roman"/>
          <w:sz w:val="24"/>
          <w:szCs w:val="24"/>
        </w:rPr>
        <w:t xml:space="preserve"> </w:t>
      </w:r>
    </w:p>
    <w:p w:rsidR="001D3DE3" w:rsidRDefault="001D3DE3" w:rsidP="00BC45BD">
      <w:pPr>
        <w:jc w:val="both"/>
      </w:pPr>
    </w:p>
    <w:p w:rsidR="005A05F4" w:rsidRDefault="005A05F4" w:rsidP="00BC45BD">
      <w:pPr>
        <w:jc w:val="both"/>
      </w:pPr>
    </w:p>
    <w:p w:rsidR="005A05F4" w:rsidRPr="00305DE2" w:rsidRDefault="005A05F4" w:rsidP="00BC45BD">
      <w:pPr>
        <w:jc w:val="both"/>
      </w:pPr>
    </w:p>
    <w:p w:rsidR="001D3DE3" w:rsidRPr="00305DE2" w:rsidRDefault="001D3DE3" w:rsidP="00BC45BD">
      <w:pPr>
        <w:jc w:val="both"/>
      </w:pPr>
    </w:p>
    <w:p w:rsidR="001D3DE3" w:rsidRPr="00305DE2" w:rsidRDefault="00E4428B" w:rsidP="00EB3883">
      <w:pPr>
        <w:jc w:val="center"/>
        <w:rPr>
          <w:rStyle w:val="v10z1"/>
          <w:rFonts w:ascii="Times New Roman" w:hAnsi="Times New Roman" w:cs="Times New Roman"/>
          <w:b/>
          <w:bCs/>
          <w:sz w:val="24"/>
          <w:szCs w:val="24"/>
        </w:rPr>
      </w:pPr>
      <w:r>
        <w:rPr>
          <w:rStyle w:val="v10z1"/>
          <w:rFonts w:ascii="Times New Roman" w:hAnsi="Times New Roman" w:cs="Times New Roman"/>
          <w:b/>
          <w:bCs/>
          <w:sz w:val="24"/>
          <w:szCs w:val="24"/>
        </w:rPr>
        <w:t>10</w:t>
      </w:r>
      <w:r w:rsidR="00B72A52" w:rsidRPr="00305DE2">
        <w:rPr>
          <w:rStyle w:val="v10z1"/>
          <w:rFonts w:ascii="Times New Roman" w:hAnsi="Times New Roman" w:cs="Times New Roman"/>
          <w:b/>
          <w:bCs/>
          <w:sz w:val="24"/>
          <w:szCs w:val="24"/>
        </w:rPr>
        <w:t>. člen</w:t>
      </w:r>
    </w:p>
    <w:p w:rsidR="001D3DE3" w:rsidRPr="00305DE2" w:rsidRDefault="00B72A52" w:rsidP="00EB3883">
      <w:pPr>
        <w:jc w:val="center"/>
      </w:pPr>
      <w:r w:rsidRPr="00305DE2">
        <w:rPr>
          <w:rStyle w:val="v10z1"/>
          <w:rFonts w:ascii="Times New Roman" w:hAnsi="Times New Roman" w:cs="Times New Roman"/>
          <w:b/>
          <w:bCs/>
          <w:sz w:val="24"/>
          <w:szCs w:val="24"/>
        </w:rPr>
        <w:t>(začetek pisnega izpita)</w:t>
      </w:r>
    </w:p>
    <w:p w:rsidR="001D3DE3" w:rsidRPr="00305DE2" w:rsidRDefault="00B72A52" w:rsidP="00BC45BD">
      <w:pPr>
        <w:jc w:val="both"/>
        <w:rPr>
          <w:rStyle w:val="v10z1"/>
          <w:rFonts w:ascii="Times New Roman" w:hAnsi="Times New Roman" w:cs="Times New Roman"/>
          <w:sz w:val="24"/>
          <w:szCs w:val="24"/>
        </w:rPr>
      </w:pPr>
      <w:r w:rsidRPr="00305DE2">
        <w:rPr>
          <w:rStyle w:val="v10z1"/>
          <w:rFonts w:ascii="Times New Roman" w:hAnsi="Times New Roman" w:cs="Times New Roman"/>
          <w:sz w:val="24"/>
          <w:szCs w:val="24"/>
        </w:rPr>
        <w:t>Kandidati se zberejo pred izpitnim prostorom najmanj 10 minut pred začetkom pisnega izpita in nato vstopijo v izpitni prostor. Zaradi identifikacije mora imeti kandidat na izpitu dokument s fotografijo, ki ga pred začetkom izpita položi na rob mize. V primeru, da dokumenta nima, zabeleži nadzornik primer v zapisnik, identifikacija pa se opravi naknadno.  Kandidat lahko zamudi začetek pisnega izpita največ 30 minut, vendar nima pravice do podaljšanja</w:t>
      </w:r>
    </w:p>
    <w:p w:rsidR="001D3DE3" w:rsidRPr="00305DE2" w:rsidRDefault="001D3DE3" w:rsidP="00BC45BD">
      <w:pPr>
        <w:jc w:val="both"/>
        <w:rPr>
          <w:rStyle w:val="v10z1"/>
          <w:rFonts w:ascii="Times New Roman" w:hAnsi="Times New Roman" w:cs="Times New Roman"/>
          <w:sz w:val="24"/>
          <w:szCs w:val="24"/>
        </w:rPr>
      </w:pPr>
    </w:p>
    <w:p w:rsidR="001D3DE3" w:rsidRPr="00305DE2" w:rsidRDefault="00E4428B" w:rsidP="00EB3883">
      <w:pPr>
        <w:jc w:val="center"/>
        <w:rPr>
          <w:rStyle w:val="v10z1"/>
          <w:rFonts w:ascii="Times New Roman" w:hAnsi="Times New Roman" w:cs="Times New Roman"/>
          <w:b/>
          <w:bCs/>
          <w:sz w:val="24"/>
          <w:szCs w:val="24"/>
        </w:rPr>
      </w:pPr>
      <w:r>
        <w:rPr>
          <w:rStyle w:val="v10z1"/>
          <w:rFonts w:ascii="Times New Roman" w:hAnsi="Times New Roman" w:cs="Times New Roman"/>
          <w:b/>
          <w:bCs/>
          <w:sz w:val="24"/>
          <w:szCs w:val="24"/>
        </w:rPr>
        <w:t>11</w:t>
      </w:r>
      <w:r w:rsidR="00B72A52" w:rsidRPr="00305DE2">
        <w:rPr>
          <w:rStyle w:val="v10z1"/>
          <w:rFonts w:ascii="Times New Roman" w:hAnsi="Times New Roman" w:cs="Times New Roman"/>
          <w:b/>
          <w:bCs/>
          <w:sz w:val="24"/>
          <w:szCs w:val="24"/>
        </w:rPr>
        <w:t>. člen</w:t>
      </w:r>
    </w:p>
    <w:p w:rsidR="001D3DE3" w:rsidRPr="00305DE2" w:rsidRDefault="00B72A52" w:rsidP="00EB3883">
      <w:pPr>
        <w:jc w:val="center"/>
      </w:pPr>
      <w:r w:rsidRPr="00305DE2">
        <w:rPr>
          <w:rStyle w:val="v10z1"/>
          <w:rFonts w:ascii="Times New Roman" w:hAnsi="Times New Roman" w:cs="Times New Roman"/>
          <w:b/>
          <w:bCs/>
          <w:sz w:val="24"/>
          <w:szCs w:val="24"/>
        </w:rPr>
        <w:t>(potek pisnega izpita)</w:t>
      </w:r>
    </w:p>
    <w:p w:rsidR="001D3DE3" w:rsidRPr="00305DE2" w:rsidRDefault="00B72A52" w:rsidP="00BC45BD">
      <w:pPr>
        <w:jc w:val="both"/>
        <w:rPr>
          <w:rStyle w:val="v10z1"/>
          <w:rFonts w:ascii="Times New Roman" w:hAnsi="Times New Roman" w:cs="Times New Roman"/>
          <w:sz w:val="24"/>
          <w:szCs w:val="24"/>
        </w:rPr>
      </w:pPr>
      <w:r w:rsidRPr="00305DE2">
        <w:rPr>
          <w:rStyle w:val="v10z1"/>
          <w:rFonts w:ascii="Times New Roman" w:hAnsi="Times New Roman" w:cs="Times New Roman"/>
          <w:sz w:val="24"/>
          <w:szCs w:val="24"/>
        </w:rPr>
        <w:t xml:space="preserve">Pisni izpit </w:t>
      </w:r>
      <w:r w:rsidR="0050723B">
        <w:rPr>
          <w:rStyle w:val="v10z1"/>
          <w:rFonts w:ascii="Times New Roman" w:hAnsi="Times New Roman" w:cs="Times New Roman"/>
          <w:sz w:val="24"/>
          <w:szCs w:val="24"/>
        </w:rPr>
        <w:t>nadzoruje izpitni nadzornik</w:t>
      </w:r>
      <w:r w:rsidRPr="00305DE2">
        <w:rPr>
          <w:rStyle w:val="v10z1"/>
          <w:rFonts w:ascii="Times New Roman" w:hAnsi="Times New Roman" w:cs="Times New Roman"/>
          <w:sz w:val="24"/>
          <w:szCs w:val="24"/>
        </w:rPr>
        <w:t xml:space="preserve">. Ko nadzornik kandidatom razdeli izpitne pole, jih posebej opozori, </w:t>
      </w:r>
      <w:r w:rsidR="0050723B">
        <w:rPr>
          <w:rStyle w:val="v10z1"/>
          <w:rFonts w:ascii="Times New Roman" w:hAnsi="Times New Roman" w:cs="Times New Roman"/>
          <w:sz w:val="24"/>
          <w:szCs w:val="24"/>
        </w:rPr>
        <w:t>da preverijo, ali so prejeli vso</w:t>
      </w:r>
      <w:r w:rsidRPr="00305DE2">
        <w:rPr>
          <w:rStyle w:val="v10z1"/>
          <w:rFonts w:ascii="Times New Roman" w:hAnsi="Times New Roman" w:cs="Times New Roman"/>
          <w:sz w:val="24"/>
          <w:szCs w:val="24"/>
        </w:rPr>
        <w:t xml:space="preserve"> izpitno  gradivo, da preberejo navodila na gradivu in se po teh navodilih ravnajo. Nato kandidati izpitne pole opremijo s šiframi. Kandidati morajo upoštevati navodila nadzornika, naloge morajo reševati samostojno, med seboj se ne smejo pogovarjati in motiti potek izpita. Vsako odstopanje od navedenega </w:t>
      </w:r>
      <w:r w:rsidR="0050723B">
        <w:rPr>
          <w:rStyle w:val="v10z1"/>
          <w:rFonts w:ascii="Times New Roman" w:hAnsi="Times New Roman" w:cs="Times New Roman"/>
          <w:sz w:val="24"/>
          <w:szCs w:val="24"/>
        </w:rPr>
        <w:t>pomeni</w:t>
      </w:r>
      <w:r w:rsidRPr="00305DE2">
        <w:rPr>
          <w:rStyle w:val="v10z1"/>
          <w:rFonts w:ascii="Times New Roman" w:hAnsi="Times New Roman" w:cs="Times New Roman"/>
          <w:sz w:val="24"/>
          <w:szCs w:val="24"/>
        </w:rPr>
        <w:t xml:space="preserve"> za kandidata kršitev izpitnega reda. Nadzornik vodi zapisnik o pisnem izpitu, v katerega zabeleži vse posebnosti, ki so se zgodile med pisnim izpitom. Med pis</w:t>
      </w:r>
      <w:r w:rsidR="0050723B">
        <w:rPr>
          <w:rStyle w:val="v10z1"/>
          <w:rFonts w:ascii="Times New Roman" w:hAnsi="Times New Roman" w:cs="Times New Roman"/>
          <w:sz w:val="24"/>
          <w:szCs w:val="24"/>
        </w:rPr>
        <w:t xml:space="preserve">nim izpitom lahko z dovoljenjem </w:t>
      </w:r>
      <w:r w:rsidRPr="00305DE2">
        <w:rPr>
          <w:rStyle w:val="v10z1"/>
          <w:rFonts w:ascii="Times New Roman" w:hAnsi="Times New Roman" w:cs="Times New Roman"/>
          <w:sz w:val="24"/>
          <w:szCs w:val="24"/>
        </w:rPr>
        <w:t xml:space="preserve">zapusti prostor le po en kandidat. Odsotnost lahko traja največ pet minut. Kandidat, ki je izpit začel, mora izpitne pole tudi oddati. Kandidat lahko odda svoj izdelek pred iztekom časa določenega za izpit in zapusti izpitni prostor. Ko mine čas, določen za pisni izpit, nadzornik naroči kandidatom, da prenehajo pisati in pustijo izdelke na robu mize. Nadzornik pobere izpitne pole, preveri, če so kandidati oddali vse razdeljene izpitne pole in ali so izpolnjene v skladu s predhodnimi navodili. Če ugotovi odstopanja, to zabeleži v zapisnik. Izpitne pole in zapisnik o poteku pisnega izpita odda </w:t>
      </w:r>
      <w:r w:rsidR="0050723B">
        <w:rPr>
          <w:rStyle w:val="v10z1"/>
          <w:rFonts w:ascii="Times New Roman" w:hAnsi="Times New Roman" w:cs="Times New Roman"/>
          <w:sz w:val="24"/>
          <w:szCs w:val="24"/>
        </w:rPr>
        <w:t>strokovni službi Izvajalca.</w:t>
      </w:r>
    </w:p>
    <w:p w:rsidR="001D3DE3" w:rsidRPr="00305DE2" w:rsidRDefault="001D3DE3" w:rsidP="00BC45BD">
      <w:pPr>
        <w:jc w:val="both"/>
      </w:pPr>
    </w:p>
    <w:p w:rsidR="001D3DE3" w:rsidRPr="00305DE2" w:rsidRDefault="00E4428B" w:rsidP="00EB3883">
      <w:pPr>
        <w:jc w:val="center"/>
        <w:rPr>
          <w:b/>
          <w:bCs/>
          <w:color w:val="333333"/>
        </w:rPr>
      </w:pPr>
      <w:r>
        <w:rPr>
          <w:b/>
          <w:bCs/>
          <w:color w:val="333333"/>
        </w:rPr>
        <w:t>12</w:t>
      </w:r>
      <w:r w:rsidR="00B72A52" w:rsidRPr="00305DE2">
        <w:rPr>
          <w:b/>
          <w:bCs/>
          <w:color w:val="333333"/>
        </w:rPr>
        <w:t>. člen</w:t>
      </w:r>
    </w:p>
    <w:p w:rsidR="001D3DE3" w:rsidRPr="00305DE2" w:rsidRDefault="00B72A52" w:rsidP="00EB3883">
      <w:pPr>
        <w:jc w:val="center"/>
        <w:rPr>
          <w:b/>
          <w:bCs/>
          <w:color w:val="333333"/>
        </w:rPr>
      </w:pPr>
      <w:r w:rsidRPr="00305DE2">
        <w:rPr>
          <w:rStyle w:val="v10z1"/>
          <w:rFonts w:ascii="Times New Roman" w:hAnsi="Times New Roman" w:cs="Times New Roman"/>
          <w:b/>
          <w:bCs/>
          <w:sz w:val="24"/>
          <w:szCs w:val="24"/>
        </w:rPr>
        <w:t>(ustni izpit)</w:t>
      </w:r>
    </w:p>
    <w:p w:rsidR="001D3DE3" w:rsidRPr="00305DE2" w:rsidRDefault="00B72A52" w:rsidP="00BC45BD">
      <w:pPr>
        <w:jc w:val="both"/>
        <w:rPr>
          <w:rStyle w:val="v10z1"/>
          <w:rFonts w:ascii="Times New Roman" w:hAnsi="Times New Roman" w:cs="Times New Roman"/>
          <w:sz w:val="24"/>
          <w:szCs w:val="24"/>
        </w:rPr>
      </w:pPr>
      <w:r w:rsidRPr="00305DE2">
        <w:rPr>
          <w:rStyle w:val="v10z1"/>
          <w:rFonts w:ascii="Times New Roman" w:hAnsi="Times New Roman" w:cs="Times New Roman"/>
          <w:sz w:val="24"/>
          <w:szCs w:val="24"/>
        </w:rPr>
        <w:t xml:space="preserve">Ustni izpit lahko traja največ 20 minut. </w:t>
      </w:r>
      <w:r w:rsidR="002075E8" w:rsidRPr="005A05F4">
        <w:rPr>
          <w:rStyle w:val="v10z1"/>
          <w:rFonts w:ascii="Times New Roman" w:hAnsi="Times New Roman" w:cs="Times New Roman"/>
          <w:color w:val="auto"/>
          <w:sz w:val="24"/>
          <w:szCs w:val="24"/>
        </w:rPr>
        <w:t>Izpitna komisija</w:t>
      </w:r>
      <w:r w:rsidRPr="00305DE2">
        <w:rPr>
          <w:rStyle w:val="v10z1"/>
          <w:rFonts w:ascii="Times New Roman" w:hAnsi="Times New Roman" w:cs="Times New Roman"/>
          <w:sz w:val="24"/>
          <w:szCs w:val="24"/>
        </w:rPr>
        <w:t xml:space="preserve"> pripravi najkasneje tri dni pred začetkom izpitnega roka enoten seznam vprašanj za posamezno strokovno oziroma predmetno področje, ki je  določeno v izpitnem katalogu za posamezni del </w:t>
      </w:r>
      <w:r w:rsidR="002075E8">
        <w:rPr>
          <w:rStyle w:val="v10z1"/>
          <w:rFonts w:ascii="Times New Roman" w:hAnsi="Times New Roman" w:cs="Times New Roman"/>
          <w:sz w:val="24"/>
          <w:szCs w:val="24"/>
        </w:rPr>
        <w:t xml:space="preserve">izpita </w:t>
      </w:r>
      <w:r w:rsidRPr="00305DE2">
        <w:rPr>
          <w:rStyle w:val="v10z1"/>
          <w:rFonts w:ascii="Times New Roman" w:hAnsi="Times New Roman" w:cs="Times New Roman"/>
          <w:sz w:val="24"/>
          <w:szCs w:val="24"/>
        </w:rPr>
        <w:t xml:space="preserve">in listke s tremi vprašanji s tega seznama. </w:t>
      </w:r>
      <w:r w:rsidR="001B2BEC">
        <w:rPr>
          <w:rStyle w:val="v10z1"/>
          <w:rFonts w:ascii="Times New Roman" w:hAnsi="Times New Roman" w:cs="Times New Roman"/>
          <w:sz w:val="24"/>
          <w:szCs w:val="24"/>
        </w:rPr>
        <w:t>Vsaka izpitna</w:t>
      </w:r>
      <w:r w:rsidRPr="00305DE2">
        <w:rPr>
          <w:rStyle w:val="v10z1"/>
          <w:rFonts w:ascii="Times New Roman" w:hAnsi="Times New Roman" w:cs="Times New Roman"/>
          <w:sz w:val="24"/>
          <w:szCs w:val="24"/>
        </w:rPr>
        <w:t xml:space="preserve"> komisijo mora </w:t>
      </w:r>
      <w:r w:rsidR="001B2BEC">
        <w:rPr>
          <w:rStyle w:val="v10z1"/>
          <w:rFonts w:ascii="Times New Roman" w:hAnsi="Times New Roman" w:cs="Times New Roman"/>
          <w:sz w:val="24"/>
          <w:szCs w:val="24"/>
        </w:rPr>
        <w:t xml:space="preserve">imeti pet kompletov z vprašanji več kot je kandidatov. </w:t>
      </w:r>
      <w:r w:rsidRPr="00305DE2">
        <w:rPr>
          <w:rStyle w:val="v10z1"/>
          <w:rFonts w:ascii="Times New Roman" w:hAnsi="Times New Roman" w:cs="Times New Roman"/>
          <w:sz w:val="24"/>
          <w:szCs w:val="24"/>
        </w:rPr>
        <w:t xml:space="preserve">Komplete vprašanj hrani </w:t>
      </w:r>
      <w:r w:rsidR="001B2BEC">
        <w:rPr>
          <w:rStyle w:val="v10z1"/>
          <w:rFonts w:ascii="Times New Roman" w:hAnsi="Times New Roman" w:cs="Times New Roman"/>
          <w:sz w:val="24"/>
          <w:szCs w:val="24"/>
        </w:rPr>
        <w:t xml:space="preserve">strokovna služba Izvajalca. </w:t>
      </w:r>
      <w:r w:rsidRPr="00305DE2">
        <w:rPr>
          <w:rStyle w:val="v10z1"/>
          <w:rFonts w:ascii="Times New Roman" w:hAnsi="Times New Roman" w:cs="Times New Roman"/>
          <w:sz w:val="24"/>
          <w:szCs w:val="24"/>
        </w:rPr>
        <w:t xml:space="preserve">Razvrstitev kandidatov in članov izpitne komisije po skupinah in izpitnih prostorih objavi </w:t>
      </w:r>
      <w:r w:rsidR="001B2BEC">
        <w:rPr>
          <w:rStyle w:val="v10z1"/>
          <w:rFonts w:ascii="Times New Roman" w:hAnsi="Times New Roman" w:cs="Times New Roman"/>
          <w:sz w:val="24"/>
          <w:szCs w:val="24"/>
        </w:rPr>
        <w:t>strokovna služba Izvajalca</w:t>
      </w:r>
      <w:r w:rsidRPr="00305DE2">
        <w:rPr>
          <w:rStyle w:val="v10z1"/>
          <w:rFonts w:ascii="Times New Roman" w:hAnsi="Times New Roman" w:cs="Times New Roman"/>
          <w:sz w:val="24"/>
          <w:szCs w:val="24"/>
        </w:rPr>
        <w:t xml:space="preserve"> na dan izpita najmanj eno uro pred začetkom izpitov. Seznam kandidatov je objavljen na vidnem mestu pred izpitnim prostorom. Skupine se oblikujejo po abecednem redu. </w:t>
      </w:r>
      <w:r w:rsidR="001B2BEC">
        <w:rPr>
          <w:rStyle w:val="v10z1"/>
          <w:rFonts w:ascii="Times New Roman" w:hAnsi="Times New Roman" w:cs="Times New Roman"/>
          <w:sz w:val="24"/>
          <w:szCs w:val="24"/>
        </w:rPr>
        <w:t xml:space="preserve">Strokovna služba Izvajlca pred pričetkom izpita </w:t>
      </w:r>
      <w:r w:rsidRPr="00305DE2">
        <w:rPr>
          <w:rStyle w:val="v10z1"/>
          <w:rFonts w:ascii="Times New Roman" w:hAnsi="Times New Roman" w:cs="Times New Roman"/>
          <w:sz w:val="24"/>
          <w:szCs w:val="24"/>
        </w:rPr>
        <w:t xml:space="preserve">seznani predsednike izpitnih komisij z dodatnimi navodili in jim izroči komplete z vprašanji za ustni izpit. Ustni izpit se opravlja pred izpitno komisijo, ki jo za posamezno strokovno oziroma predmetno področje imenuje </w:t>
      </w:r>
      <w:r w:rsidR="001B2BEC">
        <w:rPr>
          <w:rStyle w:val="v10z1"/>
          <w:rFonts w:ascii="Times New Roman" w:hAnsi="Times New Roman" w:cs="Times New Roman"/>
          <w:sz w:val="24"/>
          <w:szCs w:val="24"/>
        </w:rPr>
        <w:t>Izvajalec</w:t>
      </w:r>
      <w:r w:rsidRPr="00305DE2">
        <w:rPr>
          <w:rStyle w:val="v10z1"/>
          <w:rFonts w:ascii="Times New Roman" w:hAnsi="Times New Roman" w:cs="Times New Roman"/>
          <w:sz w:val="24"/>
          <w:szCs w:val="24"/>
        </w:rPr>
        <w:t>.</w:t>
      </w:r>
    </w:p>
    <w:p w:rsidR="001D3DE3" w:rsidRPr="00305DE2" w:rsidRDefault="001D3DE3" w:rsidP="00BC45BD">
      <w:pPr>
        <w:jc w:val="both"/>
      </w:pPr>
    </w:p>
    <w:p w:rsidR="001D3DE3" w:rsidRDefault="001D3DE3" w:rsidP="00BC45BD">
      <w:pPr>
        <w:jc w:val="both"/>
      </w:pPr>
    </w:p>
    <w:p w:rsidR="00C11185" w:rsidRPr="00305DE2" w:rsidRDefault="00C11185" w:rsidP="00BC45BD">
      <w:pPr>
        <w:jc w:val="both"/>
      </w:pPr>
    </w:p>
    <w:p w:rsidR="001D3DE3" w:rsidRPr="00305DE2" w:rsidRDefault="00E4428B" w:rsidP="00EB3883">
      <w:pPr>
        <w:jc w:val="center"/>
        <w:rPr>
          <w:rStyle w:val="v10z1"/>
          <w:rFonts w:ascii="Times New Roman" w:hAnsi="Times New Roman" w:cs="Times New Roman"/>
          <w:b/>
          <w:bCs/>
          <w:sz w:val="24"/>
          <w:szCs w:val="24"/>
        </w:rPr>
      </w:pPr>
      <w:r>
        <w:rPr>
          <w:rStyle w:val="v10z1"/>
          <w:rFonts w:ascii="Times New Roman" w:hAnsi="Times New Roman" w:cs="Times New Roman"/>
          <w:b/>
          <w:bCs/>
          <w:sz w:val="24"/>
          <w:szCs w:val="24"/>
        </w:rPr>
        <w:lastRenderedPageBreak/>
        <w:t>13</w:t>
      </w:r>
      <w:r w:rsidR="00B72A52" w:rsidRPr="00305DE2">
        <w:rPr>
          <w:rStyle w:val="v10z1"/>
          <w:rFonts w:ascii="Times New Roman" w:hAnsi="Times New Roman" w:cs="Times New Roman"/>
          <w:b/>
          <w:bCs/>
          <w:sz w:val="24"/>
          <w:szCs w:val="24"/>
        </w:rPr>
        <w:t>. člen</w:t>
      </w:r>
    </w:p>
    <w:p w:rsidR="001D3DE3" w:rsidRPr="00305DE2" w:rsidRDefault="00B72A52" w:rsidP="00EB3883">
      <w:pPr>
        <w:jc w:val="center"/>
      </w:pPr>
      <w:r w:rsidRPr="00305DE2">
        <w:rPr>
          <w:rStyle w:val="v10z1"/>
          <w:rFonts w:ascii="Times New Roman" w:hAnsi="Times New Roman" w:cs="Times New Roman"/>
          <w:b/>
          <w:bCs/>
          <w:sz w:val="24"/>
          <w:szCs w:val="24"/>
        </w:rPr>
        <w:t>(potek ustnega izpita)</w:t>
      </w:r>
    </w:p>
    <w:p w:rsidR="001D3DE3" w:rsidRPr="00305DE2" w:rsidRDefault="00B72A52" w:rsidP="00BC45BD">
      <w:pPr>
        <w:jc w:val="both"/>
        <w:rPr>
          <w:rStyle w:val="v10z1"/>
          <w:rFonts w:ascii="Times New Roman" w:hAnsi="Times New Roman" w:cs="Times New Roman"/>
          <w:sz w:val="24"/>
          <w:szCs w:val="24"/>
        </w:rPr>
      </w:pPr>
      <w:r w:rsidRPr="00305DE2">
        <w:rPr>
          <w:rStyle w:val="v10z1"/>
          <w:rFonts w:ascii="Times New Roman" w:hAnsi="Times New Roman" w:cs="Times New Roman"/>
          <w:sz w:val="24"/>
          <w:szCs w:val="24"/>
        </w:rPr>
        <w:t>Kandidat vstopi v izpitni prostor na poziv izpitne komisije in si sam izbere izpitni listek. Izbranega izpitnega listka ni možno zamenjati. Kandidat ima pravico do 15 minutne priprave na izpit. Kandidat odgovarja na vprašanja z listka. Izpraševalec lahko zastavlja kandidatu vprašanja, s katerimi se razčlenjujejo vprašanja z listka. Listki z vprašanji, na katera so kandidati že odgovorili, se izločijo. Med opravljanjem ustnega izpita enega kandidata se lahko pripravlja naslednji kandidat. Če kandidat s svojim vedenjem moti potek ustnega izpita ali krši izpitni red ali ne upošteva drugih navodil, se mu izrečejo ukrepi, predvideni z izpitnim redom.</w:t>
      </w:r>
    </w:p>
    <w:p w:rsidR="001D3DE3" w:rsidRPr="00305DE2" w:rsidRDefault="001D3DE3" w:rsidP="00BC45BD">
      <w:pPr>
        <w:jc w:val="both"/>
      </w:pPr>
    </w:p>
    <w:p w:rsidR="001D3DE3" w:rsidRDefault="00B72A52" w:rsidP="00BC45BD">
      <w:pPr>
        <w:pStyle w:val="Heading6"/>
        <w:jc w:val="both"/>
        <w:rPr>
          <w:rStyle w:val="v10z1"/>
          <w:rFonts w:ascii="Times New Roman" w:hAnsi="Times New Roman" w:cs="Times New Roman"/>
          <w:bCs w:val="0"/>
          <w:sz w:val="24"/>
          <w:szCs w:val="24"/>
        </w:rPr>
      </w:pPr>
      <w:r w:rsidRPr="00AD6D24">
        <w:rPr>
          <w:rStyle w:val="v10z1"/>
          <w:rFonts w:ascii="Times New Roman" w:hAnsi="Times New Roman" w:cs="Times New Roman"/>
          <w:bCs w:val="0"/>
          <w:sz w:val="24"/>
          <w:szCs w:val="24"/>
        </w:rPr>
        <w:t>V. OCENJEVANJE</w:t>
      </w:r>
    </w:p>
    <w:p w:rsidR="008E165E" w:rsidRDefault="008E165E" w:rsidP="008E165E"/>
    <w:p w:rsidR="008E165E" w:rsidRPr="00305DE2" w:rsidRDefault="008E165E" w:rsidP="008E165E">
      <w:pPr>
        <w:jc w:val="center"/>
        <w:rPr>
          <w:rStyle w:val="v10z1"/>
          <w:rFonts w:ascii="Times New Roman" w:hAnsi="Times New Roman" w:cs="Times New Roman"/>
          <w:b/>
          <w:bCs/>
          <w:sz w:val="24"/>
          <w:szCs w:val="24"/>
        </w:rPr>
      </w:pPr>
      <w:r>
        <w:rPr>
          <w:rStyle w:val="v10z1"/>
          <w:rFonts w:ascii="Times New Roman" w:hAnsi="Times New Roman" w:cs="Times New Roman"/>
          <w:b/>
          <w:bCs/>
          <w:sz w:val="24"/>
          <w:szCs w:val="24"/>
        </w:rPr>
        <w:t>14</w:t>
      </w:r>
      <w:r w:rsidRPr="00305DE2">
        <w:rPr>
          <w:rStyle w:val="v10z1"/>
          <w:rFonts w:ascii="Times New Roman" w:hAnsi="Times New Roman" w:cs="Times New Roman"/>
          <w:b/>
          <w:bCs/>
          <w:sz w:val="24"/>
          <w:szCs w:val="24"/>
        </w:rPr>
        <w:t>. člen</w:t>
      </w:r>
    </w:p>
    <w:p w:rsidR="008E165E" w:rsidRPr="00305DE2" w:rsidRDefault="008E165E" w:rsidP="008E165E">
      <w:pPr>
        <w:jc w:val="center"/>
      </w:pPr>
      <w:r w:rsidRPr="00305DE2">
        <w:rPr>
          <w:rStyle w:val="Strong"/>
        </w:rPr>
        <w:t>(</w:t>
      </w:r>
      <w:r w:rsidRPr="00305DE2">
        <w:rPr>
          <w:rStyle w:val="v10z1"/>
          <w:rFonts w:ascii="Times New Roman" w:hAnsi="Times New Roman" w:cs="Times New Roman"/>
          <w:b/>
          <w:bCs/>
          <w:sz w:val="24"/>
          <w:szCs w:val="24"/>
        </w:rPr>
        <w:t>ocenjevanje)</w:t>
      </w:r>
    </w:p>
    <w:p w:rsidR="001D3DE3" w:rsidRPr="008E165E" w:rsidRDefault="00CB5FB4" w:rsidP="008E165E">
      <w:pPr>
        <w:jc w:val="both"/>
        <w:rPr>
          <w:color w:val="333333"/>
        </w:rPr>
      </w:pPr>
      <w:r>
        <w:t>Kandidat je opravil izpit, če je dosegel pozitivno oceno iz vseh izpitnih delov.</w:t>
      </w:r>
      <w:r w:rsidR="008E165E" w:rsidRPr="008E165E">
        <w:rPr>
          <w:rStyle w:val="v10z1"/>
          <w:rFonts w:ascii="Times New Roman" w:hAnsi="Times New Roman" w:cs="Times New Roman"/>
          <w:sz w:val="24"/>
          <w:szCs w:val="24"/>
        </w:rPr>
        <w:t xml:space="preserve"> </w:t>
      </w:r>
      <w:r w:rsidR="008E165E" w:rsidRPr="00305DE2">
        <w:rPr>
          <w:rStyle w:val="v10z1"/>
          <w:rFonts w:ascii="Times New Roman" w:hAnsi="Times New Roman" w:cs="Times New Roman"/>
          <w:sz w:val="24"/>
          <w:szCs w:val="24"/>
        </w:rPr>
        <w:t xml:space="preserve">Oceno posameznega dela </w:t>
      </w:r>
      <w:r w:rsidR="008E165E" w:rsidRPr="005A05F4">
        <w:rPr>
          <w:rStyle w:val="v10z1"/>
          <w:rFonts w:ascii="Times New Roman" w:hAnsi="Times New Roman" w:cs="Times New Roman"/>
          <w:color w:val="auto"/>
          <w:sz w:val="24"/>
          <w:szCs w:val="24"/>
        </w:rPr>
        <w:t xml:space="preserve">izpita </w:t>
      </w:r>
      <w:r w:rsidR="008E165E">
        <w:rPr>
          <w:rStyle w:val="v10z1"/>
          <w:rFonts w:ascii="Times New Roman" w:hAnsi="Times New Roman" w:cs="Times New Roman"/>
          <w:color w:val="auto"/>
          <w:sz w:val="24"/>
          <w:szCs w:val="24"/>
        </w:rPr>
        <w:t>določi</w:t>
      </w:r>
      <w:r w:rsidR="008E165E" w:rsidRPr="005A05F4">
        <w:rPr>
          <w:rStyle w:val="v10z1"/>
          <w:rFonts w:ascii="Times New Roman" w:hAnsi="Times New Roman" w:cs="Times New Roman"/>
          <w:color w:val="auto"/>
          <w:sz w:val="24"/>
          <w:szCs w:val="24"/>
        </w:rPr>
        <w:t xml:space="preserve"> izpitna komisija</w:t>
      </w:r>
      <w:r w:rsidR="008E165E" w:rsidRPr="00305DE2">
        <w:rPr>
          <w:rStyle w:val="v10z1"/>
          <w:rFonts w:ascii="Times New Roman" w:hAnsi="Times New Roman" w:cs="Times New Roman"/>
          <w:sz w:val="24"/>
          <w:szCs w:val="24"/>
        </w:rPr>
        <w:t xml:space="preserve">. </w:t>
      </w:r>
      <w:r>
        <w:t>Uspeh pri posameznih izpitnih delih se ocenjuje s številčnimi ocenami od 2(zadostno) do 5 (odlično).</w:t>
      </w:r>
    </w:p>
    <w:p w:rsidR="00CB5FB4" w:rsidRPr="00305DE2" w:rsidRDefault="00CB5FB4" w:rsidP="008E165E">
      <w:pPr>
        <w:jc w:val="both"/>
      </w:pPr>
      <w:r>
        <w:t>Če kandidat ni dosegel minimalnega standarda znanja za pridobitev pozitivna ocene iz posameznega izpitnega dela, se ga ne oceni. Ta ugotovitev se v predpisani evidenci oziroma dokumentaciji o izpitu evidentira z besedami »ni opravil</w:t>
      </w:r>
      <w:r w:rsidR="008E165E">
        <w:t>«.</w:t>
      </w:r>
      <w:r w:rsidR="008E165E" w:rsidRPr="008E165E">
        <w:rPr>
          <w:rStyle w:val="v10z1"/>
          <w:rFonts w:ascii="Times New Roman" w:hAnsi="Times New Roman" w:cs="Times New Roman"/>
          <w:sz w:val="24"/>
          <w:szCs w:val="24"/>
        </w:rPr>
        <w:t xml:space="preserve"> </w:t>
      </w:r>
    </w:p>
    <w:p w:rsidR="008E165E" w:rsidRPr="008E165E" w:rsidRDefault="008E165E" w:rsidP="008E165E">
      <w:pPr>
        <w:spacing w:before="100" w:beforeAutospacing="1" w:after="100" w:afterAutospacing="1"/>
        <w:jc w:val="both"/>
      </w:pPr>
      <w:r w:rsidRPr="008E165E">
        <w:t>Pri ocenjevanju se uporablja naslednja ocenjevalna lestvica.</w:t>
      </w:r>
    </w:p>
    <w:p w:rsidR="00CB5FB4" w:rsidRPr="008E165E" w:rsidRDefault="00CB5FB4" w:rsidP="008E165E">
      <w:pPr>
        <w:pStyle w:val="ListParagraph"/>
        <w:numPr>
          <w:ilvl w:val="0"/>
          <w:numId w:val="15"/>
        </w:numPr>
        <w:spacing w:before="100" w:beforeAutospacing="1" w:after="100" w:afterAutospacing="1"/>
        <w:jc w:val="both"/>
      </w:pPr>
      <w:r w:rsidRPr="008E165E">
        <w:t>odlično (5)</w:t>
      </w:r>
      <w:r w:rsidR="008E165E">
        <w:t>;</w:t>
      </w:r>
      <w:r w:rsidRPr="008E165E">
        <w:t xml:space="preserve"> 100 do 92 točk,</w:t>
      </w:r>
      <w:r w:rsidR="008E165E">
        <w:t xml:space="preserve"> </w:t>
      </w:r>
      <w:r w:rsidRPr="008E165E">
        <w:t>dosežek, ki nadpovprečno zadovoljuje</w:t>
      </w:r>
      <w:r w:rsidR="008E165E">
        <w:t xml:space="preserve"> </w:t>
      </w:r>
      <w:r w:rsidRPr="008E165E">
        <w:t>postavljene zahteve,</w:t>
      </w:r>
    </w:p>
    <w:p w:rsidR="00CB5FB4" w:rsidRPr="008E165E" w:rsidRDefault="00CB5FB4" w:rsidP="008E165E">
      <w:pPr>
        <w:pStyle w:val="ListParagraph"/>
        <w:numPr>
          <w:ilvl w:val="0"/>
          <w:numId w:val="15"/>
        </w:numPr>
        <w:spacing w:before="100" w:beforeAutospacing="1" w:after="100" w:afterAutospacing="1"/>
        <w:jc w:val="both"/>
      </w:pPr>
      <w:r w:rsidRPr="008E165E">
        <w:t>prav dobro (4)</w:t>
      </w:r>
      <w:r w:rsidR="008E165E">
        <w:t>;</w:t>
      </w:r>
      <w:r w:rsidRPr="008E165E">
        <w:t xml:space="preserve"> od 91 do 81 točk,</w:t>
      </w:r>
      <w:r w:rsidR="008E165E">
        <w:t xml:space="preserve"> </w:t>
      </w:r>
      <w:r w:rsidRPr="008E165E">
        <w:t>dosežek, ki v celoti zadovoljuje postavljene zahteve,</w:t>
      </w:r>
    </w:p>
    <w:p w:rsidR="00CB5FB4" w:rsidRPr="008E165E" w:rsidRDefault="00CB5FB4" w:rsidP="008E165E">
      <w:pPr>
        <w:pStyle w:val="ListParagraph"/>
        <w:numPr>
          <w:ilvl w:val="0"/>
          <w:numId w:val="15"/>
        </w:numPr>
        <w:spacing w:before="100" w:beforeAutospacing="1" w:after="100" w:afterAutospacing="1"/>
        <w:jc w:val="both"/>
      </w:pPr>
      <w:r w:rsidRPr="008E165E">
        <w:t>dobro (3)</w:t>
      </w:r>
      <w:r w:rsidR="008E165E">
        <w:t>;</w:t>
      </w:r>
      <w:r w:rsidRPr="008E165E">
        <w:t xml:space="preserve"> od 80 do 67 točk,</w:t>
      </w:r>
      <w:r w:rsidR="008E165E">
        <w:t xml:space="preserve"> </w:t>
      </w:r>
      <w:r w:rsidRPr="008E165E">
        <w:t>dos</w:t>
      </w:r>
      <w:r w:rsidR="008E165E">
        <w:t xml:space="preserve">ežek, ki v splošnem zadovoljuje </w:t>
      </w:r>
      <w:r w:rsidRPr="008E165E">
        <w:t>postavljene zahteve,</w:t>
      </w:r>
    </w:p>
    <w:p w:rsidR="00CB5FB4" w:rsidRPr="008E165E" w:rsidRDefault="00CB5FB4" w:rsidP="008E165E">
      <w:pPr>
        <w:pStyle w:val="ListParagraph"/>
        <w:numPr>
          <w:ilvl w:val="0"/>
          <w:numId w:val="15"/>
        </w:numPr>
        <w:spacing w:before="100" w:beforeAutospacing="1" w:after="100" w:afterAutospacing="1"/>
        <w:jc w:val="both"/>
      </w:pPr>
      <w:r w:rsidRPr="008E165E">
        <w:t>zadostno (2)</w:t>
      </w:r>
      <w:r w:rsidR="008E165E">
        <w:t>;</w:t>
      </w:r>
      <w:r w:rsidRPr="008E165E">
        <w:t xml:space="preserve"> od 66 do 50 točk,</w:t>
      </w:r>
      <w:r w:rsidR="008E165E">
        <w:t xml:space="preserve"> </w:t>
      </w:r>
      <w:r w:rsidRPr="008E165E">
        <w:t>dosežek, ki kaže na</w:t>
      </w:r>
      <w:r w:rsidR="008E165E">
        <w:t xml:space="preserve"> pomanjkljivosti, vendar še </w:t>
      </w:r>
      <w:r w:rsidRPr="008E165E">
        <w:t>zadovoljuje postavljene zahteve,</w:t>
      </w:r>
    </w:p>
    <w:p w:rsidR="00CB5FB4" w:rsidRPr="008E165E" w:rsidRDefault="00CB5FB4" w:rsidP="008E165E">
      <w:pPr>
        <w:spacing w:before="100" w:beforeAutospacing="1" w:after="100" w:afterAutospacing="1"/>
        <w:jc w:val="both"/>
      </w:pPr>
      <w:r w:rsidRPr="008E165E">
        <w:t>Z izpitnim katalogom se določijo merila, s katerimi se vrednoti posamezna storitev ali delovni preizkus in način določanja končne ocene za posamezni del izpita.</w:t>
      </w:r>
    </w:p>
    <w:p w:rsidR="001D3DE3" w:rsidRPr="00305DE2" w:rsidRDefault="00E4428B" w:rsidP="00EB3883">
      <w:pPr>
        <w:jc w:val="center"/>
        <w:rPr>
          <w:rStyle w:val="v10z1"/>
          <w:rFonts w:ascii="Times New Roman" w:hAnsi="Times New Roman" w:cs="Times New Roman"/>
          <w:b/>
          <w:bCs/>
          <w:sz w:val="24"/>
          <w:szCs w:val="24"/>
        </w:rPr>
      </w:pPr>
      <w:r>
        <w:rPr>
          <w:rStyle w:val="v10z1"/>
          <w:rFonts w:ascii="Times New Roman" w:hAnsi="Times New Roman" w:cs="Times New Roman"/>
          <w:b/>
          <w:bCs/>
          <w:sz w:val="24"/>
          <w:szCs w:val="24"/>
        </w:rPr>
        <w:t>15</w:t>
      </w:r>
      <w:r w:rsidR="00B72A52" w:rsidRPr="00305DE2">
        <w:rPr>
          <w:rStyle w:val="v10z1"/>
          <w:rFonts w:ascii="Times New Roman" w:hAnsi="Times New Roman" w:cs="Times New Roman"/>
          <w:b/>
          <w:bCs/>
          <w:sz w:val="24"/>
          <w:szCs w:val="24"/>
        </w:rPr>
        <w:t>. člen</w:t>
      </w:r>
    </w:p>
    <w:p w:rsidR="001D3DE3" w:rsidRPr="00305DE2" w:rsidRDefault="00B72A52" w:rsidP="00EB3883">
      <w:pPr>
        <w:jc w:val="center"/>
      </w:pPr>
      <w:r w:rsidRPr="00305DE2">
        <w:rPr>
          <w:rStyle w:val="v10z1"/>
          <w:rFonts w:ascii="Times New Roman" w:hAnsi="Times New Roman" w:cs="Times New Roman"/>
          <w:b/>
          <w:bCs/>
          <w:sz w:val="24"/>
          <w:szCs w:val="24"/>
        </w:rPr>
        <w:t>(seznanjanje z oceno)</w:t>
      </w:r>
    </w:p>
    <w:p w:rsidR="001D3DE3" w:rsidRPr="00305DE2" w:rsidRDefault="00B72A52" w:rsidP="00BC45BD">
      <w:pPr>
        <w:jc w:val="both"/>
        <w:rPr>
          <w:rStyle w:val="v10z1"/>
          <w:rFonts w:ascii="Times New Roman" w:hAnsi="Times New Roman" w:cs="Times New Roman"/>
          <w:sz w:val="24"/>
          <w:szCs w:val="24"/>
        </w:rPr>
      </w:pPr>
      <w:r w:rsidRPr="00305DE2">
        <w:rPr>
          <w:rStyle w:val="v10z1"/>
          <w:rFonts w:ascii="Times New Roman" w:hAnsi="Times New Roman" w:cs="Times New Roman"/>
          <w:sz w:val="24"/>
          <w:szCs w:val="24"/>
        </w:rPr>
        <w:t xml:space="preserve">Kandidata, ki je opravljal izpit, obvesti </w:t>
      </w:r>
      <w:r w:rsidR="00403698">
        <w:rPr>
          <w:rStyle w:val="v10z1"/>
          <w:rFonts w:ascii="Times New Roman" w:hAnsi="Times New Roman" w:cs="Times New Roman"/>
          <w:sz w:val="24"/>
          <w:szCs w:val="24"/>
        </w:rPr>
        <w:t xml:space="preserve">strokovna služba Izvajalca </w:t>
      </w:r>
      <w:r w:rsidRPr="00305DE2">
        <w:rPr>
          <w:rStyle w:val="v10z1"/>
          <w:rFonts w:ascii="Times New Roman" w:hAnsi="Times New Roman" w:cs="Times New Roman"/>
          <w:sz w:val="24"/>
          <w:szCs w:val="24"/>
        </w:rPr>
        <w:t xml:space="preserve">o doseženem uspehu najkasneje v desetih dneh po opravljenem izpitu. Pristojni izpitni odbor izda kandidatu </w:t>
      </w:r>
      <w:r w:rsidR="00403698">
        <w:rPr>
          <w:rStyle w:val="v10z1"/>
          <w:rFonts w:ascii="Times New Roman" w:hAnsi="Times New Roman" w:cs="Times New Roman"/>
          <w:sz w:val="24"/>
          <w:szCs w:val="24"/>
        </w:rPr>
        <w:t>obvestilo o uspehu za uspešno opravljene del</w:t>
      </w:r>
      <w:r w:rsidRPr="00305DE2">
        <w:rPr>
          <w:rStyle w:val="v10z1"/>
          <w:rFonts w:ascii="Times New Roman" w:hAnsi="Times New Roman" w:cs="Times New Roman"/>
          <w:sz w:val="24"/>
          <w:szCs w:val="24"/>
        </w:rPr>
        <w:t xml:space="preserve"> izpita najkasneje v desetih dneh po zadnji opravljeni obveznosti iz tega dela izpita. </w:t>
      </w:r>
      <w:r w:rsidR="00403698">
        <w:rPr>
          <w:rStyle w:val="v10z1"/>
          <w:rFonts w:ascii="Times New Roman" w:hAnsi="Times New Roman" w:cs="Times New Roman"/>
          <w:sz w:val="24"/>
          <w:szCs w:val="24"/>
        </w:rPr>
        <w:t xml:space="preserve"> </w:t>
      </w:r>
    </w:p>
    <w:p w:rsidR="001C06BA" w:rsidRDefault="001C06BA" w:rsidP="00BC45BD">
      <w:pPr>
        <w:pStyle w:val="Heading2"/>
        <w:jc w:val="both"/>
        <w:rPr>
          <w:szCs w:val="24"/>
        </w:rPr>
      </w:pPr>
    </w:p>
    <w:p w:rsidR="001C06BA" w:rsidRDefault="001C06BA" w:rsidP="00BC45BD">
      <w:pPr>
        <w:pStyle w:val="Heading2"/>
        <w:jc w:val="both"/>
        <w:rPr>
          <w:szCs w:val="24"/>
        </w:rPr>
      </w:pPr>
    </w:p>
    <w:p w:rsidR="001D3DE3" w:rsidRPr="00AD6D24" w:rsidRDefault="001C06BA" w:rsidP="00BC45BD">
      <w:pPr>
        <w:pStyle w:val="Heading2"/>
        <w:jc w:val="both"/>
        <w:rPr>
          <w:szCs w:val="24"/>
        </w:rPr>
      </w:pPr>
      <w:r>
        <w:rPr>
          <w:szCs w:val="24"/>
        </w:rPr>
        <w:t>VI</w:t>
      </w:r>
      <w:r w:rsidR="00B72A52" w:rsidRPr="00AD6D24">
        <w:rPr>
          <w:szCs w:val="24"/>
        </w:rPr>
        <w:t>. IZPITNA TAJNOST</w:t>
      </w:r>
    </w:p>
    <w:p w:rsidR="001D3DE3" w:rsidRPr="00305DE2" w:rsidRDefault="001D3DE3" w:rsidP="00BC45BD">
      <w:pPr>
        <w:jc w:val="both"/>
      </w:pPr>
    </w:p>
    <w:p w:rsidR="001D3DE3" w:rsidRPr="00305DE2" w:rsidRDefault="00E4428B" w:rsidP="00EB3883">
      <w:pPr>
        <w:jc w:val="center"/>
        <w:rPr>
          <w:rStyle w:val="v10z1"/>
          <w:rFonts w:ascii="Times New Roman" w:hAnsi="Times New Roman" w:cs="Times New Roman"/>
          <w:b/>
          <w:bCs/>
          <w:sz w:val="24"/>
          <w:szCs w:val="24"/>
        </w:rPr>
      </w:pPr>
      <w:r>
        <w:rPr>
          <w:rStyle w:val="v10z1"/>
          <w:rFonts w:ascii="Times New Roman" w:hAnsi="Times New Roman" w:cs="Times New Roman"/>
          <w:b/>
          <w:bCs/>
          <w:sz w:val="24"/>
          <w:szCs w:val="24"/>
        </w:rPr>
        <w:t>16</w:t>
      </w:r>
      <w:r w:rsidR="00B72A52" w:rsidRPr="00305DE2">
        <w:rPr>
          <w:rStyle w:val="v10z1"/>
          <w:rFonts w:ascii="Times New Roman" w:hAnsi="Times New Roman" w:cs="Times New Roman"/>
          <w:b/>
          <w:bCs/>
          <w:sz w:val="24"/>
          <w:szCs w:val="24"/>
        </w:rPr>
        <w:t>. člen</w:t>
      </w:r>
    </w:p>
    <w:p w:rsidR="001D3DE3" w:rsidRPr="00305DE2" w:rsidRDefault="00B72A52" w:rsidP="00EB3883">
      <w:pPr>
        <w:jc w:val="center"/>
      </w:pPr>
      <w:r w:rsidRPr="00305DE2">
        <w:rPr>
          <w:rStyle w:val="v10z1"/>
          <w:rFonts w:ascii="Times New Roman" w:hAnsi="Times New Roman" w:cs="Times New Roman"/>
          <w:b/>
          <w:bCs/>
          <w:sz w:val="24"/>
          <w:szCs w:val="24"/>
        </w:rPr>
        <w:t>(izpitna tajnost)</w:t>
      </w:r>
    </w:p>
    <w:p w:rsidR="001D3DE3" w:rsidRPr="00305DE2" w:rsidRDefault="00B72A52" w:rsidP="00BC45BD">
      <w:pPr>
        <w:jc w:val="both"/>
        <w:rPr>
          <w:rStyle w:val="v10z1"/>
          <w:rFonts w:ascii="Times New Roman" w:hAnsi="Times New Roman" w:cs="Times New Roman"/>
          <w:sz w:val="24"/>
          <w:szCs w:val="24"/>
        </w:rPr>
      </w:pPr>
      <w:r w:rsidRPr="00305DE2">
        <w:rPr>
          <w:rStyle w:val="v10z1"/>
          <w:rFonts w:ascii="Times New Roman" w:hAnsi="Times New Roman" w:cs="Times New Roman"/>
          <w:sz w:val="24"/>
          <w:szCs w:val="24"/>
        </w:rPr>
        <w:t xml:space="preserve">Člani izpitnih odborov, izpitnih komisij in druge fizične in pravne osebe, ki imajo dostop do izpitnega gradiva so dolžni varovati izpitno tajnost. Osebe, ki ravnajo v nasprotju z določbo iz </w:t>
      </w:r>
      <w:r w:rsidRPr="00305DE2">
        <w:rPr>
          <w:rStyle w:val="v10z1"/>
          <w:rFonts w:ascii="Times New Roman" w:hAnsi="Times New Roman" w:cs="Times New Roman"/>
          <w:sz w:val="24"/>
          <w:szCs w:val="24"/>
        </w:rPr>
        <w:lastRenderedPageBreak/>
        <w:t xml:space="preserve">prejšnjega odstavka so disciplinsko, odškodninsko in kazensko odgovorne v skladu z zakonom in drugimi predpisi. Člana, ki je kršil izpitno tajnost </w:t>
      </w:r>
      <w:r w:rsidR="00403698">
        <w:rPr>
          <w:rStyle w:val="v10z1"/>
          <w:rFonts w:ascii="Times New Roman" w:hAnsi="Times New Roman" w:cs="Times New Roman"/>
          <w:sz w:val="24"/>
          <w:szCs w:val="24"/>
        </w:rPr>
        <w:t>izloči glede na 9- člen Pravilnika o delovodskih in poslovodskih izpitih pristojni organ oziroma pooblaščena oseba Izvajlca.</w:t>
      </w:r>
      <w:r w:rsidRPr="00305DE2">
        <w:rPr>
          <w:rStyle w:val="v10z1"/>
          <w:rFonts w:ascii="Times New Roman" w:hAnsi="Times New Roman" w:cs="Times New Roman"/>
          <w:sz w:val="24"/>
          <w:szCs w:val="24"/>
        </w:rPr>
        <w:t xml:space="preserve"> Izpitno gradivo je izpitna tajnost, stopnje strogo zaupno in mora ostati v tajnosti do začetka izpita, izpitna vprašanja za ustni del pa, dokler si kandidat ne izbere </w:t>
      </w:r>
      <w:r w:rsidR="00403698">
        <w:rPr>
          <w:rStyle w:val="v10z1"/>
          <w:rFonts w:ascii="Times New Roman" w:hAnsi="Times New Roman" w:cs="Times New Roman"/>
          <w:sz w:val="24"/>
          <w:szCs w:val="24"/>
        </w:rPr>
        <w:t>listka</w:t>
      </w:r>
      <w:r w:rsidRPr="00305DE2">
        <w:rPr>
          <w:rStyle w:val="v10z1"/>
          <w:rFonts w:ascii="Times New Roman" w:hAnsi="Times New Roman" w:cs="Times New Roman"/>
          <w:sz w:val="24"/>
          <w:szCs w:val="24"/>
        </w:rPr>
        <w:t xml:space="preserve"> z vprašanji.</w:t>
      </w:r>
    </w:p>
    <w:p w:rsidR="0026731F" w:rsidRPr="00305DE2" w:rsidRDefault="0026731F" w:rsidP="00BC45BD">
      <w:pPr>
        <w:jc w:val="both"/>
        <w:rPr>
          <w:rStyle w:val="v10z1"/>
          <w:rFonts w:ascii="Times New Roman" w:hAnsi="Times New Roman" w:cs="Times New Roman"/>
          <w:sz w:val="24"/>
          <w:szCs w:val="24"/>
        </w:rPr>
      </w:pPr>
    </w:p>
    <w:p w:rsidR="001C06BA" w:rsidRDefault="001C06BA" w:rsidP="00BC45BD">
      <w:pPr>
        <w:pStyle w:val="Heading5"/>
        <w:jc w:val="both"/>
        <w:rPr>
          <w:rStyle w:val="Strong"/>
          <w:b/>
          <w:sz w:val="24"/>
        </w:rPr>
      </w:pPr>
    </w:p>
    <w:p w:rsidR="001D3DE3" w:rsidRPr="00AD6D24" w:rsidRDefault="00B72A52" w:rsidP="00BC45BD">
      <w:pPr>
        <w:pStyle w:val="Heading5"/>
        <w:jc w:val="both"/>
        <w:rPr>
          <w:rStyle w:val="Strong"/>
          <w:b/>
          <w:sz w:val="24"/>
        </w:rPr>
      </w:pPr>
      <w:r w:rsidRPr="00AD6D24">
        <w:rPr>
          <w:rStyle w:val="Strong"/>
          <w:b/>
          <w:sz w:val="24"/>
        </w:rPr>
        <w:t>VII. KRŠITVE IZPITNEGA REDA</w:t>
      </w:r>
    </w:p>
    <w:p w:rsidR="001D3DE3" w:rsidRPr="00305DE2" w:rsidRDefault="001D3DE3" w:rsidP="00BC45BD">
      <w:pPr>
        <w:jc w:val="both"/>
        <w:rPr>
          <w:rStyle w:val="Strong"/>
        </w:rPr>
      </w:pPr>
    </w:p>
    <w:p w:rsidR="001D3DE3" w:rsidRPr="00305DE2" w:rsidRDefault="00E4428B" w:rsidP="00EB3883">
      <w:pPr>
        <w:jc w:val="center"/>
        <w:rPr>
          <w:rStyle w:val="Strong"/>
        </w:rPr>
      </w:pPr>
      <w:r>
        <w:rPr>
          <w:rStyle w:val="Strong"/>
        </w:rPr>
        <w:t>17</w:t>
      </w:r>
      <w:r w:rsidR="00B72A52" w:rsidRPr="00305DE2">
        <w:rPr>
          <w:rStyle w:val="Strong"/>
        </w:rPr>
        <w:t>. člen</w:t>
      </w:r>
    </w:p>
    <w:p w:rsidR="001D3DE3" w:rsidRPr="00305DE2" w:rsidRDefault="00B72A52" w:rsidP="00EB3883">
      <w:pPr>
        <w:jc w:val="center"/>
      </w:pPr>
      <w:r w:rsidRPr="00305DE2">
        <w:rPr>
          <w:rStyle w:val="Strong"/>
        </w:rPr>
        <w:t>(postopek pri kršitvi izpitnega reda)</w:t>
      </w:r>
    </w:p>
    <w:p w:rsidR="001D3DE3" w:rsidRDefault="00B72A52" w:rsidP="00BC45BD">
      <w:pPr>
        <w:jc w:val="both"/>
        <w:rPr>
          <w:rStyle w:val="v10z1"/>
          <w:rFonts w:ascii="Times New Roman" w:hAnsi="Times New Roman" w:cs="Times New Roman"/>
          <w:sz w:val="24"/>
          <w:szCs w:val="24"/>
        </w:rPr>
      </w:pPr>
      <w:r w:rsidRPr="00305DE2">
        <w:rPr>
          <w:rStyle w:val="v10z1"/>
          <w:rFonts w:ascii="Times New Roman" w:hAnsi="Times New Roman" w:cs="Times New Roman"/>
          <w:sz w:val="24"/>
          <w:szCs w:val="24"/>
        </w:rPr>
        <w:t>Kandidatu, ki krši določila izpitnega reda, predsednik izpitne komisije ali nadzornik izreče naslednje ukrepe:</w:t>
      </w:r>
    </w:p>
    <w:p w:rsidR="00BC767A" w:rsidRPr="00305DE2" w:rsidRDefault="00BC767A" w:rsidP="00BC45BD">
      <w:pPr>
        <w:jc w:val="both"/>
      </w:pPr>
    </w:p>
    <w:p w:rsidR="005A05F4" w:rsidRPr="005A05F4" w:rsidRDefault="00B72A52" w:rsidP="005A05F4">
      <w:pPr>
        <w:pStyle w:val="ListParagraph"/>
        <w:numPr>
          <w:ilvl w:val="0"/>
          <w:numId w:val="14"/>
        </w:numPr>
        <w:jc w:val="both"/>
        <w:rPr>
          <w:rStyle w:val="v10z1"/>
          <w:rFonts w:ascii="Times New Roman" w:hAnsi="Times New Roman" w:cs="Times New Roman"/>
          <w:color w:val="auto"/>
          <w:sz w:val="24"/>
          <w:szCs w:val="24"/>
        </w:rPr>
      </w:pPr>
      <w:r w:rsidRPr="005A05F4">
        <w:rPr>
          <w:rStyle w:val="v10z1"/>
          <w:rFonts w:ascii="Times New Roman" w:hAnsi="Times New Roman" w:cs="Times New Roman"/>
          <w:color w:val="auto"/>
          <w:sz w:val="24"/>
          <w:szCs w:val="24"/>
        </w:rPr>
        <w:t>opomin,</w:t>
      </w:r>
    </w:p>
    <w:p w:rsidR="005A05F4" w:rsidRPr="005A05F4" w:rsidRDefault="00B72A52" w:rsidP="005A05F4">
      <w:pPr>
        <w:pStyle w:val="ListParagraph"/>
        <w:numPr>
          <w:ilvl w:val="0"/>
          <w:numId w:val="14"/>
        </w:numPr>
        <w:jc w:val="both"/>
        <w:rPr>
          <w:rStyle w:val="v10z1"/>
          <w:rFonts w:ascii="Times New Roman" w:hAnsi="Times New Roman" w:cs="Times New Roman"/>
          <w:color w:val="auto"/>
          <w:sz w:val="24"/>
          <w:szCs w:val="24"/>
        </w:rPr>
      </w:pPr>
      <w:r w:rsidRPr="005A05F4">
        <w:rPr>
          <w:rStyle w:val="v10z1"/>
          <w:rFonts w:ascii="Times New Roman" w:hAnsi="Times New Roman" w:cs="Times New Roman"/>
          <w:color w:val="auto"/>
          <w:sz w:val="24"/>
          <w:szCs w:val="24"/>
        </w:rPr>
        <w:t>prepoved opravljanja praktičnega, pisnega ali ustnega izpita do k</w:t>
      </w:r>
      <w:r w:rsidR="00AA1632" w:rsidRPr="005A05F4">
        <w:rPr>
          <w:rStyle w:val="v10z1"/>
          <w:rFonts w:ascii="Times New Roman" w:hAnsi="Times New Roman" w:cs="Times New Roman"/>
          <w:color w:val="auto"/>
          <w:sz w:val="24"/>
          <w:szCs w:val="24"/>
        </w:rPr>
        <w:t>onca tega dela izpita.</w:t>
      </w:r>
    </w:p>
    <w:p w:rsidR="005A05F4" w:rsidRPr="005A05F4" w:rsidRDefault="005A05F4" w:rsidP="005A05F4">
      <w:pPr>
        <w:pStyle w:val="ListParagraph"/>
        <w:ind w:left="360"/>
        <w:jc w:val="both"/>
        <w:rPr>
          <w:rStyle w:val="v10z1"/>
          <w:rFonts w:ascii="Times New Roman" w:hAnsi="Times New Roman" w:cs="Times New Roman"/>
          <w:color w:val="auto"/>
          <w:sz w:val="24"/>
          <w:szCs w:val="24"/>
        </w:rPr>
      </w:pPr>
    </w:p>
    <w:p w:rsidR="005A05F4" w:rsidRPr="00BC767A" w:rsidRDefault="00AA1632" w:rsidP="00BC767A">
      <w:pPr>
        <w:jc w:val="both"/>
        <w:rPr>
          <w:rStyle w:val="v10z1"/>
          <w:rFonts w:ascii="Times New Roman" w:hAnsi="Times New Roman" w:cs="Times New Roman"/>
          <w:color w:val="auto"/>
          <w:sz w:val="24"/>
          <w:szCs w:val="24"/>
        </w:rPr>
      </w:pPr>
      <w:r w:rsidRPr="00BC767A">
        <w:rPr>
          <w:rStyle w:val="v10z1"/>
          <w:rFonts w:ascii="Times New Roman" w:hAnsi="Times New Roman" w:cs="Times New Roman"/>
          <w:color w:val="auto"/>
          <w:sz w:val="24"/>
          <w:szCs w:val="24"/>
        </w:rPr>
        <w:t>Č</w:t>
      </w:r>
      <w:r w:rsidR="00B72A52" w:rsidRPr="00BC767A">
        <w:rPr>
          <w:rStyle w:val="v10z1"/>
          <w:rFonts w:ascii="Times New Roman" w:hAnsi="Times New Roman" w:cs="Times New Roman"/>
          <w:color w:val="auto"/>
          <w:sz w:val="24"/>
          <w:szCs w:val="24"/>
        </w:rPr>
        <w:t xml:space="preserve">e </w:t>
      </w:r>
      <w:r w:rsidRPr="00BC767A">
        <w:rPr>
          <w:rStyle w:val="v10z1"/>
          <w:rFonts w:ascii="Times New Roman" w:hAnsi="Times New Roman" w:cs="Times New Roman"/>
          <w:color w:val="auto"/>
          <w:sz w:val="24"/>
          <w:szCs w:val="24"/>
        </w:rPr>
        <w:t xml:space="preserve">kandidat </w:t>
      </w:r>
      <w:r w:rsidR="00B72A52" w:rsidRPr="00BC767A">
        <w:rPr>
          <w:rStyle w:val="v10z1"/>
          <w:rFonts w:ascii="Times New Roman" w:hAnsi="Times New Roman" w:cs="Times New Roman"/>
          <w:color w:val="auto"/>
          <w:sz w:val="24"/>
          <w:szCs w:val="24"/>
        </w:rPr>
        <w:t>kljub izrečenemu opominu nadaljuje s kršitvijo ali ponovno krši izpitni red, oziroma</w:t>
      </w:r>
      <w:r w:rsidR="00BC767A">
        <w:rPr>
          <w:rStyle w:val="v10z1"/>
          <w:rFonts w:ascii="Times New Roman" w:hAnsi="Times New Roman" w:cs="Times New Roman"/>
          <w:color w:val="auto"/>
          <w:sz w:val="24"/>
          <w:szCs w:val="24"/>
        </w:rPr>
        <w:t>,</w:t>
      </w:r>
      <w:r w:rsidR="00B72A52" w:rsidRPr="00BC767A">
        <w:rPr>
          <w:rStyle w:val="v10z1"/>
          <w:rFonts w:ascii="Times New Roman" w:hAnsi="Times New Roman" w:cs="Times New Roman"/>
          <w:color w:val="auto"/>
          <w:sz w:val="24"/>
          <w:szCs w:val="24"/>
        </w:rPr>
        <w:t xml:space="preserve"> če uporabi nedovoljena sr</w:t>
      </w:r>
      <w:r w:rsidR="00BC767A">
        <w:rPr>
          <w:rStyle w:val="v10z1"/>
          <w:rFonts w:ascii="Times New Roman" w:hAnsi="Times New Roman" w:cs="Times New Roman"/>
          <w:color w:val="auto"/>
          <w:sz w:val="24"/>
          <w:szCs w:val="24"/>
        </w:rPr>
        <w:t>edstva in pripomočke pri izpitu, s</w:t>
      </w:r>
      <w:r w:rsidR="005A05F4" w:rsidRPr="00BC767A">
        <w:rPr>
          <w:rStyle w:val="v10z1"/>
          <w:rFonts w:ascii="Times New Roman" w:hAnsi="Times New Roman" w:cs="Times New Roman"/>
          <w:color w:val="auto"/>
          <w:sz w:val="24"/>
          <w:szCs w:val="24"/>
        </w:rPr>
        <w:t>e mu izreče prepoved opravljanja praktičnega, pisnega ali ustnega izpita do konca tega dela izpita.</w:t>
      </w:r>
    </w:p>
    <w:p w:rsidR="001D3DE3" w:rsidRPr="005A05F4" w:rsidRDefault="001D3DE3" w:rsidP="00AA1632">
      <w:pPr>
        <w:jc w:val="both"/>
      </w:pPr>
    </w:p>
    <w:p w:rsidR="00AA1632" w:rsidRPr="005A05F4" w:rsidRDefault="00AA1632" w:rsidP="00BC45BD">
      <w:pPr>
        <w:jc w:val="both"/>
        <w:rPr>
          <w:rStyle w:val="v10z1"/>
          <w:rFonts w:ascii="Times New Roman" w:hAnsi="Times New Roman" w:cs="Times New Roman"/>
          <w:color w:val="auto"/>
          <w:sz w:val="24"/>
          <w:szCs w:val="24"/>
        </w:rPr>
      </w:pPr>
    </w:p>
    <w:p w:rsidR="001D3DE3" w:rsidRPr="00AA1632" w:rsidRDefault="00B72A52" w:rsidP="00BC45BD">
      <w:pPr>
        <w:jc w:val="both"/>
        <w:rPr>
          <w:rStyle w:val="v10z1"/>
          <w:rFonts w:ascii="Times New Roman" w:hAnsi="Times New Roman" w:cs="Times New Roman"/>
          <w:color w:val="FF0000"/>
          <w:sz w:val="24"/>
          <w:szCs w:val="24"/>
        </w:rPr>
      </w:pPr>
      <w:r w:rsidRPr="005A05F4">
        <w:rPr>
          <w:rStyle w:val="v10z1"/>
          <w:rFonts w:ascii="Times New Roman" w:hAnsi="Times New Roman" w:cs="Times New Roman"/>
          <w:color w:val="auto"/>
          <w:sz w:val="24"/>
          <w:szCs w:val="24"/>
        </w:rPr>
        <w:t>Če predsednik izpitne komisije ali nadzornik izreče ukrep iz druge alineje prvega odstavka</w:t>
      </w:r>
      <w:r w:rsidRPr="00305DE2">
        <w:rPr>
          <w:rStyle w:val="v10z1"/>
          <w:rFonts w:ascii="Times New Roman" w:hAnsi="Times New Roman" w:cs="Times New Roman"/>
          <w:sz w:val="24"/>
          <w:szCs w:val="24"/>
        </w:rPr>
        <w:t xml:space="preserve"> tega člena, naloži kandidatu, da zapusti izpitni prostor v</w:t>
      </w:r>
      <w:r w:rsidR="00BC767A">
        <w:rPr>
          <w:rStyle w:val="v10z1"/>
          <w:rFonts w:ascii="Times New Roman" w:hAnsi="Times New Roman" w:cs="Times New Roman"/>
          <w:sz w:val="24"/>
          <w:szCs w:val="24"/>
        </w:rPr>
        <w:t xml:space="preserve"> katerem poteka izpit</w:t>
      </w:r>
      <w:r w:rsidRPr="00305DE2">
        <w:rPr>
          <w:rStyle w:val="v10z1"/>
          <w:rFonts w:ascii="Times New Roman" w:hAnsi="Times New Roman" w:cs="Times New Roman"/>
          <w:sz w:val="24"/>
          <w:szCs w:val="24"/>
        </w:rPr>
        <w:t xml:space="preserve"> tako</w:t>
      </w:r>
      <w:r w:rsidR="00AA1632">
        <w:rPr>
          <w:rStyle w:val="v10z1"/>
          <w:rFonts w:ascii="Times New Roman" w:hAnsi="Times New Roman" w:cs="Times New Roman"/>
          <w:sz w:val="24"/>
          <w:szCs w:val="24"/>
        </w:rPr>
        <w:t>, da ne moti izvajanja</w:t>
      </w:r>
      <w:r w:rsidRPr="00305DE2">
        <w:rPr>
          <w:rStyle w:val="v10z1"/>
          <w:rFonts w:ascii="Times New Roman" w:hAnsi="Times New Roman" w:cs="Times New Roman"/>
          <w:sz w:val="24"/>
          <w:szCs w:val="24"/>
        </w:rPr>
        <w:t xml:space="preserve"> izpita. Kandidata se iz tega dela izpita ne oceni. Vse kršitve </w:t>
      </w:r>
      <w:r w:rsidRPr="005A05F4">
        <w:rPr>
          <w:rStyle w:val="v10z1"/>
          <w:rFonts w:ascii="Times New Roman" w:hAnsi="Times New Roman" w:cs="Times New Roman"/>
          <w:color w:val="auto"/>
          <w:sz w:val="24"/>
          <w:szCs w:val="24"/>
        </w:rPr>
        <w:t xml:space="preserve">izpitnega reda in izrečene ukrepe zoper kršitelje se zapiše v zapisnik o poteku izpita in o tem obvesti </w:t>
      </w:r>
      <w:r w:rsidR="009541F0" w:rsidRPr="005A05F4">
        <w:rPr>
          <w:rStyle w:val="v10z1"/>
          <w:rFonts w:ascii="Times New Roman" w:hAnsi="Times New Roman" w:cs="Times New Roman"/>
          <w:color w:val="auto"/>
          <w:sz w:val="24"/>
          <w:szCs w:val="24"/>
        </w:rPr>
        <w:t>Izvajalca</w:t>
      </w:r>
      <w:r w:rsidR="00413B3B" w:rsidRPr="005A05F4">
        <w:rPr>
          <w:rStyle w:val="v10z1"/>
          <w:rFonts w:ascii="Times New Roman" w:hAnsi="Times New Roman" w:cs="Times New Roman"/>
          <w:color w:val="auto"/>
          <w:sz w:val="24"/>
          <w:szCs w:val="24"/>
        </w:rPr>
        <w:t>.</w:t>
      </w:r>
    </w:p>
    <w:p w:rsidR="001D3DE3" w:rsidRPr="00305DE2" w:rsidRDefault="001D3DE3" w:rsidP="00BC45BD">
      <w:pPr>
        <w:jc w:val="both"/>
      </w:pPr>
    </w:p>
    <w:p w:rsidR="001D3DE3" w:rsidRDefault="001D3DE3" w:rsidP="00BC45BD">
      <w:pPr>
        <w:jc w:val="both"/>
      </w:pPr>
    </w:p>
    <w:p w:rsidR="00E347C3" w:rsidRDefault="00E347C3" w:rsidP="00BC45BD">
      <w:pPr>
        <w:jc w:val="both"/>
        <w:rPr>
          <w:rStyle w:val="v10z1"/>
          <w:rFonts w:ascii="Times New Roman" w:hAnsi="Times New Roman" w:cs="Times New Roman"/>
          <w:sz w:val="24"/>
          <w:szCs w:val="24"/>
        </w:rPr>
      </w:pPr>
    </w:p>
    <w:p w:rsidR="00E347C3" w:rsidRDefault="00E347C3" w:rsidP="00BC45BD">
      <w:pPr>
        <w:jc w:val="both"/>
        <w:rPr>
          <w:rStyle w:val="v10z1"/>
          <w:rFonts w:ascii="Times New Roman" w:hAnsi="Times New Roman" w:cs="Times New Roman"/>
          <w:sz w:val="24"/>
          <w:szCs w:val="24"/>
        </w:rPr>
      </w:pPr>
      <w:r>
        <w:rPr>
          <w:rStyle w:val="v10z1"/>
          <w:rFonts w:ascii="Times New Roman" w:hAnsi="Times New Roman" w:cs="Times New Roman"/>
          <w:sz w:val="24"/>
          <w:szCs w:val="24"/>
        </w:rPr>
        <w:t xml:space="preserve">Ljubljana, </w:t>
      </w:r>
      <w:r w:rsidR="00C11185">
        <w:rPr>
          <w:rStyle w:val="v10z1"/>
          <w:rFonts w:ascii="Times New Roman" w:hAnsi="Times New Roman" w:cs="Times New Roman"/>
          <w:sz w:val="24"/>
          <w:szCs w:val="24"/>
        </w:rPr>
        <w:t>02.09.2010</w:t>
      </w:r>
    </w:p>
    <w:p w:rsidR="00195E87" w:rsidRDefault="00195E87" w:rsidP="00BC45BD">
      <w:pPr>
        <w:jc w:val="both"/>
        <w:rPr>
          <w:rStyle w:val="v10z1"/>
          <w:rFonts w:ascii="Times New Roman" w:hAnsi="Times New Roman" w:cs="Times New Roman"/>
          <w:sz w:val="24"/>
          <w:szCs w:val="24"/>
        </w:rPr>
      </w:pPr>
    </w:p>
    <w:p w:rsidR="00195E87" w:rsidRDefault="00195E87" w:rsidP="00BC45BD">
      <w:pPr>
        <w:jc w:val="both"/>
        <w:rPr>
          <w:rStyle w:val="v10z1"/>
          <w:rFonts w:ascii="Times New Roman" w:hAnsi="Times New Roman" w:cs="Times New Roman"/>
          <w:sz w:val="24"/>
          <w:szCs w:val="24"/>
        </w:rPr>
      </w:pPr>
    </w:p>
    <w:p w:rsidR="00C11185" w:rsidRDefault="00C11185" w:rsidP="00BC45BD">
      <w:pPr>
        <w:jc w:val="both"/>
        <w:rPr>
          <w:rStyle w:val="v10z1"/>
          <w:rFonts w:ascii="Times New Roman" w:hAnsi="Times New Roman" w:cs="Times New Roman"/>
          <w:sz w:val="24"/>
          <w:szCs w:val="24"/>
        </w:rPr>
      </w:pPr>
    </w:p>
    <w:p w:rsidR="00C11185" w:rsidRDefault="00195E87" w:rsidP="00BC45BD">
      <w:pPr>
        <w:jc w:val="both"/>
        <w:rPr>
          <w:rStyle w:val="v10z1"/>
          <w:rFonts w:ascii="Times New Roman" w:hAnsi="Times New Roman" w:cs="Times New Roman"/>
          <w:sz w:val="24"/>
          <w:szCs w:val="24"/>
        </w:rPr>
      </w:pPr>
      <w:r>
        <w:rPr>
          <w:rStyle w:val="v10z1"/>
          <w:rFonts w:ascii="Times New Roman" w:hAnsi="Times New Roman" w:cs="Times New Roman"/>
          <w:sz w:val="24"/>
          <w:szCs w:val="24"/>
        </w:rPr>
        <w:t>Mag. Samo Hribar Milič</w:t>
      </w:r>
      <w:r w:rsidR="00C11185">
        <w:rPr>
          <w:rStyle w:val="v10z1"/>
          <w:rFonts w:ascii="Times New Roman" w:hAnsi="Times New Roman" w:cs="Times New Roman"/>
          <w:sz w:val="24"/>
          <w:szCs w:val="24"/>
        </w:rPr>
        <w:t>,</w:t>
      </w:r>
    </w:p>
    <w:p w:rsidR="00195E87" w:rsidRDefault="00195E87" w:rsidP="00BC45BD">
      <w:pPr>
        <w:jc w:val="both"/>
        <w:rPr>
          <w:rStyle w:val="v10z1"/>
          <w:rFonts w:ascii="Times New Roman" w:hAnsi="Times New Roman" w:cs="Times New Roman"/>
          <w:sz w:val="24"/>
          <w:szCs w:val="24"/>
        </w:rPr>
      </w:pPr>
      <w:r>
        <w:rPr>
          <w:rStyle w:val="v10z1"/>
          <w:rFonts w:ascii="Times New Roman" w:hAnsi="Times New Roman" w:cs="Times New Roman"/>
          <w:sz w:val="24"/>
          <w:szCs w:val="24"/>
        </w:rPr>
        <w:t>generalni direktor GZS</w:t>
      </w:r>
      <w:r w:rsidR="00C11185">
        <w:rPr>
          <w:rStyle w:val="v10z1"/>
          <w:rFonts w:ascii="Times New Roman" w:hAnsi="Times New Roman" w:cs="Times New Roman"/>
          <w:sz w:val="24"/>
          <w:szCs w:val="24"/>
        </w:rPr>
        <w:tab/>
      </w:r>
      <w:r w:rsidR="00C11185">
        <w:rPr>
          <w:rStyle w:val="v10z1"/>
          <w:rFonts w:ascii="Times New Roman" w:hAnsi="Times New Roman" w:cs="Times New Roman"/>
          <w:sz w:val="24"/>
          <w:szCs w:val="24"/>
        </w:rPr>
        <w:tab/>
      </w:r>
      <w:r w:rsidR="00C11185">
        <w:rPr>
          <w:rStyle w:val="v10z1"/>
          <w:rFonts w:ascii="Times New Roman" w:hAnsi="Times New Roman" w:cs="Times New Roman"/>
          <w:sz w:val="24"/>
          <w:szCs w:val="24"/>
        </w:rPr>
        <w:tab/>
      </w:r>
      <w:r w:rsidR="00C11185">
        <w:rPr>
          <w:rStyle w:val="v10z1"/>
          <w:rFonts w:ascii="Times New Roman" w:hAnsi="Times New Roman" w:cs="Times New Roman"/>
          <w:sz w:val="24"/>
          <w:szCs w:val="24"/>
        </w:rPr>
        <w:tab/>
      </w:r>
    </w:p>
    <w:sectPr w:rsidR="00195E87" w:rsidSect="002B2AD8">
      <w:headerReference w:type="default"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2BB" w:rsidRDefault="00E332BB" w:rsidP="002B2AD8">
      <w:r>
        <w:separator/>
      </w:r>
    </w:p>
  </w:endnote>
  <w:endnote w:type="continuationSeparator" w:id="0">
    <w:p w:rsidR="00E332BB" w:rsidRDefault="00E332BB" w:rsidP="002B2A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135094"/>
      <w:docPartObj>
        <w:docPartGallery w:val="Page Numbers (Bottom of Page)"/>
        <w:docPartUnique/>
      </w:docPartObj>
    </w:sdtPr>
    <w:sdtContent>
      <w:p w:rsidR="003F1F8E" w:rsidRDefault="009C1045">
        <w:pPr>
          <w:pStyle w:val="Footer"/>
          <w:jc w:val="center"/>
        </w:pPr>
        <w:fldSimple w:instr=" PAGE   \* MERGEFORMAT ">
          <w:r w:rsidR="00C11185">
            <w:rPr>
              <w:noProof/>
            </w:rPr>
            <w:t>1</w:t>
          </w:r>
        </w:fldSimple>
      </w:p>
    </w:sdtContent>
  </w:sdt>
  <w:p w:rsidR="003F1F8E" w:rsidRDefault="003F1F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2BB" w:rsidRDefault="00E332BB" w:rsidP="002B2AD8">
      <w:r>
        <w:separator/>
      </w:r>
    </w:p>
  </w:footnote>
  <w:footnote w:type="continuationSeparator" w:id="0">
    <w:p w:rsidR="00E332BB" w:rsidRDefault="00E332BB" w:rsidP="002B2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42" w:rsidRDefault="00DA6E42" w:rsidP="00DA6E42">
    <w:pPr>
      <w:pStyle w:val="Header"/>
    </w:pPr>
    <w:r>
      <w:rPr>
        <w:noProof/>
      </w:rPr>
      <w:drawing>
        <wp:inline distT="0" distB="0" distL="0" distR="0">
          <wp:extent cx="930275" cy="469265"/>
          <wp:effectExtent l="19050" t="0" r="3175"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930275" cy="469265"/>
                  </a:xfrm>
                  <a:prstGeom prst="rect">
                    <a:avLst/>
                  </a:prstGeom>
                  <a:noFill/>
                  <a:ln w="9525">
                    <a:noFill/>
                    <a:miter lim="800000"/>
                    <a:headEnd/>
                    <a:tailEnd/>
                  </a:ln>
                </pic:spPr>
              </pic:pic>
            </a:graphicData>
          </a:graphic>
        </wp:inline>
      </w:drawing>
    </w:r>
  </w:p>
  <w:p w:rsidR="00DA6E42" w:rsidRDefault="00DA6E42" w:rsidP="00DA6E42">
    <w:pPr>
      <w:pStyle w:val="Header"/>
      <w:pBdr>
        <w:bottom w:val="single" w:sz="18" w:space="1" w:color="808080"/>
      </w:pBdr>
      <w:spacing w:before="120" w:line="240" w:lineRule="exact"/>
      <w:ind w:left="-1134" w:right="-1135"/>
      <w:rPr>
        <w:rFonts w:cs="Tahoma"/>
        <w:szCs w:val="14"/>
      </w:rPr>
    </w:pPr>
    <w:r>
      <w:rPr>
        <w:rFonts w:cs="Tahoma"/>
        <w:noProof/>
        <w:szCs w:val="14"/>
      </w:rPr>
      <w:t xml:space="preserve"> </w:t>
    </w:r>
  </w:p>
  <w:p w:rsidR="00482838" w:rsidRDefault="00482838">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A51"/>
    <w:multiLevelType w:val="hybridMultilevel"/>
    <w:tmpl w:val="CF0C99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9775E3C"/>
    <w:multiLevelType w:val="hybridMultilevel"/>
    <w:tmpl w:val="B6682D2C"/>
    <w:lvl w:ilvl="0" w:tplc="7B669538">
      <w:start w:val="1"/>
      <w:numFmt w:val="bullet"/>
      <w:lvlText w:val=""/>
      <w:lvlJc w:val="left"/>
      <w:pPr>
        <w:tabs>
          <w:tab w:val="num" w:pos="720"/>
        </w:tabs>
        <w:ind w:left="720" w:hanging="360"/>
      </w:pPr>
      <w:rPr>
        <w:rFonts w:ascii="Symbol" w:hAnsi="Symbol" w:hint="default"/>
        <w:sz w:val="20"/>
      </w:rPr>
    </w:lvl>
    <w:lvl w:ilvl="1" w:tplc="100E590C" w:tentative="1">
      <w:start w:val="1"/>
      <w:numFmt w:val="bullet"/>
      <w:lvlText w:val="o"/>
      <w:lvlJc w:val="left"/>
      <w:pPr>
        <w:tabs>
          <w:tab w:val="num" w:pos="1440"/>
        </w:tabs>
        <w:ind w:left="1440" w:hanging="360"/>
      </w:pPr>
      <w:rPr>
        <w:rFonts w:ascii="Courier New" w:hAnsi="Courier New" w:hint="default"/>
        <w:sz w:val="20"/>
      </w:rPr>
    </w:lvl>
    <w:lvl w:ilvl="2" w:tplc="B9CE87A2" w:tentative="1">
      <w:start w:val="1"/>
      <w:numFmt w:val="bullet"/>
      <w:lvlText w:val=""/>
      <w:lvlJc w:val="left"/>
      <w:pPr>
        <w:tabs>
          <w:tab w:val="num" w:pos="2160"/>
        </w:tabs>
        <w:ind w:left="2160" w:hanging="360"/>
      </w:pPr>
      <w:rPr>
        <w:rFonts w:ascii="Wingdings" w:hAnsi="Wingdings" w:hint="default"/>
        <w:sz w:val="20"/>
      </w:rPr>
    </w:lvl>
    <w:lvl w:ilvl="3" w:tplc="B980F4C0" w:tentative="1">
      <w:start w:val="1"/>
      <w:numFmt w:val="bullet"/>
      <w:lvlText w:val=""/>
      <w:lvlJc w:val="left"/>
      <w:pPr>
        <w:tabs>
          <w:tab w:val="num" w:pos="2880"/>
        </w:tabs>
        <w:ind w:left="2880" w:hanging="360"/>
      </w:pPr>
      <w:rPr>
        <w:rFonts w:ascii="Wingdings" w:hAnsi="Wingdings" w:hint="default"/>
        <w:sz w:val="20"/>
      </w:rPr>
    </w:lvl>
    <w:lvl w:ilvl="4" w:tplc="0396057E" w:tentative="1">
      <w:start w:val="1"/>
      <w:numFmt w:val="bullet"/>
      <w:lvlText w:val=""/>
      <w:lvlJc w:val="left"/>
      <w:pPr>
        <w:tabs>
          <w:tab w:val="num" w:pos="3600"/>
        </w:tabs>
        <w:ind w:left="3600" w:hanging="360"/>
      </w:pPr>
      <w:rPr>
        <w:rFonts w:ascii="Wingdings" w:hAnsi="Wingdings" w:hint="default"/>
        <w:sz w:val="20"/>
      </w:rPr>
    </w:lvl>
    <w:lvl w:ilvl="5" w:tplc="2F088D2C" w:tentative="1">
      <w:start w:val="1"/>
      <w:numFmt w:val="bullet"/>
      <w:lvlText w:val=""/>
      <w:lvlJc w:val="left"/>
      <w:pPr>
        <w:tabs>
          <w:tab w:val="num" w:pos="4320"/>
        </w:tabs>
        <w:ind w:left="4320" w:hanging="360"/>
      </w:pPr>
      <w:rPr>
        <w:rFonts w:ascii="Wingdings" w:hAnsi="Wingdings" w:hint="default"/>
        <w:sz w:val="20"/>
      </w:rPr>
    </w:lvl>
    <w:lvl w:ilvl="6" w:tplc="40E626E2" w:tentative="1">
      <w:start w:val="1"/>
      <w:numFmt w:val="bullet"/>
      <w:lvlText w:val=""/>
      <w:lvlJc w:val="left"/>
      <w:pPr>
        <w:tabs>
          <w:tab w:val="num" w:pos="5040"/>
        </w:tabs>
        <w:ind w:left="5040" w:hanging="360"/>
      </w:pPr>
      <w:rPr>
        <w:rFonts w:ascii="Wingdings" w:hAnsi="Wingdings" w:hint="default"/>
        <w:sz w:val="20"/>
      </w:rPr>
    </w:lvl>
    <w:lvl w:ilvl="7" w:tplc="EFEA97D0" w:tentative="1">
      <w:start w:val="1"/>
      <w:numFmt w:val="bullet"/>
      <w:lvlText w:val=""/>
      <w:lvlJc w:val="left"/>
      <w:pPr>
        <w:tabs>
          <w:tab w:val="num" w:pos="5760"/>
        </w:tabs>
        <w:ind w:left="5760" w:hanging="360"/>
      </w:pPr>
      <w:rPr>
        <w:rFonts w:ascii="Wingdings" w:hAnsi="Wingdings" w:hint="default"/>
        <w:sz w:val="20"/>
      </w:rPr>
    </w:lvl>
    <w:lvl w:ilvl="8" w:tplc="B2AADBCE"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74E59"/>
    <w:multiLevelType w:val="hybridMultilevel"/>
    <w:tmpl w:val="ED2EC584"/>
    <w:lvl w:ilvl="0" w:tplc="E01E864C">
      <w:start w:val="1"/>
      <w:numFmt w:val="bullet"/>
      <w:lvlText w:val=""/>
      <w:lvlJc w:val="left"/>
      <w:pPr>
        <w:tabs>
          <w:tab w:val="num" w:pos="720"/>
        </w:tabs>
        <w:ind w:left="720" w:hanging="360"/>
      </w:pPr>
      <w:rPr>
        <w:rFonts w:ascii="Symbol" w:hAnsi="Symbol" w:hint="default"/>
        <w:sz w:val="20"/>
      </w:rPr>
    </w:lvl>
    <w:lvl w:ilvl="1" w:tplc="9EEAF196" w:tentative="1">
      <w:start w:val="1"/>
      <w:numFmt w:val="bullet"/>
      <w:lvlText w:val="o"/>
      <w:lvlJc w:val="left"/>
      <w:pPr>
        <w:tabs>
          <w:tab w:val="num" w:pos="1440"/>
        </w:tabs>
        <w:ind w:left="1440" w:hanging="360"/>
      </w:pPr>
      <w:rPr>
        <w:rFonts w:ascii="Courier New" w:hAnsi="Courier New" w:hint="default"/>
        <w:sz w:val="20"/>
      </w:rPr>
    </w:lvl>
    <w:lvl w:ilvl="2" w:tplc="8B48B072" w:tentative="1">
      <w:start w:val="1"/>
      <w:numFmt w:val="bullet"/>
      <w:lvlText w:val=""/>
      <w:lvlJc w:val="left"/>
      <w:pPr>
        <w:tabs>
          <w:tab w:val="num" w:pos="2160"/>
        </w:tabs>
        <w:ind w:left="2160" w:hanging="360"/>
      </w:pPr>
      <w:rPr>
        <w:rFonts w:ascii="Wingdings" w:hAnsi="Wingdings" w:hint="default"/>
        <w:sz w:val="20"/>
      </w:rPr>
    </w:lvl>
    <w:lvl w:ilvl="3" w:tplc="AB74024A" w:tentative="1">
      <w:start w:val="1"/>
      <w:numFmt w:val="bullet"/>
      <w:lvlText w:val=""/>
      <w:lvlJc w:val="left"/>
      <w:pPr>
        <w:tabs>
          <w:tab w:val="num" w:pos="2880"/>
        </w:tabs>
        <w:ind w:left="2880" w:hanging="360"/>
      </w:pPr>
      <w:rPr>
        <w:rFonts w:ascii="Wingdings" w:hAnsi="Wingdings" w:hint="default"/>
        <w:sz w:val="20"/>
      </w:rPr>
    </w:lvl>
    <w:lvl w:ilvl="4" w:tplc="194CEB4C" w:tentative="1">
      <w:start w:val="1"/>
      <w:numFmt w:val="bullet"/>
      <w:lvlText w:val=""/>
      <w:lvlJc w:val="left"/>
      <w:pPr>
        <w:tabs>
          <w:tab w:val="num" w:pos="3600"/>
        </w:tabs>
        <w:ind w:left="3600" w:hanging="360"/>
      </w:pPr>
      <w:rPr>
        <w:rFonts w:ascii="Wingdings" w:hAnsi="Wingdings" w:hint="default"/>
        <w:sz w:val="20"/>
      </w:rPr>
    </w:lvl>
    <w:lvl w:ilvl="5" w:tplc="76AAD916" w:tentative="1">
      <w:start w:val="1"/>
      <w:numFmt w:val="bullet"/>
      <w:lvlText w:val=""/>
      <w:lvlJc w:val="left"/>
      <w:pPr>
        <w:tabs>
          <w:tab w:val="num" w:pos="4320"/>
        </w:tabs>
        <w:ind w:left="4320" w:hanging="360"/>
      </w:pPr>
      <w:rPr>
        <w:rFonts w:ascii="Wingdings" w:hAnsi="Wingdings" w:hint="default"/>
        <w:sz w:val="20"/>
      </w:rPr>
    </w:lvl>
    <w:lvl w:ilvl="6" w:tplc="D2BAE3D2" w:tentative="1">
      <w:start w:val="1"/>
      <w:numFmt w:val="bullet"/>
      <w:lvlText w:val=""/>
      <w:lvlJc w:val="left"/>
      <w:pPr>
        <w:tabs>
          <w:tab w:val="num" w:pos="5040"/>
        </w:tabs>
        <w:ind w:left="5040" w:hanging="360"/>
      </w:pPr>
      <w:rPr>
        <w:rFonts w:ascii="Wingdings" w:hAnsi="Wingdings" w:hint="default"/>
        <w:sz w:val="20"/>
      </w:rPr>
    </w:lvl>
    <w:lvl w:ilvl="7" w:tplc="B65C750C" w:tentative="1">
      <w:start w:val="1"/>
      <w:numFmt w:val="bullet"/>
      <w:lvlText w:val=""/>
      <w:lvlJc w:val="left"/>
      <w:pPr>
        <w:tabs>
          <w:tab w:val="num" w:pos="5760"/>
        </w:tabs>
        <w:ind w:left="5760" w:hanging="360"/>
      </w:pPr>
      <w:rPr>
        <w:rFonts w:ascii="Wingdings" w:hAnsi="Wingdings" w:hint="default"/>
        <w:sz w:val="20"/>
      </w:rPr>
    </w:lvl>
    <w:lvl w:ilvl="8" w:tplc="B93015A6"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72C1A"/>
    <w:multiLevelType w:val="hybridMultilevel"/>
    <w:tmpl w:val="47C0E5A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EE15D3B"/>
    <w:multiLevelType w:val="hybridMultilevel"/>
    <w:tmpl w:val="40DED5E6"/>
    <w:lvl w:ilvl="0" w:tplc="04240001">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5">
    <w:nsid w:val="1EFE3DCF"/>
    <w:multiLevelType w:val="hybridMultilevel"/>
    <w:tmpl w:val="EC74BAC4"/>
    <w:lvl w:ilvl="0" w:tplc="8ADA3140">
      <w:start w:val="1"/>
      <w:numFmt w:val="decimal"/>
      <w:lvlText w:val="%1."/>
      <w:lvlJc w:val="left"/>
      <w:pPr>
        <w:tabs>
          <w:tab w:val="num" w:pos="720"/>
        </w:tabs>
        <w:ind w:left="720" w:hanging="360"/>
      </w:pPr>
      <w:rPr>
        <w:rFonts w:hint="default"/>
        <w:color w:val="333333"/>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3D7B4D5D"/>
    <w:multiLevelType w:val="hybridMultilevel"/>
    <w:tmpl w:val="3E2808F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380" w:hanging="360"/>
      </w:pPr>
      <w:rPr>
        <w:rFonts w:ascii="Courier New" w:hAnsi="Courier New" w:cs="Courier New" w:hint="default"/>
      </w:rPr>
    </w:lvl>
    <w:lvl w:ilvl="2" w:tplc="04240005" w:tentative="1">
      <w:start w:val="1"/>
      <w:numFmt w:val="bullet"/>
      <w:lvlText w:val=""/>
      <w:lvlJc w:val="left"/>
      <w:pPr>
        <w:ind w:left="2100" w:hanging="360"/>
      </w:pPr>
      <w:rPr>
        <w:rFonts w:ascii="Wingdings" w:hAnsi="Wingdings" w:hint="default"/>
      </w:rPr>
    </w:lvl>
    <w:lvl w:ilvl="3" w:tplc="04240001" w:tentative="1">
      <w:start w:val="1"/>
      <w:numFmt w:val="bullet"/>
      <w:lvlText w:val=""/>
      <w:lvlJc w:val="left"/>
      <w:pPr>
        <w:ind w:left="2820" w:hanging="360"/>
      </w:pPr>
      <w:rPr>
        <w:rFonts w:ascii="Symbol" w:hAnsi="Symbol" w:hint="default"/>
      </w:rPr>
    </w:lvl>
    <w:lvl w:ilvl="4" w:tplc="04240003" w:tentative="1">
      <w:start w:val="1"/>
      <w:numFmt w:val="bullet"/>
      <w:lvlText w:val="o"/>
      <w:lvlJc w:val="left"/>
      <w:pPr>
        <w:ind w:left="3540" w:hanging="360"/>
      </w:pPr>
      <w:rPr>
        <w:rFonts w:ascii="Courier New" w:hAnsi="Courier New" w:cs="Courier New" w:hint="default"/>
      </w:rPr>
    </w:lvl>
    <w:lvl w:ilvl="5" w:tplc="04240005" w:tentative="1">
      <w:start w:val="1"/>
      <w:numFmt w:val="bullet"/>
      <w:lvlText w:val=""/>
      <w:lvlJc w:val="left"/>
      <w:pPr>
        <w:ind w:left="4260" w:hanging="360"/>
      </w:pPr>
      <w:rPr>
        <w:rFonts w:ascii="Wingdings" w:hAnsi="Wingdings" w:hint="default"/>
      </w:rPr>
    </w:lvl>
    <w:lvl w:ilvl="6" w:tplc="04240001" w:tentative="1">
      <w:start w:val="1"/>
      <w:numFmt w:val="bullet"/>
      <w:lvlText w:val=""/>
      <w:lvlJc w:val="left"/>
      <w:pPr>
        <w:ind w:left="4980" w:hanging="360"/>
      </w:pPr>
      <w:rPr>
        <w:rFonts w:ascii="Symbol" w:hAnsi="Symbol" w:hint="default"/>
      </w:rPr>
    </w:lvl>
    <w:lvl w:ilvl="7" w:tplc="04240003" w:tentative="1">
      <w:start w:val="1"/>
      <w:numFmt w:val="bullet"/>
      <w:lvlText w:val="o"/>
      <w:lvlJc w:val="left"/>
      <w:pPr>
        <w:ind w:left="5700" w:hanging="360"/>
      </w:pPr>
      <w:rPr>
        <w:rFonts w:ascii="Courier New" w:hAnsi="Courier New" w:cs="Courier New" w:hint="default"/>
      </w:rPr>
    </w:lvl>
    <w:lvl w:ilvl="8" w:tplc="04240005" w:tentative="1">
      <w:start w:val="1"/>
      <w:numFmt w:val="bullet"/>
      <w:lvlText w:val=""/>
      <w:lvlJc w:val="left"/>
      <w:pPr>
        <w:ind w:left="6420" w:hanging="360"/>
      </w:pPr>
      <w:rPr>
        <w:rFonts w:ascii="Wingdings" w:hAnsi="Wingdings" w:hint="default"/>
      </w:rPr>
    </w:lvl>
  </w:abstractNum>
  <w:abstractNum w:abstractNumId="7">
    <w:nsid w:val="3EBC61DB"/>
    <w:multiLevelType w:val="hybridMultilevel"/>
    <w:tmpl w:val="7896826C"/>
    <w:lvl w:ilvl="0" w:tplc="BECE90E0">
      <w:start w:val="5"/>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8">
    <w:nsid w:val="51336712"/>
    <w:multiLevelType w:val="hybridMultilevel"/>
    <w:tmpl w:val="CB2279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62D977D3"/>
    <w:multiLevelType w:val="hybridMultilevel"/>
    <w:tmpl w:val="3D20812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nsid w:val="64276EFB"/>
    <w:multiLevelType w:val="hybridMultilevel"/>
    <w:tmpl w:val="CBFAB4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658C7B92"/>
    <w:multiLevelType w:val="hybridMultilevel"/>
    <w:tmpl w:val="ABC8CDD0"/>
    <w:lvl w:ilvl="0" w:tplc="3AB2147A">
      <w:start w:val="1"/>
      <w:numFmt w:val="bullet"/>
      <w:lvlText w:val=""/>
      <w:lvlJc w:val="left"/>
      <w:pPr>
        <w:tabs>
          <w:tab w:val="num" w:pos="720"/>
        </w:tabs>
        <w:ind w:left="720" w:hanging="360"/>
      </w:pPr>
      <w:rPr>
        <w:rFonts w:ascii="Symbol" w:hAnsi="Symbol" w:hint="default"/>
        <w:sz w:val="20"/>
      </w:rPr>
    </w:lvl>
    <w:lvl w:ilvl="1" w:tplc="DC80D3DE" w:tentative="1">
      <w:start w:val="1"/>
      <w:numFmt w:val="bullet"/>
      <w:lvlText w:val=""/>
      <w:lvlJc w:val="left"/>
      <w:pPr>
        <w:tabs>
          <w:tab w:val="num" w:pos="1440"/>
        </w:tabs>
        <w:ind w:left="1440" w:hanging="360"/>
      </w:pPr>
      <w:rPr>
        <w:rFonts w:ascii="Symbol" w:hAnsi="Symbol" w:hint="default"/>
        <w:sz w:val="20"/>
      </w:rPr>
    </w:lvl>
    <w:lvl w:ilvl="2" w:tplc="8E1C5E56" w:tentative="1">
      <w:start w:val="1"/>
      <w:numFmt w:val="bullet"/>
      <w:lvlText w:val=""/>
      <w:lvlJc w:val="left"/>
      <w:pPr>
        <w:tabs>
          <w:tab w:val="num" w:pos="2160"/>
        </w:tabs>
        <w:ind w:left="2160" w:hanging="360"/>
      </w:pPr>
      <w:rPr>
        <w:rFonts w:ascii="Symbol" w:hAnsi="Symbol" w:hint="default"/>
        <w:sz w:val="20"/>
      </w:rPr>
    </w:lvl>
    <w:lvl w:ilvl="3" w:tplc="70F612BC" w:tentative="1">
      <w:start w:val="1"/>
      <w:numFmt w:val="bullet"/>
      <w:lvlText w:val=""/>
      <w:lvlJc w:val="left"/>
      <w:pPr>
        <w:tabs>
          <w:tab w:val="num" w:pos="2880"/>
        </w:tabs>
        <w:ind w:left="2880" w:hanging="360"/>
      </w:pPr>
      <w:rPr>
        <w:rFonts w:ascii="Symbol" w:hAnsi="Symbol" w:hint="default"/>
        <w:sz w:val="20"/>
      </w:rPr>
    </w:lvl>
    <w:lvl w:ilvl="4" w:tplc="1552638A" w:tentative="1">
      <w:start w:val="1"/>
      <w:numFmt w:val="bullet"/>
      <w:lvlText w:val=""/>
      <w:lvlJc w:val="left"/>
      <w:pPr>
        <w:tabs>
          <w:tab w:val="num" w:pos="3600"/>
        </w:tabs>
        <w:ind w:left="3600" w:hanging="360"/>
      </w:pPr>
      <w:rPr>
        <w:rFonts w:ascii="Symbol" w:hAnsi="Symbol" w:hint="default"/>
        <w:sz w:val="20"/>
      </w:rPr>
    </w:lvl>
    <w:lvl w:ilvl="5" w:tplc="0944F776" w:tentative="1">
      <w:start w:val="1"/>
      <w:numFmt w:val="bullet"/>
      <w:lvlText w:val=""/>
      <w:lvlJc w:val="left"/>
      <w:pPr>
        <w:tabs>
          <w:tab w:val="num" w:pos="4320"/>
        </w:tabs>
        <w:ind w:left="4320" w:hanging="360"/>
      </w:pPr>
      <w:rPr>
        <w:rFonts w:ascii="Symbol" w:hAnsi="Symbol" w:hint="default"/>
        <w:sz w:val="20"/>
      </w:rPr>
    </w:lvl>
    <w:lvl w:ilvl="6" w:tplc="07440E9C" w:tentative="1">
      <w:start w:val="1"/>
      <w:numFmt w:val="bullet"/>
      <w:lvlText w:val=""/>
      <w:lvlJc w:val="left"/>
      <w:pPr>
        <w:tabs>
          <w:tab w:val="num" w:pos="5040"/>
        </w:tabs>
        <w:ind w:left="5040" w:hanging="360"/>
      </w:pPr>
      <w:rPr>
        <w:rFonts w:ascii="Symbol" w:hAnsi="Symbol" w:hint="default"/>
        <w:sz w:val="20"/>
      </w:rPr>
    </w:lvl>
    <w:lvl w:ilvl="7" w:tplc="DB3048EE" w:tentative="1">
      <w:start w:val="1"/>
      <w:numFmt w:val="bullet"/>
      <w:lvlText w:val=""/>
      <w:lvlJc w:val="left"/>
      <w:pPr>
        <w:tabs>
          <w:tab w:val="num" w:pos="5760"/>
        </w:tabs>
        <w:ind w:left="5760" w:hanging="360"/>
      </w:pPr>
      <w:rPr>
        <w:rFonts w:ascii="Symbol" w:hAnsi="Symbol" w:hint="default"/>
        <w:sz w:val="20"/>
      </w:rPr>
    </w:lvl>
    <w:lvl w:ilvl="8" w:tplc="2EA2526A" w:tentative="1">
      <w:start w:val="1"/>
      <w:numFmt w:val="bullet"/>
      <w:lvlText w:val=""/>
      <w:lvlJc w:val="left"/>
      <w:pPr>
        <w:tabs>
          <w:tab w:val="num" w:pos="6480"/>
        </w:tabs>
        <w:ind w:left="6480" w:hanging="360"/>
      </w:pPr>
      <w:rPr>
        <w:rFonts w:ascii="Symbol" w:hAnsi="Symbol" w:hint="default"/>
        <w:sz w:val="20"/>
      </w:rPr>
    </w:lvl>
  </w:abstractNum>
  <w:abstractNum w:abstractNumId="12">
    <w:nsid w:val="68B65EBB"/>
    <w:multiLevelType w:val="hybridMultilevel"/>
    <w:tmpl w:val="752A27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68E2634E"/>
    <w:multiLevelType w:val="hybridMultilevel"/>
    <w:tmpl w:val="F378FE9A"/>
    <w:lvl w:ilvl="0" w:tplc="0AA22278">
      <w:start w:val="1"/>
      <w:numFmt w:val="bullet"/>
      <w:lvlText w:val=""/>
      <w:lvlJc w:val="left"/>
      <w:pPr>
        <w:tabs>
          <w:tab w:val="num" w:pos="720"/>
        </w:tabs>
        <w:ind w:left="720" w:hanging="360"/>
      </w:pPr>
      <w:rPr>
        <w:rFonts w:ascii="Symbol" w:hAnsi="Symbol" w:hint="default"/>
        <w:sz w:val="20"/>
      </w:rPr>
    </w:lvl>
    <w:lvl w:ilvl="1" w:tplc="9A623E14" w:tentative="1">
      <w:start w:val="1"/>
      <w:numFmt w:val="bullet"/>
      <w:lvlText w:val="o"/>
      <w:lvlJc w:val="left"/>
      <w:pPr>
        <w:tabs>
          <w:tab w:val="num" w:pos="1440"/>
        </w:tabs>
        <w:ind w:left="1440" w:hanging="360"/>
      </w:pPr>
      <w:rPr>
        <w:rFonts w:ascii="Courier New" w:hAnsi="Courier New" w:hint="default"/>
        <w:sz w:val="20"/>
      </w:rPr>
    </w:lvl>
    <w:lvl w:ilvl="2" w:tplc="F9C804E4" w:tentative="1">
      <w:start w:val="1"/>
      <w:numFmt w:val="bullet"/>
      <w:lvlText w:val=""/>
      <w:lvlJc w:val="left"/>
      <w:pPr>
        <w:tabs>
          <w:tab w:val="num" w:pos="2160"/>
        </w:tabs>
        <w:ind w:left="2160" w:hanging="360"/>
      </w:pPr>
      <w:rPr>
        <w:rFonts w:ascii="Wingdings" w:hAnsi="Wingdings" w:hint="default"/>
        <w:sz w:val="20"/>
      </w:rPr>
    </w:lvl>
    <w:lvl w:ilvl="3" w:tplc="0122D718" w:tentative="1">
      <w:start w:val="1"/>
      <w:numFmt w:val="bullet"/>
      <w:lvlText w:val=""/>
      <w:lvlJc w:val="left"/>
      <w:pPr>
        <w:tabs>
          <w:tab w:val="num" w:pos="2880"/>
        </w:tabs>
        <w:ind w:left="2880" w:hanging="360"/>
      </w:pPr>
      <w:rPr>
        <w:rFonts w:ascii="Wingdings" w:hAnsi="Wingdings" w:hint="default"/>
        <w:sz w:val="20"/>
      </w:rPr>
    </w:lvl>
    <w:lvl w:ilvl="4" w:tplc="6C34755C" w:tentative="1">
      <w:start w:val="1"/>
      <w:numFmt w:val="bullet"/>
      <w:lvlText w:val=""/>
      <w:lvlJc w:val="left"/>
      <w:pPr>
        <w:tabs>
          <w:tab w:val="num" w:pos="3600"/>
        </w:tabs>
        <w:ind w:left="3600" w:hanging="360"/>
      </w:pPr>
      <w:rPr>
        <w:rFonts w:ascii="Wingdings" w:hAnsi="Wingdings" w:hint="default"/>
        <w:sz w:val="20"/>
      </w:rPr>
    </w:lvl>
    <w:lvl w:ilvl="5" w:tplc="D5A6F558" w:tentative="1">
      <w:start w:val="1"/>
      <w:numFmt w:val="bullet"/>
      <w:lvlText w:val=""/>
      <w:lvlJc w:val="left"/>
      <w:pPr>
        <w:tabs>
          <w:tab w:val="num" w:pos="4320"/>
        </w:tabs>
        <w:ind w:left="4320" w:hanging="360"/>
      </w:pPr>
      <w:rPr>
        <w:rFonts w:ascii="Wingdings" w:hAnsi="Wingdings" w:hint="default"/>
        <w:sz w:val="20"/>
      </w:rPr>
    </w:lvl>
    <w:lvl w:ilvl="6" w:tplc="B0B2524A" w:tentative="1">
      <w:start w:val="1"/>
      <w:numFmt w:val="bullet"/>
      <w:lvlText w:val=""/>
      <w:lvlJc w:val="left"/>
      <w:pPr>
        <w:tabs>
          <w:tab w:val="num" w:pos="5040"/>
        </w:tabs>
        <w:ind w:left="5040" w:hanging="360"/>
      </w:pPr>
      <w:rPr>
        <w:rFonts w:ascii="Wingdings" w:hAnsi="Wingdings" w:hint="default"/>
        <w:sz w:val="20"/>
      </w:rPr>
    </w:lvl>
    <w:lvl w:ilvl="7" w:tplc="7428997A" w:tentative="1">
      <w:start w:val="1"/>
      <w:numFmt w:val="bullet"/>
      <w:lvlText w:val=""/>
      <w:lvlJc w:val="left"/>
      <w:pPr>
        <w:tabs>
          <w:tab w:val="num" w:pos="5760"/>
        </w:tabs>
        <w:ind w:left="5760" w:hanging="360"/>
      </w:pPr>
      <w:rPr>
        <w:rFonts w:ascii="Wingdings" w:hAnsi="Wingdings" w:hint="default"/>
        <w:sz w:val="20"/>
      </w:rPr>
    </w:lvl>
    <w:lvl w:ilvl="8" w:tplc="77D6D6AC"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2030CF"/>
    <w:multiLevelType w:val="hybridMultilevel"/>
    <w:tmpl w:val="239EB17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2"/>
  </w:num>
  <w:num w:numId="4">
    <w:abstractNumId w:val="13"/>
  </w:num>
  <w:num w:numId="5">
    <w:abstractNumId w:val="9"/>
  </w:num>
  <w:num w:numId="6">
    <w:abstractNumId w:val="5"/>
  </w:num>
  <w:num w:numId="7">
    <w:abstractNumId w:val="8"/>
  </w:num>
  <w:num w:numId="8">
    <w:abstractNumId w:val="10"/>
  </w:num>
  <w:num w:numId="9">
    <w:abstractNumId w:val="12"/>
  </w:num>
  <w:num w:numId="10">
    <w:abstractNumId w:val="7"/>
  </w:num>
  <w:num w:numId="11">
    <w:abstractNumId w:val="4"/>
  </w:num>
  <w:num w:numId="12">
    <w:abstractNumId w:val="6"/>
  </w:num>
  <w:num w:numId="13">
    <w:abstractNumId w:val="0"/>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noPunctuationKerning/>
  <w:characterSpacingControl w:val="doNotCompress"/>
  <w:footnotePr>
    <w:footnote w:id="-1"/>
    <w:footnote w:id="0"/>
  </w:footnotePr>
  <w:endnotePr>
    <w:endnote w:id="-1"/>
    <w:endnote w:id="0"/>
  </w:endnotePr>
  <w:compat/>
  <w:rsids>
    <w:rsidRoot w:val="00C13629"/>
    <w:rsid w:val="00027C6C"/>
    <w:rsid w:val="00040E59"/>
    <w:rsid w:val="00093568"/>
    <w:rsid w:val="000B040A"/>
    <w:rsid w:val="000B2A24"/>
    <w:rsid w:val="000B7B5A"/>
    <w:rsid w:val="000F0CF2"/>
    <w:rsid w:val="00195E87"/>
    <w:rsid w:val="001B0300"/>
    <w:rsid w:val="001B2BEC"/>
    <w:rsid w:val="001C06BA"/>
    <w:rsid w:val="001D3DE3"/>
    <w:rsid w:val="001E2FD4"/>
    <w:rsid w:val="002075E8"/>
    <w:rsid w:val="0026731F"/>
    <w:rsid w:val="00277131"/>
    <w:rsid w:val="002B2AD8"/>
    <w:rsid w:val="002C63A7"/>
    <w:rsid w:val="00305DE2"/>
    <w:rsid w:val="00327662"/>
    <w:rsid w:val="003625C5"/>
    <w:rsid w:val="003813B0"/>
    <w:rsid w:val="003830E2"/>
    <w:rsid w:val="003F1F8E"/>
    <w:rsid w:val="00403698"/>
    <w:rsid w:val="0041244C"/>
    <w:rsid w:val="00413B3B"/>
    <w:rsid w:val="0042351A"/>
    <w:rsid w:val="00443E0A"/>
    <w:rsid w:val="00482838"/>
    <w:rsid w:val="004902B7"/>
    <w:rsid w:val="00490A60"/>
    <w:rsid w:val="004A68C8"/>
    <w:rsid w:val="004B6957"/>
    <w:rsid w:val="004C6CFA"/>
    <w:rsid w:val="004D2131"/>
    <w:rsid w:val="004F3B2A"/>
    <w:rsid w:val="0050723B"/>
    <w:rsid w:val="00544614"/>
    <w:rsid w:val="00577756"/>
    <w:rsid w:val="00590EA7"/>
    <w:rsid w:val="005960CE"/>
    <w:rsid w:val="005A05F4"/>
    <w:rsid w:val="006126E2"/>
    <w:rsid w:val="00615A64"/>
    <w:rsid w:val="00661C16"/>
    <w:rsid w:val="006660A0"/>
    <w:rsid w:val="00672D92"/>
    <w:rsid w:val="006A38D5"/>
    <w:rsid w:val="00763403"/>
    <w:rsid w:val="0076722D"/>
    <w:rsid w:val="00776D02"/>
    <w:rsid w:val="007E3CD8"/>
    <w:rsid w:val="007F3842"/>
    <w:rsid w:val="00832836"/>
    <w:rsid w:val="00870F8A"/>
    <w:rsid w:val="008E165E"/>
    <w:rsid w:val="00917167"/>
    <w:rsid w:val="009256D7"/>
    <w:rsid w:val="009541F0"/>
    <w:rsid w:val="00961B59"/>
    <w:rsid w:val="00977FD2"/>
    <w:rsid w:val="009C1045"/>
    <w:rsid w:val="00A654BD"/>
    <w:rsid w:val="00A67688"/>
    <w:rsid w:val="00AA1632"/>
    <w:rsid w:val="00AD6D24"/>
    <w:rsid w:val="00B640BB"/>
    <w:rsid w:val="00B72A52"/>
    <w:rsid w:val="00B90D6B"/>
    <w:rsid w:val="00BB4E8E"/>
    <w:rsid w:val="00BC45BD"/>
    <w:rsid w:val="00BC767A"/>
    <w:rsid w:val="00BF1B2E"/>
    <w:rsid w:val="00C00A4C"/>
    <w:rsid w:val="00C11185"/>
    <w:rsid w:val="00C13629"/>
    <w:rsid w:val="00C50121"/>
    <w:rsid w:val="00C618FB"/>
    <w:rsid w:val="00C81590"/>
    <w:rsid w:val="00CB5FB4"/>
    <w:rsid w:val="00CC7B41"/>
    <w:rsid w:val="00D27548"/>
    <w:rsid w:val="00D5683D"/>
    <w:rsid w:val="00DA6E42"/>
    <w:rsid w:val="00DC4FCD"/>
    <w:rsid w:val="00E332BB"/>
    <w:rsid w:val="00E347C3"/>
    <w:rsid w:val="00E434B0"/>
    <w:rsid w:val="00E4428B"/>
    <w:rsid w:val="00E448C3"/>
    <w:rsid w:val="00E52766"/>
    <w:rsid w:val="00E52A80"/>
    <w:rsid w:val="00E656C5"/>
    <w:rsid w:val="00E7725C"/>
    <w:rsid w:val="00EB3883"/>
    <w:rsid w:val="00EB597B"/>
    <w:rsid w:val="00EC5230"/>
    <w:rsid w:val="00EE1199"/>
    <w:rsid w:val="00EF2D8D"/>
    <w:rsid w:val="00EF53ED"/>
    <w:rsid w:val="00F02700"/>
    <w:rsid w:val="00F87154"/>
    <w:rsid w:val="00F96349"/>
    <w:rsid w:val="00FC3F9F"/>
    <w:rsid w:val="00FD4010"/>
    <w:rsid w:val="00FE640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DE3"/>
    <w:rPr>
      <w:sz w:val="24"/>
      <w:szCs w:val="24"/>
    </w:rPr>
  </w:style>
  <w:style w:type="paragraph" w:styleId="Heading1">
    <w:name w:val="heading 1"/>
    <w:basedOn w:val="Normal"/>
    <w:next w:val="Normal"/>
    <w:qFormat/>
    <w:rsid w:val="001D3DE3"/>
    <w:pPr>
      <w:keepNext/>
      <w:jc w:val="center"/>
      <w:outlineLvl w:val="0"/>
    </w:pPr>
  </w:style>
  <w:style w:type="paragraph" w:styleId="Heading2">
    <w:name w:val="heading 2"/>
    <w:basedOn w:val="Normal"/>
    <w:next w:val="Normal"/>
    <w:qFormat/>
    <w:rsid w:val="001D3DE3"/>
    <w:pPr>
      <w:keepNext/>
      <w:outlineLvl w:val="1"/>
    </w:pPr>
    <w:rPr>
      <w:b/>
      <w:bCs/>
      <w:color w:val="333333"/>
      <w:szCs w:val="18"/>
    </w:rPr>
  </w:style>
  <w:style w:type="paragraph" w:styleId="Heading3">
    <w:name w:val="heading 3"/>
    <w:basedOn w:val="Normal"/>
    <w:next w:val="Normal"/>
    <w:qFormat/>
    <w:rsid w:val="001D3DE3"/>
    <w:pPr>
      <w:keepNext/>
      <w:outlineLvl w:val="2"/>
    </w:pPr>
    <w:rPr>
      <w:color w:val="333333"/>
      <w:sz w:val="28"/>
      <w:szCs w:val="18"/>
    </w:rPr>
  </w:style>
  <w:style w:type="paragraph" w:styleId="Heading4">
    <w:name w:val="heading 4"/>
    <w:basedOn w:val="Normal"/>
    <w:next w:val="Normal"/>
    <w:qFormat/>
    <w:rsid w:val="001D3DE3"/>
    <w:pPr>
      <w:keepNext/>
      <w:outlineLvl w:val="3"/>
    </w:pPr>
    <w:rPr>
      <w:sz w:val="28"/>
    </w:rPr>
  </w:style>
  <w:style w:type="paragraph" w:styleId="Heading5">
    <w:name w:val="heading 5"/>
    <w:basedOn w:val="Normal"/>
    <w:next w:val="Normal"/>
    <w:qFormat/>
    <w:rsid w:val="001D3DE3"/>
    <w:pPr>
      <w:keepNext/>
      <w:outlineLvl w:val="4"/>
    </w:pPr>
    <w:rPr>
      <w:b/>
      <w:bCs/>
      <w:sz w:val="28"/>
    </w:rPr>
  </w:style>
  <w:style w:type="paragraph" w:styleId="Heading6">
    <w:name w:val="heading 6"/>
    <w:basedOn w:val="Normal"/>
    <w:next w:val="Normal"/>
    <w:qFormat/>
    <w:rsid w:val="001D3DE3"/>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D3DE3"/>
    <w:pPr>
      <w:jc w:val="both"/>
    </w:pPr>
  </w:style>
  <w:style w:type="paragraph" w:styleId="BodyText2">
    <w:name w:val="Body Text 2"/>
    <w:basedOn w:val="Normal"/>
    <w:semiHidden/>
    <w:rsid w:val="001D3DE3"/>
    <w:pPr>
      <w:jc w:val="both"/>
    </w:pPr>
    <w:rPr>
      <w:color w:val="333333"/>
      <w:szCs w:val="18"/>
    </w:rPr>
  </w:style>
  <w:style w:type="character" w:customStyle="1" w:styleId="vsebinanaslov1">
    <w:name w:val="vsebinanaslov1"/>
    <w:basedOn w:val="DefaultParagraphFont"/>
    <w:rsid w:val="001D3DE3"/>
    <w:rPr>
      <w:rFonts w:ascii="Arial" w:hAnsi="Arial" w:cs="Arial" w:hint="default"/>
      <w:b/>
      <w:bCs/>
      <w:color w:val="467C8B"/>
      <w:sz w:val="27"/>
      <w:szCs w:val="27"/>
    </w:rPr>
  </w:style>
  <w:style w:type="character" w:customStyle="1" w:styleId="v10z1">
    <w:name w:val="v10z1"/>
    <w:basedOn w:val="DefaultParagraphFont"/>
    <w:rsid w:val="001D3DE3"/>
    <w:rPr>
      <w:rFonts w:ascii="Arial" w:hAnsi="Arial" w:cs="Arial" w:hint="default"/>
      <w:color w:val="333333"/>
      <w:sz w:val="18"/>
      <w:szCs w:val="18"/>
    </w:rPr>
  </w:style>
  <w:style w:type="character" w:styleId="Strong">
    <w:name w:val="Strong"/>
    <w:basedOn w:val="DefaultParagraphFont"/>
    <w:qFormat/>
    <w:rsid w:val="001D3DE3"/>
    <w:rPr>
      <w:b/>
      <w:bCs/>
    </w:rPr>
  </w:style>
  <w:style w:type="character" w:customStyle="1" w:styleId="vsebina1">
    <w:name w:val="vsebina1"/>
    <w:basedOn w:val="DefaultParagraphFont"/>
    <w:rsid w:val="001D3DE3"/>
    <w:rPr>
      <w:rFonts w:ascii="Arial" w:hAnsi="Arial" w:cs="Arial" w:hint="default"/>
      <w:color w:val="333333"/>
      <w:sz w:val="18"/>
      <w:szCs w:val="18"/>
    </w:rPr>
  </w:style>
  <w:style w:type="paragraph" w:styleId="Header">
    <w:name w:val="header"/>
    <w:basedOn w:val="Normal"/>
    <w:link w:val="HeaderChar"/>
    <w:semiHidden/>
    <w:unhideWhenUsed/>
    <w:rsid w:val="002B2AD8"/>
    <w:pPr>
      <w:tabs>
        <w:tab w:val="center" w:pos="4536"/>
        <w:tab w:val="right" w:pos="9072"/>
      </w:tabs>
    </w:pPr>
  </w:style>
  <w:style w:type="character" w:customStyle="1" w:styleId="HeaderChar">
    <w:name w:val="Header Char"/>
    <w:basedOn w:val="DefaultParagraphFont"/>
    <w:link w:val="Header"/>
    <w:semiHidden/>
    <w:rsid w:val="002B2AD8"/>
    <w:rPr>
      <w:sz w:val="24"/>
      <w:szCs w:val="24"/>
    </w:rPr>
  </w:style>
  <w:style w:type="paragraph" w:styleId="Footer">
    <w:name w:val="footer"/>
    <w:basedOn w:val="Normal"/>
    <w:link w:val="FooterChar"/>
    <w:uiPriority w:val="99"/>
    <w:unhideWhenUsed/>
    <w:rsid w:val="002B2AD8"/>
    <w:pPr>
      <w:tabs>
        <w:tab w:val="center" w:pos="4536"/>
        <w:tab w:val="right" w:pos="9072"/>
      </w:tabs>
    </w:pPr>
  </w:style>
  <w:style w:type="character" w:customStyle="1" w:styleId="FooterChar">
    <w:name w:val="Footer Char"/>
    <w:basedOn w:val="DefaultParagraphFont"/>
    <w:link w:val="Footer"/>
    <w:uiPriority w:val="99"/>
    <w:rsid w:val="002B2AD8"/>
    <w:rPr>
      <w:sz w:val="24"/>
      <w:szCs w:val="24"/>
    </w:rPr>
  </w:style>
  <w:style w:type="paragraph" w:styleId="ListParagraph">
    <w:name w:val="List Paragraph"/>
    <w:basedOn w:val="Normal"/>
    <w:uiPriority w:val="34"/>
    <w:qFormat/>
    <w:rsid w:val="00577756"/>
    <w:pPr>
      <w:ind w:left="720"/>
      <w:contextualSpacing/>
    </w:pPr>
  </w:style>
  <w:style w:type="paragraph" w:styleId="BalloonText">
    <w:name w:val="Balloon Text"/>
    <w:basedOn w:val="Normal"/>
    <w:link w:val="BalloonTextChar"/>
    <w:uiPriority w:val="99"/>
    <w:semiHidden/>
    <w:unhideWhenUsed/>
    <w:rsid w:val="00DA6E42"/>
    <w:rPr>
      <w:rFonts w:ascii="Tahoma" w:hAnsi="Tahoma" w:cs="Tahoma"/>
      <w:sz w:val="16"/>
      <w:szCs w:val="16"/>
    </w:rPr>
  </w:style>
  <w:style w:type="character" w:customStyle="1" w:styleId="BalloonTextChar">
    <w:name w:val="Balloon Text Char"/>
    <w:basedOn w:val="DefaultParagraphFont"/>
    <w:link w:val="BalloonText"/>
    <w:uiPriority w:val="99"/>
    <w:semiHidden/>
    <w:rsid w:val="00DA6E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B685E-8430-4665-B325-6F6CB2DB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5</Pages>
  <Words>1682</Words>
  <Characters>9588</Characters>
  <Application>Microsoft Office Word</Application>
  <DocSecurity>0</DocSecurity>
  <Lines>79</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Izpitni red (določen dne 18</vt:lpstr>
      <vt:lpstr>Izpitni red (določen dne 18</vt:lpstr>
    </vt:vector>
  </TitlesOfParts>
  <Company>CTU</Company>
  <LinksUpToDate>false</LinksUpToDate>
  <CharactersWithSpaces>11248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Izpitni red (določen dne 18</dc:title>
  <dc:subject/>
  <dc:creator>Urska Kavcic</dc:creator>
  <cp:keywords/>
  <dc:description/>
  <cp:lastModifiedBy>ukavcic</cp:lastModifiedBy>
  <cp:revision>162</cp:revision>
  <dcterms:created xsi:type="dcterms:W3CDTF">2010-07-05T06:32:00Z</dcterms:created>
  <dcterms:modified xsi:type="dcterms:W3CDTF">2010-09-02T10:31:00Z</dcterms:modified>
</cp:coreProperties>
</file>