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68" w:rsidRPr="00F17668" w:rsidRDefault="00F17668" w:rsidP="00F176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9CE8E3C" wp14:editId="543359C7">
            <wp:simplePos x="0" y="0"/>
            <wp:positionH relativeFrom="column">
              <wp:posOffset>205105</wp:posOffset>
            </wp:positionH>
            <wp:positionV relativeFrom="paragraph">
              <wp:posOffset>-591820</wp:posOffset>
            </wp:positionV>
            <wp:extent cx="24657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61" y="21061"/>
                <wp:lineTo x="213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51081A28" wp14:editId="3EE05BD4">
            <wp:simplePos x="0" y="0"/>
            <wp:positionH relativeFrom="column">
              <wp:posOffset>3500755</wp:posOffset>
            </wp:positionH>
            <wp:positionV relativeFrom="paragraph">
              <wp:posOffset>-369570</wp:posOffset>
            </wp:positionV>
            <wp:extent cx="143954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68" w:rsidRPr="00F17668" w:rsidRDefault="00F17668" w:rsidP="00F176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F17668" w:rsidRPr="00F17668" w:rsidRDefault="00F17668" w:rsidP="00F1766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F17668" w:rsidRPr="00F17668" w:rsidRDefault="00F17668" w:rsidP="00F1766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1F21443C" wp14:editId="5A4383A8">
            <wp:simplePos x="0" y="0"/>
            <wp:positionH relativeFrom="column">
              <wp:posOffset>6150610</wp:posOffset>
            </wp:positionH>
            <wp:positionV relativeFrom="paragraph">
              <wp:posOffset>-895350</wp:posOffset>
            </wp:positionV>
            <wp:extent cx="278066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68" w:rsidRPr="00F17668" w:rsidRDefault="00F17668" w:rsidP="00F176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F1766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POKLICNI STANDARD</w:t>
      </w: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cs="Arial"/>
        </w:rPr>
      </w:pP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cs="Arial"/>
        </w:rPr>
      </w:pPr>
    </w:p>
    <w:p w:rsidR="00F17668" w:rsidRPr="00F17668" w:rsidRDefault="00F17668" w:rsidP="00F176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POKLICNEGA STANDARDA </w:t>
      </w:r>
    </w:p>
    <w:p w:rsidR="00F17668" w:rsidRPr="00F17668" w:rsidRDefault="00F17668" w:rsidP="00F1766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7668" w:rsidRPr="00F17668" w:rsidRDefault="00790F7B" w:rsidP="00F17668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  <w:t>ZIDAR/ZIDARKA</w:t>
      </w: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cs="Arial"/>
        </w:rPr>
      </w:pPr>
    </w:p>
    <w:p w:rsidR="00F17668" w:rsidRPr="00F17668" w:rsidRDefault="00F17668" w:rsidP="00F176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POKLICA </w:t>
      </w:r>
    </w:p>
    <w:p w:rsidR="00F17668" w:rsidRPr="00116837" w:rsidRDefault="00116837" w:rsidP="00116837">
      <w:pPr>
        <w:pStyle w:val="Navadensplet"/>
        <w:rPr>
          <w:rFonts w:ascii="Arial" w:hAnsi="Arial" w:cs="Arial"/>
          <w:b/>
          <w:color w:val="FF0000"/>
          <w:sz w:val="22"/>
          <w:szCs w:val="22"/>
        </w:rPr>
      </w:pPr>
      <w:r w:rsidRPr="00116837">
        <w:rPr>
          <w:rFonts w:ascii="Arial" w:hAnsi="Arial" w:cs="Arial"/>
          <w:b/>
          <w:color w:val="FF0000"/>
          <w:sz w:val="22"/>
          <w:szCs w:val="22"/>
        </w:rPr>
        <w:t>ZIDAR/ZIDARKA (7122.07)</w:t>
      </w:r>
    </w:p>
    <w:p w:rsidR="00F17668" w:rsidRPr="00F17668" w:rsidRDefault="00F17668" w:rsidP="00F17668">
      <w:pPr>
        <w:keepNext/>
        <w:keepLines/>
        <w:spacing w:after="0" w:line="240" w:lineRule="auto"/>
        <w:ind w:left="357" w:firstLine="360"/>
        <w:rPr>
          <w:rFonts w:ascii="Arial" w:hAnsi="Arial" w:cs="Arial"/>
          <w:sz w:val="24"/>
          <w:szCs w:val="24"/>
        </w:rPr>
      </w:pPr>
      <w:proofErr w:type="spellStart"/>
      <w:r w:rsidRPr="00F17668">
        <w:rPr>
          <w:rFonts w:ascii="Arial" w:hAnsi="Arial" w:cs="Arial"/>
          <w:b/>
          <w:sz w:val="24"/>
          <w:szCs w:val="24"/>
        </w:rPr>
        <w:t>Klasius</w:t>
      </w:r>
      <w:proofErr w:type="spellEnd"/>
      <w:r w:rsidRPr="00F17668">
        <w:rPr>
          <w:rFonts w:ascii="Arial" w:hAnsi="Arial" w:cs="Arial"/>
          <w:b/>
          <w:sz w:val="24"/>
          <w:szCs w:val="24"/>
        </w:rPr>
        <w:t>-P</w:t>
      </w:r>
      <w:r w:rsidRPr="00F17668">
        <w:rPr>
          <w:rFonts w:ascii="Arial" w:hAnsi="Arial" w:cs="Arial"/>
          <w:sz w:val="24"/>
          <w:szCs w:val="24"/>
        </w:rPr>
        <w:t xml:space="preserve">: </w:t>
      </w:r>
      <w:r w:rsidRPr="00CE76B7">
        <w:rPr>
          <w:rFonts w:ascii="Arial" w:hAnsi="Arial" w:cs="Arial"/>
          <w:sz w:val="24"/>
          <w:szCs w:val="24"/>
        </w:rPr>
        <w:t>Operativna gradnja</w:t>
      </w:r>
      <w:r w:rsidR="00CE76B7" w:rsidRPr="00CE76B7">
        <w:rPr>
          <w:rFonts w:ascii="Arial" w:hAnsi="Arial" w:cs="Arial"/>
          <w:sz w:val="24"/>
          <w:szCs w:val="24"/>
        </w:rPr>
        <w:t xml:space="preserve"> </w:t>
      </w:r>
      <w:r w:rsidR="00CE76B7">
        <w:rPr>
          <w:rFonts w:ascii="Arial" w:eastAsiaTheme="minorEastAsia" w:hAnsi="Arial" w:cs="Arial"/>
          <w:sz w:val="24"/>
          <w:szCs w:val="24"/>
          <w:lang w:eastAsia="sl-SI"/>
        </w:rPr>
        <w:t>(5822)</w:t>
      </w: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cs="Arial"/>
        </w:rPr>
      </w:pP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F17668" w:rsidRPr="00F17668" w:rsidRDefault="00F17668" w:rsidP="00F176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RAVEN ZAHTEVNOSTI</w:t>
      </w:r>
    </w:p>
    <w:p w:rsidR="00F17668" w:rsidRPr="00F17668" w:rsidRDefault="00790F7B" w:rsidP="00F17668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000000"/>
          <w:lang w:eastAsia="sl-SI"/>
        </w:rPr>
      </w:pPr>
      <w:r>
        <w:rPr>
          <w:rFonts w:ascii="Arial" w:eastAsiaTheme="minorEastAsia" w:hAnsi="Arial" w:cs="Arial"/>
          <w:b/>
          <w:color w:val="000000"/>
          <w:lang w:eastAsia="sl-SI"/>
        </w:rPr>
        <w:t>(IV) Z</w:t>
      </w:r>
      <w:r w:rsidR="00F17668" w:rsidRPr="00F17668">
        <w:rPr>
          <w:rFonts w:ascii="Arial" w:eastAsiaTheme="minorEastAsia" w:hAnsi="Arial" w:cs="Arial"/>
          <w:b/>
          <w:color w:val="000000"/>
          <w:lang w:eastAsia="sl-SI"/>
        </w:rPr>
        <w:t>ahtevna dela</w:t>
      </w:r>
    </w:p>
    <w:p w:rsidR="00F17668" w:rsidRPr="00F17668" w:rsidRDefault="00F17668" w:rsidP="00F17668">
      <w:pPr>
        <w:spacing w:after="0" w:line="240" w:lineRule="auto"/>
        <w:ind w:left="357" w:hanging="357"/>
        <w:jc w:val="both"/>
        <w:rPr>
          <w:rFonts w:cs="Arial"/>
        </w:rPr>
      </w:pPr>
    </w:p>
    <w:p w:rsidR="00F17668" w:rsidRPr="00F17668" w:rsidRDefault="00F17668" w:rsidP="00F176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POKLICNE KOMPETENCE </w:t>
      </w:r>
    </w:p>
    <w:p w:rsidR="00F17668" w:rsidRPr="00790F7B" w:rsidRDefault="00F17668" w:rsidP="00F17668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000000"/>
          <w:lang w:eastAsia="sl-SI"/>
        </w:rPr>
      </w:pPr>
      <w:r w:rsidRPr="00F17668">
        <w:rPr>
          <w:rFonts w:ascii="Arial" w:eastAsiaTheme="minorEastAsia" w:hAnsi="Arial" w:cs="Arial"/>
          <w:color w:val="000000"/>
          <w:lang w:eastAsia="sl-SI"/>
        </w:rPr>
        <w:t>Kandidat:</w:t>
      </w:r>
    </w:p>
    <w:p w:rsidR="005C7456" w:rsidRDefault="005C7456" w:rsidP="005C74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sprejema in pregleda tehnično dokumentacijo in v skladu z njo načrtuje svoje delo</w:t>
      </w:r>
    </w:p>
    <w:p w:rsidR="005C7456" w:rsidRPr="00B14C91" w:rsidRDefault="005C7456" w:rsidP="005C74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zagotavlja kakovost svojega dela in izdelkov ter pri tem upošteva načela racionalne rabe energije, časa in materiala</w:t>
      </w:r>
    </w:p>
    <w:p w:rsidR="005C7456" w:rsidRPr="00B14C91" w:rsidRDefault="005C7456" w:rsidP="005C74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 xml:space="preserve">dela tako, da ne ogroža sebe ali drugih v svojem delovnem okolju ter ne onesnažuje okolja </w:t>
      </w:r>
    </w:p>
    <w:p w:rsidR="005C7456" w:rsidRDefault="005C7456" w:rsidP="005C74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sporazumeva se z  različnimi deležniki, s katerimi se srečuje pri svojem delu</w:t>
      </w:r>
    </w:p>
    <w:p w:rsidR="005C7456" w:rsidRPr="00B14C91" w:rsidRDefault="005C7456" w:rsidP="005C74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lastRenderedPageBreak/>
        <w:t>uporablja sodobno komunikacijsko tehnologijo, računalniško opremo ter ustrezno programsko orodje, ki ga potrebuje pri svojem delu</w:t>
      </w:r>
    </w:p>
    <w:p w:rsidR="00790F7B" w:rsidRPr="00790F7B" w:rsidRDefault="005C7456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postavlja enostavne delovne odre</w:t>
      </w:r>
      <w:r w:rsidR="00790F7B" w:rsidRPr="00790F7B">
        <w:rPr>
          <w:rFonts w:ascii="Arial" w:eastAsia="Times New Roman" w:hAnsi="Arial" w:cs="Arial"/>
          <w:color w:val="000000"/>
          <w:lang w:eastAsia="sl-SI"/>
        </w:rPr>
        <w:t xml:space="preserve"> v skladu s predpisi</w:t>
      </w:r>
    </w:p>
    <w:p w:rsidR="00790F7B" w:rsidRPr="00790F7B" w:rsidRDefault="00790F7B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790F7B">
        <w:rPr>
          <w:rFonts w:ascii="Arial" w:eastAsia="Times New Roman" w:hAnsi="Arial" w:cs="Arial"/>
          <w:color w:val="000000"/>
          <w:lang w:eastAsia="sl-SI"/>
        </w:rPr>
        <w:t>zida z vsemi vrstami zidakov in blokov</w:t>
      </w:r>
    </w:p>
    <w:p w:rsidR="00790F7B" w:rsidRPr="00790F7B" w:rsidRDefault="00790F7B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790F7B">
        <w:rPr>
          <w:rFonts w:ascii="Arial" w:eastAsia="Times New Roman" w:hAnsi="Arial" w:cs="Arial"/>
          <w:color w:val="000000"/>
          <w:lang w:eastAsia="sl-SI"/>
        </w:rPr>
        <w:t>izdela betonske in armiranobetonske konstrukcije, kanalizacijske objekte, notranje in zunanje omete</w:t>
      </w:r>
      <w:r w:rsidR="005C7456">
        <w:rPr>
          <w:rFonts w:ascii="Arial" w:eastAsia="Times New Roman" w:hAnsi="Arial" w:cs="Arial"/>
          <w:color w:val="000000"/>
          <w:lang w:eastAsia="sl-SI"/>
        </w:rPr>
        <w:t xml:space="preserve"> ter fasade</w:t>
      </w:r>
    </w:p>
    <w:p w:rsidR="00790F7B" w:rsidRPr="00790F7B" w:rsidRDefault="004D5981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izdeluje tlake in zunanje ureditve na terenu</w:t>
      </w:r>
    </w:p>
    <w:p w:rsidR="00790F7B" w:rsidRPr="00790F7B" w:rsidRDefault="005C7456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vgrajuje </w:t>
      </w:r>
      <w:r w:rsidR="00790F7B" w:rsidRPr="00790F7B">
        <w:rPr>
          <w:rFonts w:ascii="Arial" w:eastAsia="Times New Roman" w:hAnsi="Arial" w:cs="Arial"/>
          <w:color w:val="000000"/>
          <w:lang w:eastAsia="sl-SI"/>
        </w:rPr>
        <w:t>izolacije, stavbno pohištvo in ključavničarske izdelke</w:t>
      </w:r>
    </w:p>
    <w:p w:rsidR="00790F7B" w:rsidRPr="00790F7B" w:rsidRDefault="005C7456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montira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prefabricirane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elemente</w:t>
      </w:r>
      <w:r w:rsidR="00790F7B" w:rsidRPr="00790F7B"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 w:rsidR="00790F7B" w:rsidRPr="00790F7B">
        <w:rPr>
          <w:rFonts w:ascii="Arial" w:eastAsia="Times New Roman" w:hAnsi="Arial" w:cs="Arial"/>
          <w:color w:val="000000"/>
          <w:lang w:eastAsia="sl-SI"/>
        </w:rPr>
        <w:t>elemente</w:t>
      </w:r>
      <w:proofErr w:type="spellEnd"/>
    </w:p>
    <w:p w:rsidR="00790F7B" w:rsidRPr="00790F7B" w:rsidRDefault="00790F7B" w:rsidP="00790F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790F7B">
        <w:rPr>
          <w:rFonts w:ascii="Arial" w:eastAsia="Times New Roman" w:hAnsi="Arial" w:cs="Arial"/>
          <w:color w:val="000000"/>
          <w:lang w:eastAsia="sl-SI"/>
        </w:rPr>
        <w:t>izvaja sanacijska in vzdrževalna dela</w:t>
      </w:r>
    </w:p>
    <w:p w:rsidR="00F17668" w:rsidRDefault="00F17668" w:rsidP="00790F7B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790F7B" w:rsidRPr="00F17668" w:rsidRDefault="00790F7B" w:rsidP="00F17668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F17668" w:rsidRPr="00F17668" w:rsidRDefault="00F17668" w:rsidP="00F17668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OPIS POKLICNEGA STANDARDA</w:t>
      </w:r>
    </w:p>
    <w:tbl>
      <w:tblPr>
        <w:tblpPr w:leftFromText="141" w:rightFromText="141" w:vertAnchor="text" w:horzAnchor="margin" w:tblpY="626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066"/>
        <w:gridCol w:w="7132"/>
      </w:tblGrid>
      <w:tr w:rsidR="00F17668" w:rsidRPr="00F17668" w:rsidTr="008228D8">
        <w:trPr>
          <w:trHeight w:val="270"/>
          <w:tblHeader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PODROČJA DEL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KLJUČNA DELA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ZNANJA IN SPRETNOSTI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Analiza, načrtovanje in organizacija dela 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svoje delo in delo skupine</w:t>
            </w:r>
          </w:p>
        </w:tc>
        <w:tc>
          <w:tcPr>
            <w:tcW w:w="7132" w:type="dxa"/>
          </w:tcPr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zbere in samostojno interpretira pomembne informacije (navodila za delo, tehnično dokumentacijo)</w:t>
            </w: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organizira in vodi manjšo skupino pri posameznih delovnih nalogah</w:t>
            </w: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preveri pripravo materiala</w:t>
            </w: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prilagodi načine vgraditve materialov in konstrukcij razmeram na gradbišču</w:t>
            </w:r>
          </w:p>
          <w:p w:rsidR="00790F7B" w:rsidRPr="00790F7B" w:rsidRDefault="00790F7B" w:rsidP="00790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organizacijo gradbišča</w:t>
            </w:r>
            <w:r w:rsidR="00750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delovišča ali obrata, transportne poti in odlagališča materiala in orodja</w:t>
            </w: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osnovna pravila organi</w:t>
            </w:r>
            <w:r w:rsidR="00750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zacije dela </w:t>
            </w:r>
          </w:p>
          <w:p w:rsidR="00790F7B" w:rsidRPr="00790F7B" w:rsidRDefault="00790F7B" w:rsidP="00790F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osnovne računske operacije</w:t>
            </w:r>
          </w:p>
          <w:p w:rsidR="00F17668" w:rsidRPr="007500BE" w:rsidRDefault="00790F7B" w:rsidP="007500B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normative dela in porabe materiala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Priprava dela oz. delovnega mesta 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066" w:type="dxa"/>
          </w:tcPr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delovno mesto</w:t>
            </w:r>
          </w:p>
        </w:tc>
        <w:tc>
          <w:tcPr>
            <w:tcW w:w="7132" w:type="dxa"/>
          </w:tcPr>
          <w:p w:rsidR="007500BE" w:rsidRDefault="007500BE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0" w:name="OLE_LINK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in razume tehnično in tehnološko dokumentacijo</w:t>
            </w:r>
          </w:p>
          <w:p w:rsidR="007500BE" w:rsidRDefault="007500BE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osnove tehničnega risanja</w:t>
            </w:r>
          </w:p>
          <w:p w:rsidR="00790F7B" w:rsidRDefault="00790F7B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izdela delovno skico</w:t>
            </w:r>
          </w:p>
          <w:p w:rsidR="007500BE" w:rsidRPr="00790F7B" w:rsidRDefault="007500BE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izbere ustrezno orodje in pripomočke za varno delo</w:t>
            </w: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upošteva transportne poti in ugotovi druge značilnosti delovnega prostora</w:t>
            </w: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organizira in izvaja horizontalni in vertikalni transport materiala v skladu z načrtom</w:t>
            </w:r>
          </w:p>
          <w:p w:rsidR="00790F7B" w:rsidRPr="00790F7B" w:rsidRDefault="00790F7B" w:rsidP="00790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vlogo, položaj v objektu in način izvedbe posameznega gradbenega elementa</w:t>
            </w: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pozna vrste in lastnosti gradbenih materialov, </w:t>
            </w: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 jih uporablja pri svojem delu</w:t>
            </w: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kompatibilnost gradbenih materialov</w:t>
            </w:r>
          </w:p>
          <w:p w:rsidR="00790F7B" w:rsidRPr="00790F7B" w:rsidRDefault="00790F7B" w:rsidP="00790F7B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pozna uporabo in zaščito materialov</w:t>
            </w:r>
            <w:bookmarkEnd w:id="0"/>
            <w:r w:rsidR="00750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visoke gradnje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Operativna dela 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217635" w:rsidRDefault="0079767C" w:rsidP="0079767C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 načrtih </w:t>
            </w:r>
            <w:r w:rsidR="00790F7B" w:rsidRPr="00923DB3">
              <w:rPr>
                <w:rFonts w:ascii="Arial" w:eastAsia="Times New Roman" w:hAnsi="Arial" w:cs="Arial"/>
                <w:sz w:val="20"/>
                <w:szCs w:val="20"/>
              </w:rPr>
              <w:t>postavlja delovne odre za dela,</w:t>
            </w:r>
          </w:p>
          <w:p w:rsidR="00F17668" w:rsidRPr="00F17668" w:rsidRDefault="00790F7B" w:rsidP="00217635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 ki jih opravlja</w:t>
            </w:r>
          </w:p>
        </w:tc>
        <w:tc>
          <w:tcPr>
            <w:tcW w:w="7132" w:type="dxa"/>
          </w:tcPr>
          <w:p w:rsidR="00790F7B" w:rsidRPr="00790F7B" w:rsidRDefault="00790F7B" w:rsidP="00790F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sestavlja, postavlja, odstranjuje enostavne delovne odre </w:t>
            </w:r>
          </w:p>
          <w:p w:rsidR="00790F7B" w:rsidRPr="00790F7B" w:rsidRDefault="00790F7B" w:rsidP="00790F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upošteva navodila in pravila postavljanja opaža za gradbene elemente in odrov</w:t>
            </w:r>
          </w:p>
          <w:p w:rsidR="00790F7B" w:rsidRPr="00790F7B" w:rsidRDefault="00790F7B" w:rsidP="00790F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preverja nosilnost spojev in stabilnost konstrukcije odra </w:t>
            </w:r>
          </w:p>
          <w:p w:rsidR="00790F7B" w:rsidRPr="00790F7B" w:rsidRDefault="00790F7B" w:rsidP="00790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923DB3" w:rsidRPr="00923DB3" w:rsidRDefault="00790F7B" w:rsidP="00923DB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prepozna material elemente in spojna sredstva</w:t>
            </w:r>
          </w:p>
          <w:p w:rsidR="00F17668" w:rsidRDefault="00790F7B" w:rsidP="00923DB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vsebino kontrolnega lista odra in kdaj se uporablja</w:t>
            </w:r>
          </w:p>
          <w:p w:rsidR="00923DB3" w:rsidRPr="00F17668" w:rsidRDefault="00923DB3" w:rsidP="00923DB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zida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postavi profile in vrvna ogrodja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prenese podatke o dimenzijah objekta iz načrta na teren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pod nadzorom nadrejenega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označi položaj gradbenih elementov na objektu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pod nadzorom nadrejenega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preveri pravilnost in natančnost oznak in risov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glede na načrt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zida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vse vrste konstrukcijskih elementov z različnimi materiali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izdeluje zidane fasadne obloge 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uporablja merilne in kontrolne pripomočke (meter, </w:t>
            </w:r>
            <w:proofErr w:type="spellStart"/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libele</w:t>
            </w:r>
            <w:proofErr w:type="spellEnd"/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grezila, kotne merilce)</w:t>
            </w:r>
          </w:p>
          <w:p w:rsidR="00923DB3" w:rsidRPr="00923DB3" w:rsidRDefault="00923DB3" w:rsidP="00923D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ozna tehnike in pravila merjenja</w:t>
            </w:r>
          </w:p>
          <w:p w:rsidR="00F17668" w:rsidRPr="00923DB3" w:rsidRDefault="00790F7B" w:rsidP="00923DB3">
            <w:pPr>
              <w:pStyle w:val="Odstavekseznam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montira </w:t>
            </w:r>
            <w:proofErr w:type="spellStart"/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prefabricirane</w:t>
            </w:r>
            <w:proofErr w:type="spellEnd"/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 elemente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varno snema montažne elemente s transportnih naprav 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namešča in spaja (montira) </w:t>
            </w:r>
            <w:proofErr w:type="spellStart"/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polmontažne</w:t>
            </w:r>
            <w:proofErr w:type="spellEnd"/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 gradbene elemente (nosilce, preklade, plošče)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namešča navpične in vodoravne montažne elemente v pravilen položaj in lego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izbere spojna sredstva po navodilih proizvajalca in podatkih iz načrta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spaja in zatesni stike montažnih elementov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fasadne elemente s sidranjem</w:t>
            </w: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0F7B" w:rsidRPr="00923DB3" w:rsidRDefault="00923DB3" w:rsidP="00923DB3">
            <w:pPr>
              <w:pStyle w:val="Odstavekseznam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r w:rsidR="00790F7B" w:rsidRPr="00923DB3">
              <w:rPr>
                <w:rFonts w:ascii="Arial" w:eastAsia="Times New Roman" w:hAnsi="Arial" w:cs="Arial"/>
                <w:sz w:val="20"/>
                <w:szCs w:val="20"/>
              </w:rPr>
              <w:t>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vgrajuje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različne elemente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namešča in vgrajuje stavbno pohištvo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ključavničarske elemente (omarice, kovinske okvirje, ograje, konzole ...)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okenske police iz naravnega in umetnega kamna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opravlja zidarsko pomoč pri obrtniških in inštalacijskih delih</w:t>
            </w: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P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tlake in zunanje ureditve na terenu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ureja brežine zunanjih ureditev 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določa ravnine, globine, padce in naklone podlag za tlake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namešča in utrjuje peščene podlage zunanjih tlakov</w:t>
            </w:r>
          </w:p>
          <w:p w:rsidR="00923DB3" w:rsidRDefault="00923DB3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betonske estrihe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tlakuje z betonskimi, kamnitimi in keramičnimi ploščami in tlakovci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postavlja betonske in kamnite robnike</w:t>
            </w: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217635" w:rsidRDefault="00790F7B" w:rsidP="00217635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</w:t>
            </w:r>
            <w:r w:rsidR="00217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 betonske in armiranobetonske</w:t>
            </w:r>
          </w:p>
          <w:p w:rsidR="00790F7B" w:rsidRPr="00923DB3" w:rsidRDefault="00790F7B" w:rsidP="00217635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konstrukcije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izdela klasičen leseni opaž za enostavne</w:t>
            </w:r>
            <w:r w:rsid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osnovne betonske konstrukcij</w:t>
            </w:r>
            <w:r w:rsidR="004246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namesti in utrdi tipske opaže 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pripravlja in postavlja betonska jekla za enostavne gradbene konstrukcije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preverja debeline zaščitnih slojev betona pred betoniranjem in poskrbi za pravilen položaj armature med betoniranjem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skrbi za pravilen transport betona na gradbišču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 uporabo pomožnih sredstev preprečuje segregacijo betona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betone v nosilne in nenosilne gradbene elemente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ročno ali strojno pripravi manjše količine betona zahtevane kvalitete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naprave za vibriranje betona uporablja v skladu s predpisi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neguje </w:t>
            </w: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beton po vgraditvi glede na vremenske razmere</w:t>
            </w: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P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kanalizacijske objekte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uravnava izkope, nasipe, platoje in brežine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označuje smeri položaja, višinske kote in naklone napeljav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pripravlja podlage in vgrajuje cevi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kanalizacijske jaške, priključke in kanalizacijske objekte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sifone, pokrove in rešetke</w:t>
            </w:r>
          </w:p>
          <w:p w:rsidR="00923DB3" w:rsidRDefault="00923DB3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zaščiti in označuje napeljave</w:t>
            </w:r>
          </w:p>
          <w:p w:rsidR="00923DB3" w:rsidRPr="00923DB3" w:rsidRDefault="00923DB3" w:rsidP="00923DB3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omete in fasade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pripravlja podlage za ometavanje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notranje, zunanje, stenske in stropne omete z različnimi materiali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zidarsko obdeluje fasade z različnimi tehnikami in materiali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dekorativne fasadne elemente</w:t>
            </w: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vrste materialov s katerimi dela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vgrajuje izolacije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preveri in pripravi ustrezno podlago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vgradi različne zaščite izolacij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namešča toplotne, hidro, požarne, zvočne in druge izolacijske </w:t>
            </w:r>
            <w:r w:rsidRPr="00923DB3">
              <w:rPr>
                <w:rFonts w:ascii="Arial" w:eastAsia="Times New Roman" w:hAnsi="Arial" w:cs="Arial"/>
                <w:sz w:val="20"/>
                <w:szCs w:val="20"/>
              </w:rPr>
              <w:t xml:space="preserve">materiale v skladu z navodili proizvajalca in s podatki iz načrta pri polaganju izolacijskih slojev </w:t>
            </w: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Pr="00923DB3" w:rsidRDefault="00923DB3" w:rsidP="00923DB3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izolacijske materiale in njihove lastnosti</w:t>
            </w: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pozna različne zaščite izolacij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sanacijska in vzdrževalna dela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rušenje stavb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sanira konstrukcije</w:t>
            </w:r>
          </w:p>
          <w:p w:rsidR="00923DB3" w:rsidRPr="00923DB3" w:rsidRDefault="00923DB3" w:rsidP="00923D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Default="00790F7B" w:rsidP="00923DB3">
            <w:pPr>
              <w:pStyle w:val="Odstavekseznama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in upošteva predpise o </w:t>
            </w:r>
            <w:proofErr w:type="spellStart"/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rušitvenih</w:t>
            </w:r>
            <w:proofErr w:type="spellEnd"/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delih</w:t>
            </w: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vlogo poklica pri gradnji novih in ohranjanju starih zgradb</w:t>
            </w:r>
          </w:p>
        </w:tc>
      </w:tr>
      <w:tr w:rsidR="008551C6" w:rsidRPr="00F17668" w:rsidTr="008228D8">
        <w:trPr>
          <w:trHeight w:val="270"/>
        </w:trPr>
        <w:tc>
          <w:tcPr>
            <w:tcW w:w="2956" w:type="dxa"/>
          </w:tcPr>
          <w:p w:rsidR="008551C6" w:rsidRPr="009F1F59" w:rsidRDefault="008551C6" w:rsidP="00AC37C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9F1F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4066" w:type="dxa"/>
          </w:tcPr>
          <w:p w:rsidR="008551C6" w:rsidRDefault="008551C6" w:rsidP="00AC37C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8551C6" w:rsidRPr="00332BAD" w:rsidRDefault="008551C6" w:rsidP="008551C6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8551C6" w:rsidRDefault="008551C6" w:rsidP="008551C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8551C6" w:rsidRPr="00FF2BDE" w:rsidRDefault="008551C6" w:rsidP="008551C6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8551C6" w:rsidRPr="00E56CD9" w:rsidRDefault="008551C6" w:rsidP="008551C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8551C6" w:rsidRPr="00483603" w:rsidRDefault="008551C6" w:rsidP="008551C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8551C6" w:rsidRPr="00483603" w:rsidRDefault="008551C6" w:rsidP="008551C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8551C6" w:rsidRPr="00FF2BDE" w:rsidRDefault="008551C6" w:rsidP="008551C6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>Zagotavljanje kakovosti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790F7B" w:rsidRDefault="00790F7B" w:rsidP="00790F7B">
            <w:pPr>
              <w:tabs>
                <w:tab w:val="left" w:pos="16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zagotavlja kakovost izvedbe svojega dela in dela svoje skupine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delovna sredstva in materiale v skladu z navodili proizvajalca</w:t>
            </w:r>
          </w:p>
          <w:p w:rsidR="00923DB3" w:rsidRDefault="00A84580" w:rsidP="00923DB3">
            <w:pPr>
              <w:pStyle w:val="Odstavekseznama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vizualno</w:t>
            </w:r>
            <w:r w:rsidR="00790F7B"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preverja kakovost materialov in elementov pred vgraditvijo</w:t>
            </w: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sz w:val="20"/>
                <w:szCs w:val="20"/>
              </w:rPr>
              <w:t>pred pričetkom svojih del preveri ustreznost predhodno opravljenih del</w:t>
            </w:r>
          </w:p>
          <w:p w:rsidR="00923DB3" w:rsidRPr="00923DB3" w:rsidRDefault="00923DB3" w:rsidP="00923D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7668" w:rsidRPr="00923DB3" w:rsidRDefault="00790F7B" w:rsidP="00923DB3">
            <w:pPr>
              <w:pStyle w:val="Odstavekseznama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pomen estetskega videza izdelka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>Vzdrževanje in popravila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redno vzdržuje delovna sredstva</w:t>
            </w:r>
          </w:p>
        </w:tc>
        <w:tc>
          <w:tcPr>
            <w:tcW w:w="7132" w:type="dxa"/>
          </w:tcPr>
          <w:p w:rsidR="00923DB3" w:rsidRPr="00923DB3" w:rsidRDefault="00790F7B" w:rsidP="00923D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pregleduje, čisti, maže, opravlja manjša popravila osebnega orodja, strojev in naprav oz. jih redno daje v popravilo</w:t>
            </w:r>
          </w:p>
          <w:p w:rsidR="00923DB3" w:rsidRDefault="00923DB3" w:rsidP="00923DB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F17668" w:rsidRPr="00F17668" w:rsidRDefault="00923DB3" w:rsidP="00923D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="00790F7B" w:rsidRPr="00923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ozna osnovna pravila vzdrževanja strojev in naprav, </w:t>
            </w:r>
            <w:r w:rsidR="00790F7B" w:rsidRPr="00923D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 jih on in njegovi podrejeni uporabljajo pri svojem delu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Komunikacija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s sodelavci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poteku dela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varnem delu in uporabi ustrezne opreme</w:t>
            </w:r>
          </w:p>
          <w:p w:rsidR="00F17668" w:rsidRPr="00923DB3" w:rsidRDefault="00790F7B" w:rsidP="00923DB3">
            <w:pPr>
              <w:pStyle w:val="Odstavekseznama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tehnično izrazoslovje</w:t>
            </w:r>
          </w:p>
        </w:tc>
      </w:tr>
      <w:tr w:rsidR="00790F7B" w:rsidRPr="00F17668" w:rsidTr="008228D8">
        <w:trPr>
          <w:trHeight w:val="270"/>
        </w:trPr>
        <w:tc>
          <w:tcPr>
            <w:tcW w:w="295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90F7B" w:rsidRPr="00923DB3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z naročniki in s strankami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želene informacije</w:t>
            </w:r>
          </w:p>
          <w:p w:rsidR="00790F7B" w:rsidRPr="00923DB3" w:rsidRDefault="00790F7B" w:rsidP="00923DB3">
            <w:pPr>
              <w:pStyle w:val="Odstavekseznama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 v skladu s poslovnim bontonom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176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Varovanje zdravja in okolja</w:t>
            </w:r>
          </w:p>
          <w:p w:rsidR="00F17668" w:rsidRPr="00F17668" w:rsidRDefault="00F17668" w:rsidP="00F17668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</w:tcPr>
          <w:p w:rsidR="00217635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delo oprav</w:t>
            </w:r>
            <w:r w:rsidR="00217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lja tako, da ne ogroža sebe ali</w:t>
            </w:r>
          </w:p>
          <w:p w:rsidR="00F17668" w:rsidRPr="00F17668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svojih sodelavcev</w:t>
            </w:r>
          </w:p>
        </w:tc>
        <w:tc>
          <w:tcPr>
            <w:tcW w:w="7132" w:type="dxa"/>
          </w:tcPr>
          <w:p w:rsidR="00923DB3" w:rsidRDefault="00790F7B" w:rsidP="00923DB3">
            <w:pPr>
              <w:pStyle w:val="Odstavekseznam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varovalna sredstva in opremo pri delu</w:t>
            </w:r>
          </w:p>
          <w:p w:rsidR="00923DB3" w:rsidRDefault="00790F7B" w:rsidP="00923DB3">
            <w:pPr>
              <w:pStyle w:val="Odstavekseznam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upošteva pravila gibanja na gradbišču in delovišču</w:t>
            </w:r>
          </w:p>
          <w:p w:rsidR="00923DB3" w:rsidRPr="00923DB3" w:rsidRDefault="00923DB3" w:rsidP="00923D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3DB3" w:rsidRPr="00923DB3" w:rsidRDefault="00790F7B" w:rsidP="00923DB3">
            <w:pPr>
              <w:pStyle w:val="Odstavekseznam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predpise o </w:t>
            </w:r>
            <w:r w:rsidR="00923DB3">
              <w:rPr>
                <w:rFonts w:ascii="Arial" w:eastAsia="Times New Roman" w:hAnsi="Arial" w:cs="Arial"/>
                <w:sz w:val="20"/>
                <w:szCs w:val="20"/>
              </w:rPr>
              <w:t>varovanju zdravja</w:t>
            </w:r>
          </w:p>
          <w:p w:rsidR="00F17668" w:rsidRDefault="00790F7B" w:rsidP="00923DB3">
            <w:pPr>
              <w:pStyle w:val="Odstavekseznam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možne poškodbe zaradi napačne uporabe strojev</w:t>
            </w:r>
          </w:p>
          <w:p w:rsidR="007500BE" w:rsidRPr="00923DB3" w:rsidRDefault="007500BE" w:rsidP="00923DB3">
            <w:pPr>
              <w:pStyle w:val="Odstavekseznam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pravice in dolžnosti, ki izvirajo iz delovnega razmerja</w:t>
            </w:r>
          </w:p>
        </w:tc>
      </w:tr>
      <w:tr w:rsidR="00F17668" w:rsidRPr="00F17668" w:rsidTr="008228D8">
        <w:trPr>
          <w:trHeight w:val="270"/>
        </w:trPr>
        <w:tc>
          <w:tcPr>
            <w:tcW w:w="2956" w:type="dxa"/>
          </w:tcPr>
          <w:p w:rsidR="00F17668" w:rsidRPr="00F17668" w:rsidRDefault="00F17668" w:rsidP="00F176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217635" w:rsidRDefault="00790F7B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varuje ožje in širše</w:t>
            </w:r>
            <w:r w:rsidR="00217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okolje pred negativnimi</w:t>
            </w:r>
          </w:p>
          <w:p w:rsidR="00F17668" w:rsidRPr="00F17668" w:rsidRDefault="00923DB3" w:rsidP="00F17668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vplivi </w:t>
            </w:r>
            <w:r w:rsidR="00790F7B" w:rsidRPr="00923D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materialov in delovnih sredstev</w:t>
            </w:r>
          </w:p>
        </w:tc>
        <w:tc>
          <w:tcPr>
            <w:tcW w:w="7132" w:type="dxa"/>
          </w:tcPr>
          <w:p w:rsidR="00790F7B" w:rsidRPr="00790F7B" w:rsidRDefault="00790F7B" w:rsidP="00790F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sortira in ustrezno odlaga gradbene odpadke</w:t>
            </w:r>
          </w:p>
          <w:p w:rsidR="00790F7B" w:rsidRPr="00790F7B" w:rsidRDefault="00790F7B" w:rsidP="00790F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in skladišči nevarne snovi v skladu s predpisi in z navodili</w:t>
            </w:r>
          </w:p>
          <w:p w:rsidR="00790F7B" w:rsidRPr="00790F7B" w:rsidRDefault="00790F7B" w:rsidP="00790F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zaveda se pomena racionalne uporabe naravnih materialov in energije z vidika varovanja okolja</w:t>
            </w:r>
          </w:p>
          <w:p w:rsidR="00F17668" w:rsidRPr="00F17668" w:rsidRDefault="00F17668" w:rsidP="00F17668">
            <w:pPr>
              <w:keepNext/>
              <w:keepLines/>
              <w:spacing w:after="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17668" w:rsidRPr="00F17668" w:rsidRDefault="00F17668" w:rsidP="00F17668">
      <w:pPr>
        <w:keepNext/>
        <w:keepLines/>
        <w:spacing w:after="0" w:line="240" w:lineRule="auto"/>
        <w:jc w:val="both"/>
        <w:rPr>
          <w:rFonts w:cs="Arial"/>
        </w:rPr>
      </w:pPr>
    </w:p>
    <w:p w:rsidR="00F17668" w:rsidRPr="00F17668" w:rsidRDefault="00F17668" w:rsidP="00F17668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DELOVNA SKUPINA ZA PRIPRAVO POKLICNEGA STANDARDA </w:t>
      </w:r>
    </w:p>
    <w:p w:rsidR="00F17668" w:rsidRPr="00F17668" w:rsidRDefault="00F17668" w:rsidP="00F17668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Štefan Žemva, GZS</w:t>
      </w: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Janko Rozman, OZS</w:t>
      </w: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 Bogovčič, GPG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Kadis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Milan Grudnik, Vegrad Velenje</w:t>
      </w: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lastRenderedPageBreak/>
        <w:t>Rasti Godler, Remont Celje</w:t>
      </w:r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Marjan Žveplan, Gradnje Žveplan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d.o.o</w:t>
      </w:r>
      <w:proofErr w:type="spellEnd"/>
    </w:p>
    <w:p w:rsidR="00F17668" w:rsidRPr="00F17668" w:rsidRDefault="00F17668" w:rsidP="00A84580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Franci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Koklič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>, ŠC Celje</w:t>
      </w:r>
    </w:p>
    <w:p w:rsidR="00F17668" w:rsidRPr="00F17668" w:rsidRDefault="00F17668" w:rsidP="00A84580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</w:p>
    <w:p w:rsidR="00F17668" w:rsidRPr="00F17668" w:rsidRDefault="00F17668" w:rsidP="00F176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 xml:space="preserve">Koordinacija pri pripravi poklicnega standarda  </w:t>
      </w:r>
    </w:p>
    <w:p w:rsidR="00F17668" w:rsidRPr="00F17668" w:rsidRDefault="00F17668" w:rsidP="00A84580">
      <w:pPr>
        <w:keepNext/>
        <w:keepLines/>
        <w:numPr>
          <w:ilvl w:val="0"/>
          <w:numId w:val="46"/>
        </w:numPr>
        <w:spacing w:after="0" w:line="240" w:lineRule="auto"/>
        <w:contextualSpacing/>
        <w:jc w:val="both"/>
        <w:rPr>
          <w:rFonts w:cs="Arial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Barbara Kunčič, CPI</w:t>
      </w:r>
    </w:p>
    <w:p w:rsidR="00F17668" w:rsidRPr="00F17668" w:rsidRDefault="00F17668" w:rsidP="00F17668">
      <w:pPr>
        <w:keepNext/>
        <w:keepLines/>
        <w:spacing w:after="0" w:line="240" w:lineRule="auto"/>
        <w:ind w:left="720"/>
        <w:contextualSpacing/>
        <w:jc w:val="both"/>
        <w:rPr>
          <w:rFonts w:cs="Arial"/>
        </w:rPr>
      </w:pPr>
    </w:p>
    <w:p w:rsidR="00F17668" w:rsidRPr="00F17668" w:rsidRDefault="00F17668" w:rsidP="00F1766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7. DELOVNA SKUPINA ZA PRIPRAVO REVIZIJE POKLICNEGA STANDARDA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Ožbej Marc, CGP, d.d.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proofErr w:type="spellStart"/>
      <w:r w:rsidRPr="00A84580">
        <w:rPr>
          <w:rFonts w:ascii="Arial" w:eastAsia="Times New Roman" w:hAnsi="Arial" w:cs="Arial"/>
          <w:lang w:eastAsia="sl-SI"/>
        </w:rPr>
        <w:t>Brankica</w:t>
      </w:r>
      <w:proofErr w:type="spellEnd"/>
      <w:r w:rsidRPr="00A84580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A84580">
        <w:rPr>
          <w:rFonts w:ascii="Arial" w:eastAsia="Times New Roman" w:hAnsi="Arial" w:cs="Arial"/>
          <w:lang w:eastAsia="sl-SI"/>
        </w:rPr>
        <w:t>Kropf</w:t>
      </w:r>
      <w:proofErr w:type="spellEnd"/>
      <w:r w:rsidRPr="00A84580">
        <w:rPr>
          <w:rFonts w:ascii="Arial" w:eastAsia="Times New Roman" w:hAnsi="Arial" w:cs="Arial"/>
          <w:lang w:eastAsia="sl-SI"/>
        </w:rPr>
        <w:t>, SGP Pomgrad d.d.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Meta Zajc Pogorelčnik, IZS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Bojan Lap, s.p.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Zoran Simčič, s.p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Ivan Čeligoj, s.p.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Jože Kodrič, s.p.</w:t>
      </w:r>
    </w:p>
    <w:p w:rsidR="00A84580" w:rsidRPr="00A84580" w:rsidRDefault="00A84580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Valentina Kuzma, ZGIGM GZS</w:t>
      </w:r>
    </w:p>
    <w:p w:rsidR="00F17668" w:rsidRPr="00F17668" w:rsidRDefault="00F17668" w:rsidP="00A8458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Igor Leban, Center RS za poklicno izobraževanje</w:t>
      </w:r>
    </w:p>
    <w:p w:rsidR="00F17668" w:rsidRPr="00F17668" w:rsidRDefault="00F17668" w:rsidP="00F176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17668" w:rsidRPr="00F17668" w:rsidRDefault="00F17668" w:rsidP="00F17668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>Koordinacija pri pripravi revizije poklicnega standarda</w:t>
      </w:r>
    </w:p>
    <w:p w:rsidR="00F17668" w:rsidRPr="00F17668" w:rsidRDefault="00F17668" w:rsidP="00A84580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Barbara Kunčič Krapež, Center RS za poklicno izobraževanje</w:t>
      </w:r>
    </w:p>
    <w:p w:rsidR="00F17668" w:rsidRDefault="00F17668" w:rsidP="00A84580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Polona Klemenčič, Center RS za poklicno izobraževanje</w:t>
      </w:r>
    </w:p>
    <w:p w:rsidR="00A84580" w:rsidRPr="00F17668" w:rsidRDefault="00A84580" w:rsidP="00A84580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Vanja Meserko, Center RS za poklicno izobraževanje</w:t>
      </w:r>
    </w:p>
    <w:p w:rsidR="00BE000E" w:rsidRDefault="00BE000E"/>
    <w:sectPr w:rsidR="00BE000E" w:rsidSect="00F238A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4E" w:rsidRDefault="0066084E">
      <w:pPr>
        <w:spacing w:after="0" w:line="240" w:lineRule="auto"/>
      </w:pPr>
      <w:r>
        <w:separator/>
      </w:r>
    </w:p>
  </w:endnote>
  <w:endnote w:type="continuationSeparator" w:id="0">
    <w:p w:rsidR="0066084E" w:rsidRDefault="0066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4" w:rsidRPr="0018557E" w:rsidRDefault="00A84580">
    <w:pPr>
      <w:pStyle w:val="Nog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OSNUTEK 15.9</w:t>
    </w:r>
    <w:r w:rsidR="00923DB3" w:rsidRPr="0018557E">
      <w:rPr>
        <w:rFonts w:ascii="Arial" w:hAnsi="Arial" w:cs="Arial"/>
        <w:b/>
        <w:sz w:val="28"/>
        <w:szCs w:val="28"/>
      </w:rPr>
      <w:t>.2014</w:t>
    </w:r>
  </w:p>
  <w:p w:rsidR="005E0B74" w:rsidRDefault="006608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4E" w:rsidRDefault="0066084E">
      <w:pPr>
        <w:spacing w:after="0" w:line="240" w:lineRule="auto"/>
      </w:pPr>
      <w:r>
        <w:separator/>
      </w:r>
    </w:p>
  </w:footnote>
  <w:footnote w:type="continuationSeparator" w:id="0">
    <w:p w:rsidR="0066084E" w:rsidRDefault="0066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AF4"/>
    <w:multiLevelType w:val="multilevel"/>
    <w:tmpl w:val="498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694F"/>
    <w:multiLevelType w:val="multilevel"/>
    <w:tmpl w:val="959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C63D4"/>
    <w:multiLevelType w:val="multilevel"/>
    <w:tmpl w:val="BDBA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27FE"/>
    <w:multiLevelType w:val="hybridMultilevel"/>
    <w:tmpl w:val="E698FAC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2D5"/>
    <w:multiLevelType w:val="multilevel"/>
    <w:tmpl w:val="1E3EACE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6CAF"/>
    <w:multiLevelType w:val="hybridMultilevel"/>
    <w:tmpl w:val="AEB62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6F90"/>
    <w:multiLevelType w:val="hybridMultilevel"/>
    <w:tmpl w:val="754452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A781D"/>
    <w:multiLevelType w:val="multilevel"/>
    <w:tmpl w:val="67D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341F2"/>
    <w:multiLevelType w:val="hybridMultilevel"/>
    <w:tmpl w:val="350C643E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3D5"/>
    <w:multiLevelType w:val="hybridMultilevel"/>
    <w:tmpl w:val="3C307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A7013"/>
    <w:multiLevelType w:val="multilevel"/>
    <w:tmpl w:val="BF7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E1885"/>
    <w:multiLevelType w:val="hybridMultilevel"/>
    <w:tmpl w:val="CDC6B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AC590">
      <w:numFmt w:val="none"/>
      <w:lvlText w:val=""/>
      <w:lvlJc w:val="left"/>
      <w:pPr>
        <w:tabs>
          <w:tab w:val="num" w:pos="360"/>
        </w:tabs>
      </w:pPr>
    </w:lvl>
    <w:lvl w:ilvl="2" w:tplc="B33EFC34">
      <w:numFmt w:val="none"/>
      <w:lvlText w:val=""/>
      <w:lvlJc w:val="left"/>
      <w:pPr>
        <w:tabs>
          <w:tab w:val="num" w:pos="360"/>
        </w:tabs>
      </w:pPr>
    </w:lvl>
    <w:lvl w:ilvl="3" w:tplc="E1729184">
      <w:numFmt w:val="none"/>
      <w:lvlText w:val=""/>
      <w:lvlJc w:val="left"/>
      <w:pPr>
        <w:tabs>
          <w:tab w:val="num" w:pos="360"/>
        </w:tabs>
      </w:pPr>
    </w:lvl>
    <w:lvl w:ilvl="4" w:tplc="F970FD90">
      <w:numFmt w:val="none"/>
      <w:lvlText w:val=""/>
      <w:lvlJc w:val="left"/>
      <w:pPr>
        <w:tabs>
          <w:tab w:val="num" w:pos="360"/>
        </w:tabs>
      </w:pPr>
    </w:lvl>
    <w:lvl w:ilvl="5" w:tplc="07FE1710">
      <w:numFmt w:val="none"/>
      <w:lvlText w:val=""/>
      <w:lvlJc w:val="left"/>
      <w:pPr>
        <w:tabs>
          <w:tab w:val="num" w:pos="360"/>
        </w:tabs>
      </w:pPr>
    </w:lvl>
    <w:lvl w:ilvl="6" w:tplc="172669FC">
      <w:numFmt w:val="none"/>
      <w:lvlText w:val=""/>
      <w:lvlJc w:val="left"/>
      <w:pPr>
        <w:tabs>
          <w:tab w:val="num" w:pos="360"/>
        </w:tabs>
      </w:pPr>
    </w:lvl>
    <w:lvl w:ilvl="7" w:tplc="8A3470D6">
      <w:numFmt w:val="none"/>
      <w:lvlText w:val=""/>
      <w:lvlJc w:val="left"/>
      <w:pPr>
        <w:tabs>
          <w:tab w:val="num" w:pos="360"/>
        </w:tabs>
      </w:pPr>
    </w:lvl>
    <w:lvl w:ilvl="8" w:tplc="416C59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8B3CBB"/>
    <w:multiLevelType w:val="multilevel"/>
    <w:tmpl w:val="4494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74639"/>
    <w:multiLevelType w:val="multilevel"/>
    <w:tmpl w:val="979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60709"/>
    <w:multiLevelType w:val="hybridMultilevel"/>
    <w:tmpl w:val="10BA0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4E1A"/>
    <w:multiLevelType w:val="multilevel"/>
    <w:tmpl w:val="159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40699"/>
    <w:multiLevelType w:val="hybridMultilevel"/>
    <w:tmpl w:val="AD089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3A4D"/>
    <w:multiLevelType w:val="hybridMultilevel"/>
    <w:tmpl w:val="B6822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A3487"/>
    <w:multiLevelType w:val="hybridMultilevel"/>
    <w:tmpl w:val="AC246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40291"/>
    <w:multiLevelType w:val="multilevel"/>
    <w:tmpl w:val="32E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62F9E"/>
    <w:multiLevelType w:val="multilevel"/>
    <w:tmpl w:val="DBD041F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8A1EF8"/>
    <w:multiLevelType w:val="hybridMultilevel"/>
    <w:tmpl w:val="99049DF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624F7"/>
    <w:multiLevelType w:val="multilevel"/>
    <w:tmpl w:val="C2060B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E6B0B"/>
    <w:multiLevelType w:val="multilevel"/>
    <w:tmpl w:val="C0700B3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E47C1F"/>
    <w:multiLevelType w:val="multilevel"/>
    <w:tmpl w:val="E57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36CC3"/>
    <w:multiLevelType w:val="hybridMultilevel"/>
    <w:tmpl w:val="9B187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45CE2"/>
    <w:multiLevelType w:val="multilevel"/>
    <w:tmpl w:val="0A90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3B4235"/>
    <w:multiLevelType w:val="multilevel"/>
    <w:tmpl w:val="68F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F0DD3"/>
    <w:multiLevelType w:val="multilevel"/>
    <w:tmpl w:val="F30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10593"/>
    <w:multiLevelType w:val="multilevel"/>
    <w:tmpl w:val="16E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01DC8"/>
    <w:multiLevelType w:val="multilevel"/>
    <w:tmpl w:val="85B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5722A6"/>
    <w:multiLevelType w:val="multilevel"/>
    <w:tmpl w:val="E92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74A03"/>
    <w:multiLevelType w:val="multilevel"/>
    <w:tmpl w:val="14B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B095F"/>
    <w:multiLevelType w:val="hybridMultilevel"/>
    <w:tmpl w:val="68447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81E84"/>
    <w:multiLevelType w:val="hybridMultilevel"/>
    <w:tmpl w:val="DE482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E4CE5"/>
    <w:multiLevelType w:val="multilevel"/>
    <w:tmpl w:val="6E1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E2F83"/>
    <w:multiLevelType w:val="hybridMultilevel"/>
    <w:tmpl w:val="E7A65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34F25"/>
    <w:multiLevelType w:val="hybridMultilevel"/>
    <w:tmpl w:val="0E841FA8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715E7"/>
    <w:multiLevelType w:val="multilevel"/>
    <w:tmpl w:val="DF3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742B28"/>
    <w:multiLevelType w:val="multilevel"/>
    <w:tmpl w:val="B38A6A0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520B93"/>
    <w:multiLevelType w:val="hybridMultilevel"/>
    <w:tmpl w:val="8880F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B07A8"/>
    <w:multiLevelType w:val="multilevel"/>
    <w:tmpl w:val="CDD61A6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64006F"/>
    <w:multiLevelType w:val="multilevel"/>
    <w:tmpl w:val="9D1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363D7"/>
    <w:multiLevelType w:val="hybridMultilevel"/>
    <w:tmpl w:val="F0C2D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1095B"/>
    <w:multiLevelType w:val="multilevel"/>
    <w:tmpl w:val="535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A73BEE"/>
    <w:multiLevelType w:val="multilevel"/>
    <w:tmpl w:val="BF6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903B7E"/>
    <w:multiLevelType w:val="hybridMultilevel"/>
    <w:tmpl w:val="0ED2D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B0488"/>
    <w:multiLevelType w:val="hybridMultilevel"/>
    <w:tmpl w:val="2B744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41"/>
  </w:num>
  <w:num w:numId="8">
    <w:abstractNumId w:val="43"/>
  </w:num>
  <w:num w:numId="9">
    <w:abstractNumId w:val="22"/>
  </w:num>
  <w:num w:numId="10">
    <w:abstractNumId w:val="4"/>
  </w:num>
  <w:num w:numId="11">
    <w:abstractNumId w:val="30"/>
  </w:num>
  <w:num w:numId="12">
    <w:abstractNumId w:val="31"/>
  </w:num>
  <w:num w:numId="13">
    <w:abstractNumId w:val="33"/>
  </w:num>
  <w:num w:numId="14">
    <w:abstractNumId w:val="37"/>
  </w:num>
  <w:num w:numId="15">
    <w:abstractNumId w:val="0"/>
  </w:num>
  <w:num w:numId="16">
    <w:abstractNumId w:val="14"/>
  </w:num>
  <w:num w:numId="17">
    <w:abstractNumId w:val="26"/>
  </w:num>
  <w:num w:numId="18">
    <w:abstractNumId w:val="15"/>
  </w:num>
  <w:num w:numId="19">
    <w:abstractNumId w:val="21"/>
  </w:num>
  <w:num w:numId="20">
    <w:abstractNumId w:val="34"/>
  </w:num>
  <w:num w:numId="21">
    <w:abstractNumId w:val="11"/>
  </w:num>
  <w:num w:numId="22">
    <w:abstractNumId w:val="44"/>
  </w:num>
  <w:num w:numId="23">
    <w:abstractNumId w:val="32"/>
  </w:num>
  <w:num w:numId="24">
    <w:abstractNumId w:val="28"/>
  </w:num>
  <w:num w:numId="25">
    <w:abstractNumId w:val="29"/>
  </w:num>
  <w:num w:numId="26">
    <w:abstractNumId w:val="46"/>
  </w:num>
  <w:num w:numId="27">
    <w:abstractNumId w:val="7"/>
  </w:num>
  <w:num w:numId="28">
    <w:abstractNumId w:val="47"/>
  </w:num>
  <w:num w:numId="29">
    <w:abstractNumId w:val="17"/>
  </w:num>
  <w:num w:numId="30">
    <w:abstractNumId w:val="49"/>
  </w:num>
  <w:num w:numId="31">
    <w:abstractNumId w:val="35"/>
  </w:num>
  <w:num w:numId="32">
    <w:abstractNumId w:val="48"/>
  </w:num>
  <w:num w:numId="33">
    <w:abstractNumId w:val="42"/>
  </w:num>
  <w:num w:numId="34">
    <w:abstractNumId w:val="16"/>
  </w:num>
  <w:num w:numId="35">
    <w:abstractNumId w:val="27"/>
  </w:num>
  <w:num w:numId="36">
    <w:abstractNumId w:val="36"/>
  </w:num>
  <w:num w:numId="37">
    <w:abstractNumId w:val="25"/>
  </w:num>
  <w:num w:numId="38">
    <w:abstractNumId w:val="6"/>
  </w:num>
  <w:num w:numId="39">
    <w:abstractNumId w:val="38"/>
  </w:num>
  <w:num w:numId="40">
    <w:abstractNumId w:val="20"/>
  </w:num>
  <w:num w:numId="41">
    <w:abstractNumId w:val="18"/>
  </w:num>
  <w:num w:numId="42">
    <w:abstractNumId w:val="19"/>
  </w:num>
  <w:num w:numId="43">
    <w:abstractNumId w:val="45"/>
  </w:num>
  <w:num w:numId="44">
    <w:abstractNumId w:val="40"/>
  </w:num>
  <w:num w:numId="45">
    <w:abstractNumId w:val="24"/>
  </w:num>
  <w:num w:numId="46">
    <w:abstractNumId w:val="39"/>
  </w:num>
  <w:num w:numId="47">
    <w:abstractNumId w:val="8"/>
  </w:num>
  <w:num w:numId="48">
    <w:abstractNumId w:val="3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68"/>
    <w:rsid w:val="00116837"/>
    <w:rsid w:val="00217635"/>
    <w:rsid w:val="002236EF"/>
    <w:rsid w:val="002E34D7"/>
    <w:rsid w:val="00305D5A"/>
    <w:rsid w:val="0042468E"/>
    <w:rsid w:val="00446BA1"/>
    <w:rsid w:val="004D5981"/>
    <w:rsid w:val="005C7456"/>
    <w:rsid w:val="0066084E"/>
    <w:rsid w:val="006B57F9"/>
    <w:rsid w:val="006E61EC"/>
    <w:rsid w:val="007500BE"/>
    <w:rsid w:val="00790F7B"/>
    <w:rsid w:val="0079767C"/>
    <w:rsid w:val="007C1823"/>
    <w:rsid w:val="008551C6"/>
    <w:rsid w:val="008917AC"/>
    <w:rsid w:val="008F0554"/>
    <w:rsid w:val="00923DB3"/>
    <w:rsid w:val="00A84580"/>
    <w:rsid w:val="00B72235"/>
    <w:rsid w:val="00BE000E"/>
    <w:rsid w:val="00C35900"/>
    <w:rsid w:val="00CE76B7"/>
    <w:rsid w:val="00DC1F21"/>
    <w:rsid w:val="00E16B32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17668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F17668"/>
  </w:style>
  <w:style w:type="paragraph" w:styleId="Odstavekseznama">
    <w:name w:val="List Paragraph"/>
    <w:basedOn w:val="Navaden"/>
    <w:uiPriority w:val="34"/>
    <w:qFormat/>
    <w:rsid w:val="00923DB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16837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0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17668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F17668"/>
  </w:style>
  <w:style w:type="paragraph" w:styleId="Odstavekseznama">
    <w:name w:val="List Paragraph"/>
    <w:basedOn w:val="Navaden"/>
    <w:uiPriority w:val="34"/>
    <w:qFormat/>
    <w:rsid w:val="00923DB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16837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Klemenčič</dc:creator>
  <cp:lastModifiedBy>Barbara Kunčič</cp:lastModifiedBy>
  <cp:revision>12</cp:revision>
  <dcterms:created xsi:type="dcterms:W3CDTF">2014-07-08T11:59:00Z</dcterms:created>
  <dcterms:modified xsi:type="dcterms:W3CDTF">2014-10-08T09:00:00Z</dcterms:modified>
</cp:coreProperties>
</file>